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ADA77" w14:textId="77777777" w:rsidR="005C04F2" w:rsidRDefault="005C04F2" w:rsidP="005C04F2">
      <w:r>
        <w:t xml:space="preserve">Eric </w:t>
      </w:r>
      <w:proofErr w:type="spellStart"/>
      <w:r>
        <w:t>Klinenberg</w:t>
      </w:r>
      <w:proofErr w:type="spellEnd"/>
      <w:r>
        <w:t xml:space="preserve"> is Professor of Sociology and Director of the Institute for Public Knowledge. He is a #1 </w:t>
      </w:r>
      <w:r>
        <w:rPr>
          <w:i/>
          <w:iCs/>
        </w:rPr>
        <w:t>New York Times</w:t>
      </w:r>
      <w:r>
        <w:t xml:space="preserve"> bestselling author, and his books include </w:t>
      </w:r>
      <w:r>
        <w:rPr>
          <w:i/>
          <w:iCs/>
        </w:rPr>
        <w:t>Modern Romance</w:t>
      </w:r>
      <w:r>
        <w:t xml:space="preserve"> (with Aziz Ansari), </w:t>
      </w:r>
      <w:r>
        <w:rPr>
          <w:i/>
          <w:iCs/>
        </w:rPr>
        <w:t>Heat Wave: A Social Autopsy of Disaster in Chicago;</w:t>
      </w:r>
      <w:r>
        <w:t xml:space="preserve"> </w:t>
      </w:r>
      <w:r>
        <w:rPr>
          <w:i/>
          <w:iCs/>
        </w:rPr>
        <w:t>Fighting for Air: The Battle to Control America's Media</w:t>
      </w:r>
      <w:r>
        <w:t xml:space="preserve">; and </w:t>
      </w:r>
      <w:r>
        <w:rPr>
          <w:i/>
          <w:iCs/>
        </w:rPr>
        <w:t>Going Solo: The Extraordinary Rise and Surprising Appeal of Living Alone.</w:t>
      </w:r>
      <w:r>
        <w:t xml:space="preserve"> In September 2018, Crown will publish his next book, P</w:t>
      </w:r>
      <w:r>
        <w:rPr>
          <w:i/>
          <w:iCs/>
        </w:rPr>
        <w:t>alaces for the People: How Social Infrastructure Can Help Fight Inequality, Polarization, and the Decline of Civic Life</w:t>
      </w:r>
      <w:r>
        <w:t xml:space="preserve">. In addition to his books and scholarly articles, he has contributed to </w:t>
      </w:r>
      <w:r>
        <w:rPr>
          <w:i/>
          <w:iCs/>
        </w:rPr>
        <w:t>The New Yorker, The New York Times Magazine</w:t>
      </w:r>
      <w:r>
        <w:t xml:space="preserve">, and </w:t>
      </w:r>
      <w:r>
        <w:rPr>
          <w:iCs/>
        </w:rPr>
        <w:t xml:space="preserve">the radio program </w:t>
      </w:r>
      <w:r>
        <w:rPr>
          <w:i/>
          <w:iCs/>
        </w:rPr>
        <w:t>This American Life</w:t>
      </w:r>
      <w:r>
        <w:t xml:space="preserve">. </w:t>
      </w:r>
    </w:p>
    <w:p w14:paraId="123BDA08" w14:textId="77777777" w:rsidR="00143323" w:rsidRDefault="00143323">
      <w:bookmarkStart w:id="0" w:name="_GoBack"/>
      <w:bookmarkEnd w:id="0"/>
    </w:p>
    <w:sectPr w:rsidR="00143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F2"/>
    <w:rsid w:val="00143323"/>
    <w:rsid w:val="002D1A25"/>
    <w:rsid w:val="005C04F2"/>
    <w:rsid w:val="007157A6"/>
    <w:rsid w:val="009302BB"/>
    <w:rsid w:val="00B044A3"/>
    <w:rsid w:val="00BE74C2"/>
    <w:rsid w:val="00DA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637B6"/>
  <w15:chartTrackingRefBased/>
  <w15:docId w15:val="{29FFF212-4EDB-4218-BA17-13743435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04F2"/>
    <w:pPr>
      <w:widowControl w:val="0"/>
      <w:suppressAutoHyphens/>
      <w:spacing w:after="0" w:line="240" w:lineRule="auto"/>
    </w:pPr>
    <w:rPr>
      <w:rFonts w:ascii="Calibri" w:eastAsia="Arial Unicode MS" w:hAnsi="Calibri" w:cs="Calibri"/>
      <w:color w:val="000000"/>
      <w:kern w:val="2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7" ma:contentTypeDescription="Create a new document." ma:contentTypeScope="" ma:versionID="a4b351fc5d615f623a23faeb8fd0af78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d8889260fa8f5a66deec3999137269b5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DE451B-A0D6-4291-8CB5-99E9B5870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7171-6367-4cec-9b93-46413e9b7af5"/>
    <ds:schemaRef ds:uri="51de10f6-10d9-4f2a-941a-cc2bc9ee1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D1610-C1AF-439B-A11C-E7CC0B17E6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1CEA84-8870-41E0-BDBF-E5BBC75FFF74}">
  <ds:schemaRefs>
    <ds:schemaRef ds:uri="http://schemas.microsoft.com/office/2006/documentManagement/types"/>
    <ds:schemaRef ds:uri="http://purl.org/dc/terms/"/>
    <ds:schemaRef ds:uri="51de10f6-10d9-4f2a-941a-cc2bc9ee1fe9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10d7171-6367-4cec-9b93-46413e9b7af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Christner</dc:creator>
  <cp:keywords/>
  <dc:description/>
  <cp:lastModifiedBy>Beverly Christner</cp:lastModifiedBy>
  <cp:revision>1</cp:revision>
  <dcterms:created xsi:type="dcterms:W3CDTF">2018-02-08T16:50:00Z</dcterms:created>
  <dcterms:modified xsi:type="dcterms:W3CDTF">2018-02-08T16:53:00Z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