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2D270" w14:textId="0D5E5A04" w:rsidR="00236623" w:rsidRDefault="00236623" w:rsidP="00EE6B4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0E392308" w14:textId="3436BEF4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  <w:bookmarkStart w:id="0" w:name="_Hlk70003040"/>
    </w:p>
    <w:p w14:paraId="74E01734" w14:textId="4EACA00B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64208A50" w14:textId="4F84A4B4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005825" wp14:editId="0C809566">
            <wp:simplePos x="0" y="0"/>
            <wp:positionH relativeFrom="column">
              <wp:posOffset>-318770</wp:posOffset>
            </wp:positionH>
            <wp:positionV relativeFrom="paragraph">
              <wp:posOffset>137795</wp:posOffset>
            </wp:positionV>
            <wp:extent cx="2413635" cy="1609090"/>
            <wp:effectExtent l="2223" t="0" r="7937" b="7938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363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EE7FA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46249F81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79493E23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3582DABD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565573D3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3F915C65" w14:textId="77777777" w:rsidR="00236623" w:rsidRPr="00236623" w:rsidRDefault="00236623" w:rsidP="00236623">
      <w:pPr>
        <w:rPr>
          <w:rFonts w:ascii="Times New Roman" w:hAnsi="Times New Roman"/>
          <w:sz w:val="24"/>
          <w:szCs w:val="24"/>
        </w:rPr>
      </w:pPr>
    </w:p>
    <w:p w14:paraId="79597FBB" w14:textId="77777777" w:rsidR="00236623" w:rsidRDefault="00236623" w:rsidP="00EE6B4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2A103F09" w14:textId="77777777" w:rsidR="00236623" w:rsidRDefault="00236623" w:rsidP="00EE6B4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546BEBA2" w14:textId="77777777" w:rsidR="00236623" w:rsidRPr="00236623" w:rsidRDefault="00236623" w:rsidP="00EE6B4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r w:rsidRPr="00236623">
        <w:rPr>
          <w:rFonts w:asciiTheme="minorHAnsi" w:hAnsiTheme="minorHAnsi" w:cstheme="minorHAnsi"/>
          <w:b/>
          <w:szCs w:val="22"/>
        </w:rPr>
        <w:t>Rachel L. Levine, M.D.</w:t>
      </w:r>
    </w:p>
    <w:p w14:paraId="713D6A4B" w14:textId="2EEEB850" w:rsidR="00236623" w:rsidRPr="00236623" w:rsidRDefault="00236623" w:rsidP="00EE6B4B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iCs/>
          <w:szCs w:val="22"/>
        </w:rPr>
      </w:pPr>
      <w:r w:rsidRPr="00236623">
        <w:rPr>
          <w:rFonts w:asciiTheme="minorHAnsi" w:hAnsiTheme="minorHAnsi" w:cstheme="minorHAnsi"/>
          <w:bCs/>
          <w:i/>
          <w:iCs/>
          <w:szCs w:val="22"/>
        </w:rPr>
        <w:t>Assistant Secretary for Health</w:t>
      </w:r>
    </w:p>
    <w:p w14:paraId="53F54879" w14:textId="6E73797B" w:rsidR="00EE6B4B" w:rsidRPr="00236623" w:rsidRDefault="00236623" w:rsidP="00236623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r w:rsidRPr="00236623">
        <w:rPr>
          <w:rFonts w:asciiTheme="minorHAnsi" w:hAnsiTheme="minorHAnsi" w:cstheme="minorHAnsi"/>
          <w:bCs/>
          <w:i/>
          <w:iCs/>
          <w:szCs w:val="22"/>
        </w:rPr>
        <w:t>U.S. Department of Health and Human Services</w:t>
      </w:r>
      <w:r w:rsidRPr="00236623">
        <w:rPr>
          <w:rFonts w:asciiTheme="minorHAnsi" w:hAnsiTheme="minorHAnsi" w:cstheme="minorHAnsi"/>
          <w:b/>
          <w:szCs w:val="22"/>
        </w:rPr>
        <w:br w:type="textWrapping" w:clear="all"/>
      </w:r>
    </w:p>
    <w:p w14:paraId="17F3D00D" w14:textId="124437D4" w:rsidR="00CC159B" w:rsidRPr="00236623" w:rsidRDefault="00D15317">
      <w:pPr>
        <w:rPr>
          <w:rFonts w:asciiTheme="minorHAnsi" w:hAnsiTheme="minorHAnsi" w:cstheme="minorHAnsi"/>
          <w:szCs w:val="22"/>
        </w:rPr>
      </w:pPr>
      <w:r w:rsidRPr="00236623">
        <w:rPr>
          <w:rFonts w:asciiTheme="minorHAnsi" w:hAnsiTheme="minorHAnsi" w:cstheme="minorHAnsi"/>
          <w:b/>
          <w:bCs/>
          <w:szCs w:val="22"/>
        </w:rPr>
        <w:t>Dr. Rachel L. Levine</w:t>
      </w:r>
      <w:r w:rsidRPr="00236623">
        <w:rPr>
          <w:rFonts w:asciiTheme="minorHAnsi" w:hAnsiTheme="minorHAnsi" w:cstheme="minorHAnsi"/>
          <w:szCs w:val="22"/>
        </w:rPr>
        <w:t xml:space="preserve"> serves as the 17th Assistant Secretary for Health for the U.S. Department of Health and Human Services (HHS) where she fights every day to improve the health and well-being of all Americans.</w:t>
      </w:r>
      <w:r w:rsidR="00236623">
        <w:rPr>
          <w:rFonts w:asciiTheme="minorHAnsi" w:hAnsiTheme="minorHAnsi" w:cstheme="minorHAnsi"/>
          <w:szCs w:val="22"/>
        </w:rPr>
        <w:t xml:space="preserve"> </w:t>
      </w:r>
      <w:r w:rsidRPr="00236623">
        <w:rPr>
          <w:rFonts w:asciiTheme="minorHAnsi" w:hAnsiTheme="minorHAnsi" w:cstheme="minorHAnsi"/>
          <w:szCs w:val="22"/>
        </w:rPr>
        <w:t xml:space="preserve"> She’s working to help our nation overcome the COVID-19 pandemic and build a stronger foundation for a healthier future - one in which every American can attain their full health potential. </w:t>
      </w:r>
      <w:r w:rsidR="00236623">
        <w:rPr>
          <w:rFonts w:asciiTheme="minorHAnsi" w:hAnsiTheme="minorHAnsi" w:cstheme="minorHAnsi"/>
          <w:szCs w:val="22"/>
        </w:rPr>
        <w:t xml:space="preserve"> </w:t>
      </w:r>
      <w:r w:rsidRPr="00236623">
        <w:rPr>
          <w:rFonts w:asciiTheme="minorHAnsi" w:hAnsiTheme="minorHAnsi" w:cstheme="minorHAnsi"/>
          <w:szCs w:val="22"/>
        </w:rPr>
        <w:t>Dr. Levine’s storied career, first in academic medicine, and as a physician then Pennsylvania’s Physician General and then as Pennsylvania’s Secretary of Health, has focused on the intersection between mental and physical health, often treating children, adolescents, and young adults.</w:t>
      </w:r>
      <w:bookmarkEnd w:id="0"/>
    </w:p>
    <w:sectPr w:rsidR="00CC159B" w:rsidRPr="00236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17"/>
    <w:rsid w:val="00236623"/>
    <w:rsid w:val="00CC159B"/>
    <w:rsid w:val="00D15317"/>
    <w:rsid w:val="00E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47D3E"/>
  <w15:chartTrackingRefBased/>
  <w15:docId w15:val="{80A9D27D-C33E-46DF-9397-48B15097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B4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Seigfreid, Kimberly (HHS/OASH)</dc:creator>
  <cp:keywords/>
  <dc:description/>
  <cp:lastModifiedBy>Tarajee Curry</cp:lastModifiedBy>
  <cp:revision>2</cp:revision>
  <dcterms:created xsi:type="dcterms:W3CDTF">2021-04-22T21:02:00Z</dcterms:created>
  <dcterms:modified xsi:type="dcterms:W3CDTF">2021-04-22T21:02:00Z</dcterms:modified>
</cp:coreProperties>
</file>