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CA4AA" w14:textId="5B21A457" w:rsidR="00506550" w:rsidRDefault="00960D61" w:rsidP="009A02DF">
      <w:pPr>
        <w:pStyle w:val="Heading1"/>
        <w:jc w:val="center"/>
        <w:rPr>
          <w:sz w:val="36"/>
          <w:szCs w:val="36"/>
        </w:rPr>
      </w:pPr>
      <w:r>
        <w:fldChar w:fldCharType="begin"/>
      </w:r>
      <w:r>
        <w:instrText xml:space="preserve"> INCLUDEPICTURE "https://nsspcommunityofpractice.org/wp-content/uploads/2022/09/2022_Symposium-scaled.jpg" \* MERGEFORMATINET </w:instrText>
      </w:r>
      <w:r>
        <w:fldChar w:fldCharType="separate"/>
      </w:r>
      <w:r>
        <w:rPr>
          <w:noProof/>
        </w:rPr>
        <w:drawing>
          <wp:inline distT="0" distB="0" distL="0" distR="0" wp14:anchorId="4FB297F6" wp14:editId="5BE3EF34">
            <wp:extent cx="5358809" cy="3182079"/>
            <wp:effectExtent l="0" t="0" r="635" b="5715"/>
            <wp:docPr id="2" name="Picture 2"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map&#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64909" cy="3185701"/>
                    </a:xfrm>
                    <a:prstGeom prst="rect">
                      <a:avLst/>
                    </a:prstGeom>
                    <a:noFill/>
                    <a:ln>
                      <a:noFill/>
                    </a:ln>
                  </pic:spPr>
                </pic:pic>
              </a:graphicData>
            </a:graphic>
          </wp:inline>
        </w:drawing>
      </w:r>
      <w:r>
        <w:fldChar w:fldCharType="end"/>
      </w:r>
    </w:p>
    <w:p w14:paraId="12AD9FF5" w14:textId="14323847" w:rsidR="0055147B" w:rsidRPr="00B35E30" w:rsidRDefault="009A02DF" w:rsidP="009A02DF">
      <w:pPr>
        <w:pStyle w:val="Heading1"/>
        <w:jc w:val="center"/>
        <w:rPr>
          <w:sz w:val="36"/>
          <w:szCs w:val="36"/>
        </w:rPr>
      </w:pPr>
      <w:r w:rsidRPr="00B35E30">
        <w:rPr>
          <w:sz w:val="36"/>
          <w:szCs w:val="36"/>
        </w:rPr>
        <w:t>202</w:t>
      </w:r>
      <w:r w:rsidR="00167D06">
        <w:rPr>
          <w:sz w:val="36"/>
          <w:szCs w:val="36"/>
        </w:rPr>
        <w:t>2</w:t>
      </w:r>
      <w:r w:rsidRPr="00B35E30">
        <w:rPr>
          <w:sz w:val="36"/>
          <w:szCs w:val="36"/>
        </w:rPr>
        <w:t xml:space="preserve"> </w:t>
      </w:r>
      <w:r w:rsidR="0055147B" w:rsidRPr="00B35E30">
        <w:rPr>
          <w:sz w:val="36"/>
          <w:szCs w:val="36"/>
        </w:rPr>
        <w:t>Syndromic Surveillance Symposium</w:t>
      </w:r>
    </w:p>
    <w:p w14:paraId="3FEA1828" w14:textId="3B5B6D2E" w:rsidR="0055147B" w:rsidRDefault="00F93F5C" w:rsidP="00597BB8">
      <w:pPr>
        <w:pStyle w:val="Heading1"/>
        <w:jc w:val="center"/>
        <w:rPr>
          <w:rStyle w:val="IntenseEmphasis"/>
          <w:b/>
          <w:bCs/>
          <w:i w:val="0"/>
          <w:iCs w:val="0"/>
          <w:color w:val="2F5496" w:themeColor="accent1" w:themeShade="BF"/>
        </w:rPr>
      </w:pPr>
      <w:r>
        <w:rPr>
          <w:rStyle w:val="IntenseEmphasis"/>
          <w:b/>
          <w:bCs/>
          <w:i w:val="0"/>
          <w:iCs w:val="0"/>
          <w:color w:val="2F5496" w:themeColor="accent1" w:themeShade="BF"/>
        </w:rPr>
        <w:t>Speaker Bios</w:t>
      </w:r>
    </w:p>
    <w:p w14:paraId="1CB31A69" w14:textId="661B7572" w:rsidR="00F170DA" w:rsidRPr="0055147B" w:rsidRDefault="00597BB8" w:rsidP="0055147B">
      <w:pPr>
        <w:pStyle w:val="Subtitle"/>
        <w:pBdr>
          <w:bottom w:val="single" w:sz="6" w:space="1" w:color="auto"/>
        </w:pBdr>
        <w:rPr>
          <w:rStyle w:val="IntenseEmphasis"/>
          <w:sz w:val="28"/>
          <w:szCs w:val="28"/>
        </w:rPr>
      </w:pPr>
      <w:r>
        <w:rPr>
          <w:rStyle w:val="IntenseEmphasis"/>
          <w:sz w:val="28"/>
          <w:szCs w:val="28"/>
        </w:rPr>
        <w:br/>
      </w:r>
      <w:r w:rsidR="00F170DA" w:rsidRPr="0055147B">
        <w:rPr>
          <w:rStyle w:val="IntenseEmphasis"/>
          <w:sz w:val="28"/>
          <w:szCs w:val="28"/>
        </w:rPr>
        <w:t xml:space="preserve">Day 1 – Tuesday, </w:t>
      </w:r>
      <w:r w:rsidR="00960D61">
        <w:rPr>
          <w:rStyle w:val="IntenseEmphasis"/>
          <w:sz w:val="28"/>
          <w:szCs w:val="28"/>
        </w:rPr>
        <w:t>December 6, 2022</w:t>
      </w:r>
    </w:p>
    <w:p w14:paraId="52410F75" w14:textId="725A9C20" w:rsidR="00EC2165" w:rsidRDefault="00EC2165" w:rsidP="00EC2165">
      <w:pPr>
        <w:widowControl w:val="0"/>
        <w:spacing w:after="0"/>
        <w:ind w:left="1440" w:hanging="1439"/>
        <w:jc w:val="center"/>
        <w:rPr>
          <w:rStyle w:val="IntenseReference"/>
          <w:sz w:val="28"/>
          <w:szCs w:val="28"/>
        </w:rPr>
      </w:pPr>
      <w:bookmarkStart w:id="0" w:name="_Hlk508026699"/>
      <w:r>
        <w:rPr>
          <w:rStyle w:val="IntenseReference"/>
          <w:sz w:val="28"/>
          <w:szCs w:val="28"/>
        </w:rPr>
        <w:t>Opening Remarks and Keynote</w:t>
      </w:r>
    </w:p>
    <w:p w14:paraId="19247B80" w14:textId="1A05935E" w:rsidR="00EC2165" w:rsidRDefault="00EC2165" w:rsidP="00EC2165">
      <w:pPr>
        <w:pStyle w:val="Subtitle"/>
        <w:jc w:val="center"/>
        <w:rPr>
          <w:i/>
          <w:iCs/>
        </w:rPr>
      </w:pPr>
      <w:r>
        <w:rPr>
          <w:i/>
          <w:iCs/>
        </w:rPr>
        <w:t>All ‘</w:t>
      </w:r>
      <w:r w:rsidR="004C17F2">
        <w:rPr>
          <w:i/>
          <w:iCs/>
        </w:rPr>
        <w:t xml:space="preserve">Daily Open, </w:t>
      </w:r>
      <w:r>
        <w:rPr>
          <w:i/>
          <w:iCs/>
        </w:rPr>
        <w:t>Opening Remarks</w:t>
      </w:r>
      <w:r w:rsidR="004C17F2">
        <w:rPr>
          <w:i/>
          <w:iCs/>
        </w:rPr>
        <w:t xml:space="preserve">, </w:t>
      </w:r>
      <w:r>
        <w:rPr>
          <w:i/>
          <w:iCs/>
        </w:rPr>
        <w:t>Keynote</w:t>
      </w:r>
      <w:r w:rsidR="004C17F2">
        <w:rPr>
          <w:i/>
          <w:iCs/>
        </w:rPr>
        <w:t xml:space="preserve">, Plenary, </w:t>
      </w:r>
      <w:r w:rsidR="00035C7C">
        <w:rPr>
          <w:i/>
          <w:iCs/>
        </w:rPr>
        <w:t>NSSP Community of Practice, and</w:t>
      </w:r>
      <w:r w:rsidR="004C17F2">
        <w:rPr>
          <w:i/>
          <w:iCs/>
        </w:rPr>
        <w:t xml:space="preserve"> Symposium Close</w:t>
      </w:r>
      <w:r>
        <w:rPr>
          <w:i/>
          <w:iCs/>
        </w:rPr>
        <w:t xml:space="preserve">’ sessions will be held in one large </w:t>
      </w:r>
      <w:r w:rsidRPr="004373C3">
        <w:rPr>
          <w:i/>
          <w:iCs/>
          <w:highlight w:val="yellow"/>
        </w:rPr>
        <w:t xml:space="preserve">RingCentral Meeting space – join here: </w:t>
      </w:r>
    </w:p>
    <w:p w14:paraId="1D477F92" w14:textId="77777777" w:rsidR="00EC2165" w:rsidRDefault="00EC2165" w:rsidP="00EC2165">
      <w:pPr>
        <w:spacing w:after="0"/>
        <w:rPr>
          <w:b/>
        </w:rPr>
      </w:pPr>
    </w:p>
    <w:p w14:paraId="283D4550" w14:textId="698C7C73" w:rsidR="00EC2165" w:rsidRDefault="00960D61" w:rsidP="00EC2165">
      <w:pPr>
        <w:spacing w:after="0"/>
        <w:rPr>
          <w:b/>
        </w:rPr>
      </w:pPr>
      <w:r>
        <w:rPr>
          <w:b/>
        </w:rPr>
        <w:t>12:30</w:t>
      </w:r>
      <w:r w:rsidR="00F170DA" w:rsidRPr="00F170DA">
        <w:rPr>
          <w:b/>
        </w:rPr>
        <w:t xml:space="preserve"> PM EST</w:t>
      </w:r>
      <w:r w:rsidR="00F170DA">
        <w:tab/>
      </w:r>
      <w:r w:rsidR="00F170DA">
        <w:rPr>
          <w:b/>
        </w:rPr>
        <w:t>Daily Open, Logistics, and Overview</w:t>
      </w:r>
    </w:p>
    <w:p w14:paraId="0EFC46C2" w14:textId="1D318369" w:rsidR="00983088" w:rsidRDefault="00F170DA" w:rsidP="00EC2165">
      <w:pPr>
        <w:spacing w:after="0"/>
        <w:ind w:left="720" w:firstLine="720"/>
        <w:rPr>
          <w:bCs/>
        </w:rPr>
      </w:pPr>
      <w:r w:rsidRPr="00F170DA">
        <w:rPr>
          <w:bCs/>
        </w:rPr>
        <w:t>Charlie Ishikawa</w:t>
      </w:r>
      <w:r w:rsidR="00983088">
        <w:rPr>
          <w:bCs/>
        </w:rPr>
        <w:t>, MSPH</w:t>
      </w:r>
    </w:p>
    <w:p w14:paraId="122F5639" w14:textId="3EF34DF4" w:rsidR="00EC2165" w:rsidRDefault="00F170DA" w:rsidP="00EC2165">
      <w:pPr>
        <w:spacing w:after="0"/>
        <w:ind w:left="720" w:firstLine="720"/>
      </w:pPr>
      <w:proofErr w:type="spellStart"/>
      <w:r>
        <w:t>Kahuina</w:t>
      </w:r>
      <w:proofErr w:type="spellEnd"/>
      <w:r>
        <w:t xml:space="preserve"> Consulting</w:t>
      </w:r>
      <w:r w:rsidR="00983088">
        <w:t>, LLC</w:t>
      </w:r>
    </w:p>
    <w:p w14:paraId="2938DBD7" w14:textId="1E09B5D1" w:rsidR="00983088" w:rsidRDefault="00983088" w:rsidP="00EC2165">
      <w:pPr>
        <w:spacing w:after="0"/>
        <w:ind w:left="720" w:firstLine="720"/>
      </w:pPr>
      <w:r>
        <w:t>President &amp; Principal Consultant</w:t>
      </w:r>
    </w:p>
    <w:p w14:paraId="22FFB02E" w14:textId="0180365A" w:rsidR="00F170DA" w:rsidRDefault="00EC2165" w:rsidP="00F170DA">
      <w:pPr>
        <w:spacing w:after="0"/>
      </w:pPr>
      <w:r>
        <w:tab/>
      </w:r>
      <w:r>
        <w:tab/>
      </w:r>
    </w:p>
    <w:p w14:paraId="13167D92" w14:textId="77777777" w:rsidR="002F4272" w:rsidRPr="00D3426D" w:rsidRDefault="002F4272" w:rsidP="002F4272">
      <w:pPr>
        <w:spacing w:after="0"/>
        <w:rPr>
          <w:b/>
          <w:bCs/>
        </w:rPr>
      </w:pPr>
      <w:r w:rsidRPr="00D3426D">
        <w:rPr>
          <w:b/>
          <w:bCs/>
        </w:rPr>
        <w:t>12:45 PM EST</w:t>
      </w:r>
      <w:r w:rsidRPr="00D3426D">
        <w:rPr>
          <w:b/>
          <w:bCs/>
        </w:rPr>
        <w:tab/>
        <w:t>Welcoming Remarks</w:t>
      </w:r>
    </w:p>
    <w:p w14:paraId="72ADA1B8" w14:textId="77777777" w:rsidR="002F4272" w:rsidRPr="00D3426D" w:rsidRDefault="002F4272" w:rsidP="002F4272">
      <w:pPr>
        <w:spacing w:after="0"/>
        <w:ind w:left="720" w:firstLine="720"/>
      </w:pPr>
      <w:r w:rsidRPr="00D3426D">
        <w:rPr>
          <w:u w:val="single"/>
        </w:rPr>
        <w:t>Speakers</w:t>
      </w:r>
      <w:r w:rsidRPr="00D3426D">
        <w:t>:</w:t>
      </w:r>
    </w:p>
    <w:p w14:paraId="0A21F2C1" w14:textId="77777777" w:rsidR="002F4272" w:rsidRPr="00D3426D" w:rsidRDefault="002F4272" w:rsidP="002F4272">
      <w:pPr>
        <w:pStyle w:val="ListParagraph"/>
        <w:numPr>
          <w:ilvl w:val="2"/>
          <w:numId w:val="3"/>
        </w:numPr>
        <w:spacing w:after="0"/>
        <w:rPr>
          <w:color w:val="000000" w:themeColor="text1"/>
        </w:rPr>
      </w:pPr>
      <w:r w:rsidRPr="00D3426D">
        <w:t>Janet Hamilton, MPH – CSTE, Executive Director</w:t>
      </w:r>
    </w:p>
    <w:p w14:paraId="536A8099" w14:textId="77777777" w:rsidR="002F4272" w:rsidRPr="00C63534" w:rsidRDefault="002F4272" w:rsidP="002F4272">
      <w:pPr>
        <w:pStyle w:val="ListParagraph"/>
        <w:numPr>
          <w:ilvl w:val="2"/>
          <w:numId w:val="3"/>
        </w:numPr>
        <w:spacing w:after="0"/>
        <w:rPr>
          <w:color w:val="000000" w:themeColor="text1"/>
        </w:rPr>
      </w:pPr>
      <w:r w:rsidRPr="00C63534">
        <w:t xml:space="preserve">Karl </w:t>
      </w:r>
      <w:proofErr w:type="spellStart"/>
      <w:r w:rsidRPr="00C63534">
        <w:t>Soetebier</w:t>
      </w:r>
      <w:proofErr w:type="spellEnd"/>
      <w:r w:rsidRPr="00C63534">
        <w:t>, MAPW – CDC/NSSP</w:t>
      </w:r>
    </w:p>
    <w:p w14:paraId="37D4470C" w14:textId="77777777" w:rsidR="002F4272" w:rsidRPr="00C63534" w:rsidRDefault="002F4272" w:rsidP="002F4272">
      <w:pPr>
        <w:pStyle w:val="ListParagraph"/>
        <w:numPr>
          <w:ilvl w:val="2"/>
          <w:numId w:val="3"/>
        </w:numPr>
        <w:spacing w:after="0"/>
        <w:rPr>
          <w:color w:val="000000" w:themeColor="text1"/>
        </w:rPr>
      </w:pPr>
      <w:proofErr w:type="spellStart"/>
      <w:r w:rsidRPr="00C63534">
        <w:t>Yushiuan</w:t>
      </w:r>
      <w:proofErr w:type="spellEnd"/>
      <w:r w:rsidRPr="00C63534">
        <w:t xml:space="preserve"> Chen</w:t>
      </w:r>
    </w:p>
    <w:p w14:paraId="65B66C8D" w14:textId="77777777" w:rsidR="002F4272" w:rsidRPr="00C63534" w:rsidRDefault="002F4272" w:rsidP="002F4272">
      <w:pPr>
        <w:spacing w:after="0"/>
        <w:rPr>
          <w:color w:val="000000" w:themeColor="text1"/>
        </w:rPr>
      </w:pPr>
    </w:p>
    <w:p w14:paraId="226F4B38" w14:textId="77777777" w:rsidR="002F4272" w:rsidRPr="00C63534" w:rsidRDefault="002F4272" w:rsidP="002F4272">
      <w:pPr>
        <w:spacing w:after="0"/>
        <w:rPr>
          <w:b/>
          <w:bCs/>
        </w:rPr>
      </w:pPr>
      <w:r w:rsidRPr="00C63534">
        <w:rPr>
          <w:b/>
          <w:bCs/>
        </w:rPr>
        <w:t>1:15 PM EST</w:t>
      </w:r>
      <w:r w:rsidRPr="00C63534">
        <w:rPr>
          <w:b/>
          <w:bCs/>
        </w:rPr>
        <w:tab/>
        <w:t>Opening Community Discussion</w:t>
      </w:r>
    </w:p>
    <w:p w14:paraId="3FBADD06" w14:textId="77777777" w:rsidR="002F4272" w:rsidRPr="00C63534" w:rsidRDefault="002F4272" w:rsidP="002F4272">
      <w:pPr>
        <w:spacing w:after="0"/>
        <w:ind w:left="720" w:firstLine="720"/>
      </w:pPr>
      <w:r w:rsidRPr="00C63534">
        <w:rPr>
          <w:u w:val="single"/>
        </w:rPr>
        <w:lastRenderedPageBreak/>
        <w:t>Moderator</w:t>
      </w:r>
      <w:r w:rsidRPr="00C63534">
        <w:t xml:space="preserve">: </w:t>
      </w:r>
      <w:r w:rsidRPr="00C63534">
        <w:rPr>
          <w:bCs/>
        </w:rPr>
        <w:t xml:space="preserve">Charlie Ishikawa, MSPH – </w:t>
      </w:r>
      <w:proofErr w:type="spellStart"/>
      <w:r w:rsidRPr="00C63534">
        <w:rPr>
          <w:bCs/>
        </w:rPr>
        <w:t>Kahuina</w:t>
      </w:r>
      <w:proofErr w:type="spellEnd"/>
      <w:r w:rsidRPr="00C63534">
        <w:rPr>
          <w:bCs/>
        </w:rPr>
        <w:t xml:space="preserve"> Consulting, LLC</w:t>
      </w:r>
    </w:p>
    <w:p w14:paraId="7EBE1574" w14:textId="77777777" w:rsidR="002F4272" w:rsidRPr="00C63534" w:rsidRDefault="002F4272" w:rsidP="002F4272">
      <w:pPr>
        <w:spacing w:after="0"/>
        <w:rPr>
          <w:u w:val="single"/>
        </w:rPr>
      </w:pPr>
    </w:p>
    <w:p w14:paraId="5D4A0105" w14:textId="77777777" w:rsidR="002F4272" w:rsidRPr="00C63534" w:rsidRDefault="002F4272" w:rsidP="002F4272">
      <w:pPr>
        <w:spacing w:after="0"/>
        <w:ind w:left="720" w:firstLine="720"/>
      </w:pPr>
      <w:r w:rsidRPr="00C63534">
        <w:rPr>
          <w:u w:val="single"/>
        </w:rPr>
        <w:t>Speakers</w:t>
      </w:r>
      <w:r w:rsidRPr="00C63534">
        <w:t>:</w:t>
      </w:r>
    </w:p>
    <w:p w14:paraId="7B15FCA5" w14:textId="77777777" w:rsidR="002F4272" w:rsidRPr="00C63534" w:rsidRDefault="002F4272" w:rsidP="002F4272">
      <w:pPr>
        <w:pStyle w:val="ListParagraph"/>
        <w:numPr>
          <w:ilvl w:val="2"/>
          <w:numId w:val="3"/>
        </w:numPr>
        <w:spacing w:after="0"/>
        <w:rPr>
          <w:color w:val="000000" w:themeColor="text1"/>
        </w:rPr>
      </w:pPr>
      <w:r w:rsidRPr="00C63534">
        <w:t xml:space="preserve">Victoria </w:t>
      </w:r>
      <w:proofErr w:type="spellStart"/>
      <w:r w:rsidRPr="00C63534">
        <w:t>Troeger</w:t>
      </w:r>
      <w:proofErr w:type="spellEnd"/>
      <w:r w:rsidRPr="00C63534">
        <w:t>, MSPH – Montana Department of Public Health and Human Services</w:t>
      </w:r>
    </w:p>
    <w:p w14:paraId="158A525C" w14:textId="77777777" w:rsidR="002F4272" w:rsidRPr="00C63534" w:rsidRDefault="002F4272" w:rsidP="002F4272">
      <w:pPr>
        <w:pStyle w:val="ListParagraph"/>
        <w:numPr>
          <w:ilvl w:val="2"/>
          <w:numId w:val="3"/>
        </w:numPr>
        <w:spacing w:after="0"/>
        <w:rPr>
          <w:color w:val="000000" w:themeColor="text1"/>
        </w:rPr>
      </w:pPr>
      <w:r w:rsidRPr="00C63534">
        <w:t>Nick Hill, MPH – Great Plains Tribal Epidemiology Center</w:t>
      </w:r>
    </w:p>
    <w:p w14:paraId="7686562E" w14:textId="77777777" w:rsidR="002F4272" w:rsidRPr="00C63534" w:rsidRDefault="002F4272" w:rsidP="002F4272">
      <w:pPr>
        <w:pStyle w:val="ListParagraph"/>
        <w:numPr>
          <w:ilvl w:val="2"/>
          <w:numId w:val="3"/>
        </w:numPr>
        <w:spacing w:after="0"/>
        <w:rPr>
          <w:color w:val="000000" w:themeColor="text1"/>
        </w:rPr>
      </w:pPr>
      <w:r>
        <w:t xml:space="preserve">Alana </w:t>
      </w:r>
      <w:proofErr w:type="spellStart"/>
      <w:r>
        <w:t>Vivolo</w:t>
      </w:r>
      <w:proofErr w:type="spellEnd"/>
      <w:r>
        <w:t>-Kantor, PhD, MPH – Division of Overdose Prevention, CDC</w:t>
      </w:r>
    </w:p>
    <w:p w14:paraId="74BEF5CC" w14:textId="741976B6" w:rsidR="00F170DA" w:rsidRDefault="004373C3" w:rsidP="00F170DA">
      <w:pPr>
        <w:spacing w:after="0"/>
      </w:pPr>
      <w:r>
        <w:tab/>
      </w:r>
      <w:r>
        <w:tab/>
      </w:r>
    </w:p>
    <w:p w14:paraId="5140C1A0" w14:textId="598091DD" w:rsidR="00604586" w:rsidRPr="00B7590E" w:rsidRDefault="004373C3" w:rsidP="00B7590E">
      <w:pPr>
        <w:pStyle w:val="IntenseQuote"/>
        <w:rPr>
          <w:rStyle w:val="IntenseReference"/>
          <w:b w:val="0"/>
          <w:bCs w:val="0"/>
          <w:smallCaps w:val="0"/>
          <w:spacing w:val="0"/>
        </w:rPr>
      </w:pPr>
      <w:r>
        <w:t>30</w:t>
      </w:r>
      <w:r w:rsidR="00C017CC">
        <w:t xml:space="preserve"> MINUTE BREAK STARTING AT </w:t>
      </w:r>
      <w:r>
        <w:t>2:</w:t>
      </w:r>
      <w:r w:rsidR="00A74D97">
        <w:t>15</w:t>
      </w:r>
      <w:r w:rsidR="00C017CC">
        <w:t>PM EST</w:t>
      </w:r>
    </w:p>
    <w:p w14:paraId="2EB1CFE5" w14:textId="0B4192ED" w:rsidR="00EC2165" w:rsidRPr="002126FA" w:rsidRDefault="00EC2165" w:rsidP="00EC2165">
      <w:pPr>
        <w:widowControl w:val="0"/>
        <w:spacing w:after="0"/>
        <w:ind w:left="1440" w:hanging="1439"/>
        <w:jc w:val="center"/>
        <w:rPr>
          <w:rStyle w:val="IntenseReference"/>
          <w:sz w:val="28"/>
          <w:szCs w:val="28"/>
        </w:rPr>
      </w:pPr>
      <w:r>
        <w:rPr>
          <w:rStyle w:val="IntenseReference"/>
          <w:sz w:val="28"/>
          <w:szCs w:val="28"/>
        </w:rPr>
        <w:t>Block 1</w:t>
      </w:r>
      <w:r w:rsidR="003E385B">
        <w:rPr>
          <w:rStyle w:val="IntenseReference"/>
          <w:sz w:val="28"/>
          <w:szCs w:val="28"/>
        </w:rPr>
        <w:t xml:space="preserve"> [Sessions Starting at </w:t>
      </w:r>
      <w:r w:rsidR="00A74D97">
        <w:rPr>
          <w:rStyle w:val="IntenseReference"/>
          <w:sz w:val="28"/>
          <w:szCs w:val="28"/>
        </w:rPr>
        <w:t>2:45pm</w:t>
      </w:r>
      <w:r w:rsidR="003E385B">
        <w:rPr>
          <w:rStyle w:val="IntenseReference"/>
          <w:sz w:val="28"/>
          <w:szCs w:val="28"/>
        </w:rPr>
        <w:t xml:space="preserve"> EST]</w:t>
      </w:r>
    </w:p>
    <w:p w14:paraId="6F0E6785" w14:textId="77777777" w:rsidR="007F2217" w:rsidRDefault="007F2217" w:rsidP="003E385B">
      <w:pPr>
        <w:widowControl w:val="0"/>
        <w:spacing w:after="0"/>
        <w:ind w:left="1440" w:hanging="1439"/>
        <w:rPr>
          <w:rFonts w:eastAsia="Arial" w:cs="Arial"/>
          <w:b/>
        </w:rPr>
      </w:pPr>
    </w:p>
    <w:p w14:paraId="2AF5B564" w14:textId="561A1D62" w:rsidR="0072440A" w:rsidRPr="00221C0A" w:rsidRDefault="00A74D97" w:rsidP="00221C0A">
      <w:pPr>
        <w:widowControl w:val="0"/>
        <w:spacing w:after="0"/>
        <w:ind w:left="1440" w:hanging="1439"/>
        <w:rPr>
          <w:rFonts w:eastAsia="Arial" w:cs="Arial"/>
          <w:b/>
        </w:rPr>
      </w:pPr>
      <w:r>
        <w:rPr>
          <w:rFonts w:eastAsia="Arial" w:cs="Arial"/>
          <w:b/>
        </w:rPr>
        <w:t>2:45</w:t>
      </w:r>
      <w:r w:rsidR="003E385B">
        <w:rPr>
          <w:rFonts w:eastAsia="Arial" w:cs="Arial"/>
          <w:b/>
        </w:rPr>
        <w:t xml:space="preserve"> PM EST</w:t>
      </w:r>
      <w:r w:rsidR="00F170DA" w:rsidRPr="00F17591">
        <w:rPr>
          <w:rFonts w:eastAsia="Arial" w:cs="Arial"/>
          <w:b/>
        </w:rPr>
        <w:tab/>
      </w:r>
      <w:r w:rsidR="003E385B" w:rsidRPr="003E385B">
        <w:rPr>
          <w:rFonts w:eastAsia="Arial" w:cs="Arial"/>
          <w:b/>
        </w:rPr>
        <w:t>T</w:t>
      </w:r>
      <w:r w:rsidR="003E385B">
        <w:rPr>
          <w:rFonts w:eastAsia="Arial" w:cs="Arial"/>
          <w:b/>
        </w:rPr>
        <w:t>raining</w:t>
      </w:r>
      <w:r w:rsidR="003E385B" w:rsidRPr="003E385B">
        <w:rPr>
          <w:rFonts w:eastAsia="Arial" w:cs="Arial"/>
          <w:b/>
        </w:rPr>
        <w:t xml:space="preserve">: </w:t>
      </w:r>
      <w:proofErr w:type="spellStart"/>
      <w:r>
        <w:rPr>
          <w:rFonts w:eastAsia="Arial" w:cs="Arial"/>
          <w:b/>
        </w:rPr>
        <w:t>SyS</w:t>
      </w:r>
      <w:proofErr w:type="spellEnd"/>
      <w:r>
        <w:rPr>
          <w:rFonts w:eastAsia="Arial" w:cs="Arial"/>
          <w:b/>
        </w:rPr>
        <w:t xml:space="preserve"> State of Mind</w:t>
      </w:r>
    </w:p>
    <w:p w14:paraId="6B799B98" w14:textId="08DBA580" w:rsidR="006A5E98" w:rsidRDefault="003E385B" w:rsidP="006A5E9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617BFF" w:rsidRPr="00617BFF">
        <w:rPr>
          <w:rFonts w:eastAsiaTheme="minorEastAsia"/>
        </w:rPr>
        <w:t>Training/Demonstration</w:t>
      </w:r>
      <w:r w:rsidR="00F13511">
        <w:rPr>
          <w:rFonts w:eastAsiaTheme="minorEastAsia"/>
        </w:rPr>
        <w:t xml:space="preserve"> </w:t>
      </w:r>
    </w:p>
    <w:p w14:paraId="11AD566F" w14:textId="606F38AB" w:rsidR="003E385B" w:rsidRPr="002D394F" w:rsidRDefault="003E385B" w:rsidP="002D394F">
      <w:pPr>
        <w:widowControl w:val="0"/>
        <w:spacing w:after="0"/>
        <w:ind w:left="2879" w:hanging="1439"/>
        <w:rPr>
          <w:rFonts w:eastAsia="Times New Roman" w:cstheme="minorHAnsi"/>
        </w:rPr>
      </w:pPr>
      <w:r w:rsidRPr="00221C0A">
        <w:rPr>
          <w:rFonts w:eastAsiaTheme="minorEastAsia"/>
          <w:u w:val="single"/>
        </w:rPr>
        <w:t>Description</w:t>
      </w:r>
      <w:r w:rsidRPr="00221C0A">
        <w:rPr>
          <w:rFonts w:eastAsiaTheme="minorEastAsia"/>
        </w:rPr>
        <w:t>:</w:t>
      </w:r>
      <w:r w:rsidR="006A5E98" w:rsidRPr="00221C0A">
        <w:rPr>
          <w:rFonts w:eastAsiaTheme="minorEastAsia"/>
        </w:rPr>
        <w:t xml:space="preserve"> </w:t>
      </w:r>
      <w:r w:rsidR="002D394F" w:rsidRPr="00221C0A">
        <w:rPr>
          <w:rFonts w:cstheme="minorHAnsi"/>
        </w:rPr>
        <w:t>Prepare learners to l</w:t>
      </w:r>
      <w:r w:rsidR="002D394F" w:rsidRPr="00221C0A">
        <w:rPr>
          <w:rFonts w:cstheme="minorHAnsi"/>
          <w:color w:val="222222"/>
          <w:shd w:val="clear" w:color="auto" w:fill="FFFFFF"/>
        </w:rPr>
        <w:t>ook at public health surveillance through a </w:t>
      </w:r>
      <w:proofErr w:type="spellStart"/>
      <w:r w:rsidR="002D394F" w:rsidRPr="00221C0A">
        <w:rPr>
          <w:rStyle w:val="il"/>
          <w:rFonts w:cstheme="minorHAnsi"/>
          <w:color w:val="222222"/>
          <w:shd w:val="clear" w:color="auto" w:fill="FFFFFF"/>
        </w:rPr>
        <w:t>SyS</w:t>
      </w:r>
      <w:proofErr w:type="spellEnd"/>
      <w:r w:rsidR="002D394F" w:rsidRPr="00221C0A">
        <w:rPr>
          <w:rFonts w:cstheme="minorHAnsi"/>
          <w:color w:val="222222"/>
          <w:shd w:val="clear" w:color="auto" w:fill="FFFFFF"/>
        </w:rPr>
        <w:t> lens by (a) e</w:t>
      </w:r>
      <w:r w:rsidR="002D394F" w:rsidRPr="00221C0A">
        <w:rPr>
          <w:rFonts w:eastAsia="Times New Roman" w:cstheme="minorHAnsi"/>
        </w:rPr>
        <w:t>xploring the common data sources and methods that define </w:t>
      </w:r>
      <w:proofErr w:type="spellStart"/>
      <w:r w:rsidR="002D394F" w:rsidRPr="00221C0A">
        <w:rPr>
          <w:rFonts w:eastAsia="Times New Roman" w:cstheme="minorHAnsi"/>
        </w:rPr>
        <w:t>SyS</w:t>
      </w:r>
      <w:proofErr w:type="spellEnd"/>
      <w:r w:rsidR="002D394F" w:rsidRPr="00221C0A">
        <w:rPr>
          <w:rFonts w:eastAsia="Times New Roman" w:cstheme="minorHAnsi"/>
        </w:rPr>
        <w:t xml:space="preserve"> practice, and (b) querying data and crafting syndromes for many public health problems. By the end of the session, participants will be able to describe the general process to categorize records into syndromes, apply characteristics of </w:t>
      </w:r>
      <w:proofErr w:type="spellStart"/>
      <w:r w:rsidR="002D394F" w:rsidRPr="00221C0A">
        <w:rPr>
          <w:rFonts w:eastAsia="Times New Roman" w:cstheme="minorHAnsi"/>
        </w:rPr>
        <w:t>SyS</w:t>
      </w:r>
      <w:proofErr w:type="spellEnd"/>
      <w:r w:rsidR="002D394F" w:rsidRPr="00221C0A">
        <w:rPr>
          <w:rFonts w:eastAsia="Times New Roman" w:cstheme="minorHAnsi"/>
        </w:rPr>
        <w:t xml:space="preserve"> data when assessing </w:t>
      </w:r>
      <w:proofErr w:type="spellStart"/>
      <w:r w:rsidR="002D394F" w:rsidRPr="00221C0A">
        <w:rPr>
          <w:rFonts w:eastAsia="Times New Roman" w:cstheme="minorHAnsi"/>
        </w:rPr>
        <w:t>SyS</w:t>
      </w:r>
      <w:proofErr w:type="spellEnd"/>
      <w:r w:rsidR="002D394F" w:rsidRPr="00221C0A">
        <w:rPr>
          <w:rFonts w:eastAsia="Times New Roman" w:cstheme="minorHAnsi"/>
        </w:rPr>
        <w:t xml:space="preserve"> results, and distinguish between which public health issues are and are not well suited for </w:t>
      </w:r>
      <w:proofErr w:type="spellStart"/>
      <w:r w:rsidR="002D394F" w:rsidRPr="00221C0A">
        <w:rPr>
          <w:rFonts w:eastAsia="Times New Roman" w:cstheme="minorHAnsi"/>
        </w:rPr>
        <w:t>SyS</w:t>
      </w:r>
      <w:proofErr w:type="spellEnd"/>
    </w:p>
    <w:p w14:paraId="75896E5E" w14:textId="77777777" w:rsidR="00A74D97" w:rsidRDefault="00EF6F61" w:rsidP="00EF6F61">
      <w:pPr>
        <w:widowControl w:val="0"/>
        <w:spacing w:after="0"/>
        <w:ind w:left="2879" w:hanging="1439"/>
        <w:rPr>
          <w:rFonts w:eastAsia="Arial" w:cs="Arial"/>
          <w:bCs/>
        </w:rPr>
      </w:pPr>
      <w:r>
        <w:rPr>
          <w:rFonts w:eastAsia="Arial" w:cs="Arial"/>
          <w:bCs/>
          <w:u w:val="single"/>
        </w:rPr>
        <w:t>Trainer</w:t>
      </w:r>
      <w:r w:rsidR="00A74D97">
        <w:rPr>
          <w:rFonts w:eastAsia="Arial" w:cs="Arial"/>
          <w:bCs/>
          <w:u w:val="single"/>
        </w:rPr>
        <w:t>s</w:t>
      </w:r>
      <w:r w:rsidR="006A5E98" w:rsidRPr="003E385B">
        <w:rPr>
          <w:rFonts w:eastAsia="Arial" w:cs="Arial"/>
          <w:bCs/>
        </w:rPr>
        <w:t xml:space="preserve">: </w:t>
      </w:r>
    </w:p>
    <w:p w14:paraId="4E5141C5" w14:textId="77777777" w:rsidR="00BD1666" w:rsidRPr="00BD1666" w:rsidRDefault="00A74D97" w:rsidP="00BD1666">
      <w:pPr>
        <w:pStyle w:val="ListParagraph"/>
        <w:widowControl w:val="0"/>
        <w:numPr>
          <w:ilvl w:val="0"/>
          <w:numId w:val="34"/>
        </w:numPr>
        <w:spacing w:after="0"/>
        <w:rPr>
          <w:rFonts w:eastAsia="Arial" w:cs="Arial"/>
          <w:bCs/>
        </w:rPr>
      </w:pPr>
      <w:r w:rsidRPr="00BD1666">
        <w:rPr>
          <w:rFonts w:eastAsia="Arial" w:cs="Arial"/>
          <w:bCs/>
        </w:rPr>
        <w:t>Alexa Meinhardt</w:t>
      </w:r>
      <w:r w:rsidR="006A5E98" w:rsidRPr="00BD1666">
        <w:rPr>
          <w:rFonts w:eastAsia="Arial" w:cs="Arial"/>
          <w:bCs/>
        </w:rPr>
        <w:t xml:space="preserve">, </w:t>
      </w:r>
      <w:r w:rsidR="007239B6" w:rsidRPr="00BD1666">
        <w:rPr>
          <w:rFonts w:eastAsia="Arial" w:cs="Arial"/>
          <w:bCs/>
        </w:rPr>
        <w:t>MPH, CPH</w:t>
      </w:r>
      <w:r w:rsidR="006A5E98" w:rsidRPr="00BD1666">
        <w:rPr>
          <w:rFonts w:eastAsia="Arial" w:cs="Arial"/>
          <w:bCs/>
        </w:rPr>
        <w:t xml:space="preserve"> – </w:t>
      </w:r>
      <w:r w:rsidR="007239B6" w:rsidRPr="00BD1666">
        <w:rPr>
          <w:rFonts w:eastAsia="Arial" w:cs="Arial"/>
          <w:bCs/>
        </w:rPr>
        <w:t>Delaware Division of Public Health</w:t>
      </w:r>
      <w:r w:rsidR="00BD1666" w:rsidRPr="00BD1666">
        <w:rPr>
          <w:rFonts w:ascii="Calibri" w:hAnsi="Calibri" w:cs="Calibri"/>
          <w:color w:val="000000"/>
          <w:shd w:val="clear" w:color="auto" w:fill="FFFFFF"/>
        </w:rPr>
        <w:t xml:space="preserve"> </w:t>
      </w:r>
    </w:p>
    <w:p w14:paraId="74D0FF48" w14:textId="1E551210" w:rsidR="00BD1666" w:rsidRPr="00BD1666" w:rsidRDefault="00BD1666" w:rsidP="00BD1666">
      <w:pPr>
        <w:pStyle w:val="ListParagraph"/>
        <w:widowControl w:val="0"/>
        <w:spacing w:after="0"/>
        <w:ind w:left="2160"/>
        <w:rPr>
          <w:rStyle w:val="eop"/>
          <w:rFonts w:ascii="Calibri" w:hAnsi="Calibri" w:cs="Calibri"/>
          <w:i/>
          <w:iCs/>
          <w:color w:val="000000"/>
          <w:shd w:val="clear" w:color="auto" w:fill="FFFFFF"/>
        </w:rPr>
      </w:pPr>
      <w:r w:rsidRPr="00BD1666">
        <w:rPr>
          <w:rStyle w:val="normaltextrun"/>
          <w:rFonts w:ascii="Calibri" w:hAnsi="Calibri" w:cs="Calibri"/>
          <w:i/>
          <w:iCs/>
          <w:color w:val="000000"/>
          <w:shd w:val="clear" w:color="auto" w:fill="FFFFFF"/>
        </w:rPr>
        <w:t>Alexa Meinhardt is an Epidemiologist at the Delaware Division of Public Health’s Office of Infectious Disease Epidemiology, where she leads surveillance, data, and informatics efforts and supervises COVID epidemiologists supporting schools and long-term care facilities. She has previously worked in community and population health and emergency preparedness and response. As Delaware’s former Preparedness Epidemiologist, she was the Syndromic Surveillance System Administrator and Program Manager.</w:t>
      </w:r>
      <w:r w:rsidRPr="00BD1666">
        <w:rPr>
          <w:rStyle w:val="eop"/>
          <w:rFonts w:ascii="Calibri" w:hAnsi="Calibri" w:cs="Calibri"/>
          <w:i/>
          <w:iCs/>
          <w:color w:val="000000"/>
          <w:shd w:val="clear" w:color="auto" w:fill="FFFFFF"/>
        </w:rPr>
        <w:t> </w:t>
      </w:r>
    </w:p>
    <w:p w14:paraId="40A2AE14" w14:textId="77777777" w:rsidR="00BD1666" w:rsidRPr="00BD1666" w:rsidRDefault="00BD1666" w:rsidP="00BD1666">
      <w:pPr>
        <w:pStyle w:val="ListParagraph"/>
        <w:widowControl w:val="0"/>
        <w:spacing w:after="0"/>
        <w:ind w:left="2160"/>
        <w:rPr>
          <w:rFonts w:eastAsia="Arial" w:cs="Arial"/>
          <w:bCs/>
        </w:rPr>
      </w:pPr>
    </w:p>
    <w:p w14:paraId="7EAC25B3" w14:textId="77777777" w:rsidR="00FB3E18" w:rsidRDefault="00A74D97" w:rsidP="00FB3E18">
      <w:pPr>
        <w:pStyle w:val="ListParagraph"/>
        <w:widowControl w:val="0"/>
        <w:numPr>
          <w:ilvl w:val="0"/>
          <w:numId w:val="34"/>
        </w:numPr>
        <w:spacing w:after="0"/>
        <w:rPr>
          <w:rFonts w:eastAsia="Arial" w:cs="Arial"/>
          <w:bCs/>
        </w:rPr>
      </w:pPr>
      <w:r>
        <w:rPr>
          <w:rFonts w:eastAsia="Arial" w:cs="Arial"/>
          <w:bCs/>
        </w:rPr>
        <w:t xml:space="preserve">Zachary Stein, </w:t>
      </w:r>
      <w:r w:rsidR="007239B6">
        <w:rPr>
          <w:rFonts w:eastAsia="Arial" w:cs="Arial"/>
          <w:bCs/>
        </w:rPr>
        <w:t>MPH – CDC CSELS</w:t>
      </w:r>
    </w:p>
    <w:p w14:paraId="299B5BDF" w14:textId="6B4CDC4B" w:rsidR="00FB3E18" w:rsidRPr="00FB3E18" w:rsidRDefault="00FB3E18" w:rsidP="00FB3E18">
      <w:pPr>
        <w:pStyle w:val="ListParagraph"/>
        <w:widowControl w:val="0"/>
        <w:spacing w:after="0"/>
        <w:ind w:left="2160"/>
        <w:rPr>
          <w:rFonts w:eastAsia="Arial" w:cs="Arial"/>
          <w:bCs/>
          <w:i/>
          <w:iCs/>
        </w:rPr>
      </w:pPr>
      <w:r w:rsidRPr="00FB3E18">
        <w:rPr>
          <w:i/>
          <w:iCs/>
        </w:rPr>
        <w:t>Zachary Stein is a health scientist for the CDC’s National Syndromic Surveillance Program. A recent addition to the CDC, Zach specializes in syndrome definitions, user platforms, and tutorials and trainings. He has been in the Syndromic Surveillance field for 6 years combined in state, contract, and federal work.</w:t>
      </w:r>
    </w:p>
    <w:p w14:paraId="2B91E2F1" w14:textId="77777777" w:rsidR="00FB3E18" w:rsidRDefault="00FB3E18" w:rsidP="00FB3E18">
      <w:pPr>
        <w:pStyle w:val="ListParagraph"/>
        <w:widowControl w:val="0"/>
        <w:spacing w:after="0"/>
        <w:ind w:left="2160"/>
        <w:rPr>
          <w:rFonts w:eastAsia="Arial" w:cs="Arial"/>
          <w:bCs/>
        </w:rPr>
      </w:pPr>
    </w:p>
    <w:p w14:paraId="5547AAFA" w14:textId="77777777" w:rsidR="00FB3E18" w:rsidRPr="00FB3E18" w:rsidRDefault="00A74D97" w:rsidP="00A74D97">
      <w:pPr>
        <w:pStyle w:val="ListParagraph"/>
        <w:widowControl w:val="0"/>
        <w:numPr>
          <w:ilvl w:val="0"/>
          <w:numId w:val="34"/>
        </w:numPr>
        <w:spacing w:after="0"/>
        <w:rPr>
          <w:rFonts w:eastAsia="Arial" w:cs="Arial"/>
          <w:bCs/>
        </w:rPr>
      </w:pPr>
      <w:proofErr w:type="spellStart"/>
      <w:r>
        <w:rPr>
          <w:rFonts w:eastAsia="Arial" w:cs="Arial"/>
          <w:bCs/>
        </w:rPr>
        <w:t>Lowrie</w:t>
      </w:r>
      <w:proofErr w:type="spellEnd"/>
      <w:r>
        <w:rPr>
          <w:rFonts w:eastAsia="Arial" w:cs="Arial"/>
          <w:bCs/>
        </w:rPr>
        <w:t xml:space="preserve"> Ward, </w:t>
      </w:r>
      <w:r w:rsidR="007239B6">
        <w:rPr>
          <w:rFonts w:eastAsia="Arial" w:cs="Arial"/>
          <w:bCs/>
        </w:rPr>
        <w:t xml:space="preserve">MPH, CPH </w:t>
      </w:r>
      <w:r w:rsidR="007402DD">
        <w:rPr>
          <w:rFonts w:eastAsia="Arial" w:cs="Arial"/>
          <w:bCs/>
        </w:rPr>
        <w:t>–</w:t>
      </w:r>
      <w:r w:rsidR="007239B6">
        <w:rPr>
          <w:rFonts w:eastAsia="Arial" w:cs="Arial"/>
          <w:bCs/>
        </w:rPr>
        <w:t xml:space="preserve"> </w:t>
      </w:r>
      <w:r w:rsidR="007239B6" w:rsidRPr="007239B6">
        <w:rPr>
          <w:rFonts w:eastAsia="Arial" w:cs="Arial"/>
          <w:bCs/>
        </w:rPr>
        <w:t>Alaska Native Tribal Health Consortium, AK Native Epidemiology Center</w:t>
      </w:r>
      <w:r w:rsidR="00FB3E18" w:rsidRPr="00FB3E18">
        <w:rPr>
          <w:rFonts w:ascii="Calibri" w:hAnsi="Calibri" w:cs="Calibri"/>
          <w:color w:val="000000"/>
          <w:shd w:val="clear" w:color="auto" w:fill="FFFFFF"/>
        </w:rPr>
        <w:t xml:space="preserve"> </w:t>
      </w:r>
    </w:p>
    <w:p w14:paraId="040225DF" w14:textId="38B00F4C" w:rsidR="00A74D97" w:rsidRPr="00FB3E18" w:rsidRDefault="00FB3E18" w:rsidP="00FB3E18">
      <w:pPr>
        <w:pStyle w:val="ListParagraph"/>
        <w:widowControl w:val="0"/>
        <w:spacing w:after="0"/>
        <w:ind w:left="2160"/>
        <w:rPr>
          <w:rFonts w:eastAsia="Arial" w:cs="Arial"/>
          <w:bCs/>
          <w:i/>
          <w:iCs/>
        </w:rPr>
      </w:pPr>
      <w:proofErr w:type="spellStart"/>
      <w:r w:rsidRPr="00FB3E18">
        <w:rPr>
          <w:rStyle w:val="normaltextrun"/>
          <w:rFonts w:ascii="Calibri" w:hAnsi="Calibri" w:cs="Calibri"/>
          <w:i/>
          <w:iCs/>
          <w:color w:val="000000"/>
          <w:shd w:val="clear" w:color="auto" w:fill="FFFFFF"/>
        </w:rPr>
        <w:lastRenderedPageBreak/>
        <w:t>Lowrie</w:t>
      </w:r>
      <w:proofErr w:type="spellEnd"/>
      <w:r w:rsidRPr="00FB3E18">
        <w:rPr>
          <w:rStyle w:val="normaltextrun"/>
          <w:rFonts w:ascii="Calibri" w:hAnsi="Calibri" w:cs="Calibri"/>
          <w:i/>
          <w:iCs/>
          <w:color w:val="000000"/>
          <w:shd w:val="clear" w:color="auto" w:fill="FFFFFF"/>
        </w:rPr>
        <w:t xml:space="preserve"> Ward manages the syndromic surveillance program and several other data products at the Alaska Native Epidemiology Center, which is part of the Alaska Native Tribal Health Consortium in Anchorage, Alaska. Prior to her work in Alaska, </w:t>
      </w:r>
      <w:proofErr w:type="spellStart"/>
      <w:r w:rsidRPr="00FB3E18">
        <w:rPr>
          <w:rStyle w:val="normaltextrun"/>
          <w:rFonts w:ascii="Calibri" w:hAnsi="Calibri" w:cs="Calibri"/>
          <w:i/>
          <w:iCs/>
          <w:color w:val="000000"/>
          <w:shd w:val="clear" w:color="auto" w:fill="FFFFFF"/>
        </w:rPr>
        <w:t>Lowrie</w:t>
      </w:r>
      <w:proofErr w:type="spellEnd"/>
      <w:r w:rsidRPr="00FB3E18">
        <w:rPr>
          <w:rStyle w:val="normaltextrun"/>
          <w:rFonts w:ascii="Calibri" w:hAnsi="Calibri" w:cs="Calibri"/>
          <w:i/>
          <w:iCs/>
          <w:color w:val="000000"/>
          <w:shd w:val="clear" w:color="auto" w:fill="FFFFFF"/>
        </w:rPr>
        <w:t xml:space="preserve"> worked in healthcare quality improvement in Washington, DC. </w:t>
      </w:r>
      <w:r w:rsidRPr="00FB3E18">
        <w:rPr>
          <w:rStyle w:val="eop"/>
          <w:rFonts w:ascii="Calibri" w:hAnsi="Calibri" w:cs="Calibri"/>
          <w:i/>
          <w:iCs/>
          <w:color w:val="000000"/>
          <w:shd w:val="clear" w:color="auto" w:fill="FFFFFF"/>
        </w:rPr>
        <w:t> </w:t>
      </w:r>
    </w:p>
    <w:p w14:paraId="32EA158C" w14:textId="77777777" w:rsidR="00597BB8" w:rsidRPr="003E385B" w:rsidRDefault="00597BB8" w:rsidP="007F2217">
      <w:pPr>
        <w:widowControl w:val="0"/>
        <w:spacing w:after="0"/>
        <w:ind w:left="1440" w:hanging="1439"/>
        <w:rPr>
          <w:rFonts w:eastAsia="Arial" w:cs="Arial"/>
          <w:bCs/>
        </w:rPr>
      </w:pPr>
    </w:p>
    <w:p w14:paraId="72F30E3F" w14:textId="4FD8A712" w:rsidR="003E385B" w:rsidRPr="00221C0A" w:rsidRDefault="000D74EE" w:rsidP="00221C0A">
      <w:pPr>
        <w:widowControl w:val="0"/>
        <w:spacing w:after="0"/>
        <w:ind w:left="1440" w:hanging="1439"/>
        <w:rPr>
          <w:rFonts w:eastAsia="Arial" w:cs="Arial"/>
          <w:b/>
        </w:rPr>
      </w:pPr>
      <w:r>
        <w:rPr>
          <w:rFonts w:eastAsia="Arial" w:cs="Arial"/>
          <w:b/>
        </w:rPr>
        <w:t>2:45 PM EST</w:t>
      </w:r>
      <w:r w:rsidR="003E385B" w:rsidRPr="003E385B">
        <w:rPr>
          <w:rFonts w:eastAsia="Arial" w:cs="Arial"/>
          <w:b/>
        </w:rPr>
        <w:tab/>
      </w:r>
      <w:r w:rsidR="00366330">
        <w:rPr>
          <w:rFonts w:eastAsia="Arial" w:cs="Arial"/>
          <w:b/>
        </w:rPr>
        <w:t xml:space="preserve">Roundtable: </w:t>
      </w:r>
      <w:r>
        <w:rPr>
          <w:rFonts w:eastAsia="Arial" w:cs="Arial"/>
          <w:b/>
        </w:rPr>
        <w:t xml:space="preserve">Nominees for Best Current Health Threat – Using </w:t>
      </w:r>
      <w:proofErr w:type="spellStart"/>
      <w:r>
        <w:rPr>
          <w:rFonts w:eastAsia="Arial" w:cs="Arial"/>
          <w:b/>
        </w:rPr>
        <w:t>SyS</w:t>
      </w:r>
      <w:proofErr w:type="spellEnd"/>
      <w:r>
        <w:rPr>
          <w:rFonts w:eastAsia="Arial" w:cs="Arial"/>
          <w:b/>
        </w:rPr>
        <w:t xml:space="preserve"> for Monkeypox and Hepatitis Investigations</w:t>
      </w:r>
    </w:p>
    <w:p w14:paraId="313EB082" w14:textId="6385F719" w:rsidR="006A5E98" w:rsidRDefault="006A5E98" w:rsidP="006A5E9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0D74EE">
        <w:rPr>
          <w:rFonts w:eastAsiaTheme="minorEastAsia"/>
        </w:rPr>
        <w:t>Surveillance and Syndrome Refinement</w:t>
      </w:r>
    </w:p>
    <w:p w14:paraId="4D0626B8" w14:textId="08117DD7" w:rsidR="006A5E98" w:rsidRPr="003E385B" w:rsidRDefault="006A5E98" w:rsidP="006A5E98">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0D74EE" w:rsidRPr="000D74EE">
        <w:rPr>
          <w:rFonts w:eastAsiaTheme="minorEastAsia"/>
        </w:rPr>
        <w:t>Learn how syndromic surveillance is being used to address health threats</w:t>
      </w:r>
      <w:r w:rsidR="000D74EE">
        <w:rPr>
          <w:rFonts w:eastAsiaTheme="minorEastAsia"/>
        </w:rPr>
        <w:t xml:space="preserve"> </w:t>
      </w:r>
      <w:r w:rsidR="000D74EE" w:rsidRPr="000D74EE">
        <w:rPr>
          <w:rFonts w:eastAsiaTheme="minorEastAsia"/>
        </w:rPr>
        <w:t>that have emerged over the past year.</w:t>
      </w:r>
    </w:p>
    <w:p w14:paraId="2A35F369" w14:textId="18C5B446" w:rsidR="00366330" w:rsidRDefault="00972C43" w:rsidP="00EF6F61">
      <w:pPr>
        <w:widowControl w:val="0"/>
        <w:spacing w:after="0"/>
        <w:ind w:left="2879" w:hanging="1439"/>
        <w:rPr>
          <w:rFonts w:eastAsia="Arial" w:cs="Arial"/>
          <w:bCs/>
        </w:rPr>
      </w:pPr>
      <w:r>
        <w:rPr>
          <w:rFonts w:eastAsia="Arial" w:cs="Arial"/>
          <w:bCs/>
          <w:u w:val="single"/>
        </w:rPr>
        <w:t>Facilitator</w:t>
      </w:r>
      <w:r w:rsidR="000D74EE">
        <w:rPr>
          <w:rFonts w:eastAsia="Arial" w:cs="Arial"/>
          <w:bCs/>
          <w:u w:val="single"/>
        </w:rPr>
        <w:t>s</w:t>
      </w:r>
      <w:r w:rsidR="006A5E98">
        <w:rPr>
          <w:rFonts w:eastAsia="Arial" w:cs="Arial"/>
          <w:bCs/>
        </w:rPr>
        <w:t xml:space="preserve">: </w:t>
      </w:r>
    </w:p>
    <w:p w14:paraId="753768AB" w14:textId="77777777" w:rsidR="00BD1666" w:rsidRPr="00BD1666" w:rsidRDefault="000D74EE" w:rsidP="000D74EE">
      <w:pPr>
        <w:pStyle w:val="ListParagraph"/>
        <w:widowControl w:val="0"/>
        <w:numPr>
          <w:ilvl w:val="0"/>
          <w:numId w:val="35"/>
        </w:numPr>
        <w:spacing w:after="0"/>
        <w:rPr>
          <w:rFonts w:eastAsia="Arial" w:cs="Arial"/>
          <w:bCs/>
        </w:rPr>
      </w:pPr>
      <w:r>
        <w:rPr>
          <w:rFonts w:eastAsia="Arial" w:cs="Arial"/>
          <w:bCs/>
        </w:rPr>
        <w:t>Dylan E Johns, MS – ICF (CDC Contractor)</w:t>
      </w:r>
      <w:r w:rsidR="00BD1666" w:rsidRPr="00BD1666">
        <w:rPr>
          <w:rFonts w:ascii="Calibri" w:hAnsi="Calibri" w:cs="Calibri"/>
          <w:color w:val="000000"/>
          <w:shd w:val="clear" w:color="auto" w:fill="FFFFFF"/>
        </w:rPr>
        <w:t xml:space="preserve"> </w:t>
      </w:r>
    </w:p>
    <w:p w14:paraId="27043489" w14:textId="5A186715" w:rsidR="000D74EE" w:rsidRPr="00BD1666" w:rsidRDefault="00BD1666" w:rsidP="05AB5355">
      <w:pPr>
        <w:pStyle w:val="ListParagraph"/>
        <w:widowControl w:val="0"/>
        <w:spacing w:after="0"/>
        <w:ind w:left="2160"/>
        <w:rPr>
          <w:rFonts w:eastAsia="Arial" w:cs="Arial"/>
          <w:i/>
          <w:iCs/>
        </w:rPr>
      </w:pPr>
      <w:r w:rsidRPr="05AB5355">
        <w:rPr>
          <w:rStyle w:val="normaltextrun"/>
          <w:rFonts w:ascii="Calibri" w:hAnsi="Calibri" w:cs="Calibri"/>
          <w:i/>
          <w:iCs/>
          <w:color w:val="000000"/>
          <w:shd w:val="clear" w:color="auto" w:fill="FFFFFF"/>
        </w:rPr>
        <w:t xml:space="preserve">Dylan Johns is an epidemiologist for </w:t>
      </w:r>
      <w:proofErr w:type="gramStart"/>
      <w:r w:rsidRPr="05AB5355">
        <w:rPr>
          <w:rStyle w:val="normaltextrun"/>
          <w:rFonts w:ascii="Calibri" w:hAnsi="Calibri" w:cs="Calibri"/>
          <w:i/>
          <w:iCs/>
          <w:color w:val="000000"/>
          <w:shd w:val="clear" w:color="auto" w:fill="FFFFFF"/>
        </w:rPr>
        <w:t>ICF</w:t>
      </w:r>
      <w:proofErr w:type="gramEnd"/>
      <w:r w:rsidRPr="05AB5355">
        <w:rPr>
          <w:rStyle w:val="normaltextrun"/>
          <w:rFonts w:ascii="Calibri" w:hAnsi="Calibri" w:cs="Calibri"/>
          <w:i/>
          <w:iCs/>
          <w:color w:val="000000"/>
          <w:shd w:val="clear" w:color="auto" w:fill="FFFFFF"/>
        </w:rPr>
        <w:t xml:space="preserve"> and a CDC contractor focused on syndromic surveillance and the NSSP/ESSENCE platform. He previously worked as an epidemiologist for local and state health departments and began his career in hospital epidemiology. Dylan studied at Binghamton University and the University at Albany. He currently resides in Albany, New York. </w:t>
      </w:r>
      <w:r w:rsidRPr="05AB5355">
        <w:rPr>
          <w:rStyle w:val="eop"/>
          <w:rFonts w:ascii="Calibri" w:hAnsi="Calibri" w:cs="Calibri"/>
          <w:i/>
          <w:iCs/>
          <w:color w:val="000000"/>
          <w:shd w:val="clear" w:color="auto" w:fill="FFFFFF"/>
        </w:rPr>
        <w:t> </w:t>
      </w:r>
    </w:p>
    <w:p w14:paraId="0EABB106" w14:textId="23057FB5" w:rsidR="05AB5355" w:rsidRDefault="05AB5355" w:rsidP="05AB5355">
      <w:pPr>
        <w:pStyle w:val="ListParagraph"/>
        <w:widowControl w:val="0"/>
        <w:spacing w:after="0"/>
        <w:ind w:left="2160"/>
        <w:rPr>
          <w:rStyle w:val="eop"/>
          <w:rFonts w:ascii="Calibri" w:hAnsi="Calibri" w:cs="Calibri"/>
          <w:i/>
          <w:iCs/>
          <w:color w:val="000000" w:themeColor="text1"/>
        </w:rPr>
      </w:pPr>
    </w:p>
    <w:p w14:paraId="1422227B" w14:textId="77777777" w:rsidR="00BD1666" w:rsidRPr="00BD1666" w:rsidRDefault="000D74EE" w:rsidP="000D74EE">
      <w:pPr>
        <w:pStyle w:val="ListParagraph"/>
        <w:widowControl w:val="0"/>
        <w:numPr>
          <w:ilvl w:val="0"/>
          <w:numId w:val="35"/>
        </w:numPr>
        <w:spacing w:after="0"/>
        <w:rPr>
          <w:rFonts w:eastAsia="Arial" w:cs="Arial"/>
          <w:bCs/>
        </w:rPr>
      </w:pPr>
      <w:proofErr w:type="spellStart"/>
      <w:r>
        <w:rPr>
          <w:rFonts w:eastAsia="Arial" w:cs="Arial"/>
          <w:bCs/>
        </w:rPr>
        <w:t>Andzelika</w:t>
      </w:r>
      <w:proofErr w:type="spellEnd"/>
      <w:r>
        <w:rPr>
          <w:rFonts w:eastAsia="Arial" w:cs="Arial"/>
          <w:bCs/>
        </w:rPr>
        <w:t xml:space="preserve"> </w:t>
      </w:r>
      <w:proofErr w:type="spellStart"/>
      <w:r>
        <w:rPr>
          <w:rFonts w:eastAsia="Arial" w:cs="Arial"/>
          <w:bCs/>
        </w:rPr>
        <w:t>Rzucidlo</w:t>
      </w:r>
      <w:proofErr w:type="spellEnd"/>
      <w:r>
        <w:rPr>
          <w:rFonts w:eastAsia="Arial" w:cs="Arial"/>
          <w:bCs/>
        </w:rPr>
        <w:t xml:space="preserve">, MPH – </w:t>
      </w:r>
      <w:proofErr w:type="spellStart"/>
      <w:r>
        <w:rPr>
          <w:rFonts w:eastAsia="Arial" w:cs="Arial"/>
          <w:bCs/>
        </w:rPr>
        <w:t>InductiveHealth</w:t>
      </w:r>
      <w:proofErr w:type="spellEnd"/>
      <w:r>
        <w:rPr>
          <w:rFonts w:eastAsia="Arial" w:cs="Arial"/>
          <w:bCs/>
        </w:rPr>
        <w:t xml:space="preserve"> Informatics</w:t>
      </w:r>
      <w:r w:rsidR="00BD1666" w:rsidRPr="00BD1666">
        <w:rPr>
          <w:rFonts w:ascii="Calibri" w:hAnsi="Calibri" w:cs="Calibri"/>
          <w:color w:val="000000"/>
          <w:shd w:val="clear" w:color="auto" w:fill="FFFFFF"/>
        </w:rPr>
        <w:t xml:space="preserve"> </w:t>
      </w:r>
    </w:p>
    <w:p w14:paraId="142EEDD9" w14:textId="54856E2F" w:rsidR="000D74EE" w:rsidRDefault="00BD1666" w:rsidP="00BD1666">
      <w:pPr>
        <w:pStyle w:val="ListParagraph"/>
        <w:widowControl w:val="0"/>
        <w:spacing w:after="0"/>
        <w:ind w:left="2160"/>
        <w:rPr>
          <w:rStyle w:val="eop"/>
          <w:rFonts w:ascii="Calibri" w:hAnsi="Calibri" w:cs="Calibri"/>
          <w:i/>
          <w:iCs/>
          <w:color w:val="000000"/>
          <w:shd w:val="clear" w:color="auto" w:fill="FFFFFF"/>
        </w:rPr>
      </w:pPr>
      <w:proofErr w:type="spellStart"/>
      <w:r w:rsidRPr="00BD1666">
        <w:rPr>
          <w:rStyle w:val="normaltextrun"/>
          <w:rFonts w:ascii="Calibri" w:hAnsi="Calibri" w:cs="Calibri"/>
          <w:i/>
          <w:iCs/>
          <w:color w:val="000000"/>
          <w:shd w:val="clear" w:color="auto" w:fill="FFFFFF"/>
        </w:rPr>
        <w:t>Andzelika</w:t>
      </w:r>
      <w:proofErr w:type="spellEnd"/>
      <w:r w:rsidRPr="00BD1666">
        <w:rPr>
          <w:rStyle w:val="normaltextrun"/>
          <w:rFonts w:ascii="Calibri" w:hAnsi="Calibri" w:cs="Calibri"/>
          <w:i/>
          <w:iCs/>
          <w:color w:val="000000"/>
          <w:shd w:val="clear" w:color="auto" w:fill="FFFFFF"/>
        </w:rPr>
        <w:t xml:space="preserve"> </w:t>
      </w:r>
      <w:proofErr w:type="spellStart"/>
      <w:r w:rsidRPr="00BD1666">
        <w:rPr>
          <w:rStyle w:val="normaltextrun"/>
          <w:rFonts w:ascii="Calibri" w:hAnsi="Calibri" w:cs="Calibri"/>
          <w:i/>
          <w:iCs/>
          <w:color w:val="000000"/>
          <w:shd w:val="clear" w:color="auto" w:fill="FFFFFF"/>
        </w:rPr>
        <w:t>Rzucidlo</w:t>
      </w:r>
      <w:proofErr w:type="spellEnd"/>
      <w:r w:rsidRPr="00BD1666">
        <w:rPr>
          <w:rStyle w:val="normaltextrun"/>
          <w:rFonts w:ascii="Calibri" w:hAnsi="Calibri" w:cs="Calibri"/>
          <w:i/>
          <w:iCs/>
          <w:color w:val="000000"/>
          <w:shd w:val="clear" w:color="auto" w:fill="FFFFFF"/>
        </w:rPr>
        <w:t xml:space="preserve"> is an epidemiologist working for </w:t>
      </w:r>
      <w:proofErr w:type="spellStart"/>
      <w:r w:rsidRPr="00BD1666">
        <w:rPr>
          <w:rStyle w:val="spellingerror"/>
          <w:rFonts w:ascii="Calibri" w:hAnsi="Calibri" w:cs="Calibri"/>
          <w:i/>
          <w:iCs/>
          <w:color w:val="000000"/>
          <w:shd w:val="clear" w:color="auto" w:fill="FFFFFF"/>
        </w:rPr>
        <w:t>InductiveHealth</w:t>
      </w:r>
      <w:proofErr w:type="spellEnd"/>
      <w:r w:rsidRPr="00BD1666">
        <w:rPr>
          <w:rStyle w:val="normaltextrun"/>
          <w:rFonts w:ascii="Calibri" w:hAnsi="Calibri" w:cs="Calibri"/>
          <w:i/>
          <w:iCs/>
          <w:color w:val="000000"/>
          <w:shd w:val="clear" w:color="auto" w:fill="FFFFFF"/>
        </w:rPr>
        <w:t xml:space="preserve"> Informatics and as a contractor in the National Syndromic Surveillance Program at the CDC. She has been working in syndromic surveillance supporting the CDC for the past year. Prior to this role, she worked on injury and vaccine-preventable disease surveillance at the Indiana Department of Health.</w:t>
      </w:r>
      <w:r w:rsidRPr="00BD1666">
        <w:rPr>
          <w:rStyle w:val="eop"/>
          <w:rFonts w:ascii="Calibri" w:hAnsi="Calibri" w:cs="Calibri"/>
          <w:i/>
          <w:iCs/>
          <w:color w:val="000000"/>
          <w:shd w:val="clear" w:color="auto" w:fill="FFFFFF"/>
        </w:rPr>
        <w:t> </w:t>
      </w:r>
    </w:p>
    <w:p w14:paraId="1DE0F092" w14:textId="77777777" w:rsidR="00BD1666" w:rsidRPr="00BD1666" w:rsidRDefault="00BD1666" w:rsidP="00BD1666">
      <w:pPr>
        <w:pStyle w:val="ListParagraph"/>
        <w:widowControl w:val="0"/>
        <w:spacing w:after="0"/>
        <w:ind w:left="2160"/>
        <w:rPr>
          <w:rFonts w:eastAsia="Arial" w:cs="Arial"/>
          <w:bCs/>
          <w:i/>
          <w:iCs/>
        </w:rPr>
      </w:pPr>
    </w:p>
    <w:p w14:paraId="3BE2DB2A" w14:textId="77777777" w:rsidR="00BD1666" w:rsidRDefault="002D394F" w:rsidP="00BD1666">
      <w:pPr>
        <w:pStyle w:val="ListParagraph"/>
        <w:widowControl w:val="0"/>
        <w:numPr>
          <w:ilvl w:val="0"/>
          <w:numId w:val="35"/>
        </w:numPr>
        <w:spacing w:after="0"/>
        <w:rPr>
          <w:rFonts w:eastAsia="Arial" w:cs="Arial"/>
          <w:bCs/>
        </w:rPr>
      </w:pPr>
      <w:r>
        <w:rPr>
          <w:rFonts w:eastAsia="Arial" w:cs="Arial"/>
          <w:bCs/>
        </w:rPr>
        <w:t>Meredith Davis, MPH – Virginia Department of Health</w:t>
      </w:r>
      <w:r w:rsidR="00BD1666">
        <w:rPr>
          <w:rFonts w:eastAsia="Arial" w:cs="Arial"/>
          <w:bCs/>
        </w:rPr>
        <w:t xml:space="preserve"> </w:t>
      </w:r>
    </w:p>
    <w:p w14:paraId="3112BB01" w14:textId="77777777" w:rsidR="00BD1666" w:rsidRDefault="00BD1666" w:rsidP="00BD1666">
      <w:pPr>
        <w:pStyle w:val="ListParagraph"/>
        <w:widowControl w:val="0"/>
        <w:spacing w:after="0"/>
        <w:ind w:left="2160"/>
        <w:rPr>
          <w:rStyle w:val="normaltextrun"/>
          <w:rFonts w:ascii="Calibri" w:hAnsi="Calibri" w:cs="Calibri"/>
          <w:i/>
          <w:iCs/>
          <w:color w:val="000000"/>
          <w:shd w:val="clear" w:color="auto" w:fill="FFFFFF"/>
        </w:rPr>
      </w:pPr>
      <w:r w:rsidRPr="00BD1666">
        <w:rPr>
          <w:rStyle w:val="normaltextrun"/>
          <w:rFonts w:ascii="Calibri" w:hAnsi="Calibri" w:cs="Calibri"/>
          <w:i/>
          <w:iCs/>
          <w:color w:val="000000"/>
          <w:shd w:val="clear" w:color="auto" w:fill="FFFFFF"/>
        </w:rPr>
        <w:t>Meredith Davis is an epidemiologist with the Virginia Department of Health Enhanced Surveillance program. She conducts surveillance using ESSENCE for a variety of topic areas, including communicable disease and firearm injury. Her previous experience includes working as a field epidemiologist in Virginia, providing training to local health department staff in North Carolina, and serving as a CSTE/CDC Applied Epidemiology Fellow in Maine. </w:t>
      </w:r>
    </w:p>
    <w:p w14:paraId="73A2CA95" w14:textId="5979CF4E" w:rsidR="00BD1666" w:rsidRPr="00BD1666" w:rsidRDefault="00BD1666" w:rsidP="00BD1666">
      <w:pPr>
        <w:pStyle w:val="ListParagraph"/>
        <w:widowControl w:val="0"/>
        <w:spacing w:after="0"/>
        <w:ind w:left="2160"/>
        <w:rPr>
          <w:rFonts w:eastAsia="Arial" w:cs="Arial"/>
          <w:bCs/>
          <w:i/>
          <w:iCs/>
        </w:rPr>
      </w:pPr>
      <w:r w:rsidRPr="00BD1666">
        <w:rPr>
          <w:rStyle w:val="normaltextrun"/>
          <w:rFonts w:ascii="Calibri" w:hAnsi="Calibri" w:cs="Calibri"/>
          <w:i/>
          <w:iCs/>
          <w:color w:val="000000"/>
          <w:shd w:val="clear" w:color="auto" w:fill="FFFFFF"/>
        </w:rPr>
        <w:t> </w:t>
      </w:r>
      <w:r w:rsidRPr="00BD1666">
        <w:rPr>
          <w:rStyle w:val="eop"/>
          <w:rFonts w:ascii="Calibri" w:hAnsi="Calibri" w:cs="Calibri"/>
          <w:i/>
          <w:iCs/>
          <w:color w:val="000000"/>
          <w:shd w:val="clear" w:color="auto" w:fill="FFFFFF"/>
        </w:rPr>
        <w:t> </w:t>
      </w:r>
    </w:p>
    <w:p w14:paraId="69DC6CC8" w14:textId="77777777" w:rsidR="00BD1666" w:rsidRPr="00BD1666" w:rsidRDefault="002D394F" w:rsidP="000D74EE">
      <w:pPr>
        <w:pStyle w:val="ListParagraph"/>
        <w:widowControl w:val="0"/>
        <w:numPr>
          <w:ilvl w:val="0"/>
          <w:numId w:val="35"/>
        </w:numPr>
        <w:spacing w:after="0"/>
        <w:rPr>
          <w:rFonts w:eastAsia="Arial" w:cs="Arial"/>
          <w:bCs/>
        </w:rPr>
      </w:pPr>
      <w:r>
        <w:rPr>
          <w:rFonts w:eastAsia="Arial" w:cs="Arial"/>
          <w:bCs/>
        </w:rPr>
        <w:t>Jessica Shultz, MPH – Tennessee Department of Health</w:t>
      </w:r>
      <w:r w:rsidR="00BD1666" w:rsidRPr="00BD1666">
        <w:rPr>
          <w:rFonts w:ascii="Calibri" w:hAnsi="Calibri" w:cs="Calibri"/>
          <w:color w:val="000000"/>
          <w:shd w:val="clear" w:color="auto" w:fill="FFFFFF"/>
        </w:rPr>
        <w:t xml:space="preserve"> </w:t>
      </w:r>
    </w:p>
    <w:p w14:paraId="4E4AF3C0" w14:textId="3A084218" w:rsidR="002D394F" w:rsidRPr="00BD1666" w:rsidRDefault="00BD1666" w:rsidP="00BD1666">
      <w:pPr>
        <w:pStyle w:val="ListParagraph"/>
        <w:widowControl w:val="0"/>
        <w:spacing w:after="0"/>
        <w:ind w:left="2160"/>
        <w:rPr>
          <w:rFonts w:eastAsia="Arial" w:cs="Arial"/>
          <w:bCs/>
          <w:i/>
          <w:iCs/>
        </w:rPr>
      </w:pPr>
      <w:r w:rsidRPr="00BD1666">
        <w:rPr>
          <w:rStyle w:val="normaltextrun"/>
          <w:rFonts w:ascii="Calibri" w:hAnsi="Calibri" w:cs="Calibri"/>
          <w:i/>
          <w:iCs/>
          <w:color w:val="000000"/>
          <w:shd w:val="clear" w:color="auto" w:fill="FFFFFF"/>
        </w:rPr>
        <w:t>Jessica Schultz is an epidemiologist working for the Tennessee Department of Health’s Emergency Preparedness Program. She has been working in syndromic surveillance and emergency preparedness for the past three years. Previously, Jessica has worked as an epidemiologist at the local level in Kentucky and Virginia, as well as serving as a Zika Field Support Specialist. She has over 12 years of experience in public health.</w:t>
      </w:r>
      <w:r w:rsidRPr="00BD1666">
        <w:rPr>
          <w:rStyle w:val="eop"/>
          <w:rFonts w:ascii="Calibri" w:hAnsi="Calibri" w:cs="Calibri"/>
          <w:i/>
          <w:iCs/>
          <w:color w:val="000000"/>
          <w:shd w:val="clear" w:color="auto" w:fill="FFFFFF"/>
        </w:rPr>
        <w:t> </w:t>
      </w:r>
    </w:p>
    <w:p w14:paraId="6E191508" w14:textId="13038F7A" w:rsidR="00597BB8" w:rsidRDefault="00597BB8" w:rsidP="00597BB8">
      <w:pPr>
        <w:widowControl w:val="0"/>
        <w:spacing w:after="0"/>
        <w:rPr>
          <w:rFonts w:eastAsia="Arial" w:cs="Arial"/>
          <w:bCs/>
        </w:rPr>
      </w:pPr>
    </w:p>
    <w:p w14:paraId="572D4644" w14:textId="1C521207" w:rsidR="00597BB8" w:rsidRPr="00221C0A" w:rsidRDefault="000D74EE" w:rsidP="00597BB8">
      <w:pPr>
        <w:widowControl w:val="0"/>
        <w:spacing w:after="0"/>
        <w:rPr>
          <w:rFonts w:eastAsia="Arial" w:cs="Arial"/>
          <w:b/>
        </w:rPr>
      </w:pPr>
      <w:r>
        <w:rPr>
          <w:rFonts w:eastAsia="Arial" w:cs="Arial"/>
          <w:b/>
        </w:rPr>
        <w:t>2:45 PM EST</w:t>
      </w:r>
      <w:r w:rsidR="00597BB8" w:rsidRPr="00597BB8">
        <w:rPr>
          <w:rFonts w:eastAsia="Arial" w:cs="Arial"/>
          <w:b/>
        </w:rPr>
        <w:tab/>
      </w:r>
      <w:r w:rsidR="00366330">
        <w:rPr>
          <w:rFonts w:eastAsia="Arial" w:cs="Arial"/>
          <w:b/>
        </w:rPr>
        <w:t>Roundtable</w:t>
      </w:r>
      <w:r w:rsidR="00597BB8" w:rsidRPr="00597BB8">
        <w:rPr>
          <w:rFonts w:eastAsia="Arial" w:cs="Arial"/>
          <w:b/>
        </w:rPr>
        <w:t xml:space="preserve">: </w:t>
      </w:r>
      <w:r>
        <w:rPr>
          <w:rFonts w:eastAsia="Arial" w:cs="Arial"/>
          <w:b/>
        </w:rPr>
        <w:t xml:space="preserve">Lights, Camera, Action! Promoting </w:t>
      </w:r>
      <w:proofErr w:type="spellStart"/>
      <w:r>
        <w:rPr>
          <w:rFonts w:eastAsia="Arial" w:cs="Arial"/>
          <w:b/>
        </w:rPr>
        <w:t>SyS</w:t>
      </w:r>
      <w:proofErr w:type="spellEnd"/>
      <w:r>
        <w:rPr>
          <w:rFonts w:eastAsia="Arial" w:cs="Arial"/>
          <w:b/>
        </w:rPr>
        <w:t xml:space="preserve"> Across Public Health</w:t>
      </w:r>
    </w:p>
    <w:p w14:paraId="3A754056" w14:textId="7A0075EB" w:rsidR="00D438F9" w:rsidRDefault="00D438F9" w:rsidP="00D438F9">
      <w:pPr>
        <w:widowControl w:val="0"/>
        <w:spacing w:after="0"/>
        <w:rPr>
          <w:rFonts w:eastAsiaTheme="minorEastAsia"/>
        </w:rPr>
      </w:pPr>
      <w:r>
        <w:rPr>
          <w:rFonts w:eastAsia="Arial" w:cs="Arial"/>
          <w:bCs/>
        </w:rPr>
        <w:tab/>
      </w:r>
      <w:r>
        <w:rPr>
          <w:rFonts w:eastAsia="Arial" w:cs="Arial"/>
          <w:bCs/>
        </w:rPr>
        <w:tab/>
      </w:r>
      <w:r w:rsidRPr="003E385B">
        <w:rPr>
          <w:rFonts w:eastAsiaTheme="minorEastAsia"/>
          <w:u w:val="single"/>
        </w:rPr>
        <w:t>Track</w:t>
      </w:r>
      <w:r w:rsidRPr="003E385B">
        <w:rPr>
          <w:rFonts w:eastAsiaTheme="minorEastAsia"/>
        </w:rPr>
        <w:t xml:space="preserve">: </w:t>
      </w:r>
      <w:r w:rsidR="000D74EE">
        <w:rPr>
          <w:rFonts w:eastAsiaTheme="minorEastAsia"/>
        </w:rPr>
        <w:t xml:space="preserve">Communicating and Sharing </w:t>
      </w:r>
      <w:proofErr w:type="spellStart"/>
      <w:r w:rsidR="000D74EE">
        <w:rPr>
          <w:rFonts w:eastAsiaTheme="minorEastAsia"/>
        </w:rPr>
        <w:t>SyS</w:t>
      </w:r>
      <w:proofErr w:type="spellEnd"/>
    </w:p>
    <w:p w14:paraId="3F31E5DB" w14:textId="4304588B" w:rsidR="00D438F9" w:rsidRPr="003E385B" w:rsidRDefault="00D438F9" w:rsidP="00D438F9">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0D74EE" w:rsidRPr="000D74EE">
        <w:rPr>
          <w:rFonts w:eastAsia="Arial" w:cs="Arial"/>
          <w:bCs/>
        </w:rPr>
        <w:t xml:space="preserve">Join members of the CoP Core Committee in discussing ways to promote </w:t>
      </w:r>
      <w:r w:rsidR="000D74EE" w:rsidRPr="000D74EE">
        <w:rPr>
          <w:rFonts w:eastAsia="Arial" w:cs="Arial"/>
          <w:bCs/>
        </w:rPr>
        <w:lastRenderedPageBreak/>
        <w:t>the use of syndromic surveillance up to leadership and out to other public health programs.</w:t>
      </w:r>
    </w:p>
    <w:p w14:paraId="0E538943" w14:textId="4D2B2144" w:rsidR="00D438F9" w:rsidRDefault="00972C43" w:rsidP="00D438F9">
      <w:pPr>
        <w:widowControl w:val="0"/>
        <w:spacing w:after="0"/>
        <w:ind w:left="2879" w:hanging="1439"/>
        <w:rPr>
          <w:rFonts w:eastAsia="Arial" w:cs="Arial"/>
          <w:bCs/>
        </w:rPr>
      </w:pPr>
      <w:r>
        <w:rPr>
          <w:rFonts w:eastAsia="Arial" w:cs="Arial"/>
          <w:bCs/>
          <w:u w:val="single"/>
        </w:rPr>
        <w:t>Facilitator</w:t>
      </w:r>
      <w:r w:rsidR="00EF6F61">
        <w:rPr>
          <w:rFonts w:eastAsia="Arial" w:cs="Arial"/>
          <w:bCs/>
          <w:u w:val="single"/>
        </w:rPr>
        <w:t>s</w:t>
      </w:r>
      <w:r w:rsidR="00D438F9">
        <w:rPr>
          <w:rFonts w:eastAsia="Arial" w:cs="Arial"/>
          <w:bCs/>
        </w:rPr>
        <w:t xml:space="preserve">: </w:t>
      </w:r>
    </w:p>
    <w:p w14:paraId="06300280" w14:textId="77777777" w:rsidR="00FB3E18" w:rsidRPr="00FB3E18" w:rsidRDefault="000D74EE" w:rsidP="00D438F9">
      <w:pPr>
        <w:pStyle w:val="ListParagraph"/>
        <w:widowControl w:val="0"/>
        <w:numPr>
          <w:ilvl w:val="0"/>
          <w:numId w:val="2"/>
        </w:numPr>
        <w:spacing w:after="0"/>
        <w:rPr>
          <w:rFonts w:eastAsia="Arial" w:cs="Arial"/>
          <w:bCs/>
        </w:rPr>
      </w:pPr>
      <w:r>
        <w:rPr>
          <w:rFonts w:eastAsia="Arial" w:cs="Arial"/>
          <w:bCs/>
        </w:rPr>
        <w:t>Anna Frick, MPH</w:t>
      </w:r>
      <w:r w:rsidR="00D438F9">
        <w:rPr>
          <w:rFonts w:eastAsia="Arial" w:cs="Arial"/>
          <w:bCs/>
        </w:rPr>
        <w:t xml:space="preserve"> – </w:t>
      </w:r>
      <w:r>
        <w:rPr>
          <w:rFonts w:eastAsia="Arial" w:cs="Arial"/>
          <w:bCs/>
        </w:rPr>
        <w:t>Alaska Department of Health</w:t>
      </w:r>
    </w:p>
    <w:p w14:paraId="30361257" w14:textId="7ADC9DB2" w:rsidR="00D438F9" w:rsidRPr="00FB3E18" w:rsidRDefault="00FB3E18" w:rsidP="00FB3E18">
      <w:pPr>
        <w:pStyle w:val="ListParagraph"/>
        <w:widowControl w:val="0"/>
        <w:spacing w:after="0"/>
        <w:ind w:left="2160"/>
        <w:rPr>
          <w:rStyle w:val="eop"/>
          <w:rFonts w:ascii="Calibri" w:hAnsi="Calibri" w:cs="Calibri"/>
          <w:i/>
          <w:iCs/>
          <w:color w:val="000000"/>
          <w:shd w:val="clear" w:color="auto" w:fill="FFFFFF"/>
        </w:rPr>
      </w:pPr>
      <w:r w:rsidRPr="00FB3E18">
        <w:rPr>
          <w:rStyle w:val="normaltextrun"/>
          <w:rFonts w:ascii="Calibri" w:hAnsi="Calibri" w:cs="Calibri"/>
          <w:i/>
          <w:iCs/>
          <w:color w:val="000000"/>
          <w:shd w:val="clear" w:color="auto" w:fill="FFFFFF"/>
        </w:rPr>
        <w:t>Anna Frick is an epidemiologist with the State of Alaska Department of Health, where she’s run the syndromic surveillance program for 6 years. She earned her MPH in Hospital and Molecular Epidemiology from the University of Michigan.</w:t>
      </w:r>
      <w:r w:rsidRPr="00FB3E18">
        <w:rPr>
          <w:rStyle w:val="eop"/>
          <w:rFonts w:ascii="Calibri" w:hAnsi="Calibri" w:cs="Calibri"/>
          <w:i/>
          <w:iCs/>
          <w:color w:val="000000"/>
          <w:shd w:val="clear" w:color="auto" w:fill="FFFFFF"/>
        </w:rPr>
        <w:t> </w:t>
      </w:r>
    </w:p>
    <w:p w14:paraId="7C9AB484" w14:textId="77777777" w:rsidR="00FB3E18" w:rsidRDefault="00FB3E18" w:rsidP="00FB3E18">
      <w:pPr>
        <w:pStyle w:val="ListParagraph"/>
        <w:widowControl w:val="0"/>
        <w:spacing w:after="0"/>
        <w:ind w:left="2160"/>
        <w:rPr>
          <w:rFonts w:eastAsia="Arial" w:cs="Arial"/>
          <w:bCs/>
        </w:rPr>
      </w:pPr>
    </w:p>
    <w:p w14:paraId="191FE117" w14:textId="77777777" w:rsidR="00CF111A" w:rsidRPr="00CF111A" w:rsidRDefault="000D74EE" w:rsidP="00CF111A">
      <w:pPr>
        <w:pStyle w:val="ListParagraph"/>
        <w:widowControl w:val="0"/>
        <w:numPr>
          <w:ilvl w:val="0"/>
          <w:numId w:val="2"/>
        </w:numPr>
        <w:spacing w:after="0"/>
        <w:rPr>
          <w:rFonts w:eastAsia="Arial" w:cs="Arial"/>
          <w:bCs/>
        </w:rPr>
      </w:pPr>
      <w:r>
        <w:rPr>
          <w:rFonts w:eastAsia="Arial" w:cs="Arial"/>
          <w:bCs/>
        </w:rPr>
        <w:t>Sara Chronister, MPH – Washington State Department of Health</w:t>
      </w:r>
      <w:r w:rsidR="00CF111A" w:rsidRPr="00CF111A">
        <w:rPr>
          <w:rFonts w:ascii="Calibri" w:hAnsi="Calibri" w:cs="Calibri"/>
        </w:rPr>
        <w:t xml:space="preserve"> </w:t>
      </w:r>
    </w:p>
    <w:p w14:paraId="11F0CBC8" w14:textId="0C399BEF" w:rsidR="007F0151" w:rsidRPr="00CF111A" w:rsidRDefault="00CF111A" w:rsidP="00CF111A">
      <w:pPr>
        <w:pStyle w:val="ListParagraph"/>
        <w:widowControl w:val="0"/>
        <w:spacing w:after="0"/>
        <w:ind w:left="2160"/>
        <w:rPr>
          <w:rFonts w:eastAsia="Arial" w:cs="Arial"/>
          <w:bCs/>
        </w:rPr>
      </w:pPr>
      <w:r w:rsidRPr="00CF111A">
        <w:rPr>
          <w:rFonts w:eastAsia="Arial" w:cs="Arial"/>
          <w:bCs/>
        </w:rPr>
        <w:t xml:space="preserve">Sara Chronister is an Epidemiologist with the Rapid Health Information </w:t>
      </w:r>
      <w:proofErr w:type="spellStart"/>
      <w:r w:rsidRPr="00CF111A">
        <w:rPr>
          <w:rFonts w:eastAsia="Arial" w:cs="Arial"/>
          <w:bCs/>
        </w:rPr>
        <w:t>NetwOrk</w:t>
      </w:r>
      <w:proofErr w:type="spellEnd"/>
      <w:r w:rsidRPr="00CF111A">
        <w:rPr>
          <w:rFonts w:eastAsia="Arial" w:cs="Arial"/>
          <w:bCs/>
        </w:rPr>
        <w:t xml:space="preserve"> (RHINO) team at Washington State Department of Health. She co-chairs the Syndrome Definition Subcommittee and is a fierce advocate for increasing state and local participation within the NSSP </w:t>
      </w:r>
      <w:proofErr w:type="spellStart"/>
      <w:r w:rsidRPr="00CF111A">
        <w:rPr>
          <w:rFonts w:eastAsia="Arial" w:cs="Arial"/>
          <w:bCs/>
        </w:rPr>
        <w:t>CoP.</w:t>
      </w:r>
      <w:proofErr w:type="spellEnd"/>
    </w:p>
    <w:p w14:paraId="4BAD2BBE" w14:textId="77777777" w:rsidR="00D477A7" w:rsidRDefault="00D477A7" w:rsidP="005A273C">
      <w:pPr>
        <w:pStyle w:val="ListParagraph"/>
        <w:widowControl w:val="0"/>
        <w:spacing w:after="0"/>
        <w:ind w:left="2160"/>
        <w:rPr>
          <w:rFonts w:eastAsia="Arial" w:cs="Arial"/>
          <w:bCs/>
        </w:rPr>
      </w:pPr>
    </w:p>
    <w:p w14:paraId="279481A3" w14:textId="2EB889C2" w:rsidR="00DA2478" w:rsidRPr="00DA2478" w:rsidRDefault="00B02FCC" w:rsidP="00DA2478">
      <w:pPr>
        <w:pStyle w:val="ListParagraph"/>
        <w:widowControl w:val="0"/>
        <w:numPr>
          <w:ilvl w:val="0"/>
          <w:numId w:val="2"/>
        </w:numPr>
        <w:spacing w:after="0"/>
        <w:rPr>
          <w:rFonts w:eastAsia="Arial" w:cs="Arial"/>
          <w:bCs/>
        </w:rPr>
      </w:pPr>
      <w:r>
        <w:rPr>
          <w:rFonts w:eastAsia="Arial" w:cs="Arial"/>
          <w:bCs/>
        </w:rPr>
        <w:t>Caleb Weideman, MPH – Tennessee Department of Health</w:t>
      </w:r>
      <w:r w:rsidR="00DA2478">
        <w:rPr>
          <w:rFonts w:eastAsia="Arial" w:cs="Arial"/>
          <w:bCs/>
        </w:rPr>
        <w:t xml:space="preserve"> </w:t>
      </w:r>
    </w:p>
    <w:p w14:paraId="4BF50D06" w14:textId="6357F789" w:rsidR="00B02FCC" w:rsidRPr="00DA2478" w:rsidRDefault="00DA2478" w:rsidP="00DA2478">
      <w:pPr>
        <w:pStyle w:val="ListParagraph"/>
        <w:widowControl w:val="0"/>
        <w:spacing w:after="0"/>
        <w:ind w:left="2160"/>
        <w:rPr>
          <w:rFonts w:eastAsia="Arial" w:cs="Arial"/>
          <w:bCs/>
          <w:i/>
          <w:iCs/>
        </w:rPr>
      </w:pPr>
      <w:r w:rsidRPr="00DA2478">
        <w:rPr>
          <w:rFonts w:eastAsia="Arial" w:cs="Arial"/>
          <w:bCs/>
          <w:i/>
          <w:iCs/>
        </w:rPr>
        <w:t xml:space="preserve">Caleb </w:t>
      </w:r>
      <w:proofErr w:type="spellStart"/>
      <w:r w:rsidRPr="00DA2478">
        <w:rPr>
          <w:rFonts w:eastAsia="Arial" w:cs="Arial"/>
          <w:bCs/>
          <w:i/>
          <w:iCs/>
        </w:rPr>
        <w:t>Wiedeman</w:t>
      </w:r>
      <w:proofErr w:type="spellEnd"/>
      <w:r w:rsidRPr="00DA2478">
        <w:rPr>
          <w:rFonts w:eastAsia="Arial" w:cs="Arial"/>
          <w:bCs/>
          <w:i/>
          <w:iCs/>
        </w:rPr>
        <w:t xml:space="preserve"> is an epidemiologist in the Emergency Preparedness program at the Tennessee Department of Health. Caleb has worked in applied epidemiology at the State level for nearly 15 years and has been part of the syndromic surveillance community since 2013.</w:t>
      </w:r>
    </w:p>
    <w:p w14:paraId="76965FFC" w14:textId="77777777" w:rsidR="00D477A7" w:rsidRDefault="00D477A7" w:rsidP="005A273C">
      <w:pPr>
        <w:pStyle w:val="ListParagraph"/>
        <w:widowControl w:val="0"/>
        <w:spacing w:after="0"/>
        <w:ind w:left="2160"/>
        <w:rPr>
          <w:rFonts w:eastAsia="Arial" w:cs="Arial"/>
          <w:bCs/>
        </w:rPr>
      </w:pPr>
    </w:p>
    <w:p w14:paraId="4CFF6300" w14:textId="77777777" w:rsidR="00D477A7" w:rsidRDefault="00B02FCC" w:rsidP="00B02FCC">
      <w:pPr>
        <w:pStyle w:val="ListParagraph"/>
        <w:widowControl w:val="0"/>
        <w:numPr>
          <w:ilvl w:val="0"/>
          <w:numId w:val="2"/>
        </w:numPr>
        <w:spacing w:after="0"/>
        <w:rPr>
          <w:rFonts w:eastAsia="Arial" w:cs="Arial"/>
          <w:bCs/>
        </w:rPr>
      </w:pPr>
      <w:r>
        <w:rPr>
          <w:rFonts w:eastAsia="Arial" w:cs="Arial"/>
          <w:bCs/>
        </w:rPr>
        <w:t>Gabriel Ann Haas, MPH – Kansas Department of Health and Environment</w:t>
      </w:r>
    </w:p>
    <w:p w14:paraId="6A8250A7" w14:textId="17A26B69" w:rsidR="00B02FCC" w:rsidRPr="00D477A7" w:rsidRDefault="00D477A7" w:rsidP="00D477A7">
      <w:pPr>
        <w:pStyle w:val="ListParagraph"/>
        <w:widowControl w:val="0"/>
        <w:spacing w:after="0"/>
        <w:ind w:left="2160"/>
        <w:rPr>
          <w:rFonts w:eastAsia="Arial" w:cs="Arial"/>
          <w:bCs/>
          <w:i/>
          <w:iCs/>
        </w:rPr>
      </w:pPr>
      <w:r w:rsidRPr="00D477A7">
        <w:rPr>
          <w:rStyle w:val="normaltextrun"/>
          <w:rFonts w:ascii="Calibri" w:hAnsi="Calibri" w:cs="Calibri"/>
          <w:i/>
          <w:iCs/>
          <w:color w:val="000000"/>
          <w:shd w:val="clear" w:color="auto" w:fill="FFFFFF"/>
        </w:rPr>
        <w:t>Gabe Haas has served as the epidemiologist and program manager for the Kansas Syndromic Surveillance Program at the Kansas Department of Health and Environment since 2019. She received her MPH from Saint Louis University in 2018 with a dual concentration emphasis in biosecurity, disaster preparedness, and epidemiology. </w:t>
      </w:r>
      <w:r w:rsidRPr="00D477A7">
        <w:rPr>
          <w:rStyle w:val="eop"/>
          <w:rFonts w:ascii="Calibri" w:hAnsi="Calibri" w:cs="Calibri"/>
          <w:i/>
          <w:iCs/>
          <w:color w:val="000000"/>
          <w:shd w:val="clear" w:color="auto" w:fill="FFFFFF"/>
        </w:rPr>
        <w:t> </w:t>
      </w:r>
    </w:p>
    <w:p w14:paraId="2C6D6C8F" w14:textId="7CEA6AD5" w:rsidR="00A74D97" w:rsidRDefault="00A74D97" w:rsidP="00A74D97">
      <w:pPr>
        <w:widowControl w:val="0"/>
        <w:spacing w:after="0"/>
        <w:rPr>
          <w:rFonts w:eastAsia="Arial" w:cs="Arial"/>
          <w:bCs/>
        </w:rPr>
      </w:pPr>
    </w:p>
    <w:p w14:paraId="61606AF5" w14:textId="77777777" w:rsidR="00A74D97" w:rsidRDefault="00A74D97" w:rsidP="00A74D97">
      <w:pPr>
        <w:widowControl w:val="0"/>
        <w:spacing w:after="0"/>
        <w:ind w:left="1440" w:hanging="1439"/>
        <w:rPr>
          <w:rFonts w:eastAsia="Arial" w:cs="Arial"/>
          <w:b/>
        </w:rPr>
      </w:pPr>
      <w:r>
        <w:rPr>
          <w:rFonts w:eastAsia="Arial" w:cs="Arial"/>
          <w:b/>
        </w:rPr>
        <w:t>3:30 PM EST</w:t>
      </w:r>
      <w:r w:rsidRPr="00F17591">
        <w:rPr>
          <w:rFonts w:eastAsia="Arial" w:cs="Arial"/>
          <w:b/>
        </w:rPr>
        <w:tab/>
      </w:r>
      <w:r w:rsidRPr="003E385B">
        <w:rPr>
          <w:rFonts w:eastAsia="Arial" w:cs="Arial"/>
          <w:b/>
        </w:rPr>
        <w:t>T</w:t>
      </w:r>
      <w:r>
        <w:rPr>
          <w:rFonts w:eastAsia="Arial" w:cs="Arial"/>
          <w:b/>
        </w:rPr>
        <w:t>raining</w:t>
      </w:r>
      <w:r w:rsidRPr="003E385B">
        <w:rPr>
          <w:rFonts w:eastAsia="Arial" w:cs="Arial"/>
          <w:b/>
        </w:rPr>
        <w:t xml:space="preserve">: </w:t>
      </w:r>
      <w:r>
        <w:rPr>
          <w:rFonts w:eastAsia="Arial" w:cs="Arial"/>
          <w:b/>
        </w:rPr>
        <w:t>ESSENCE 101</w:t>
      </w:r>
    </w:p>
    <w:p w14:paraId="141E70A1" w14:textId="3F6E03A3" w:rsidR="00A74D97" w:rsidRPr="00221C0A" w:rsidRDefault="00A0384B" w:rsidP="00221C0A">
      <w:pPr>
        <w:spacing w:after="0" w:line="240" w:lineRule="auto"/>
        <w:ind w:left="720" w:firstLine="720"/>
        <w:rPr>
          <w:rFonts w:ascii="Calibri" w:hAnsi="Calibri" w:cs="Calibri"/>
        </w:rPr>
      </w:pPr>
      <w:r>
        <w:rPr>
          <w:i/>
          <w:iCs/>
        </w:rPr>
        <w:t xml:space="preserve">*Note: this session will be a </w:t>
      </w:r>
      <w:proofErr w:type="gramStart"/>
      <w:r>
        <w:rPr>
          <w:i/>
          <w:iCs/>
        </w:rPr>
        <w:t>90 minute</w:t>
      </w:r>
      <w:proofErr w:type="gramEnd"/>
      <w:r>
        <w:rPr>
          <w:i/>
          <w:iCs/>
        </w:rPr>
        <w:t xml:space="preserve"> </w:t>
      </w:r>
      <w:r w:rsidR="007147F3">
        <w:rPr>
          <w:i/>
          <w:iCs/>
        </w:rPr>
        <w:t>session*</w:t>
      </w:r>
    </w:p>
    <w:p w14:paraId="6ED3975E" w14:textId="77777777" w:rsidR="00A74D97" w:rsidRDefault="00A74D97" w:rsidP="00A74D97">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Pr="00617BFF">
        <w:rPr>
          <w:rFonts w:eastAsiaTheme="minorEastAsia"/>
        </w:rPr>
        <w:t>Training/Demonstration</w:t>
      </w:r>
      <w:r>
        <w:rPr>
          <w:rFonts w:eastAsiaTheme="minorEastAsia"/>
        </w:rPr>
        <w:t xml:space="preserve"> </w:t>
      </w:r>
    </w:p>
    <w:p w14:paraId="4662EAE8" w14:textId="77777777" w:rsidR="00A74D97" w:rsidRPr="003E385B" w:rsidRDefault="00A74D97" w:rsidP="00A74D97">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Pr="00D2677A">
        <w:rPr>
          <w:rFonts w:eastAsiaTheme="minorEastAsia"/>
        </w:rPr>
        <w:t>An orientation for new users including 1) a brief introduction to syndromic surveillance and the NSSP and 2) an NSSP-ESSENCE step-by-step live demonstration highlighting how to navigate the tool and run, save, and share a query.</w:t>
      </w:r>
    </w:p>
    <w:p w14:paraId="4811791F" w14:textId="2FCA921C" w:rsidR="00A74D97" w:rsidRDefault="00A74D97" w:rsidP="002F4272">
      <w:pPr>
        <w:widowControl w:val="0"/>
        <w:spacing w:after="0"/>
        <w:ind w:left="1440"/>
        <w:rPr>
          <w:rFonts w:eastAsia="Arial" w:cs="Arial"/>
          <w:bCs/>
        </w:rPr>
      </w:pPr>
      <w:r>
        <w:rPr>
          <w:rFonts w:eastAsia="Arial" w:cs="Arial"/>
          <w:bCs/>
          <w:u w:val="single"/>
        </w:rPr>
        <w:t>Trainer</w:t>
      </w:r>
      <w:r w:rsidRPr="003E385B">
        <w:rPr>
          <w:rFonts w:eastAsia="Arial" w:cs="Arial"/>
          <w:bCs/>
        </w:rPr>
        <w:t xml:space="preserve">: </w:t>
      </w:r>
      <w:r>
        <w:rPr>
          <w:rFonts w:eastAsia="Arial" w:cs="Arial"/>
          <w:bCs/>
        </w:rPr>
        <w:t>Travis Lim</w:t>
      </w:r>
      <w:r w:rsidRPr="00EF6F61">
        <w:rPr>
          <w:rFonts w:eastAsia="Arial" w:cs="Arial"/>
          <w:bCs/>
        </w:rPr>
        <w:t xml:space="preserve">, </w:t>
      </w:r>
      <w:r>
        <w:rPr>
          <w:rFonts w:eastAsia="Arial" w:cs="Arial"/>
          <w:bCs/>
        </w:rPr>
        <w:t xml:space="preserve">MS, </w:t>
      </w:r>
      <w:r w:rsidRPr="00EF6F61">
        <w:rPr>
          <w:rFonts w:eastAsia="Arial" w:cs="Arial"/>
          <w:bCs/>
        </w:rPr>
        <w:t>M</w:t>
      </w:r>
      <w:r>
        <w:rPr>
          <w:rFonts w:eastAsia="Arial" w:cs="Arial"/>
          <w:bCs/>
        </w:rPr>
        <w:t>PH, DrPH</w:t>
      </w:r>
      <w:r w:rsidRPr="00EF6F61">
        <w:rPr>
          <w:rFonts w:eastAsia="Arial" w:cs="Arial"/>
          <w:bCs/>
        </w:rPr>
        <w:t xml:space="preserve"> – Johns Hopkins University Applied Physics Laboratory (JHUAPL)</w:t>
      </w:r>
    </w:p>
    <w:p w14:paraId="236A0219" w14:textId="3A1B697B" w:rsidR="007F0151" w:rsidRPr="002F4272" w:rsidRDefault="002F4272" w:rsidP="002F4272">
      <w:pPr>
        <w:widowControl w:val="0"/>
        <w:spacing w:after="0"/>
        <w:ind w:left="1440"/>
        <w:rPr>
          <w:rFonts w:eastAsia="Arial" w:cs="Arial"/>
          <w:bCs/>
          <w:i/>
          <w:iCs/>
        </w:rPr>
      </w:pPr>
      <w:r w:rsidRPr="002F4272">
        <w:rPr>
          <w:rFonts w:eastAsia="Arial" w:cs="Arial"/>
          <w:bCs/>
          <w:i/>
          <w:iCs/>
        </w:rPr>
        <w:t xml:space="preserve">Travis is an epidemiologist at the Johns Hopkins University Applied Physics Laboratory, with over ten years of experience in data analytics, data management, and research in infectious disease epidemiology and health systems. His current public health interests include health equity, statistical innovation for disease surveillance, and climate change. Prior to APL, Travis worked for CDC for eight years on data analytics, </w:t>
      </w:r>
      <w:proofErr w:type="gramStart"/>
      <w:r w:rsidRPr="002F4272">
        <w:rPr>
          <w:rFonts w:eastAsia="Arial" w:cs="Arial"/>
          <w:bCs/>
          <w:i/>
          <w:iCs/>
        </w:rPr>
        <w:t>management</w:t>
      </w:r>
      <w:proofErr w:type="gramEnd"/>
      <w:r w:rsidRPr="002F4272">
        <w:rPr>
          <w:rFonts w:eastAsia="Arial" w:cs="Arial"/>
          <w:bCs/>
          <w:i/>
          <w:iCs/>
        </w:rPr>
        <w:t xml:space="preserve"> and health systems research in the Global HIV program, including various data skills trainings for PEPFAR staff, Ministries of Health and partner organizations from over 30 countries.  </w:t>
      </w:r>
    </w:p>
    <w:p w14:paraId="0BC7062D" w14:textId="721A2B36" w:rsidR="00C017CC" w:rsidRPr="00C017CC" w:rsidRDefault="00623898" w:rsidP="00C017CC">
      <w:pPr>
        <w:pStyle w:val="IntenseQuote"/>
        <w:rPr>
          <w:rStyle w:val="IntenseReference"/>
          <w:b w:val="0"/>
          <w:bCs w:val="0"/>
          <w:smallCaps w:val="0"/>
          <w:spacing w:val="0"/>
        </w:rPr>
      </w:pPr>
      <w:r>
        <w:lastRenderedPageBreak/>
        <w:t>30</w:t>
      </w:r>
      <w:r w:rsidR="00C017CC">
        <w:t xml:space="preserve"> MINUTE BREAK STARTING AT </w:t>
      </w:r>
      <w:r>
        <w:t>3:45</w:t>
      </w:r>
      <w:r w:rsidR="00C017CC">
        <w:t>PM EST</w:t>
      </w:r>
    </w:p>
    <w:p w14:paraId="20349626" w14:textId="39CB9E74" w:rsidR="00A0384B" w:rsidRPr="002126FA" w:rsidRDefault="00A0384B" w:rsidP="00A0384B">
      <w:pPr>
        <w:widowControl w:val="0"/>
        <w:spacing w:after="0"/>
        <w:ind w:left="1440" w:hanging="1439"/>
        <w:jc w:val="center"/>
        <w:rPr>
          <w:rStyle w:val="IntenseReference"/>
          <w:sz w:val="28"/>
          <w:szCs w:val="28"/>
        </w:rPr>
      </w:pPr>
      <w:r>
        <w:rPr>
          <w:rStyle w:val="IntenseReference"/>
          <w:sz w:val="28"/>
          <w:szCs w:val="28"/>
        </w:rPr>
        <w:t>Coffee Breaks [Optional Sessions Starting at 3:45pm EST]</w:t>
      </w:r>
    </w:p>
    <w:p w14:paraId="28C4C7E0" w14:textId="77777777" w:rsidR="00A0384B" w:rsidRDefault="00A0384B" w:rsidP="00A0384B">
      <w:pPr>
        <w:widowControl w:val="0"/>
        <w:spacing w:after="0"/>
        <w:rPr>
          <w:rFonts w:eastAsia="Arial" w:cs="Arial"/>
          <w:b/>
        </w:rPr>
      </w:pPr>
    </w:p>
    <w:p w14:paraId="2064A332" w14:textId="7A8E6757" w:rsidR="00A0384B" w:rsidRPr="002F4272" w:rsidRDefault="00A0384B" w:rsidP="00A0384B">
      <w:pPr>
        <w:widowControl w:val="0"/>
        <w:spacing w:after="0"/>
        <w:rPr>
          <w:rFonts w:eastAsia="Arial" w:cs="Arial"/>
          <w:b/>
        </w:rPr>
      </w:pPr>
      <w:r>
        <w:rPr>
          <w:rFonts w:eastAsia="Arial" w:cs="Arial"/>
          <w:b/>
        </w:rPr>
        <w:t>3</w:t>
      </w:r>
      <w:r w:rsidRPr="00D2677A">
        <w:rPr>
          <w:rFonts w:eastAsia="Arial" w:cs="Arial"/>
          <w:b/>
        </w:rPr>
        <w:t>:</w:t>
      </w:r>
      <w:r>
        <w:rPr>
          <w:rFonts w:eastAsia="Arial" w:cs="Arial"/>
          <w:b/>
        </w:rPr>
        <w:t>4</w:t>
      </w:r>
      <w:r w:rsidRPr="00D2677A">
        <w:rPr>
          <w:rFonts w:eastAsia="Arial" w:cs="Arial"/>
          <w:b/>
        </w:rPr>
        <w:t>5 PM EST</w:t>
      </w:r>
      <w:r w:rsidRPr="00D2677A">
        <w:rPr>
          <w:rFonts w:eastAsia="Arial" w:cs="Arial"/>
          <w:b/>
        </w:rPr>
        <w:tab/>
      </w:r>
      <w:r w:rsidRPr="002F4272">
        <w:rPr>
          <w:rFonts w:eastAsia="Arial" w:cs="Arial"/>
          <w:b/>
        </w:rPr>
        <w:t>Coffee Break: Meet and Greet</w:t>
      </w:r>
    </w:p>
    <w:p w14:paraId="4FD579DF" w14:textId="77777777" w:rsidR="00A0384B" w:rsidRPr="002F4272" w:rsidRDefault="00A0384B" w:rsidP="00A0384B">
      <w:pPr>
        <w:widowControl w:val="0"/>
        <w:spacing w:after="0"/>
        <w:ind w:left="2879" w:hanging="1439"/>
        <w:rPr>
          <w:rFonts w:eastAsiaTheme="minorEastAsia"/>
        </w:rPr>
      </w:pPr>
      <w:r w:rsidRPr="002F4272">
        <w:rPr>
          <w:rFonts w:eastAsiaTheme="minorEastAsia"/>
          <w:u w:val="single"/>
        </w:rPr>
        <w:t>Description</w:t>
      </w:r>
      <w:r w:rsidRPr="002F4272">
        <w:rPr>
          <w:rFonts w:eastAsiaTheme="minorEastAsia"/>
        </w:rPr>
        <w:t>: Meet and network with syndromic surveillance colleagues across the country.</w:t>
      </w:r>
    </w:p>
    <w:p w14:paraId="4BB14F81" w14:textId="77777777" w:rsidR="00A0384B" w:rsidRPr="002F4272" w:rsidRDefault="00A0384B" w:rsidP="00A0384B">
      <w:pPr>
        <w:widowControl w:val="0"/>
        <w:spacing w:after="0"/>
        <w:ind w:left="2879" w:hanging="1439"/>
        <w:rPr>
          <w:rFonts w:eastAsia="Arial" w:cs="Arial"/>
          <w:bCs/>
        </w:rPr>
      </w:pPr>
      <w:r w:rsidRPr="002F4272">
        <w:rPr>
          <w:rFonts w:eastAsia="Arial" w:cs="Arial"/>
          <w:bCs/>
          <w:u w:val="single"/>
        </w:rPr>
        <w:t>Facilitators</w:t>
      </w:r>
      <w:r w:rsidRPr="002F4272">
        <w:rPr>
          <w:rFonts w:eastAsia="Arial" w:cs="Arial"/>
          <w:bCs/>
        </w:rPr>
        <w:t xml:space="preserve">: CSTE and </w:t>
      </w:r>
      <w:proofErr w:type="spellStart"/>
      <w:r w:rsidRPr="002F4272">
        <w:rPr>
          <w:rFonts w:eastAsia="Arial" w:cs="Arial"/>
          <w:bCs/>
        </w:rPr>
        <w:t>Kahuina</w:t>
      </w:r>
      <w:proofErr w:type="spellEnd"/>
      <w:r w:rsidRPr="002F4272">
        <w:rPr>
          <w:rFonts w:eastAsia="Arial" w:cs="Arial"/>
          <w:bCs/>
        </w:rPr>
        <w:t xml:space="preserve"> 2021 Syndromic Surveillance Symposium planning committee</w:t>
      </w:r>
    </w:p>
    <w:p w14:paraId="6C43EC7D" w14:textId="77777777" w:rsidR="00A0384B" w:rsidRPr="002F4272" w:rsidRDefault="00A0384B" w:rsidP="00A0384B">
      <w:pPr>
        <w:widowControl w:val="0"/>
        <w:spacing w:after="0"/>
        <w:rPr>
          <w:rFonts w:eastAsia="Arial" w:cs="Arial"/>
          <w:bCs/>
        </w:rPr>
      </w:pPr>
    </w:p>
    <w:p w14:paraId="4E24210E" w14:textId="3AF69AC2" w:rsidR="00A0384B" w:rsidRPr="002F4272" w:rsidRDefault="00A0384B" w:rsidP="00221C0A">
      <w:pPr>
        <w:widowControl w:val="0"/>
        <w:spacing w:after="0"/>
        <w:rPr>
          <w:rFonts w:eastAsia="Arial" w:cs="Arial"/>
          <w:b/>
        </w:rPr>
      </w:pPr>
      <w:r w:rsidRPr="002F4272">
        <w:rPr>
          <w:rFonts w:eastAsia="Arial" w:cs="Arial"/>
          <w:b/>
        </w:rPr>
        <w:t>3:45 PM EST</w:t>
      </w:r>
      <w:r w:rsidRPr="002F4272">
        <w:rPr>
          <w:rFonts w:eastAsia="Arial" w:cs="Arial"/>
          <w:b/>
        </w:rPr>
        <w:tab/>
        <w:t xml:space="preserve">Coffee Break: </w:t>
      </w:r>
      <w:r w:rsidR="009767F3" w:rsidRPr="002F4272">
        <w:rPr>
          <w:rFonts w:eastAsia="Arial" w:cs="Arial"/>
          <w:b/>
        </w:rPr>
        <w:t>NSSP CoP Data Quality Subcommittee</w:t>
      </w:r>
    </w:p>
    <w:p w14:paraId="4E6A5B94" w14:textId="35024B37" w:rsidR="00A0384B" w:rsidRPr="002F4272" w:rsidRDefault="00A0384B" w:rsidP="006642F1">
      <w:pPr>
        <w:widowControl w:val="0"/>
        <w:spacing w:after="0"/>
        <w:ind w:left="1439" w:hanging="1439"/>
        <w:rPr>
          <w:rFonts w:eastAsiaTheme="minorEastAsia"/>
        </w:rPr>
      </w:pPr>
      <w:r w:rsidRPr="002F4272">
        <w:rPr>
          <w:rFonts w:eastAsia="Arial" w:cs="Arial"/>
          <w:bCs/>
        </w:rPr>
        <w:tab/>
      </w:r>
      <w:r w:rsidRPr="002F4272">
        <w:rPr>
          <w:rFonts w:eastAsiaTheme="minorEastAsia"/>
          <w:u w:val="single"/>
        </w:rPr>
        <w:t>Description</w:t>
      </w:r>
      <w:r w:rsidRPr="002F4272">
        <w:rPr>
          <w:rFonts w:eastAsiaTheme="minorEastAsia"/>
        </w:rPr>
        <w:t>: Meet and network with syndromic surveillance colleagues across the country.</w:t>
      </w:r>
    </w:p>
    <w:p w14:paraId="614817CD" w14:textId="6BD7F36D" w:rsidR="00A0384B" w:rsidRPr="002F4272" w:rsidRDefault="00A0384B" w:rsidP="00A0384B">
      <w:pPr>
        <w:widowControl w:val="0"/>
        <w:spacing w:after="0"/>
        <w:ind w:left="2879" w:hanging="1439"/>
        <w:rPr>
          <w:rFonts w:eastAsia="Arial" w:cs="Arial"/>
          <w:bCs/>
        </w:rPr>
      </w:pPr>
      <w:r w:rsidRPr="002F4272">
        <w:rPr>
          <w:rFonts w:eastAsia="Arial" w:cs="Arial"/>
          <w:bCs/>
          <w:u w:val="single"/>
        </w:rPr>
        <w:t>Facilitators</w:t>
      </w:r>
      <w:r w:rsidRPr="002F4272">
        <w:rPr>
          <w:rFonts w:eastAsia="Arial" w:cs="Arial"/>
          <w:bCs/>
        </w:rPr>
        <w:t xml:space="preserve">: CSTE and </w:t>
      </w:r>
      <w:proofErr w:type="spellStart"/>
      <w:r w:rsidRPr="002F4272">
        <w:rPr>
          <w:rFonts w:eastAsia="Arial" w:cs="Arial"/>
          <w:bCs/>
        </w:rPr>
        <w:t>Kahuina</w:t>
      </w:r>
      <w:proofErr w:type="spellEnd"/>
      <w:r w:rsidRPr="002F4272">
        <w:rPr>
          <w:rFonts w:eastAsia="Arial" w:cs="Arial"/>
          <w:bCs/>
        </w:rPr>
        <w:t xml:space="preserve"> 2021 Syndromic Surveillance Symposium planning committee </w:t>
      </w:r>
    </w:p>
    <w:p w14:paraId="1ACCB802" w14:textId="48AA6594" w:rsidR="002A3B8B" w:rsidRDefault="002A3B8B" w:rsidP="006642F1">
      <w:pPr>
        <w:pStyle w:val="ListParagraph"/>
        <w:widowControl w:val="0"/>
        <w:numPr>
          <w:ilvl w:val="0"/>
          <w:numId w:val="36"/>
        </w:numPr>
        <w:spacing w:after="0"/>
        <w:rPr>
          <w:rFonts w:eastAsia="Arial" w:cs="Arial"/>
          <w:bCs/>
        </w:rPr>
      </w:pPr>
      <w:r w:rsidRPr="002F4272">
        <w:rPr>
          <w:rFonts w:eastAsia="Arial" w:cs="Arial"/>
          <w:bCs/>
        </w:rPr>
        <w:t>Jade Hodge, MPH – Kansas Department of Health and Environment</w:t>
      </w:r>
    </w:p>
    <w:p w14:paraId="4C07CD0F" w14:textId="77777777" w:rsidR="002F4272" w:rsidRPr="002F4272" w:rsidRDefault="002F4272" w:rsidP="002F4272">
      <w:pPr>
        <w:pStyle w:val="ListParagraph"/>
        <w:widowControl w:val="0"/>
        <w:spacing w:after="0"/>
        <w:ind w:left="2160"/>
        <w:rPr>
          <w:rFonts w:eastAsia="Arial" w:cs="Arial"/>
          <w:bCs/>
        </w:rPr>
      </w:pPr>
    </w:p>
    <w:p w14:paraId="5A16BA9F" w14:textId="03B390F5" w:rsidR="006642F1" w:rsidRPr="002F4272" w:rsidRDefault="006642F1" w:rsidP="006642F1">
      <w:pPr>
        <w:pStyle w:val="ListParagraph"/>
        <w:widowControl w:val="0"/>
        <w:numPr>
          <w:ilvl w:val="0"/>
          <w:numId w:val="36"/>
        </w:numPr>
        <w:spacing w:after="0"/>
        <w:rPr>
          <w:rFonts w:eastAsia="Arial" w:cs="Arial"/>
          <w:bCs/>
        </w:rPr>
      </w:pPr>
      <w:r w:rsidRPr="002F4272">
        <w:rPr>
          <w:rFonts w:eastAsia="Arial" w:cs="Arial"/>
          <w:bCs/>
        </w:rPr>
        <w:t xml:space="preserve">Andrew </w:t>
      </w:r>
      <w:proofErr w:type="spellStart"/>
      <w:r w:rsidRPr="002F4272">
        <w:rPr>
          <w:rFonts w:eastAsia="Arial" w:cs="Arial"/>
          <w:bCs/>
        </w:rPr>
        <w:t>Farrey</w:t>
      </w:r>
      <w:proofErr w:type="spellEnd"/>
      <w:r w:rsidRPr="002F4272">
        <w:rPr>
          <w:rFonts w:eastAsia="Arial" w:cs="Arial"/>
          <w:bCs/>
        </w:rPr>
        <w:t>, MPH – Kentucky Injury Prevention and Research Center</w:t>
      </w:r>
      <w:r w:rsidRPr="002F4272">
        <w:rPr>
          <w:rFonts w:ascii="Calibri" w:hAnsi="Calibri" w:cs="Calibri"/>
          <w:color w:val="000000"/>
          <w:shd w:val="clear" w:color="auto" w:fill="FFFFFF"/>
        </w:rPr>
        <w:t xml:space="preserve"> </w:t>
      </w:r>
    </w:p>
    <w:p w14:paraId="75591715" w14:textId="5B91CEB3" w:rsidR="002A3B8B" w:rsidRPr="002A3B8B" w:rsidRDefault="006642F1" w:rsidP="002A3B8B">
      <w:pPr>
        <w:pStyle w:val="ListParagraph"/>
        <w:widowControl w:val="0"/>
        <w:spacing w:after="0"/>
        <w:ind w:left="2160"/>
        <w:rPr>
          <w:rFonts w:ascii="Calibri" w:hAnsi="Calibri" w:cs="Calibri"/>
          <w:i/>
          <w:iCs/>
          <w:color w:val="000000"/>
          <w:shd w:val="clear" w:color="auto" w:fill="FFFFFF"/>
        </w:rPr>
      </w:pPr>
      <w:r w:rsidRPr="002F4272">
        <w:rPr>
          <w:rStyle w:val="normaltextrun"/>
          <w:rFonts w:ascii="Calibri" w:hAnsi="Calibri" w:cs="Calibri"/>
          <w:i/>
          <w:iCs/>
          <w:color w:val="000000"/>
          <w:shd w:val="clear" w:color="auto" w:fill="FFFFFF"/>
        </w:rPr>
        <w:t xml:space="preserve">Andrew </w:t>
      </w:r>
      <w:proofErr w:type="spellStart"/>
      <w:r w:rsidRPr="002F4272">
        <w:rPr>
          <w:rStyle w:val="normaltextrun"/>
          <w:rFonts w:ascii="Calibri" w:hAnsi="Calibri" w:cs="Calibri"/>
          <w:i/>
          <w:iCs/>
          <w:color w:val="000000"/>
          <w:shd w:val="clear" w:color="auto" w:fill="FFFFFF"/>
        </w:rPr>
        <w:t>Farrey</w:t>
      </w:r>
      <w:proofErr w:type="spellEnd"/>
      <w:r w:rsidRPr="002F4272">
        <w:rPr>
          <w:rStyle w:val="normaltextrun"/>
          <w:rFonts w:ascii="Calibri" w:hAnsi="Calibri" w:cs="Calibri"/>
          <w:i/>
          <w:iCs/>
          <w:color w:val="000000"/>
          <w:shd w:val="clear" w:color="auto" w:fill="FFFFFF"/>
        </w:rPr>
        <w:t>, MPH is an epidemiologist with the Kentucky Injury Prevention and Research Center at the University of Kentucky College of Public Health. He works with syndromic surveillance data, emergency medical services (EMS) data, and Kentucky Poison Control Center data. His research interests include syndromic surveillance data quality, ESSENCE syndrome development, anomaly detection, and spatiotemporal cluster detection.</w:t>
      </w:r>
      <w:r w:rsidRPr="006642F1">
        <w:rPr>
          <w:rStyle w:val="eop"/>
          <w:rFonts w:ascii="Calibri" w:hAnsi="Calibri" w:cs="Calibri"/>
          <w:i/>
          <w:iCs/>
          <w:color w:val="000000"/>
          <w:shd w:val="clear" w:color="auto" w:fill="FFFFFF"/>
        </w:rPr>
        <w:t> </w:t>
      </w:r>
    </w:p>
    <w:p w14:paraId="0BE820B5" w14:textId="77777777" w:rsidR="00A0384B" w:rsidRDefault="00A0384B" w:rsidP="002B6075">
      <w:pPr>
        <w:widowControl w:val="0"/>
        <w:spacing w:after="0"/>
        <w:ind w:left="1440" w:hanging="1439"/>
        <w:jc w:val="center"/>
        <w:rPr>
          <w:rStyle w:val="IntenseReference"/>
          <w:sz w:val="28"/>
          <w:szCs w:val="28"/>
        </w:rPr>
      </w:pPr>
    </w:p>
    <w:p w14:paraId="6E5867E9" w14:textId="7DFDC7D5" w:rsidR="002B6075" w:rsidRPr="002126FA" w:rsidRDefault="002B6075" w:rsidP="002B6075">
      <w:pPr>
        <w:widowControl w:val="0"/>
        <w:spacing w:after="0"/>
        <w:ind w:left="1440" w:hanging="1439"/>
        <w:jc w:val="center"/>
        <w:rPr>
          <w:rStyle w:val="IntenseReference"/>
          <w:sz w:val="28"/>
          <w:szCs w:val="28"/>
        </w:rPr>
      </w:pPr>
      <w:r>
        <w:rPr>
          <w:rStyle w:val="IntenseReference"/>
          <w:sz w:val="28"/>
          <w:szCs w:val="28"/>
        </w:rPr>
        <w:t xml:space="preserve">Block 2 [Sessions Starting at </w:t>
      </w:r>
      <w:r w:rsidR="00D2677A">
        <w:rPr>
          <w:rStyle w:val="IntenseReference"/>
          <w:sz w:val="28"/>
          <w:szCs w:val="28"/>
        </w:rPr>
        <w:t>4</w:t>
      </w:r>
      <w:r w:rsidR="00F95270">
        <w:rPr>
          <w:rStyle w:val="IntenseReference"/>
          <w:sz w:val="28"/>
          <w:szCs w:val="28"/>
        </w:rPr>
        <w:t>:15</w:t>
      </w:r>
      <w:r>
        <w:rPr>
          <w:rStyle w:val="IntenseReference"/>
          <w:sz w:val="28"/>
          <w:szCs w:val="28"/>
        </w:rPr>
        <w:t>pm EST]</w:t>
      </w:r>
    </w:p>
    <w:p w14:paraId="1D673469" w14:textId="77777777" w:rsidR="00F170DA" w:rsidRDefault="00F170DA" w:rsidP="00F170DA">
      <w:pPr>
        <w:spacing w:after="0"/>
        <w:ind w:left="1440"/>
        <w:rPr>
          <w:rFonts w:cs="Times New Roman"/>
        </w:rPr>
      </w:pPr>
    </w:p>
    <w:p w14:paraId="456BDE8E" w14:textId="5FF8352C" w:rsidR="00860EB9" w:rsidRDefault="00623898" w:rsidP="00860EB9">
      <w:pPr>
        <w:widowControl w:val="0"/>
        <w:spacing w:after="0"/>
        <w:ind w:left="1440" w:hanging="1439"/>
        <w:rPr>
          <w:rFonts w:eastAsia="Arial" w:cs="Arial"/>
          <w:b/>
        </w:rPr>
      </w:pPr>
      <w:r>
        <w:rPr>
          <w:rFonts w:eastAsia="Arial" w:cs="Arial"/>
          <w:b/>
        </w:rPr>
        <w:t>4</w:t>
      </w:r>
      <w:r w:rsidR="00860EB9">
        <w:rPr>
          <w:rFonts w:eastAsia="Arial" w:cs="Arial"/>
          <w:b/>
        </w:rPr>
        <w:t>:15 PM EST</w:t>
      </w:r>
      <w:r w:rsidR="00860EB9" w:rsidRPr="00F17591">
        <w:rPr>
          <w:rFonts w:eastAsia="Arial" w:cs="Arial"/>
          <w:b/>
        </w:rPr>
        <w:tab/>
      </w:r>
      <w:r>
        <w:rPr>
          <w:rFonts w:eastAsia="Arial" w:cs="Arial"/>
          <w:b/>
        </w:rPr>
        <w:t>Breakout</w:t>
      </w:r>
      <w:r w:rsidR="00860EB9" w:rsidRPr="003E385B">
        <w:rPr>
          <w:rFonts w:eastAsia="Arial" w:cs="Arial"/>
          <w:b/>
        </w:rPr>
        <w:t xml:space="preserve">: </w:t>
      </w:r>
      <w:r w:rsidR="00A0384B">
        <w:rPr>
          <w:rFonts w:eastAsia="Arial" w:cs="Arial"/>
          <w:b/>
        </w:rPr>
        <w:t xml:space="preserve">Highlighting </w:t>
      </w:r>
      <w:proofErr w:type="spellStart"/>
      <w:r w:rsidR="00A0384B">
        <w:rPr>
          <w:rFonts w:eastAsia="Arial" w:cs="Arial"/>
          <w:b/>
        </w:rPr>
        <w:t>SucceSyS</w:t>
      </w:r>
      <w:proofErr w:type="spellEnd"/>
      <w:r w:rsidR="00A0384B">
        <w:rPr>
          <w:rFonts w:eastAsia="Arial" w:cs="Arial"/>
          <w:b/>
        </w:rPr>
        <w:t xml:space="preserve"> – </w:t>
      </w:r>
      <w:proofErr w:type="spellStart"/>
      <w:r w:rsidR="00A0384B">
        <w:rPr>
          <w:rFonts w:eastAsia="Arial" w:cs="Arial"/>
          <w:b/>
        </w:rPr>
        <w:t>SyS</w:t>
      </w:r>
      <w:proofErr w:type="spellEnd"/>
      <w:r w:rsidR="00A0384B">
        <w:rPr>
          <w:rFonts w:eastAsia="Arial" w:cs="Arial"/>
          <w:b/>
        </w:rPr>
        <w:t xml:space="preserve"> for Surveillance and Monitoring</w:t>
      </w:r>
    </w:p>
    <w:p w14:paraId="4DE6936F" w14:textId="2EAC542B" w:rsidR="00860EB9" w:rsidRDefault="00860EB9" w:rsidP="00860EB9">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A0384B">
        <w:rPr>
          <w:rFonts w:eastAsiaTheme="minorEastAsia"/>
        </w:rPr>
        <w:t>Surveillance and Syndrome Refinement</w:t>
      </w:r>
    </w:p>
    <w:p w14:paraId="21B2E171" w14:textId="23ADA4B7" w:rsidR="00860EB9" w:rsidRPr="003E385B" w:rsidRDefault="00860EB9" w:rsidP="00105EA7">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A0384B" w:rsidRPr="00A0384B">
        <w:rPr>
          <w:rFonts w:eastAsiaTheme="minorEastAsia"/>
        </w:rPr>
        <w:t>Hear how three health departments across the country are using syndromic surveillance to monitor ongoing public health concerns.</w:t>
      </w:r>
    </w:p>
    <w:p w14:paraId="4F3DBA8E" w14:textId="56364AF7" w:rsidR="00C928AD" w:rsidRPr="006A5E98" w:rsidRDefault="00C928AD" w:rsidP="00C928AD">
      <w:pPr>
        <w:widowControl w:val="0"/>
        <w:spacing w:after="0"/>
        <w:ind w:left="2879" w:hanging="1439"/>
        <w:rPr>
          <w:rFonts w:eastAsia="Arial" w:cs="Arial"/>
          <w:bCs/>
        </w:rPr>
      </w:pPr>
      <w:r w:rsidRPr="002A3B8B">
        <w:rPr>
          <w:rFonts w:eastAsia="Arial" w:cs="Arial"/>
          <w:bCs/>
          <w:u w:val="single"/>
        </w:rPr>
        <w:t>Moderator</w:t>
      </w:r>
      <w:r w:rsidRPr="002A3B8B">
        <w:rPr>
          <w:rFonts w:eastAsia="Arial" w:cs="Arial"/>
          <w:bCs/>
        </w:rPr>
        <w:t xml:space="preserve">: </w:t>
      </w:r>
      <w:r w:rsidR="00A0384B" w:rsidRPr="002A3B8B">
        <w:rPr>
          <w:rFonts w:eastAsia="Arial" w:cs="Arial"/>
          <w:bCs/>
        </w:rPr>
        <w:t>Jessica Pavlick</w:t>
      </w:r>
      <w:r w:rsidR="002960D0" w:rsidRPr="002A3B8B">
        <w:rPr>
          <w:rFonts w:eastAsia="Arial" w:cs="Arial"/>
          <w:bCs/>
        </w:rPr>
        <w:t>,</w:t>
      </w:r>
      <w:r w:rsidR="00972C43" w:rsidRPr="002A3B8B">
        <w:rPr>
          <w:rFonts w:eastAsia="Arial" w:cs="Arial"/>
          <w:bCs/>
        </w:rPr>
        <w:t xml:space="preserve"> </w:t>
      </w:r>
      <w:r w:rsidR="00C84D5E" w:rsidRPr="002A3B8B">
        <w:rPr>
          <w:rFonts w:eastAsia="Arial" w:cs="Arial"/>
          <w:bCs/>
        </w:rPr>
        <w:t xml:space="preserve">DrPH, MPH </w:t>
      </w:r>
      <w:r w:rsidR="000853BE" w:rsidRPr="002A3B8B">
        <w:rPr>
          <w:rFonts w:eastAsia="Arial" w:cs="Arial"/>
          <w:bCs/>
        </w:rPr>
        <w:t xml:space="preserve">– </w:t>
      </w:r>
      <w:r w:rsidR="00C84D5E" w:rsidRPr="002A3B8B">
        <w:rPr>
          <w:rFonts w:eastAsia="Arial" w:cs="Arial"/>
          <w:bCs/>
        </w:rPr>
        <w:t>Georgia Department of Public Health</w:t>
      </w:r>
    </w:p>
    <w:p w14:paraId="655DB445" w14:textId="77777777" w:rsidR="00984700" w:rsidRDefault="00C928AD" w:rsidP="00984700">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6C707076" w14:textId="77777777" w:rsidR="006642F1" w:rsidRPr="006642F1" w:rsidRDefault="00A0384B" w:rsidP="006642F1">
      <w:pPr>
        <w:pStyle w:val="ListParagraph"/>
        <w:widowControl w:val="0"/>
        <w:numPr>
          <w:ilvl w:val="0"/>
          <w:numId w:val="4"/>
        </w:numPr>
        <w:spacing w:after="0"/>
        <w:rPr>
          <w:rFonts w:eastAsia="Arial" w:cs="Arial"/>
          <w:bCs/>
        </w:rPr>
      </w:pPr>
      <w:r>
        <w:rPr>
          <w:rFonts w:eastAsia="Arial" w:cs="Arial"/>
          <w:bCs/>
        </w:rPr>
        <w:t>Bridget J. Anderson</w:t>
      </w:r>
      <w:r w:rsidR="00F50486">
        <w:rPr>
          <w:rFonts w:eastAsia="Arial" w:cs="Arial"/>
          <w:bCs/>
        </w:rPr>
        <w:t>, PhD</w:t>
      </w:r>
      <w:r w:rsidR="002C61B5">
        <w:rPr>
          <w:rFonts w:eastAsia="Arial" w:cs="Arial"/>
          <w:bCs/>
        </w:rPr>
        <w:t xml:space="preserve"> </w:t>
      </w:r>
      <w:proofErr w:type="gramStart"/>
      <w:r w:rsidR="002C61B5">
        <w:rPr>
          <w:rFonts w:eastAsia="Arial" w:cs="Arial"/>
          <w:bCs/>
        </w:rPr>
        <w:t xml:space="preserve">–  </w:t>
      </w:r>
      <w:r>
        <w:rPr>
          <w:rFonts w:eastAsia="Arial" w:cs="Arial"/>
          <w:bCs/>
        </w:rPr>
        <w:t>NYSDOH</w:t>
      </w:r>
      <w:proofErr w:type="gramEnd"/>
      <w:r w:rsidR="006642F1" w:rsidRPr="006642F1">
        <w:rPr>
          <w:rFonts w:ascii="Calibri" w:hAnsi="Calibri" w:cs="Calibri"/>
          <w:color w:val="000000"/>
          <w:shd w:val="clear" w:color="auto" w:fill="FFFFFF"/>
        </w:rPr>
        <w:t xml:space="preserve"> </w:t>
      </w:r>
    </w:p>
    <w:p w14:paraId="58154BD7" w14:textId="5DE31A2F" w:rsidR="006642F1" w:rsidRPr="006642F1" w:rsidRDefault="006642F1" w:rsidP="006642F1">
      <w:pPr>
        <w:pStyle w:val="ListParagraph"/>
        <w:widowControl w:val="0"/>
        <w:spacing w:after="0"/>
        <w:ind w:left="2160"/>
        <w:rPr>
          <w:rFonts w:eastAsia="Arial" w:cs="Arial"/>
          <w:bCs/>
          <w:i/>
          <w:iCs/>
        </w:rPr>
      </w:pPr>
      <w:r w:rsidRPr="006642F1">
        <w:rPr>
          <w:rStyle w:val="normaltextrun"/>
          <w:rFonts w:ascii="Calibri" w:hAnsi="Calibri" w:cs="Calibri"/>
          <w:i/>
          <w:iCs/>
          <w:color w:val="000000"/>
          <w:shd w:val="clear" w:color="auto" w:fill="FFFFFF"/>
        </w:rPr>
        <w:t xml:space="preserve">Bridget J Anderson holds a Doctorate in Sociology with concentrations in Demography, Urban Studies, and Research Methods and has worked in public health in the NYS Department of Health for over 20 years. Since December 2020 she has directed the Bureau of Communicable Disease Control’s Quality Improvement and Performance Management Program, a team of data scientists and epidemiologists providing technical expertise in electronic communicable disease surveillance and case/outbreak investigation reporting. Additionally, the </w:t>
      </w:r>
      <w:r w:rsidRPr="006642F1">
        <w:rPr>
          <w:rStyle w:val="normaltextrun"/>
          <w:rFonts w:ascii="Calibri" w:hAnsi="Calibri" w:cs="Calibri"/>
          <w:i/>
          <w:iCs/>
          <w:color w:val="000000"/>
          <w:shd w:val="clear" w:color="auto" w:fill="FFFFFF"/>
        </w:rPr>
        <w:lastRenderedPageBreak/>
        <w:t>team conducts enhanced surveillance, including all phases of investigation and reporting for a variety of priority conditions (e.g., MIS-C, COVID-19, acute flaccid myelitis (AFM), influenza, pediatric hepatitis of unknown etiology, legionellosis, and most recently MPXV and polio). Effective September 2022, she assumed the directorship of the Emerging Infections Program, a network of state health departments using public health practice to address emerging infections in collaboration with the CDC, academic institutions, and other key public health stakeholders.</w:t>
      </w:r>
      <w:r w:rsidRPr="006642F1">
        <w:rPr>
          <w:rStyle w:val="eop"/>
          <w:rFonts w:ascii="Calibri" w:hAnsi="Calibri" w:cs="Calibri"/>
          <w:i/>
          <w:iCs/>
          <w:color w:val="000000"/>
          <w:shd w:val="clear" w:color="auto" w:fill="FFFFFF"/>
        </w:rPr>
        <w:t> </w:t>
      </w:r>
    </w:p>
    <w:p w14:paraId="38949964" w14:textId="77777777" w:rsidR="006642F1" w:rsidRDefault="006642F1" w:rsidP="006642F1">
      <w:pPr>
        <w:pStyle w:val="ListParagraph"/>
        <w:widowControl w:val="0"/>
        <w:spacing w:after="0"/>
        <w:ind w:left="2160"/>
        <w:rPr>
          <w:rFonts w:eastAsia="Arial" w:cs="Arial"/>
          <w:bCs/>
        </w:rPr>
      </w:pPr>
    </w:p>
    <w:p w14:paraId="2D35B3DE" w14:textId="77777777" w:rsidR="006642F1" w:rsidRPr="006642F1" w:rsidRDefault="00A0384B" w:rsidP="008E6E2C">
      <w:pPr>
        <w:pStyle w:val="ListParagraph"/>
        <w:widowControl w:val="0"/>
        <w:numPr>
          <w:ilvl w:val="0"/>
          <w:numId w:val="4"/>
        </w:numPr>
        <w:spacing w:after="0"/>
        <w:rPr>
          <w:rFonts w:eastAsia="Arial" w:cs="Arial"/>
          <w:bCs/>
        </w:rPr>
      </w:pPr>
      <w:r>
        <w:rPr>
          <w:rFonts w:eastAsia="Arial" w:cs="Arial"/>
          <w:bCs/>
        </w:rPr>
        <w:t>Hannah Collins, MPH – Seattle</w:t>
      </w:r>
      <w:r w:rsidRPr="00A0384B">
        <w:rPr>
          <w:rFonts w:eastAsia="Arial" w:cs="Arial"/>
          <w:bCs/>
        </w:rPr>
        <w:t xml:space="preserve"> &amp; King County</w:t>
      </w:r>
      <w:r>
        <w:rPr>
          <w:rFonts w:eastAsia="Arial" w:cs="Arial"/>
          <w:bCs/>
        </w:rPr>
        <w:t xml:space="preserve"> Public Health</w:t>
      </w:r>
      <w:r w:rsidR="006642F1" w:rsidRPr="006642F1">
        <w:rPr>
          <w:rFonts w:ascii="Calibri" w:hAnsi="Calibri" w:cs="Calibri"/>
          <w:color w:val="000000"/>
          <w:bdr w:val="none" w:sz="0" w:space="0" w:color="auto" w:frame="1"/>
        </w:rPr>
        <w:t xml:space="preserve"> </w:t>
      </w:r>
    </w:p>
    <w:p w14:paraId="41A8CC30" w14:textId="76DA3BD1" w:rsidR="00A0384B" w:rsidRPr="006642F1" w:rsidRDefault="006642F1" w:rsidP="006642F1">
      <w:pPr>
        <w:pStyle w:val="ListParagraph"/>
        <w:widowControl w:val="0"/>
        <w:spacing w:after="0"/>
        <w:ind w:left="2160"/>
        <w:rPr>
          <w:rFonts w:eastAsia="Arial" w:cs="Arial"/>
          <w:bCs/>
          <w:i/>
          <w:iCs/>
        </w:rPr>
      </w:pPr>
      <w:r w:rsidRPr="006642F1">
        <w:rPr>
          <w:rStyle w:val="normaltextrun"/>
          <w:rFonts w:ascii="Calibri" w:hAnsi="Calibri" w:cs="Calibri"/>
          <w:i/>
          <w:iCs/>
          <w:color w:val="000000"/>
          <w:bdr w:val="none" w:sz="0" w:space="0" w:color="auto" w:frame="1"/>
        </w:rPr>
        <w:t>Hannah Collins, MPH is an epidemiologist at Public Health – Seattle &amp; King County and uses syndromic surveillance for a variety of topics including overdose surveillance, injury, and extreme weather events.</w:t>
      </w:r>
    </w:p>
    <w:p w14:paraId="029415E2" w14:textId="77777777" w:rsidR="006642F1" w:rsidRDefault="006642F1" w:rsidP="006642F1">
      <w:pPr>
        <w:pStyle w:val="ListParagraph"/>
        <w:widowControl w:val="0"/>
        <w:spacing w:after="0"/>
        <w:ind w:left="2160"/>
        <w:rPr>
          <w:rFonts w:eastAsia="Arial" w:cs="Arial"/>
          <w:bCs/>
        </w:rPr>
      </w:pPr>
    </w:p>
    <w:p w14:paraId="24DEA811" w14:textId="77777777" w:rsidR="006642F1" w:rsidRPr="006642F1" w:rsidRDefault="00B02FCC" w:rsidP="008E6E2C">
      <w:pPr>
        <w:pStyle w:val="ListParagraph"/>
        <w:widowControl w:val="0"/>
        <w:numPr>
          <w:ilvl w:val="0"/>
          <w:numId w:val="4"/>
        </w:numPr>
        <w:spacing w:after="0"/>
        <w:rPr>
          <w:rFonts w:eastAsia="Arial" w:cs="Arial"/>
          <w:bCs/>
        </w:rPr>
      </w:pPr>
      <w:r>
        <w:rPr>
          <w:rFonts w:eastAsia="Arial" w:cs="Arial"/>
          <w:bCs/>
        </w:rPr>
        <w:t xml:space="preserve">Graham </w:t>
      </w:r>
      <w:proofErr w:type="spellStart"/>
      <w:r>
        <w:rPr>
          <w:rFonts w:eastAsia="Arial" w:cs="Arial"/>
          <w:bCs/>
        </w:rPr>
        <w:t>Crawbuck</w:t>
      </w:r>
      <w:proofErr w:type="spellEnd"/>
      <w:r>
        <w:rPr>
          <w:rFonts w:eastAsia="Arial" w:cs="Arial"/>
          <w:bCs/>
        </w:rPr>
        <w:t>, MS – Washington State Department of Health</w:t>
      </w:r>
      <w:r w:rsidR="006642F1" w:rsidRPr="006642F1">
        <w:rPr>
          <w:rFonts w:ascii="Calibri" w:hAnsi="Calibri" w:cs="Calibri"/>
          <w:color w:val="000000"/>
          <w:shd w:val="clear" w:color="auto" w:fill="FFFFFF"/>
        </w:rPr>
        <w:t xml:space="preserve"> </w:t>
      </w:r>
    </w:p>
    <w:p w14:paraId="4AFA75F7" w14:textId="0CE24F39" w:rsidR="00B02FCC" w:rsidRDefault="006642F1" w:rsidP="006642F1">
      <w:pPr>
        <w:pStyle w:val="ListParagraph"/>
        <w:widowControl w:val="0"/>
        <w:spacing w:after="0"/>
        <w:ind w:left="2160"/>
        <w:rPr>
          <w:rStyle w:val="normaltextrun"/>
          <w:rFonts w:ascii="Calibri" w:hAnsi="Calibri" w:cs="Calibri"/>
          <w:i/>
          <w:iCs/>
          <w:color w:val="000000"/>
          <w:shd w:val="clear" w:color="auto" w:fill="FFFFFF"/>
        </w:rPr>
      </w:pPr>
      <w:r w:rsidRPr="006642F1">
        <w:rPr>
          <w:rStyle w:val="normaltextrun"/>
          <w:rFonts w:ascii="Calibri" w:hAnsi="Calibri" w:cs="Calibri"/>
          <w:i/>
          <w:iCs/>
          <w:color w:val="000000"/>
          <w:shd w:val="clear" w:color="auto" w:fill="FFFFFF"/>
        </w:rPr>
        <w:t xml:space="preserve">Graham </w:t>
      </w:r>
      <w:proofErr w:type="spellStart"/>
      <w:r w:rsidRPr="006642F1">
        <w:rPr>
          <w:rStyle w:val="spellingerror"/>
          <w:rFonts w:ascii="Calibri" w:hAnsi="Calibri" w:cs="Calibri"/>
          <w:i/>
          <w:iCs/>
          <w:color w:val="000000"/>
          <w:shd w:val="clear" w:color="auto" w:fill="FFFFFF"/>
        </w:rPr>
        <w:t>Crawbuck</w:t>
      </w:r>
      <w:proofErr w:type="spellEnd"/>
      <w:r w:rsidRPr="006642F1">
        <w:rPr>
          <w:rStyle w:val="normaltextrun"/>
          <w:rFonts w:ascii="Calibri" w:hAnsi="Calibri" w:cs="Calibri"/>
          <w:i/>
          <w:iCs/>
          <w:color w:val="000000"/>
          <w:shd w:val="clear" w:color="auto" w:fill="FFFFFF"/>
        </w:rPr>
        <w:t>, MS is an epidemiologist with the Washington State Department of Health. As a CSTE fellow at Public Health – Seattle &amp; King County, he developed syndromic surveillance tools to monitor extreme heat, adverse events following SARS-CoV-2 immunization, and notifiable conditions.</w:t>
      </w:r>
    </w:p>
    <w:p w14:paraId="6105F647" w14:textId="77777777" w:rsidR="006642F1" w:rsidRPr="006642F1" w:rsidRDefault="006642F1" w:rsidP="006642F1">
      <w:pPr>
        <w:pStyle w:val="ListParagraph"/>
        <w:widowControl w:val="0"/>
        <w:spacing w:after="0"/>
        <w:ind w:left="2160"/>
        <w:rPr>
          <w:rFonts w:eastAsia="Arial" w:cs="Arial"/>
          <w:bCs/>
          <w:i/>
          <w:iCs/>
        </w:rPr>
      </w:pPr>
    </w:p>
    <w:p w14:paraId="6535B036" w14:textId="77777777" w:rsidR="006642F1" w:rsidRPr="006642F1" w:rsidRDefault="00A0384B" w:rsidP="008E6E2C">
      <w:pPr>
        <w:pStyle w:val="ListParagraph"/>
        <w:widowControl w:val="0"/>
        <w:numPr>
          <w:ilvl w:val="0"/>
          <w:numId w:val="4"/>
        </w:numPr>
        <w:spacing w:after="0"/>
        <w:rPr>
          <w:rFonts w:eastAsia="Arial" w:cs="Arial"/>
          <w:bCs/>
        </w:rPr>
      </w:pPr>
      <w:proofErr w:type="spellStart"/>
      <w:r w:rsidRPr="00A0384B">
        <w:rPr>
          <w:rFonts w:eastAsia="Arial" w:cs="Arial"/>
          <w:bCs/>
        </w:rPr>
        <w:t>Walaa</w:t>
      </w:r>
      <w:proofErr w:type="spellEnd"/>
      <w:r w:rsidRPr="00A0384B">
        <w:rPr>
          <w:rFonts w:eastAsia="Arial" w:cs="Arial"/>
          <w:bCs/>
        </w:rPr>
        <w:t xml:space="preserve"> </w:t>
      </w:r>
      <w:proofErr w:type="spellStart"/>
      <w:r w:rsidRPr="00A0384B">
        <w:rPr>
          <w:rFonts w:eastAsia="Arial" w:cs="Arial"/>
          <w:bCs/>
        </w:rPr>
        <w:t>Elbedewy</w:t>
      </w:r>
      <w:proofErr w:type="spellEnd"/>
      <w:r>
        <w:rPr>
          <w:rFonts w:eastAsia="Arial" w:cs="Arial"/>
          <w:bCs/>
        </w:rPr>
        <w:t xml:space="preserve">, </w:t>
      </w:r>
      <w:r w:rsidRPr="00A0384B">
        <w:rPr>
          <w:rFonts w:eastAsia="Arial" w:cs="Arial"/>
          <w:bCs/>
        </w:rPr>
        <w:t>MBBCh, MPH, MPA</w:t>
      </w:r>
      <w:r>
        <w:rPr>
          <w:rFonts w:eastAsia="Arial" w:cs="Arial"/>
          <w:bCs/>
        </w:rPr>
        <w:t xml:space="preserve"> – Georgia Department of Public Health</w:t>
      </w:r>
      <w:r w:rsidR="006642F1" w:rsidRPr="006642F1">
        <w:rPr>
          <w:rFonts w:ascii="Calibri" w:hAnsi="Calibri" w:cs="Calibri"/>
          <w:color w:val="000000"/>
          <w:shd w:val="clear" w:color="auto" w:fill="FFFFFF"/>
        </w:rPr>
        <w:t xml:space="preserve"> </w:t>
      </w:r>
    </w:p>
    <w:p w14:paraId="0AB7A700" w14:textId="473C0918" w:rsidR="007F0151" w:rsidRDefault="006642F1" w:rsidP="006642F1">
      <w:pPr>
        <w:pStyle w:val="ListParagraph"/>
        <w:widowControl w:val="0"/>
        <w:spacing w:after="0"/>
        <w:ind w:left="2160"/>
        <w:rPr>
          <w:rFonts w:eastAsia="Arial" w:cs="Arial"/>
          <w:bCs/>
        </w:rPr>
      </w:pPr>
      <w:r w:rsidRPr="006642F1">
        <w:rPr>
          <w:rStyle w:val="normaltextrun"/>
          <w:rFonts w:ascii="Calibri" w:hAnsi="Calibri" w:cs="Calibri"/>
          <w:i/>
          <w:iCs/>
          <w:color w:val="000000"/>
          <w:shd w:val="clear" w:color="auto" w:fill="FFFFFF"/>
        </w:rPr>
        <w:t xml:space="preserve">I am a general practitioner trained in public health and program evaluation. I am passionate about improving maternal and child </w:t>
      </w:r>
      <w:proofErr w:type="gramStart"/>
      <w:r w:rsidRPr="006642F1">
        <w:rPr>
          <w:rStyle w:val="normaltextrun"/>
          <w:rFonts w:ascii="Calibri" w:hAnsi="Calibri" w:cs="Calibri"/>
          <w:i/>
          <w:iCs/>
          <w:color w:val="000000"/>
          <w:shd w:val="clear" w:color="auto" w:fill="FFFFFF"/>
        </w:rPr>
        <w:t>health, and</w:t>
      </w:r>
      <w:proofErr w:type="gramEnd"/>
      <w:r w:rsidRPr="006642F1">
        <w:rPr>
          <w:rStyle w:val="normaltextrun"/>
          <w:rFonts w:ascii="Calibri" w:hAnsi="Calibri" w:cs="Calibri"/>
          <w:i/>
          <w:iCs/>
          <w:color w:val="000000"/>
          <w:shd w:val="clear" w:color="auto" w:fill="FFFFFF"/>
        </w:rPr>
        <w:t xml:space="preserve"> addressing social determinants of health to improve health and reduce disparities. I am an epidemiologist working on multisystem inflammatory syndrome in children (MIS-C) associated with COVID-19 at the Georgia Department of Public Health</w:t>
      </w:r>
      <w:r>
        <w:rPr>
          <w:rStyle w:val="normaltextrun"/>
          <w:rFonts w:ascii="Calibri" w:hAnsi="Calibri" w:cs="Calibri"/>
          <w:color w:val="000000"/>
          <w:shd w:val="clear" w:color="auto" w:fill="FFFFFF"/>
        </w:rPr>
        <w:t>.</w:t>
      </w:r>
      <w:r>
        <w:rPr>
          <w:rStyle w:val="eop"/>
          <w:rFonts w:ascii="Calibri" w:hAnsi="Calibri" w:cs="Calibri"/>
          <w:color w:val="000000"/>
          <w:shd w:val="clear" w:color="auto" w:fill="FFFFFF"/>
        </w:rPr>
        <w:t> </w:t>
      </w:r>
    </w:p>
    <w:p w14:paraId="4ABB4540" w14:textId="77777777" w:rsidR="00A0384B" w:rsidRPr="00A0384B" w:rsidRDefault="00A0384B" w:rsidP="00A0384B">
      <w:pPr>
        <w:pStyle w:val="ListParagraph"/>
        <w:widowControl w:val="0"/>
        <w:spacing w:after="0"/>
        <w:ind w:left="2160"/>
        <w:rPr>
          <w:rFonts w:eastAsia="Arial" w:cs="Arial"/>
          <w:bCs/>
        </w:rPr>
      </w:pPr>
    </w:p>
    <w:p w14:paraId="1209765E" w14:textId="5359CDAD" w:rsidR="008E6E2C" w:rsidRDefault="002C61B5" w:rsidP="008E6E2C">
      <w:pPr>
        <w:widowControl w:val="0"/>
        <w:spacing w:after="0"/>
        <w:ind w:left="1440" w:hanging="1439"/>
        <w:rPr>
          <w:rFonts w:eastAsia="Arial" w:cs="Arial"/>
          <w:b/>
        </w:rPr>
      </w:pPr>
      <w:r>
        <w:rPr>
          <w:rFonts w:eastAsia="Arial" w:cs="Arial"/>
          <w:b/>
        </w:rPr>
        <w:t>4</w:t>
      </w:r>
      <w:r w:rsidR="008E6E2C">
        <w:rPr>
          <w:rFonts w:eastAsia="Arial" w:cs="Arial"/>
          <w:b/>
        </w:rPr>
        <w:t>:15 PM EST</w:t>
      </w:r>
      <w:r w:rsidR="008E6E2C" w:rsidRPr="00F17591">
        <w:rPr>
          <w:rFonts w:eastAsia="Arial" w:cs="Arial"/>
          <w:b/>
        </w:rPr>
        <w:tab/>
      </w:r>
      <w:r>
        <w:rPr>
          <w:rFonts w:eastAsia="Arial" w:cs="Arial"/>
          <w:b/>
        </w:rPr>
        <w:t>Breakout</w:t>
      </w:r>
      <w:r w:rsidR="008E6E2C" w:rsidRPr="003E385B">
        <w:rPr>
          <w:rFonts w:eastAsia="Arial" w:cs="Arial"/>
          <w:b/>
        </w:rPr>
        <w:t xml:space="preserve">: </w:t>
      </w:r>
      <w:r w:rsidR="00A0384B">
        <w:rPr>
          <w:rFonts w:eastAsia="Arial" w:cs="Arial"/>
          <w:b/>
        </w:rPr>
        <w:t>Rolling! Ensuring High-Quality Data for Public Health Use</w:t>
      </w:r>
    </w:p>
    <w:p w14:paraId="1D781458" w14:textId="2CFD9816" w:rsidR="008E6E2C" w:rsidRDefault="008E6E2C" w:rsidP="008E6E2C">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A0384B">
        <w:rPr>
          <w:rFonts w:eastAsiaTheme="minorEastAsia"/>
        </w:rPr>
        <w:t>Expanding Quality Data</w:t>
      </w:r>
    </w:p>
    <w:p w14:paraId="22B1256C" w14:textId="5805212A" w:rsidR="008E6E2C" w:rsidRPr="003E385B" w:rsidRDefault="008E6E2C" w:rsidP="008E6E2C">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A0384B" w:rsidRPr="00A0384B">
        <w:rPr>
          <w:rFonts w:eastAsiaTheme="minorEastAsia"/>
        </w:rPr>
        <w:t>Learn unique methods for optimizing data quality and improving outbreak detection</w:t>
      </w:r>
    </w:p>
    <w:p w14:paraId="00F57595" w14:textId="783E8555" w:rsidR="008E6E2C" w:rsidRPr="006A5E98" w:rsidRDefault="008E6E2C" w:rsidP="008E6E2C">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A0384B">
        <w:rPr>
          <w:rFonts w:eastAsia="Arial" w:cs="Arial"/>
          <w:bCs/>
        </w:rPr>
        <w:t xml:space="preserve">James Muncy, MPH – CSTE </w:t>
      </w:r>
    </w:p>
    <w:p w14:paraId="2C9EB3E4" w14:textId="4FF00259" w:rsidR="008E6E2C" w:rsidRDefault="002C61B5" w:rsidP="003F33D6">
      <w:pPr>
        <w:widowControl w:val="0"/>
        <w:spacing w:after="0"/>
        <w:ind w:left="2879" w:hanging="1439"/>
        <w:rPr>
          <w:rFonts w:eastAsia="Arial" w:cs="Arial"/>
          <w:bCs/>
        </w:rPr>
      </w:pPr>
      <w:r>
        <w:rPr>
          <w:rFonts w:eastAsia="Arial" w:cs="Arial"/>
          <w:bCs/>
          <w:u w:val="single"/>
        </w:rPr>
        <w:t>Presenters</w:t>
      </w:r>
      <w:r w:rsidR="003F33D6">
        <w:rPr>
          <w:rFonts w:eastAsia="Arial" w:cs="Arial"/>
          <w:bCs/>
        </w:rPr>
        <w:t>:</w:t>
      </w:r>
    </w:p>
    <w:p w14:paraId="25ED5EC9" w14:textId="5156AF48" w:rsidR="003F6786" w:rsidRPr="003F6786" w:rsidRDefault="000C7491" w:rsidP="003E2D34">
      <w:pPr>
        <w:pStyle w:val="ListParagraph"/>
        <w:widowControl w:val="0"/>
        <w:numPr>
          <w:ilvl w:val="0"/>
          <w:numId w:val="4"/>
        </w:numPr>
        <w:spacing w:after="0"/>
        <w:rPr>
          <w:rFonts w:eastAsia="Arial" w:cs="Arial"/>
          <w:bCs/>
        </w:rPr>
      </w:pPr>
      <w:r>
        <w:rPr>
          <w:rFonts w:eastAsia="Arial" w:cs="Arial"/>
          <w:bCs/>
        </w:rPr>
        <w:t xml:space="preserve">Kelly Carey, MPH – </w:t>
      </w:r>
      <w:r w:rsidR="003F6786">
        <w:rPr>
          <w:rStyle w:val="normaltextrun"/>
          <w:rFonts w:ascii="Calibri" w:hAnsi="Calibri" w:cs="Calibri"/>
          <w:color w:val="000000"/>
          <w:bdr w:val="none" w:sz="0" w:space="0" w:color="auto" w:frame="1"/>
        </w:rPr>
        <w:t xml:space="preserve">Division of Health Informatics and Surveillance (DHIS), </w:t>
      </w:r>
      <w:r w:rsidR="003F6786">
        <w:rPr>
          <w:rFonts w:eastAsia="Arial" w:cs="Arial"/>
          <w:bCs/>
        </w:rPr>
        <w:t>CDC</w:t>
      </w:r>
      <w:r w:rsidR="003F6786" w:rsidRPr="003F6786">
        <w:rPr>
          <w:rFonts w:ascii="Calibri" w:hAnsi="Calibri" w:cs="Calibri"/>
          <w:color w:val="000000"/>
          <w:shd w:val="clear" w:color="auto" w:fill="FFFFFF"/>
        </w:rPr>
        <w:t xml:space="preserve"> </w:t>
      </w:r>
    </w:p>
    <w:p w14:paraId="4820FB88" w14:textId="1E5A03A9" w:rsidR="008146B0" w:rsidRDefault="003F6786" w:rsidP="003F6786">
      <w:pPr>
        <w:pStyle w:val="ListParagraph"/>
        <w:widowControl w:val="0"/>
        <w:spacing w:after="0"/>
        <w:ind w:left="2160"/>
        <w:rPr>
          <w:rStyle w:val="eop"/>
          <w:rFonts w:ascii="Calibri" w:hAnsi="Calibri" w:cs="Calibri"/>
          <w:color w:val="000000"/>
          <w:shd w:val="clear" w:color="auto" w:fill="FFFFFF"/>
        </w:rPr>
      </w:pPr>
      <w:r w:rsidRPr="003F6786">
        <w:rPr>
          <w:rStyle w:val="normaltextrun"/>
          <w:rFonts w:ascii="Calibri" w:hAnsi="Calibri" w:cs="Calibri"/>
          <w:i/>
          <w:iCs/>
          <w:color w:val="000000"/>
          <w:shd w:val="clear" w:color="auto" w:fill="FFFFFF"/>
        </w:rPr>
        <w:t>Kelly Carey is a mathematical statistician in the Surveillance and Data Branch (SDB) in the Division of Health Informatics and Surveillance (DHIS). She has an MPH in Epidemiology and has been at the CDC for two years. Prior to joining the CDC, Kelly worked as an Emerging Leaders in Data Science Fellow at the National Institute for Allergy and Infectious Diseases.</w:t>
      </w:r>
      <w:r>
        <w:rPr>
          <w:rStyle w:val="normaltextrun"/>
          <w:rFonts w:ascii="Calibri" w:hAnsi="Calibri" w:cs="Calibri"/>
          <w:color w:val="000000"/>
          <w:shd w:val="clear" w:color="auto" w:fill="FFFFFF"/>
        </w:rPr>
        <w:t> </w:t>
      </w:r>
      <w:r>
        <w:rPr>
          <w:rStyle w:val="eop"/>
          <w:rFonts w:ascii="Calibri" w:hAnsi="Calibri" w:cs="Calibri"/>
          <w:color w:val="000000"/>
          <w:shd w:val="clear" w:color="auto" w:fill="FFFFFF"/>
        </w:rPr>
        <w:t> </w:t>
      </w:r>
    </w:p>
    <w:p w14:paraId="7E4B3E89" w14:textId="77777777" w:rsidR="003F6786" w:rsidRDefault="003F6786" w:rsidP="003F6786">
      <w:pPr>
        <w:pStyle w:val="ListParagraph"/>
        <w:widowControl w:val="0"/>
        <w:spacing w:after="0"/>
        <w:ind w:left="2160"/>
        <w:rPr>
          <w:rFonts w:eastAsia="Arial" w:cs="Arial"/>
          <w:bCs/>
        </w:rPr>
      </w:pPr>
    </w:p>
    <w:p w14:paraId="2F306B1D" w14:textId="77777777" w:rsidR="003F6786" w:rsidRPr="003F6786" w:rsidRDefault="000C7491" w:rsidP="003E2D34">
      <w:pPr>
        <w:pStyle w:val="ListParagraph"/>
        <w:widowControl w:val="0"/>
        <w:numPr>
          <w:ilvl w:val="0"/>
          <w:numId w:val="4"/>
        </w:numPr>
        <w:spacing w:after="0"/>
        <w:rPr>
          <w:rFonts w:eastAsia="Arial" w:cs="Arial"/>
          <w:bCs/>
        </w:rPr>
      </w:pPr>
      <w:r>
        <w:rPr>
          <w:rFonts w:eastAsia="Arial" w:cs="Arial"/>
          <w:bCs/>
        </w:rPr>
        <w:t xml:space="preserve">Howard </w:t>
      </w:r>
      <w:proofErr w:type="spellStart"/>
      <w:r>
        <w:rPr>
          <w:rFonts w:eastAsia="Arial" w:cs="Arial"/>
          <w:bCs/>
        </w:rPr>
        <w:t>Burkom</w:t>
      </w:r>
      <w:proofErr w:type="spellEnd"/>
      <w:r>
        <w:rPr>
          <w:rFonts w:eastAsia="Arial" w:cs="Arial"/>
          <w:bCs/>
        </w:rPr>
        <w:t xml:space="preserve">, PhD </w:t>
      </w:r>
      <w:r w:rsidR="0068306B">
        <w:rPr>
          <w:rFonts w:eastAsia="Arial" w:cs="Arial"/>
          <w:bCs/>
        </w:rPr>
        <w:t>–</w:t>
      </w:r>
      <w:r>
        <w:rPr>
          <w:rFonts w:eastAsia="Arial" w:cs="Arial"/>
          <w:bCs/>
        </w:rPr>
        <w:t xml:space="preserve"> </w:t>
      </w:r>
      <w:r w:rsidRPr="000C7491">
        <w:rPr>
          <w:rFonts w:eastAsia="Arial" w:cs="Arial"/>
          <w:bCs/>
        </w:rPr>
        <w:t>Johns Hopkins Applied Physics Laboratory</w:t>
      </w:r>
      <w:r>
        <w:rPr>
          <w:rFonts w:eastAsia="Arial" w:cs="Arial"/>
          <w:bCs/>
        </w:rPr>
        <w:t xml:space="preserve"> (JHUAPL)</w:t>
      </w:r>
    </w:p>
    <w:p w14:paraId="005FB566" w14:textId="49FAA247" w:rsidR="000C7491" w:rsidRPr="003F6786" w:rsidRDefault="003F6786" w:rsidP="003F6786">
      <w:pPr>
        <w:pStyle w:val="ListParagraph"/>
        <w:widowControl w:val="0"/>
        <w:spacing w:after="0"/>
        <w:ind w:left="2160"/>
        <w:rPr>
          <w:rFonts w:eastAsia="Arial" w:cs="Arial"/>
          <w:bCs/>
        </w:rPr>
      </w:pPr>
      <w:r w:rsidRPr="003F6786">
        <w:rPr>
          <w:rFonts w:eastAsia="Arial" w:cs="Arial"/>
          <w:bCs/>
          <w:i/>
          <w:iCs/>
        </w:rPr>
        <w:t xml:space="preserve">Howard </w:t>
      </w:r>
      <w:proofErr w:type="spellStart"/>
      <w:r w:rsidRPr="003F6786">
        <w:rPr>
          <w:rFonts w:eastAsia="Arial" w:cs="Arial"/>
          <w:bCs/>
          <w:i/>
          <w:iCs/>
        </w:rPr>
        <w:t>Burkom</w:t>
      </w:r>
      <w:proofErr w:type="spellEnd"/>
      <w:r w:rsidRPr="003F6786">
        <w:rPr>
          <w:rFonts w:eastAsia="Arial" w:cs="Arial"/>
          <w:bCs/>
          <w:i/>
          <w:iCs/>
        </w:rPr>
        <w:t xml:space="preserve"> is a Principal Professional Staff Mathematician at the Johns Hopkins University Applied Physics Laboratory. He has worked exclusively in the field of </w:t>
      </w:r>
      <w:proofErr w:type="spellStart"/>
      <w:r w:rsidRPr="003F6786">
        <w:rPr>
          <w:rFonts w:eastAsia="Arial" w:cs="Arial"/>
          <w:bCs/>
          <w:i/>
          <w:iCs/>
        </w:rPr>
        <w:t>biosurveillance</w:t>
      </w:r>
      <w:proofErr w:type="spellEnd"/>
      <w:r w:rsidRPr="003F6786">
        <w:rPr>
          <w:rFonts w:eastAsia="Arial" w:cs="Arial"/>
          <w:bCs/>
          <w:i/>
          <w:iCs/>
        </w:rPr>
        <w:t xml:space="preserve"> since 2000, adapting analytic methods from various fields </w:t>
      </w:r>
      <w:r w:rsidRPr="003F6786">
        <w:rPr>
          <w:rFonts w:eastAsia="Arial" w:cs="Arial"/>
          <w:bCs/>
          <w:i/>
          <w:iCs/>
        </w:rPr>
        <w:lastRenderedPageBreak/>
        <w:t>for advanced disease monitoring systems and contributing to the enhancement of ESSENCE surveillance systems and the National Syndromic Surveillance Program’s Community of Practice.</w:t>
      </w:r>
    </w:p>
    <w:p w14:paraId="5454BEF1" w14:textId="77777777" w:rsidR="003F6786" w:rsidRDefault="003F6786" w:rsidP="003F6786">
      <w:pPr>
        <w:pStyle w:val="ListParagraph"/>
        <w:widowControl w:val="0"/>
        <w:spacing w:after="0"/>
        <w:ind w:left="2160"/>
        <w:rPr>
          <w:rFonts w:eastAsia="Arial" w:cs="Arial"/>
          <w:bCs/>
        </w:rPr>
      </w:pPr>
    </w:p>
    <w:p w14:paraId="186B36B9" w14:textId="79FDD5EA" w:rsidR="003F6786" w:rsidRPr="00221C0A" w:rsidRDefault="0068306B" w:rsidP="00221C0A">
      <w:pPr>
        <w:pStyle w:val="ListParagraph"/>
        <w:widowControl w:val="0"/>
        <w:numPr>
          <w:ilvl w:val="0"/>
          <w:numId w:val="4"/>
        </w:numPr>
        <w:spacing w:after="0"/>
        <w:rPr>
          <w:rStyle w:val="normaltextrun"/>
          <w:rFonts w:eastAsia="Arial" w:cs="Arial"/>
          <w:bCs/>
        </w:rPr>
      </w:pPr>
      <w:r w:rsidRPr="0068306B">
        <w:rPr>
          <w:rFonts w:eastAsia="Arial" w:cs="Arial"/>
          <w:bCs/>
        </w:rPr>
        <w:t>Breanna Swan Hovey, PhD</w:t>
      </w:r>
      <w:r>
        <w:rPr>
          <w:rFonts w:eastAsia="Arial" w:cs="Arial"/>
          <w:bCs/>
        </w:rPr>
        <w:t xml:space="preserve"> – </w:t>
      </w:r>
      <w:r w:rsidRPr="000C7491">
        <w:rPr>
          <w:rFonts w:eastAsia="Arial" w:cs="Arial"/>
          <w:bCs/>
        </w:rPr>
        <w:t>Johns Hopkins Applied Physics Laboratory</w:t>
      </w:r>
      <w:r>
        <w:rPr>
          <w:rFonts w:eastAsia="Arial" w:cs="Arial"/>
          <w:bCs/>
        </w:rPr>
        <w:t xml:space="preserve"> (JHUAPL)</w:t>
      </w:r>
    </w:p>
    <w:p w14:paraId="4C267902" w14:textId="37AABCE9" w:rsidR="0068306B" w:rsidRPr="003F6786" w:rsidRDefault="003F6786" w:rsidP="003F6786">
      <w:pPr>
        <w:pStyle w:val="ListParagraph"/>
        <w:widowControl w:val="0"/>
        <w:spacing w:after="0"/>
        <w:ind w:left="2160"/>
        <w:rPr>
          <w:rFonts w:eastAsia="Arial" w:cs="Arial"/>
          <w:bCs/>
          <w:i/>
          <w:iCs/>
        </w:rPr>
      </w:pPr>
      <w:r w:rsidRPr="003F6786">
        <w:rPr>
          <w:rStyle w:val="normaltextrun"/>
          <w:rFonts w:ascii="Calibri" w:hAnsi="Calibri" w:cs="Calibri"/>
          <w:i/>
          <w:iCs/>
          <w:color w:val="000000"/>
          <w:shd w:val="clear" w:color="auto" w:fill="FFFFFF"/>
        </w:rPr>
        <w:t>Breanna is a Health Systems Engineer in the Health and Human-Machine Systems group at JHU-APL. She holds a Ph.D. in Industrial and Systems Engineering with a Statistics minor from North Carolina State University, a M.S. in Mathematics from UW-Milwaukee, and a B.S. in mathematical physics. Her research interests include integrating techniques like predictive modeling, decision theory, simulation, optimization, bioinformatics and more to develop frameworks that improve health and wellbeing through data-driven decision support tools.</w:t>
      </w:r>
      <w:r w:rsidRPr="003F6786">
        <w:rPr>
          <w:rStyle w:val="eop"/>
          <w:rFonts w:ascii="Calibri" w:hAnsi="Calibri" w:cs="Calibri"/>
          <w:i/>
          <w:iCs/>
          <w:color w:val="000000"/>
          <w:shd w:val="clear" w:color="auto" w:fill="FFFFFF"/>
        </w:rPr>
        <w:t> </w:t>
      </w:r>
    </w:p>
    <w:p w14:paraId="064BD9BB" w14:textId="77777777" w:rsidR="000C7491" w:rsidRDefault="000C7491" w:rsidP="000C7491">
      <w:pPr>
        <w:pStyle w:val="ListParagraph"/>
        <w:widowControl w:val="0"/>
        <w:spacing w:after="0"/>
        <w:ind w:left="2160"/>
        <w:rPr>
          <w:rFonts w:eastAsia="Arial" w:cs="Arial"/>
          <w:bCs/>
        </w:rPr>
      </w:pPr>
    </w:p>
    <w:p w14:paraId="76ED90E7" w14:textId="609F4C8B" w:rsidR="000C7491" w:rsidRDefault="000C7491" w:rsidP="000C7491">
      <w:pPr>
        <w:widowControl w:val="0"/>
        <w:spacing w:after="0"/>
        <w:ind w:left="1440" w:hanging="1439"/>
        <w:rPr>
          <w:rFonts w:eastAsia="Arial" w:cs="Arial"/>
          <w:b/>
        </w:rPr>
      </w:pPr>
      <w:r>
        <w:rPr>
          <w:rFonts w:eastAsia="Arial" w:cs="Arial"/>
          <w:b/>
        </w:rPr>
        <w:t>4:15 PM EST</w:t>
      </w:r>
      <w:r w:rsidRPr="00F17591">
        <w:rPr>
          <w:rFonts w:eastAsia="Arial" w:cs="Arial"/>
          <w:b/>
        </w:rPr>
        <w:tab/>
      </w:r>
      <w:r>
        <w:rPr>
          <w:rFonts w:eastAsia="Arial" w:cs="Arial"/>
          <w:b/>
        </w:rPr>
        <w:t>Breakout</w:t>
      </w:r>
      <w:r w:rsidRPr="003E385B">
        <w:rPr>
          <w:rFonts w:eastAsia="Arial" w:cs="Arial"/>
          <w:b/>
        </w:rPr>
        <w:t xml:space="preserve">: </w:t>
      </w:r>
      <w:r>
        <w:rPr>
          <w:rFonts w:eastAsia="Arial" w:cs="Arial"/>
          <w:b/>
        </w:rPr>
        <w:t>Broadening Our Audience: Increasing Participation and Collaboration</w:t>
      </w:r>
    </w:p>
    <w:p w14:paraId="3D3574A3" w14:textId="5A3CDECC" w:rsidR="000C7491" w:rsidRDefault="000C7491" w:rsidP="000C749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 xml:space="preserve">Communicating and Sharing </w:t>
      </w:r>
      <w:proofErr w:type="spellStart"/>
      <w:r>
        <w:rPr>
          <w:rFonts w:eastAsiaTheme="minorEastAsia"/>
        </w:rPr>
        <w:t>SyS</w:t>
      </w:r>
      <w:proofErr w:type="spellEnd"/>
    </w:p>
    <w:p w14:paraId="46C869C8" w14:textId="4AEA78F6" w:rsidR="000C7491" w:rsidRPr="003E385B" w:rsidRDefault="000C7491" w:rsidP="000C749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Pr="000C7491">
        <w:rPr>
          <w:rFonts w:eastAsiaTheme="minorEastAsia"/>
        </w:rPr>
        <w:t>Hear how jurisdictions are increasing participation and connecting with local partners to expand the reach of their syndromic surveillance program.</w:t>
      </w:r>
    </w:p>
    <w:p w14:paraId="118EEBF6" w14:textId="7CFE90F4" w:rsidR="000C7491" w:rsidRPr="006A5E98" w:rsidRDefault="000C7491" w:rsidP="000C7491">
      <w:pPr>
        <w:widowControl w:val="0"/>
        <w:spacing w:after="0"/>
        <w:ind w:left="2879" w:hanging="1439"/>
        <w:rPr>
          <w:rFonts w:eastAsia="Arial" w:cs="Arial"/>
          <w:bCs/>
        </w:rPr>
      </w:pPr>
      <w:r>
        <w:rPr>
          <w:rFonts w:eastAsia="Arial" w:cs="Arial"/>
          <w:bCs/>
          <w:u w:val="single"/>
        </w:rPr>
        <w:t>Moderator</w:t>
      </w:r>
      <w:r>
        <w:rPr>
          <w:rFonts w:eastAsia="Arial" w:cs="Arial"/>
          <w:bCs/>
        </w:rPr>
        <w:t xml:space="preserve">: Becky </w:t>
      </w:r>
      <w:proofErr w:type="spellStart"/>
      <w:r>
        <w:rPr>
          <w:rFonts w:eastAsia="Arial" w:cs="Arial"/>
          <w:bCs/>
        </w:rPr>
        <w:t>Lampkins</w:t>
      </w:r>
      <w:proofErr w:type="spellEnd"/>
      <w:r>
        <w:rPr>
          <w:rFonts w:eastAsia="Arial" w:cs="Arial"/>
          <w:bCs/>
        </w:rPr>
        <w:t xml:space="preserve">, MPH - CSTE </w:t>
      </w:r>
    </w:p>
    <w:p w14:paraId="32FEE8BA" w14:textId="77777777" w:rsidR="000C7491" w:rsidRDefault="000C7491" w:rsidP="000C7491">
      <w:pPr>
        <w:widowControl w:val="0"/>
        <w:spacing w:after="0"/>
        <w:ind w:left="2879" w:hanging="1439"/>
        <w:rPr>
          <w:rFonts w:eastAsia="Arial" w:cs="Arial"/>
          <w:bCs/>
        </w:rPr>
      </w:pPr>
      <w:r>
        <w:rPr>
          <w:rFonts w:eastAsia="Arial" w:cs="Arial"/>
          <w:bCs/>
          <w:u w:val="single"/>
        </w:rPr>
        <w:t>Presenters</w:t>
      </w:r>
      <w:r>
        <w:rPr>
          <w:rFonts w:eastAsia="Arial" w:cs="Arial"/>
          <w:bCs/>
        </w:rPr>
        <w:t>:</w:t>
      </w:r>
    </w:p>
    <w:p w14:paraId="3AF8AF76" w14:textId="77777777" w:rsidR="006642F1" w:rsidRDefault="000C7491" w:rsidP="006642F1">
      <w:pPr>
        <w:pStyle w:val="ListParagraph"/>
        <w:widowControl w:val="0"/>
        <w:numPr>
          <w:ilvl w:val="0"/>
          <w:numId w:val="49"/>
        </w:numPr>
        <w:spacing w:after="0"/>
        <w:ind w:left="2160"/>
        <w:rPr>
          <w:rStyle w:val="normaltextrun"/>
          <w:rFonts w:ascii="Calibri" w:hAnsi="Calibri" w:cs="Calibri"/>
          <w:i/>
          <w:iCs/>
          <w:color w:val="000000"/>
          <w:shd w:val="clear" w:color="auto" w:fill="FFFFFF"/>
        </w:rPr>
      </w:pPr>
      <w:proofErr w:type="spellStart"/>
      <w:r>
        <w:rPr>
          <w:rFonts w:eastAsia="Arial" w:cs="Arial"/>
          <w:bCs/>
        </w:rPr>
        <w:t>Lowrie</w:t>
      </w:r>
      <w:proofErr w:type="spellEnd"/>
      <w:r>
        <w:rPr>
          <w:rFonts w:eastAsia="Arial" w:cs="Arial"/>
          <w:bCs/>
        </w:rPr>
        <w:t xml:space="preserve"> Ward, MPH, CPH - </w:t>
      </w:r>
      <w:r w:rsidRPr="007239B6">
        <w:rPr>
          <w:rFonts w:eastAsia="Arial" w:cs="Arial"/>
          <w:bCs/>
        </w:rPr>
        <w:t>Alaska Native Tribal Health Consortium, AK Native Epidemiology Center</w:t>
      </w:r>
    </w:p>
    <w:p w14:paraId="0347D587" w14:textId="03144070" w:rsidR="006642F1" w:rsidRPr="00FB3E18" w:rsidRDefault="006642F1" w:rsidP="006642F1">
      <w:pPr>
        <w:pStyle w:val="ListParagraph"/>
        <w:widowControl w:val="0"/>
        <w:spacing w:after="0"/>
        <w:ind w:left="2160"/>
        <w:rPr>
          <w:rFonts w:eastAsia="Arial" w:cs="Arial"/>
          <w:bCs/>
          <w:i/>
          <w:iCs/>
        </w:rPr>
      </w:pPr>
      <w:proofErr w:type="spellStart"/>
      <w:r w:rsidRPr="00FB3E18">
        <w:rPr>
          <w:rStyle w:val="normaltextrun"/>
          <w:rFonts w:ascii="Calibri" w:hAnsi="Calibri" w:cs="Calibri"/>
          <w:i/>
          <w:iCs/>
          <w:color w:val="000000"/>
          <w:shd w:val="clear" w:color="auto" w:fill="FFFFFF"/>
        </w:rPr>
        <w:t>Lowrie</w:t>
      </w:r>
      <w:proofErr w:type="spellEnd"/>
      <w:r w:rsidRPr="00FB3E18">
        <w:rPr>
          <w:rStyle w:val="normaltextrun"/>
          <w:rFonts w:ascii="Calibri" w:hAnsi="Calibri" w:cs="Calibri"/>
          <w:i/>
          <w:iCs/>
          <w:color w:val="000000"/>
          <w:shd w:val="clear" w:color="auto" w:fill="FFFFFF"/>
        </w:rPr>
        <w:t xml:space="preserve"> Ward manages the syndromic surveillance program and several other data products at the Alaska Native Epidemiology Center, which is part of the Alaska Native Tribal Health Consortium in Anchorage, Alaska. Prior to her work in Alaska, </w:t>
      </w:r>
      <w:proofErr w:type="spellStart"/>
      <w:r w:rsidRPr="00FB3E18">
        <w:rPr>
          <w:rStyle w:val="normaltextrun"/>
          <w:rFonts w:ascii="Calibri" w:hAnsi="Calibri" w:cs="Calibri"/>
          <w:i/>
          <w:iCs/>
          <w:color w:val="000000"/>
          <w:shd w:val="clear" w:color="auto" w:fill="FFFFFF"/>
        </w:rPr>
        <w:t>Lowrie</w:t>
      </w:r>
      <w:proofErr w:type="spellEnd"/>
      <w:r w:rsidRPr="00FB3E18">
        <w:rPr>
          <w:rStyle w:val="normaltextrun"/>
          <w:rFonts w:ascii="Calibri" w:hAnsi="Calibri" w:cs="Calibri"/>
          <w:i/>
          <w:iCs/>
          <w:color w:val="000000"/>
          <w:shd w:val="clear" w:color="auto" w:fill="FFFFFF"/>
        </w:rPr>
        <w:t xml:space="preserve"> worked in healthcare quality improvement in Washington, DC. </w:t>
      </w:r>
      <w:r w:rsidRPr="00FB3E18">
        <w:rPr>
          <w:rStyle w:val="eop"/>
          <w:rFonts w:ascii="Calibri" w:hAnsi="Calibri" w:cs="Calibri"/>
          <w:i/>
          <w:iCs/>
          <w:color w:val="000000"/>
          <w:shd w:val="clear" w:color="auto" w:fill="FFFFFF"/>
        </w:rPr>
        <w:t> </w:t>
      </w:r>
    </w:p>
    <w:p w14:paraId="1A2687FF" w14:textId="75D7416E" w:rsidR="000C7491" w:rsidRPr="006642F1" w:rsidRDefault="000C7491" w:rsidP="006642F1">
      <w:pPr>
        <w:widowControl w:val="0"/>
        <w:spacing w:after="0"/>
        <w:rPr>
          <w:rFonts w:eastAsia="Arial" w:cs="Arial"/>
          <w:bCs/>
        </w:rPr>
      </w:pPr>
    </w:p>
    <w:p w14:paraId="3C1C7FB1" w14:textId="1FA9FE13" w:rsidR="002407FF" w:rsidRDefault="002407FF" w:rsidP="000C7491">
      <w:pPr>
        <w:pStyle w:val="ListParagraph"/>
        <w:widowControl w:val="0"/>
        <w:numPr>
          <w:ilvl w:val="0"/>
          <w:numId w:val="34"/>
        </w:numPr>
        <w:spacing w:after="0"/>
        <w:rPr>
          <w:rFonts w:eastAsia="Arial" w:cs="Arial"/>
          <w:bCs/>
        </w:rPr>
      </w:pPr>
      <w:r>
        <w:rPr>
          <w:rFonts w:eastAsia="Arial" w:cs="Arial"/>
          <w:bCs/>
        </w:rPr>
        <w:t>Anna Frick, MPH – Alaska Department of Health</w:t>
      </w:r>
    </w:p>
    <w:p w14:paraId="1DA4639F" w14:textId="77777777" w:rsidR="006642F1" w:rsidRPr="00FB3E18" w:rsidRDefault="006642F1" w:rsidP="003F6786">
      <w:pPr>
        <w:pStyle w:val="ListParagraph"/>
        <w:widowControl w:val="0"/>
        <w:spacing w:after="0"/>
        <w:ind w:left="2160"/>
        <w:rPr>
          <w:rStyle w:val="eop"/>
          <w:rFonts w:ascii="Calibri" w:hAnsi="Calibri" w:cs="Calibri"/>
          <w:i/>
          <w:iCs/>
          <w:color w:val="000000"/>
          <w:shd w:val="clear" w:color="auto" w:fill="FFFFFF"/>
        </w:rPr>
      </w:pPr>
      <w:r w:rsidRPr="00FB3E18">
        <w:rPr>
          <w:rStyle w:val="normaltextrun"/>
          <w:rFonts w:ascii="Calibri" w:hAnsi="Calibri" w:cs="Calibri"/>
          <w:i/>
          <w:iCs/>
          <w:color w:val="000000"/>
          <w:shd w:val="clear" w:color="auto" w:fill="FFFFFF"/>
        </w:rPr>
        <w:t>Anna Frick is an epidemiologist with the State of Alaska Department of Health, where she’s run the syndromic surveillance program for 6 years. She earned her MPH in Hospital and Molecular Epidemiology from the University of Michigan.</w:t>
      </w:r>
      <w:r w:rsidRPr="00FB3E18">
        <w:rPr>
          <w:rStyle w:val="eop"/>
          <w:rFonts w:ascii="Calibri" w:hAnsi="Calibri" w:cs="Calibri"/>
          <w:i/>
          <w:iCs/>
          <w:color w:val="000000"/>
          <w:shd w:val="clear" w:color="auto" w:fill="FFFFFF"/>
        </w:rPr>
        <w:t> </w:t>
      </w:r>
    </w:p>
    <w:p w14:paraId="5784D320" w14:textId="77777777" w:rsidR="006642F1" w:rsidRPr="006642F1" w:rsidRDefault="006642F1" w:rsidP="006642F1">
      <w:pPr>
        <w:widowControl w:val="0"/>
        <w:spacing w:after="0"/>
        <w:ind w:left="1800"/>
        <w:rPr>
          <w:rFonts w:eastAsia="Arial" w:cs="Arial"/>
          <w:bCs/>
        </w:rPr>
      </w:pPr>
    </w:p>
    <w:p w14:paraId="19CC303F" w14:textId="77777777" w:rsidR="003F6786" w:rsidRPr="003F6786" w:rsidRDefault="000C7491" w:rsidP="000C7491">
      <w:pPr>
        <w:pStyle w:val="ListParagraph"/>
        <w:widowControl w:val="0"/>
        <w:numPr>
          <w:ilvl w:val="0"/>
          <w:numId w:val="34"/>
        </w:numPr>
        <w:spacing w:after="0"/>
        <w:rPr>
          <w:rFonts w:eastAsia="Arial" w:cs="Arial"/>
          <w:bCs/>
        </w:rPr>
      </w:pPr>
      <w:r>
        <w:rPr>
          <w:rFonts w:eastAsia="Arial" w:cs="Arial"/>
          <w:bCs/>
        </w:rPr>
        <w:t>Heidi Jonson, MPH – Minnesota Department of Health</w:t>
      </w:r>
      <w:r w:rsidR="003F6786" w:rsidRPr="003F6786">
        <w:rPr>
          <w:rFonts w:ascii="Calibri" w:hAnsi="Calibri" w:cs="Calibri"/>
          <w:color w:val="000000"/>
          <w:shd w:val="clear" w:color="auto" w:fill="FFFFFF"/>
        </w:rPr>
        <w:t xml:space="preserve"> </w:t>
      </w:r>
    </w:p>
    <w:p w14:paraId="7177A39C" w14:textId="77777777" w:rsidR="003F6786" w:rsidRDefault="003F6786" w:rsidP="003F6786">
      <w:pPr>
        <w:pStyle w:val="ListParagraph"/>
        <w:widowControl w:val="0"/>
        <w:spacing w:after="0"/>
        <w:ind w:left="2160"/>
        <w:rPr>
          <w:rStyle w:val="normaltextrun"/>
          <w:rFonts w:ascii="Calibri" w:hAnsi="Calibri" w:cs="Calibri"/>
          <w:i/>
          <w:iCs/>
          <w:color w:val="000000"/>
          <w:shd w:val="clear" w:color="auto" w:fill="FFFFFF"/>
        </w:rPr>
      </w:pPr>
      <w:r w:rsidRPr="003F6786">
        <w:rPr>
          <w:rStyle w:val="normaltextrun"/>
          <w:rFonts w:ascii="Calibri" w:hAnsi="Calibri" w:cs="Calibri"/>
          <w:i/>
          <w:iCs/>
          <w:color w:val="000000"/>
          <w:shd w:val="clear" w:color="auto" w:fill="FFFFFF"/>
        </w:rPr>
        <w:t>Heidi Jonson is a Syndromic Surveillance Epidemiologist on the Drug Overdose Epidemiology Unit in the Injury and Violence Prevention Section (IVPS) at the Minnesota Department of Health (MDH). She leads Minnesota’s first near real-time syndromic surveillance system where she monitors and identifies emerging public health concerns using presenting signs and symptoms from emergency department and inpatient hospitalization data. Her recent work focuses on COVID-19, drug overdose, and mental health-related conditions.</w:t>
      </w:r>
    </w:p>
    <w:p w14:paraId="40CF2D55" w14:textId="76172872" w:rsidR="000C7491" w:rsidRPr="003F6786" w:rsidRDefault="003F6786" w:rsidP="003F6786">
      <w:pPr>
        <w:pStyle w:val="ListParagraph"/>
        <w:widowControl w:val="0"/>
        <w:spacing w:after="0"/>
        <w:ind w:left="2160"/>
        <w:rPr>
          <w:rFonts w:ascii="Calibri" w:hAnsi="Calibri" w:cs="Calibri"/>
          <w:i/>
          <w:iCs/>
          <w:color w:val="000000"/>
          <w:shd w:val="clear" w:color="auto" w:fill="FFFFFF"/>
        </w:rPr>
      </w:pPr>
      <w:r w:rsidRPr="003F6786">
        <w:rPr>
          <w:rStyle w:val="normaltextrun"/>
          <w:rFonts w:ascii="Calibri" w:hAnsi="Calibri" w:cs="Calibri"/>
          <w:i/>
          <w:iCs/>
          <w:color w:val="000000"/>
          <w:shd w:val="clear" w:color="auto" w:fill="FFFFFF"/>
        </w:rPr>
        <w:t> </w:t>
      </w:r>
      <w:r w:rsidRPr="003F6786">
        <w:rPr>
          <w:rStyle w:val="eop"/>
          <w:rFonts w:ascii="Calibri" w:hAnsi="Calibri" w:cs="Calibri"/>
          <w:i/>
          <w:iCs/>
          <w:color w:val="000000"/>
          <w:shd w:val="clear" w:color="auto" w:fill="FFFFFF"/>
        </w:rPr>
        <w:t> </w:t>
      </w:r>
    </w:p>
    <w:p w14:paraId="3B5D2F65" w14:textId="15CC7DCD" w:rsidR="002407FF" w:rsidRDefault="002407FF" w:rsidP="000C7491">
      <w:pPr>
        <w:pStyle w:val="ListParagraph"/>
        <w:widowControl w:val="0"/>
        <w:numPr>
          <w:ilvl w:val="0"/>
          <w:numId w:val="34"/>
        </w:numPr>
        <w:spacing w:after="0"/>
        <w:rPr>
          <w:rFonts w:eastAsia="Arial" w:cs="Arial"/>
          <w:bCs/>
        </w:rPr>
      </w:pPr>
      <w:r>
        <w:rPr>
          <w:rFonts w:eastAsia="Arial" w:cs="Arial"/>
          <w:bCs/>
        </w:rPr>
        <w:t xml:space="preserve">Matthew </w:t>
      </w:r>
      <w:proofErr w:type="spellStart"/>
      <w:r>
        <w:rPr>
          <w:rFonts w:eastAsia="Arial" w:cs="Arial"/>
          <w:bCs/>
        </w:rPr>
        <w:t>Giljork</w:t>
      </w:r>
      <w:proofErr w:type="spellEnd"/>
      <w:r>
        <w:rPr>
          <w:rFonts w:eastAsia="Arial" w:cs="Arial"/>
          <w:bCs/>
        </w:rPr>
        <w:t>, MSc – Olmstead County Public Health Services</w:t>
      </w:r>
    </w:p>
    <w:p w14:paraId="6102EB20" w14:textId="5D829F0A" w:rsidR="003F6786" w:rsidRPr="003F6786" w:rsidRDefault="003F6786" w:rsidP="003F6786">
      <w:pPr>
        <w:pStyle w:val="ListParagraph"/>
        <w:widowControl w:val="0"/>
        <w:spacing w:after="0"/>
        <w:ind w:left="2160"/>
        <w:rPr>
          <w:rFonts w:eastAsia="Arial" w:cs="Arial"/>
          <w:bCs/>
          <w:i/>
          <w:iCs/>
        </w:rPr>
      </w:pPr>
      <w:r w:rsidRPr="003F6786">
        <w:rPr>
          <w:rStyle w:val="normaltextrun"/>
          <w:rFonts w:ascii="Calibri" w:hAnsi="Calibri" w:cs="Calibri"/>
          <w:i/>
          <w:iCs/>
          <w:color w:val="000000"/>
          <w:shd w:val="clear" w:color="auto" w:fill="FFFFFF"/>
        </w:rPr>
        <w:t xml:space="preserve">Matthew </w:t>
      </w:r>
      <w:proofErr w:type="spellStart"/>
      <w:r w:rsidRPr="003F6786">
        <w:rPr>
          <w:rStyle w:val="normaltextrun"/>
          <w:rFonts w:ascii="Calibri" w:hAnsi="Calibri" w:cs="Calibri"/>
          <w:i/>
          <w:iCs/>
          <w:color w:val="000000"/>
          <w:shd w:val="clear" w:color="auto" w:fill="FFFFFF"/>
        </w:rPr>
        <w:t>Giljork</w:t>
      </w:r>
      <w:proofErr w:type="spellEnd"/>
      <w:r w:rsidRPr="003F6786">
        <w:rPr>
          <w:rStyle w:val="normaltextrun"/>
          <w:rFonts w:ascii="Calibri" w:hAnsi="Calibri" w:cs="Calibri"/>
          <w:i/>
          <w:iCs/>
          <w:color w:val="000000"/>
          <w:shd w:val="clear" w:color="auto" w:fill="FFFFFF"/>
        </w:rPr>
        <w:t xml:space="preserve"> is an epidemiologist for Olmsted County Public Health Services </w:t>
      </w:r>
      <w:r w:rsidRPr="003F6786">
        <w:rPr>
          <w:rStyle w:val="normaltextrun"/>
          <w:rFonts w:ascii="Calibri" w:hAnsi="Calibri" w:cs="Calibri"/>
          <w:i/>
          <w:iCs/>
          <w:color w:val="000000"/>
          <w:shd w:val="clear" w:color="auto" w:fill="FFFFFF"/>
        </w:rPr>
        <w:lastRenderedPageBreak/>
        <w:t>in Rochester, MN. His research experience ranges from alcohol and tobacco policy to serological surveillance of dengue. In his tenure at Olmsted County, Matthew has gained experience in surveillance, investigation, and data analysis which has provided the foundation for this project</w:t>
      </w:r>
      <w:r w:rsidRPr="003F6786">
        <w:rPr>
          <w:rStyle w:val="normaltextrun"/>
          <w:rFonts w:ascii="Calibri" w:hAnsi="Calibri" w:cs="Calibri"/>
          <w:i/>
          <w:iCs/>
          <w:color w:val="444444"/>
          <w:shd w:val="clear" w:color="auto" w:fill="FFFFFF"/>
        </w:rPr>
        <w:t>.</w:t>
      </w:r>
      <w:r w:rsidRPr="003F6786">
        <w:rPr>
          <w:rStyle w:val="eop"/>
          <w:rFonts w:ascii="Calibri" w:hAnsi="Calibri" w:cs="Calibri"/>
          <w:i/>
          <w:iCs/>
          <w:color w:val="444444"/>
          <w:shd w:val="clear" w:color="auto" w:fill="FFFFFF"/>
        </w:rPr>
        <w:t> </w:t>
      </w:r>
    </w:p>
    <w:p w14:paraId="6ADA5AA7" w14:textId="77777777" w:rsidR="003F6786" w:rsidRDefault="003F6786" w:rsidP="003F6786">
      <w:pPr>
        <w:pStyle w:val="ListParagraph"/>
        <w:widowControl w:val="0"/>
        <w:spacing w:after="0"/>
        <w:ind w:left="2160"/>
        <w:rPr>
          <w:rFonts w:eastAsia="Arial" w:cs="Arial"/>
          <w:bCs/>
        </w:rPr>
      </w:pPr>
    </w:p>
    <w:p w14:paraId="42FF5A22" w14:textId="77777777" w:rsidR="003F6786" w:rsidRPr="003F6786" w:rsidRDefault="000C7491" w:rsidP="000C7491">
      <w:pPr>
        <w:pStyle w:val="ListParagraph"/>
        <w:widowControl w:val="0"/>
        <w:numPr>
          <w:ilvl w:val="0"/>
          <w:numId w:val="34"/>
        </w:numPr>
        <w:spacing w:after="0"/>
        <w:rPr>
          <w:rFonts w:eastAsia="Arial" w:cs="Arial"/>
          <w:bCs/>
        </w:rPr>
      </w:pPr>
      <w:r>
        <w:rPr>
          <w:rFonts w:eastAsia="Arial" w:cs="Arial"/>
          <w:bCs/>
        </w:rPr>
        <w:t>Scott Johnston, MPH – Kansas Department of Health and Environment</w:t>
      </w:r>
      <w:r w:rsidR="003F6786" w:rsidRPr="003F6786">
        <w:rPr>
          <w:rFonts w:ascii="Calibri" w:hAnsi="Calibri" w:cs="Calibri"/>
          <w:color w:val="000000"/>
          <w:shd w:val="clear" w:color="auto" w:fill="FFFFFF"/>
        </w:rPr>
        <w:t xml:space="preserve"> </w:t>
      </w:r>
    </w:p>
    <w:p w14:paraId="4B66EEC7" w14:textId="061DDEF7" w:rsidR="000C7491" w:rsidRPr="003F6786" w:rsidRDefault="003F6786" w:rsidP="003F6786">
      <w:pPr>
        <w:pStyle w:val="ListParagraph"/>
        <w:widowControl w:val="0"/>
        <w:spacing w:after="0"/>
        <w:ind w:left="2160"/>
        <w:rPr>
          <w:rFonts w:eastAsia="Arial" w:cs="Arial"/>
          <w:bCs/>
          <w:i/>
          <w:iCs/>
        </w:rPr>
      </w:pPr>
      <w:r w:rsidRPr="003F6786">
        <w:rPr>
          <w:rStyle w:val="normaltextrun"/>
          <w:rFonts w:ascii="Calibri" w:hAnsi="Calibri" w:cs="Calibri"/>
          <w:i/>
          <w:iCs/>
          <w:color w:val="000000"/>
          <w:shd w:val="clear" w:color="auto" w:fill="FFFFFF"/>
        </w:rPr>
        <w:t>Scott Johnston is the drug overdose epidemiologist for the Kansas Department of Health and Environment and holds a Master of Public Health degree from the University of Kansas School of Medicine. He primarily works on the Overdose Data to Action grant and utilizes a variety of data sources to monitor both fatal and non-fatal overdoses across Kansas.</w:t>
      </w:r>
      <w:r w:rsidRPr="003F6786">
        <w:rPr>
          <w:rStyle w:val="eop"/>
          <w:rFonts w:ascii="Calibri" w:hAnsi="Calibri" w:cs="Calibri"/>
          <w:i/>
          <w:iCs/>
          <w:color w:val="000000"/>
          <w:shd w:val="clear" w:color="auto" w:fill="FFFFFF"/>
        </w:rPr>
        <w:t> </w:t>
      </w:r>
    </w:p>
    <w:p w14:paraId="7FC6DDC5" w14:textId="0E04A283" w:rsidR="00704E9D" w:rsidRDefault="00704E9D">
      <w:pPr>
        <w:rPr>
          <w:rFonts w:eastAsia="Arial" w:cs="Arial"/>
          <w:bCs/>
        </w:rPr>
      </w:pPr>
    </w:p>
    <w:p w14:paraId="31AB2E1F" w14:textId="77777777" w:rsidR="008146B0" w:rsidRDefault="008146B0" w:rsidP="008146B0">
      <w:pPr>
        <w:widowControl w:val="0"/>
        <w:spacing w:after="0"/>
        <w:rPr>
          <w:rFonts w:eastAsia="Arial" w:cs="Arial"/>
          <w:bCs/>
        </w:rPr>
      </w:pPr>
    </w:p>
    <w:bookmarkEnd w:id="0"/>
    <w:p w14:paraId="2C318D68" w14:textId="34B2F4FD" w:rsidR="003D712E" w:rsidRPr="003D712E" w:rsidRDefault="003D712E" w:rsidP="00221C0A">
      <w:pPr>
        <w:rPr>
          <w:rFonts w:ascii="Calibri" w:eastAsia="Times New Roman" w:hAnsi="Calibri" w:cs="Calibri"/>
          <w:color w:val="000000"/>
          <w:sz w:val="20"/>
          <w:szCs w:val="20"/>
        </w:rPr>
      </w:pPr>
    </w:p>
    <w:p w14:paraId="363DEE47" w14:textId="77777777" w:rsidR="00E10F8C" w:rsidRPr="00CD0641" w:rsidRDefault="00E10F8C" w:rsidP="00E10F8C"/>
    <w:p w14:paraId="6E9AFB10" w14:textId="76CBDB32" w:rsidR="00156374" w:rsidRPr="00911D45" w:rsidRDefault="00156374" w:rsidP="00911D45"/>
    <w:sectPr w:rsidR="00156374" w:rsidRPr="00911D45" w:rsidSect="009B40B7">
      <w:headerReference w:type="default"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38374" w14:textId="77777777" w:rsidR="004C6BAA" w:rsidRDefault="004C6BAA" w:rsidP="008E1B2D">
      <w:pPr>
        <w:spacing w:after="0" w:line="240" w:lineRule="auto"/>
      </w:pPr>
      <w:r>
        <w:separator/>
      </w:r>
    </w:p>
  </w:endnote>
  <w:endnote w:type="continuationSeparator" w:id="0">
    <w:p w14:paraId="6D1D2EF8" w14:textId="77777777" w:rsidR="004C6BAA" w:rsidRDefault="004C6BAA" w:rsidP="008E1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0723909"/>
      <w:docPartObj>
        <w:docPartGallery w:val="Page Numbers (Bottom of Page)"/>
        <w:docPartUnique/>
      </w:docPartObj>
    </w:sdtPr>
    <w:sdtEndPr>
      <w:rPr>
        <w:color w:val="7F7F7F" w:themeColor="background1" w:themeShade="7F"/>
        <w:spacing w:val="60"/>
      </w:rPr>
    </w:sdtEndPr>
    <w:sdtContent>
      <w:p w14:paraId="4DD0D2E2" w14:textId="1CAB08CD" w:rsidR="00030381" w:rsidRDefault="00030381" w:rsidP="00030381">
        <w:pPr>
          <w:pStyle w:val="Footer"/>
          <w:pBdr>
            <w:top w:val="single" w:sz="4" w:space="1" w:color="D9D9D9" w:themeColor="background1" w:themeShade="D9"/>
          </w:pBdr>
          <w:jc w:val="center"/>
        </w:pPr>
      </w:p>
      <w:p w14:paraId="0EF744E4" w14:textId="743EB7AB" w:rsidR="001844DE" w:rsidRDefault="001844D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E3DD72A" w14:textId="4F587116" w:rsidR="001844DE" w:rsidRDefault="001844DE" w:rsidP="001844D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4E12C" w14:textId="1264DF3A" w:rsidR="009612CC" w:rsidRDefault="009612CC" w:rsidP="009612C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62047" w14:textId="77777777" w:rsidR="004C6BAA" w:rsidRDefault="004C6BAA" w:rsidP="008E1B2D">
      <w:pPr>
        <w:spacing w:after="0" w:line="240" w:lineRule="auto"/>
      </w:pPr>
      <w:r>
        <w:separator/>
      </w:r>
    </w:p>
  </w:footnote>
  <w:footnote w:type="continuationSeparator" w:id="0">
    <w:p w14:paraId="7CC833A0" w14:textId="77777777" w:rsidR="004C6BAA" w:rsidRDefault="004C6BAA" w:rsidP="008E1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4CB67" w14:textId="4F900F8A" w:rsidR="00F5139F" w:rsidRPr="00506550" w:rsidRDefault="00F5139F" w:rsidP="00F5139F">
    <w:pPr>
      <w:pStyle w:val="Heading2"/>
      <w:rPr>
        <w:b/>
        <w:bCs/>
        <w:color w:val="auto"/>
        <w:sz w:val="22"/>
        <w:szCs w:val="22"/>
      </w:rPr>
    </w:pPr>
    <w:r w:rsidRPr="00506550">
      <w:rPr>
        <w:b/>
        <w:bCs/>
        <w:color w:val="auto"/>
        <w:sz w:val="22"/>
        <w:szCs w:val="22"/>
      </w:rPr>
      <w:t>Program Packet || 202</w:t>
    </w:r>
    <w:r w:rsidR="00167D06">
      <w:rPr>
        <w:b/>
        <w:bCs/>
        <w:color w:val="auto"/>
        <w:sz w:val="22"/>
        <w:szCs w:val="22"/>
      </w:rPr>
      <w:t>2</w:t>
    </w:r>
    <w:r w:rsidRPr="00506550">
      <w:rPr>
        <w:b/>
        <w:bCs/>
        <w:color w:val="auto"/>
        <w:sz w:val="22"/>
        <w:szCs w:val="22"/>
      </w:rPr>
      <w:t xml:space="preserve"> Syndromic Surveillance Symposium</w:t>
    </w:r>
  </w:p>
  <w:p w14:paraId="226EBBFD" w14:textId="517D4249" w:rsidR="008E1B2D" w:rsidRPr="00B35E30" w:rsidRDefault="008E1B2D" w:rsidP="00B35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4CEFF" w14:textId="01392D28" w:rsidR="0060375B" w:rsidRPr="00506550" w:rsidRDefault="0060375B" w:rsidP="00506550">
    <w:pPr>
      <w:pStyle w:val="Heading2"/>
      <w:rPr>
        <w:b/>
        <w:bCs/>
        <w:color w:val="auto"/>
        <w:sz w:val="22"/>
        <w:szCs w:val="22"/>
      </w:rPr>
    </w:pPr>
    <w:r w:rsidRPr="00506550">
      <w:rPr>
        <w:b/>
        <w:bCs/>
        <w:color w:val="auto"/>
        <w:sz w:val="22"/>
        <w:szCs w:val="22"/>
      </w:rPr>
      <w:t>Final Program Packet || 2020 Syndromic Surveillance Symposium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F0B64"/>
    <w:multiLevelType w:val="hybridMultilevel"/>
    <w:tmpl w:val="70DE5124"/>
    <w:lvl w:ilvl="0" w:tplc="FFFFFFFF">
      <w:start w:val="1"/>
      <w:numFmt w:val="bullet"/>
      <w:lvlText w:val="o"/>
      <w:lvlJc w:val="left"/>
      <w:pPr>
        <w:ind w:left="720" w:hanging="360"/>
      </w:pPr>
      <w:rPr>
        <w:rFonts w:ascii="Courier New" w:hAnsi="Courier New" w:cs="Courier New" w:hint="default"/>
      </w:rPr>
    </w:lvl>
    <w:lvl w:ilvl="1" w:tplc="FFFFFFFF">
      <w:numFmt w:val="bullet"/>
      <w:lvlText w:val="•"/>
      <w:lvlJc w:val="left"/>
      <w:pPr>
        <w:ind w:left="1800" w:hanging="720"/>
      </w:pPr>
      <w:rPr>
        <w:rFonts w:ascii="Calibri" w:eastAsia="Arial" w:hAnsi="Calibri" w:cs="Calibri"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F96362"/>
    <w:multiLevelType w:val="hybridMultilevel"/>
    <w:tmpl w:val="84C877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67F77EB"/>
    <w:multiLevelType w:val="hybridMultilevel"/>
    <w:tmpl w:val="9A0405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E9468A"/>
    <w:multiLevelType w:val="hybridMultilevel"/>
    <w:tmpl w:val="C986AE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AA51DE8"/>
    <w:multiLevelType w:val="hybridMultilevel"/>
    <w:tmpl w:val="16BA34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C5E1C06"/>
    <w:multiLevelType w:val="hybridMultilevel"/>
    <w:tmpl w:val="B21C67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0D49668A"/>
    <w:multiLevelType w:val="hybridMultilevel"/>
    <w:tmpl w:val="27B837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D534C1E"/>
    <w:multiLevelType w:val="hybridMultilevel"/>
    <w:tmpl w:val="C84828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0331BD5"/>
    <w:multiLevelType w:val="hybridMultilevel"/>
    <w:tmpl w:val="EC4CBA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21B5A75"/>
    <w:multiLevelType w:val="hybridMultilevel"/>
    <w:tmpl w:val="078E0B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27A7965"/>
    <w:multiLevelType w:val="hybridMultilevel"/>
    <w:tmpl w:val="97A64E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757028"/>
    <w:multiLevelType w:val="hybridMultilevel"/>
    <w:tmpl w:val="E5B299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8B55CA"/>
    <w:multiLevelType w:val="hybridMultilevel"/>
    <w:tmpl w:val="DC58C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D04B11"/>
    <w:multiLevelType w:val="hybridMultilevel"/>
    <w:tmpl w:val="09706882"/>
    <w:lvl w:ilvl="0" w:tplc="04090001">
      <w:start w:val="1"/>
      <w:numFmt w:val="bullet"/>
      <w:lvlText w:val=""/>
      <w:lvlJc w:val="left"/>
      <w:pPr>
        <w:ind w:left="216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4" w15:restartNumberingAfterBreak="0">
    <w:nsid w:val="1AC81E07"/>
    <w:multiLevelType w:val="hybridMultilevel"/>
    <w:tmpl w:val="55D66B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9663FC"/>
    <w:multiLevelType w:val="hybridMultilevel"/>
    <w:tmpl w:val="EA02D9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1E2B200A"/>
    <w:multiLevelType w:val="hybridMultilevel"/>
    <w:tmpl w:val="D4FC5D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3261E86"/>
    <w:multiLevelType w:val="hybridMultilevel"/>
    <w:tmpl w:val="67EEAC0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252774AF"/>
    <w:multiLevelType w:val="hybridMultilevel"/>
    <w:tmpl w:val="70DE8E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017E80"/>
    <w:multiLevelType w:val="hybridMultilevel"/>
    <w:tmpl w:val="B5DEAD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CC404F"/>
    <w:multiLevelType w:val="hybridMultilevel"/>
    <w:tmpl w:val="D1FA14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2D873E1E"/>
    <w:multiLevelType w:val="hybridMultilevel"/>
    <w:tmpl w:val="731C74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3A4E0C62"/>
    <w:multiLevelType w:val="hybridMultilevel"/>
    <w:tmpl w:val="AEC65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CF552D"/>
    <w:multiLevelType w:val="hybridMultilevel"/>
    <w:tmpl w:val="EF1C9A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3B003727"/>
    <w:multiLevelType w:val="hybridMultilevel"/>
    <w:tmpl w:val="0C50B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32264E"/>
    <w:multiLevelType w:val="hybridMultilevel"/>
    <w:tmpl w:val="76E811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3ECF5F10"/>
    <w:multiLevelType w:val="hybridMultilevel"/>
    <w:tmpl w:val="86C850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409D03B0"/>
    <w:multiLevelType w:val="hybridMultilevel"/>
    <w:tmpl w:val="64EC52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2882812"/>
    <w:multiLevelType w:val="hybridMultilevel"/>
    <w:tmpl w:val="5AA4B1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436134C2"/>
    <w:multiLevelType w:val="hybridMultilevel"/>
    <w:tmpl w:val="4B36B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56A3B62"/>
    <w:multiLevelType w:val="hybridMultilevel"/>
    <w:tmpl w:val="C97AED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456E3D3E"/>
    <w:multiLevelType w:val="hybridMultilevel"/>
    <w:tmpl w:val="474475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93092A"/>
    <w:multiLevelType w:val="hybridMultilevel"/>
    <w:tmpl w:val="7BD05F8C"/>
    <w:lvl w:ilvl="0" w:tplc="04090003">
      <w:start w:val="1"/>
      <w:numFmt w:val="bullet"/>
      <w:lvlText w:val="o"/>
      <w:lvlJc w:val="left"/>
      <w:pPr>
        <w:ind w:left="720" w:hanging="360"/>
      </w:pPr>
      <w:rPr>
        <w:rFonts w:ascii="Courier New" w:hAnsi="Courier New" w:cs="Courier New" w:hint="default"/>
      </w:rPr>
    </w:lvl>
    <w:lvl w:ilvl="1" w:tplc="E6E8DC28">
      <w:numFmt w:val="bullet"/>
      <w:lvlText w:val="•"/>
      <w:lvlJc w:val="left"/>
      <w:pPr>
        <w:ind w:left="1800" w:hanging="720"/>
      </w:pPr>
      <w:rPr>
        <w:rFonts w:ascii="Calibri" w:eastAsia="Arial" w:hAnsi="Calibri" w:cs="Calibr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BDE36E8"/>
    <w:multiLevelType w:val="hybridMultilevel"/>
    <w:tmpl w:val="1D4083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4E427751"/>
    <w:multiLevelType w:val="hybridMultilevel"/>
    <w:tmpl w:val="FC32B8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540C1156"/>
    <w:multiLevelType w:val="hybridMultilevel"/>
    <w:tmpl w:val="6C683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A35F76"/>
    <w:multiLevelType w:val="hybridMultilevel"/>
    <w:tmpl w:val="F860023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5CFC7597"/>
    <w:multiLevelType w:val="hybridMultilevel"/>
    <w:tmpl w:val="1994888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65123E80"/>
    <w:multiLevelType w:val="hybridMultilevel"/>
    <w:tmpl w:val="D88041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652C1BE7"/>
    <w:multiLevelType w:val="hybridMultilevel"/>
    <w:tmpl w:val="5FBE75EA"/>
    <w:lvl w:ilvl="0" w:tplc="629A4A5E">
      <w:start w:val="1"/>
      <w:numFmt w:val="decimal"/>
      <w:lvlText w:val="%1."/>
      <w:lvlJc w:val="left"/>
      <w:pPr>
        <w:ind w:left="720" w:hanging="360"/>
      </w:pPr>
      <w:rPr>
        <w:b/>
        <w:bCs/>
      </w:rPr>
    </w:lvl>
    <w:lvl w:ilvl="1" w:tplc="21842C2C">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020828"/>
    <w:multiLevelType w:val="hybridMultilevel"/>
    <w:tmpl w:val="15D2733A"/>
    <w:lvl w:ilvl="0" w:tplc="0324B58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8B776F4"/>
    <w:multiLevelType w:val="hybridMultilevel"/>
    <w:tmpl w:val="4FFAADC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6EB311A9"/>
    <w:multiLevelType w:val="hybridMultilevel"/>
    <w:tmpl w:val="71B48198"/>
    <w:lvl w:ilvl="0" w:tplc="0324B58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D45D01"/>
    <w:multiLevelType w:val="hybridMultilevel"/>
    <w:tmpl w:val="6C50CD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16132E"/>
    <w:multiLevelType w:val="hybridMultilevel"/>
    <w:tmpl w:val="EA88E0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15:restartNumberingAfterBreak="0">
    <w:nsid w:val="784302CC"/>
    <w:multiLevelType w:val="hybridMultilevel"/>
    <w:tmpl w:val="FB94E8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15:restartNumberingAfterBreak="0">
    <w:nsid w:val="79557CCD"/>
    <w:multiLevelType w:val="hybridMultilevel"/>
    <w:tmpl w:val="0CC09E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15:restartNumberingAfterBreak="0">
    <w:nsid w:val="7AA97DEE"/>
    <w:multiLevelType w:val="hybridMultilevel"/>
    <w:tmpl w:val="EE2818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8" w15:restartNumberingAfterBreak="0">
    <w:nsid w:val="7B6E05D6"/>
    <w:multiLevelType w:val="hybridMultilevel"/>
    <w:tmpl w:val="173EE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9655291">
    <w:abstractNumId w:val="39"/>
  </w:num>
  <w:num w:numId="2" w16cid:durableId="459300027">
    <w:abstractNumId w:val="44"/>
  </w:num>
  <w:num w:numId="3" w16cid:durableId="1746874701">
    <w:abstractNumId w:val="29"/>
  </w:num>
  <w:num w:numId="4" w16cid:durableId="436482928">
    <w:abstractNumId w:val="33"/>
  </w:num>
  <w:num w:numId="5" w16cid:durableId="525027566">
    <w:abstractNumId w:val="16"/>
  </w:num>
  <w:num w:numId="6" w16cid:durableId="1082141703">
    <w:abstractNumId w:val="15"/>
  </w:num>
  <w:num w:numId="7" w16cid:durableId="1477988265">
    <w:abstractNumId w:val="20"/>
  </w:num>
  <w:num w:numId="8" w16cid:durableId="1989048650">
    <w:abstractNumId w:val="1"/>
  </w:num>
  <w:num w:numId="9" w16cid:durableId="2099985332">
    <w:abstractNumId w:val="21"/>
  </w:num>
  <w:num w:numId="10" w16cid:durableId="1657877309">
    <w:abstractNumId w:val="48"/>
  </w:num>
  <w:num w:numId="11" w16cid:durableId="1658192318">
    <w:abstractNumId w:val="3"/>
  </w:num>
  <w:num w:numId="12" w16cid:durableId="746923621">
    <w:abstractNumId w:val="45"/>
  </w:num>
  <w:num w:numId="13" w16cid:durableId="179900329">
    <w:abstractNumId w:val="28"/>
  </w:num>
  <w:num w:numId="14" w16cid:durableId="219563882">
    <w:abstractNumId w:val="34"/>
  </w:num>
  <w:num w:numId="15" w16cid:durableId="1309900578">
    <w:abstractNumId w:val="6"/>
  </w:num>
  <w:num w:numId="16" w16cid:durableId="1027028325">
    <w:abstractNumId w:val="36"/>
  </w:num>
  <w:num w:numId="17" w16cid:durableId="789589053">
    <w:abstractNumId w:val="43"/>
  </w:num>
  <w:num w:numId="18" w16cid:durableId="1401178397">
    <w:abstractNumId w:val="32"/>
  </w:num>
  <w:num w:numId="19" w16cid:durableId="694355904">
    <w:abstractNumId w:val="14"/>
  </w:num>
  <w:num w:numId="20" w16cid:durableId="1759251307">
    <w:abstractNumId w:val="23"/>
  </w:num>
  <w:num w:numId="21" w16cid:durableId="1893880275">
    <w:abstractNumId w:val="0"/>
  </w:num>
  <w:num w:numId="22" w16cid:durableId="74670789">
    <w:abstractNumId w:val="5"/>
  </w:num>
  <w:num w:numId="23" w16cid:durableId="1909805136">
    <w:abstractNumId w:val="13"/>
  </w:num>
  <w:num w:numId="24" w16cid:durableId="1638296390">
    <w:abstractNumId w:val="24"/>
  </w:num>
  <w:num w:numId="25" w16cid:durableId="680207143">
    <w:abstractNumId w:val="12"/>
  </w:num>
  <w:num w:numId="26" w16cid:durableId="661465845">
    <w:abstractNumId w:val="35"/>
  </w:num>
  <w:num w:numId="27" w16cid:durableId="1982808815">
    <w:abstractNumId w:val="18"/>
  </w:num>
  <w:num w:numId="28" w16cid:durableId="809397243">
    <w:abstractNumId w:val="19"/>
  </w:num>
  <w:num w:numId="29" w16cid:durableId="1828588362">
    <w:abstractNumId w:val="31"/>
  </w:num>
  <w:num w:numId="30" w16cid:durableId="920337320">
    <w:abstractNumId w:val="11"/>
  </w:num>
  <w:num w:numId="31" w16cid:durableId="1152134119">
    <w:abstractNumId w:val="27"/>
  </w:num>
  <w:num w:numId="32" w16cid:durableId="1951888775">
    <w:abstractNumId w:val="22"/>
  </w:num>
  <w:num w:numId="33" w16cid:durableId="2049793067">
    <w:abstractNumId w:val="10"/>
  </w:num>
  <w:num w:numId="34" w16cid:durableId="1945335881">
    <w:abstractNumId w:val="38"/>
  </w:num>
  <w:num w:numId="35" w16cid:durableId="1072509055">
    <w:abstractNumId w:val="30"/>
  </w:num>
  <w:num w:numId="36" w16cid:durableId="103958868">
    <w:abstractNumId w:val="37"/>
  </w:num>
  <w:num w:numId="37" w16cid:durableId="2079671724">
    <w:abstractNumId w:val="8"/>
  </w:num>
  <w:num w:numId="38" w16cid:durableId="362632718">
    <w:abstractNumId w:val="7"/>
  </w:num>
  <w:num w:numId="39" w16cid:durableId="27610096">
    <w:abstractNumId w:val="46"/>
  </w:num>
  <w:num w:numId="40" w16cid:durableId="671567701">
    <w:abstractNumId w:val="42"/>
  </w:num>
  <w:num w:numId="41" w16cid:durableId="128089002">
    <w:abstractNumId w:val="4"/>
  </w:num>
  <w:num w:numId="42" w16cid:durableId="1732995828">
    <w:abstractNumId w:val="41"/>
  </w:num>
  <w:num w:numId="43" w16cid:durableId="2032754892">
    <w:abstractNumId w:val="26"/>
  </w:num>
  <w:num w:numId="44" w16cid:durableId="1790927490">
    <w:abstractNumId w:val="40"/>
  </w:num>
  <w:num w:numId="45" w16cid:durableId="1265575492">
    <w:abstractNumId w:val="25"/>
  </w:num>
  <w:num w:numId="46" w16cid:durableId="59987670">
    <w:abstractNumId w:val="2"/>
  </w:num>
  <w:num w:numId="47" w16cid:durableId="1039207667">
    <w:abstractNumId w:val="47"/>
  </w:num>
  <w:num w:numId="48" w16cid:durableId="1356006309">
    <w:abstractNumId w:val="9"/>
  </w:num>
  <w:num w:numId="49" w16cid:durableId="570310767">
    <w:abstractNumId w:val="1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F0B"/>
    <w:rsid w:val="00000471"/>
    <w:rsid w:val="0000279D"/>
    <w:rsid w:val="000035E9"/>
    <w:rsid w:val="00006C93"/>
    <w:rsid w:val="00013A33"/>
    <w:rsid w:val="000144BF"/>
    <w:rsid w:val="0001523A"/>
    <w:rsid w:val="00015CD0"/>
    <w:rsid w:val="00015D36"/>
    <w:rsid w:val="0001627F"/>
    <w:rsid w:val="00027544"/>
    <w:rsid w:val="00030381"/>
    <w:rsid w:val="00031C53"/>
    <w:rsid w:val="00032D26"/>
    <w:rsid w:val="000342D7"/>
    <w:rsid w:val="00035C7C"/>
    <w:rsid w:val="00036AD7"/>
    <w:rsid w:val="00044C2F"/>
    <w:rsid w:val="000551BD"/>
    <w:rsid w:val="00062995"/>
    <w:rsid w:val="00064ED2"/>
    <w:rsid w:val="00067D71"/>
    <w:rsid w:val="00067D8B"/>
    <w:rsid w:val="0008384D"/>
    <w:rsid w:val="000853BE"/>
    <w:rsid w:val="00085E9B"/>
    <w:rsid w:val="00085F60"/>
    <w:rsid w:val="00085F72"/>
    <w:rsid w:val="00086BEE"/>
    <w:rsid w:val="000924B5"/>
    <w:rsid w:val="000A0ADE"/>
    <w:rsid w:val="000A7350"/>
    <w:rsid w:val="000B1BDC"/>
    <w:rsid w:val="000B1DF6"/>
    <w:rsid w:val="000B5743"/>
    <w:rsid w:val="000C1834"/>
    <w:rsid w:val="000C2003"/>
    <w:rsid w:val="000C708B"/>
    <w:rsid w:val="000C7491"/>
    <w:rsid w:val="000D103A"/>
    <w:rsid w:val="000D1748"/>
    <w:rsid w:val="000D219D"/>
    <w:rsid w:val="000D27B4"/>
    <w:rsid w:val="000D74EE"/>
    <w:rsid w:val="000E0438"/>
    <w:rsid w:val="000E6691"/>
    <w:rsid w:val="000F46E0"/>
    <w:rsid w:val="00101968"/>
    <w:rsid w:val="00101DDF"/>
    <w:rsid w:val="00105EA7"/>
    <w:rsid w:val="0011378A"/>
    <w:rsid w:val="00115C7D"/>
    <w:rsid w:val="001160CB"/>
    <w:rsid w:val="00120060"/>
    <w:rsid w:val="00123596"/>
    <w:rsid w:val="001362C2"/>
    <w:rsid w:val="001401FE"/>
    <w:rsid w:val="00140244"/>
    <w:rsid w:val="00141F20"/>
    <w:rsid w:val="00142762"/>
    <w:rsid w:val="0015617E"/>
    <w:rsid w:val="00156374"/>
    <w:rsid w:val="001612A2"/>
    <w:rsid w:val="00162EC8"/>
    <w:rsid w:val="0016341E"/>
    <w:rsid w:val="00164A2A"/>
    <w:rsid w:val="00167D06"/>
    <w:rsid w:val="00170F39"/>
    <w:rsid w:val="00177DF8"/>
    <w:rsid w:val="001813D9"/>
    <w:rsid w:val="00184090"/>
    <w:rsid w:val="001844DE"/>
    <w:rsid w:val="00190217"/>
    <w:rsid w:val="001967FB"/>
    <w:rsid w:val="00197A29"/>
    <w:rsid w:val="001A1174"/>
    <w:rsid w:val="001A2719"/>
    <w:rsid w:val="001C10C6"/>
    <w:rsid w:val="001C2CBE"/>
    <w:rsid w:val="001D6725"/>
    <w:rsid w:val="001E5C59"/>
    <w:rsid w:val="001E6537"/>
    <w:rsid w:val="001E68C8"/>
    <w:rsid w:val="001F2259"/>
    <w:rsid w:val="001F25AB"/>
    <w:rsid w:val="001F4D6A"/>
    <w:rsid w:val="001F5066"/>
    <w:rsid w:val="001F516F"/>
    <w:rsid w:val="001F7330"/>
    <w:rsid w:val="001F7A59"/>
    <w:rsid w:val="00200525"/>
    <w:rsid w:val="00203AA7"/>
    <w:rsid w:val="00204AA8"/>
    <w:rsid w:val="00205AF2"/>
    <w:rsid w:val="00206B22"/>
    <w:rsid w:val="002075BF"/>
    <w:rsid w:val="00207860"/>
    <w:rsid w:val="00212B77"/>
    <w:rsid w:val="0021353A"/>
    <w:rsid w:val="00213EA4"/>
    <w:rsid w:val="00221B92"/>
    <w:rsid w:val="00221C0A"/>
    <w:rsid w:val="00222258"/>
    <w:rsid w:val="00225714"/>
    <w:rsid w:val="002333DA"/>
    <w:rsid w:val="00237DE8"/>
    <w:rsid w:val="00240710"/>
    <w:rsid w:val="00240794"/>
    <w:rsid w:val="002407FF"/>
    <w:rsid w:val="00241570"/>
    <w:rsid w:val="00244DC5"/>
    <w:rsid w:val="00246908"/>
    <w:rsid w:val="00250172"/>
    <w:rsid w:val="00254FC8"/>
    <w:rsid w:val="00260B2A"/>
    <w:rsid w:val="00261231"/>
    <w:rsid w:val="00262B43"/>
    <w:rsid w:val="002636E9"/>
    <w:rsid w:val="00263BDE"/>
    <w:rsid w:val="00265209"/>
    <w:rsid w:val="00270004"/>
    <w:rsid w:val="00271E4C"/>
    <w:rsid w:val="002761D2"/>
    <w:rsid w:val="00287C08"/>
    <w:rsid w:val="00293D82"/>
    <w:rsid w:val="00293F46"/>
    <w:rsid w:val="002960D0"/>
    <w:rsid w:val="002960DF"/>
    <w:rsid w:val="002A1A71"/>
    <w:rsid w:val="002A365E"/>
    <w:rsid w:val="002A3B8B"/>
    <w:rsid w:val="002B0693"/>
    <w:rsid w:val="002B0ACB"/>
    <w:rsid w:val="002B0FB6"/>
    <w:rsid w:val="002B2079"/>
    <w:rsid w:val="002B23C9"/>
    <w:rsid w:val="002B6075"/>
    <w:rsid w:val="002C01B8"/>
    <w:rsid w:val="002C11FF"/>
    <w:rsid w:val="002C4A1A"/>
    <w:rsid w:val="002C61B5"/>
    <w:rsid w:val="002D394F"/>
    <w:rsid w:val="002D69C7"/>
    <w:rsid w:val="002D6BF0"/>
    <w:rsid w:val="002E2CED"/>
    <w:rsid w:val="002F2BD3"/>
    <w:rsid w:val="002F3666"/>
    <w:rsid w:val="002F4272"/>
    <w:rsid w:val="0030090A"/>
    <w:rsid w:val="00310C24"/>
    <w:rsid w:val="00311954"/>
    <w:rsid w:val="00313331"/>
    <w:rsid w:val="00313706"/>
    <w:rsid w:val="00313B44"/>
    <w:rsid w:val="00314B30"/>
    <w:rsid w:val="00314BF0"/>
    <w:rsid w:val="00315E07"/>
    <w:rsid w:val="003161AF"/>
    <w:rsid w:val="00324B50"/>
    <w:rsid w:val="003319F7"/>
    <w:rsid w:val="00334E31"/>
    <w:rsid w:val="0034093F"/>
    <w:rsid w:val="00346AAE"/>
    <w:rsid w:val="00351BAB"/>
    <w:rsid w:val="0036286C"/>
    <w:rsid w:val="003631FB"/>
    <w:rsid w:val="00363271"/>
    <w:rsid w:val="003641CE"/>
    <w:rsid w:val="003643F8"/>
    <w:rsid w:val="00366330"/>
    <w:rsid w:val="00371D01"/>
    <w:rsid w:val="00380F97"/>
    <w:rsid w:val="00383329"/>
    <w:rsid w:val="0039670A"/>
    <w:rsid w:val="00397068"/>
    <w:rsid w:val="0039708E"/>
    <w:rsid w:val="003A65F3"/>
    <w:rsid w:val="003A7884"/>
    <w:rsid w:val="003A7EAD"/>
    <w:rsid w:val="003C71D6"/>
    <w:rsid w:val="003D0BE0"/>
    <w:rsid w:val="003D712E"/>
    <w:rsid w:val="003E2D34"/>
    <w:rsid w:val="003E385B"/>
    <w:rsid w:val="003E4497"/>
    <w:rsid w:val="003E7A9B"/>
    <w:rsid w:val="003F33D6"/>
    <w:rsid w:val="003F3794"/>
    <w:rsid w:val="003F4859"/>
    <w:rsid w:val="003F4D05"/>
    <w:rsid w:val="003F5B17"/>
    <w:rsid w:val="003F6786"/>
    <w:rsid w:val="0040126F"/>
    <w:rsid w:val="0042133E"/>
    <w:rsid w:val="004218F9"/>
    <w:rsid w:val="00430068"/>
    <w:rsid w:val="004373C3"/>
    <w:rsid w:val="004375BE"/>
    <w:rsid w:val="0044247C"/>
    <w:rsid w:val="004434EE"/>
    <w:rsid w:val="00445A84"/>
    <w:rsid w:val="00464076"/>
    <w:rsid w:val="004644C1"/>
    <w:rsid w:val="0046531B"/>
    <w:rsid w:val="00465371"/>
    <w:rsid w:val="004731A8"/>
    <w:rsid w:val="00476A1F"/>
    <w:rsid w:val="0047768D"/>
    <w:rsid w:val="00481351"/>
    <w:rsid w:val="00482E2E"/>
    <w:rsid w:val="0049005B"/>
    <w:rsid w:val="00490F95"/>
    <w:rsid w:val="00491C3E"/>
    <w:rsid w:val="004937B2"/>
    <w:rsid w:val="00494A8F"/>
    <w:rsid w:val="00495665"/>
    <w:rsid w:val="00497521"/>
    <w:rsid w:val="004A0CF9"/>
    <w:rsid w:val="004A5E88"/>
    <w:rsid w:val="004B3A9D"/>
    <w:rsid w:val="004B4684"/>
    <w:rsid w:val="004B63A3"/>
    <w:rsid w:val="004C17F2"/>
    <w:rsid w:val="004C6BAA"/>
    <w:rsid w:val="004D04D8"/>
    <w:rsid w:val="004D1EB2"/>
    <w:rsid w:val="004E3E16"/>
    <w:rsid w:val="004E6587"/>
    <w:rsid w:val="004F4338"/>
    <w:rsid w:val="00503D53"/>
    <w:rsid w:val="00506550"/>
    <w:rsid w:val="00513096"/>
    <w:rsid w:val="00514F7B"/>
    <w:rsid w:val="005168ED"/>
    <w:rsid w:val="005225A0"/>
    <w:rsid w:val="00524EFD"/>
    <w:rsid w:val="005254A8"/>
    <w:rsid w:val="00530FB6"/>
    <w:rsid w:val="005424A3"/>
    <w:rsid w:val="00543BEC"/>
    <w:rsid w:val="00544383"/>
    <w:rsid w:val="00545909"/>
    <w:rsid w:val="00545A5B"/>
    <w:rsid w:val="0055147B"/>
    <w:rsid w:val="00561333"/>
    <w:rsid w:val="0056219C"/>
    <w:rsid w:val="00565358"/>
    <w:rsid w:val="00565E8A"/>
    <w:rsid w:val="00566A48"/>
    <w:rsid w:val="005671F0"/>
    <w:rsid w:val="00573B33"/>
    <w:rsid w:val="0057735F"/>
    <w:rsid w:val="005850D5"/>
    <w:rsid w:val="00587172"/>
    <w:rsid w:val="005937A6"/>
    <w:rsid w:val="0059576C"/>
    <w:rsid w:val="005960AF"/>
    <w:rsid w:val="005977C0"/>
    <w:rsid w:val="00597BB8"/>
    <w:rsid w:val="005A273C"/>
    <w:rsid w:val="005A7BFA"/>
    <w:rsid w:val="005C1F6F"/>
    <w:rsid w:val="005C293E"/>
    <w:rsid w:val="005C3298"/>
    <w:rsid w:val="005C4112"/>
    <w:rsid w:val="005C721F"/>
    <w:rsid w:val="005C7FBC"/>
    <w:rsid w:val="005E39AB"/>
    <w:rsid w:val="005E634E"/>
    <w:rsid w:val="005E73DA"/>
    <w:rsid w:val="005F3CDB"/>
    <w:rsid w:val="005F514E"/>
    <w:rsid w:val="005F611A"/>
    <w:rsid w:val="0060375B"/>
    <w:rsid w:val="00603CD0"/>
    <w:rsid w:val="00604586"/>
    <w:rsid w:val="0061060E"/>
    <w:rsid w:val="00610A9F"/>
    <w:rsid w:val="006163FB"/>
    <w:rsid w:val="00617BFF"/>
    <w:rsid w:val="0062027F"/>
    <w:rsid w:val="00623898"/>
    <w:rsid w:val="006408DB"/>
    <w:rsid w:val="0064275B"/>
    <w:rsid w:val="006517F4"/>
    <w:rsid w:val="006525C0"/>
    <w:rsid w:val="00655C9D"/>
    <w:rsid w:val="00663F58"/>
    <w:rsid w:val="006642F1"/>
    <w:rsid w:val="006660C9"/>
    <w:rsid w:val="006705DC"/>
    <w:rsid w:val="00670FCB"/>
    <w:rsid w:val="00682D51"/>
    <w:rsid w:val="0068306B"/>
    <w:rsid w:val="00684E70"/>
    <w:rsid w:val="0069048D"/>
    <w:rsid w:val="00695F0B"/>
    <w:rsid w:val="006A4916"/>
    <w:rsid w:val="006A5E98"/>
    <w:rsid w:val="006B3EC9"/>
    <w:rsid w:val="006C00AE"/>
    <w:rsid w:val="006C1A8A"/>
    <w:rsid w:val="006C42A1"/>
    <w:rsid w:val="006C5BC6"/>
    <w:rsid w:val="006D0BD8"/>
    <w:rsid w:val="006D30DD"/>
    <w:rsid w:val="006D5C25"/>
    <w:rsid w:val="006E4732"/>
    <w:rsid w:val="006E7FE8"/>
    <w:rsid w:val="006F1C44"/>
    <w:rsid w:val="006F32C6"/>
    <w:rsid w:val="00704E9D"/>
    <w:rsid w:val="00705BC9"/>
    <w:rsid w:val="0070725A"/>
    <w:rsid w:val="00710EA5"/>
    <w:rsid w:val="007147F3"/>
    <w:rsid w:val="00722DFA"/>
    <w:rsid w:val="007239B6"/>
    <w:rsid w:val="0072440A"/>
    <w:rsid w:val="0072586F"/>
    <w:rsid w:val="00735B41"/>
    <w:rsid w:val="00736968"/>
    <w:rsid w:val="00736C00"/>
    <w:rsid w:val="007402DD"/>
    <w:rsid w:val="007413B8"/>
    <w:rsid w:val="007432D6"/>
    <w:rsid w:val="00753D39"/>
    <w:rsid w:val="00757807"/>
    <w:rsid w:val="007609D4"/>
    <w:rsid w:val="00764491"/>
    <w:rsid w:val="00764FAD"/>
    <w:rsid w:val="00772077"/>
    <w:rsid w:val="007730B0"/>
    <w:rsid w:val="00773F00"/>
    <w:rsid w:val="00774AC7"/>
    <w:rsid w:val="00775479"/>
    <w:rsid w:val="0078649A"/>
    <w:rsid w:val="00794B50"/>
    <w:rsid w:val="00796779"/>
    <w:rsid w:val="007A12C3"/>
    <w:rsid w:val="007A2C49"/>
    <w:rsid w:val="007C0A03"/>
    <w:rsid w:val="007C1155"/>
    <w:rsid w:val="007C16CB"/>
    <w:rsid w:val="007C2C1C"/>
    <w:rsid w:val="007C6F92"/>
    <w:rsid w:val="007D0267"/>
    <w:rsid w:val="007D4ACE"/>
    <w:rsid w:val="007D61EC"/>
    <w:rsid w:val="007D77B1"/>
    <w:rsid w:val="007F0151"/>
    <w:rsid w:val="007F06D8"/>
    <w:rsid w:val="007F2217"/>
    <w:rsid w:val="007F42D8"/>
    <w:rsid w:val="00811AD4"/>
    <w:rsid w:val="00811E08"/>
    <w:rsid w:val="008146B0"/>
    <w:rsid w:val="00816821"/>
    <w:rsid w:val="008235CC"/>
    <w:rsid w:val="00825D5A"/>
    <w:rsid w:val="008333C7"/>
    <w:rsid w:val="00840EA5"/>
    <w:rsid w:val="00842A0D"/>
    <w:rsid w:val="00850EE3"/>
    <w:rsid w:val="00856D3D"/>
    <w:rsid w:val="0086039C"/>
    <w:rsid w:val="00860EB9"/>
    <w:rsid w:val="00861E84"/>
    <w:rsid w:val="008627B2"/>
    <w:rsid w:val="00865289"/>
    <w:rsid w:val="0087073A"/>
    <w:rsid w:val="00872E33"/>
    <w:rsid w:val="00873536"/>
    <w:rsid w:val="008807F0"/>
    <w:rsid w:val="00890F09"/>
    <w:rsid w:val="008979DB"/>
    <w:rsid w:val="008A009E"/>
    <w:rsid w:val="008A0BE2"/>
    <w:rsid w:val="008A6558"/>
    <w:rsid w:val="008B37C7"/>
    <w:rsid w:val="008C7628"/>
    <w:rsid w:val="008D26E5"/>
    <w:rsid w:val="008D2B0C"/>
    <w:rsid w:val="008D633E"/>
    <w:rsid w:val="008E0314"/>
    <w:rsid w:val="008E1B2D"/>
    <w:rsid w:val="008E5723"/>
    <w:rsid w:val="008E6E2C"/>
    <w:rsid w:val="009035EE"/>
    <w:rsid w:val="00911D45"/>
    <w:rsid w:val="009143CB"/>
    <w:rsid w:val="00921C06"/>
    <w:rsid w:val="009224A1"/>
    <w:rsid w:val="00927BB0"/>
    <w:rsid w:val="009345D1"/>
    <w:rsid w:val="00946163"/>
    <w:rsid w:val="00952B5B"/>
    <w:rsid w:val="00957732"/>
    <w:rsid w:val="00960D61"/>
    <w:rsid w:val="009612CC"/>
    <w:rsid w:val="009643EC"/>
    <w:rsid w:val="009649B2"/>
    <w:rsid w:val="009662D0"/>
    <w:rsid w:val="00972C43"/>
    <w:rsid w:val="009767F3"/>
    <w:rsid w:val="009803E1"/>
    <w:rsid w:val="00981423"/>
    <w:rsid w:val="0098284A"/>
    <w:rsid w:val="00983088"/>
    <w:rsid w:val="00984700"/>
    <w:rsid w:val="00985DF7"/>
    <w:rsid w:val="00997CC3"/>
    <w:rsid w:val="009A02DF"/>
    <w:rsid w:val="009B0360"/>
    <w:rsid w:val="009B27C1"/>
    <w:rsid w:val="009B40B7"/>
    <w:rsid w:val="009C6007"/>
    <w:rsid w:val="009D00A9"/>
    <w:rsid w:val="009D2479"/>
    <w:rsid w:val="009D2B45"/>
    <w:rsid w:val="009E028E"/>
    <w:rsid w:val="009E153F"/>
    <w:rsid w:val="009E5367"/>
    <w:rsid w:val="009E718E"/>
    <w:rsid w:val="009F1590"/>
    <w:rsid w:val="009F4178"/>
    <w:rsid w:val="009F7E9F"/>
    <w:rsid w:val="009F7F43"/>
    <w:rsid w:val="00A02556"/>
    <w:rsid w:val="00A0384B"/>
    <w:rsid w:val="00A10669"/>
    <w:rsid w:val="00A11186"/>
    <w:rsid w:val="00A129C5"/>
    <w:rsid w:val="00A12A9D"/>
    <w:rsid w:val="00A14474"/>
    <w:rsid w:val="00A167A5"/>
    <w:rsid w:val="00A1720F"/>
    <w:rsid w:val="00A26F96"/>
    <w:rsid w:val="00A3136B"/>
    <w:rsid w:val="00A32E8A"/>
    <w:rsid w:val="00A3784D"/>
    <w:rsid w:val="00A41972"/>
    <w:rsid w:val="00A42606"/>
    <w:rsid w:val="00A4385B"/>
    <w:rsid w:val="00A462D5"/>
    <w:rsid w:val="00A50F2D"/>
    <w:rsid w:val="00A5399D"/>
    <w:rsid w:val="00A64E3B"/>
    <w:rsid w:val="00A7006D"/>
    <w:rsid w:val="00A74D97"/>
    <w:rsid w:val="00A7722F"/>
    <w:rsid w:val="00A776CF"/>
    <w:rsid w:val="00A80DD9"/>
    <w:rsid w:val="00AA1D8F"/>
    <w:rsid w:val="00AA2F34"/>
    <w:rsid w:val="00AA3FE7"/>
    <w:rsid w:val="00AB237E"/>
    <w:rsid w:val="00AB6BE8"/>
    <w:rsid w:val="00AB6F4A"/>
    <w:rsid w:val="00AB7CB6"/>
    <w:rsid w:val="00AB7FC0"/>
    <w:rsid w:val="00AC31EB"/>
    <w:rsid w:val="00AC66F4"/>
    <w:rsid w:val="00AC6A7C"/>
    <w:rsid w:val="00AD008C"/>
    <w:rsid w:val="00AD0D33"/>
    <w:rsid w:val="00AD2EF2"/>
    <w:rsid w:val="00AE025E"/>
    <w:rsid w:val="00AE0BCE"/>
    <w:rsid w:val="00B02FCC"/>
    <w:rsid w:val="00B04A97"/>
    <w:rsid w:val="00B04C06"/>
    <w:rsid w:val="00B04F63"/>
    <w:rsid w:val="00B0521E"/>
    <w:rsid w:val="00B07AEA"/>
    <w:rsid w:val="00B10D2E"/>
    <w:rsid w:val="00B11146"/>
    <w:rsid w:val="00B135D8"/>
    <w:rsid w:val="00B16235"/>
    <w:rsid w:val="00B16893"/>
    <w:rsid w:val="00B27FA2"/>
    <w:rsid w:val="00B32FAB"/>
    <w:rsid w:val="00B35E30"/>
    <w:rsid w:val="00B4317E"/>
    <w:rsid w:val="00B442D4"/>
    <w:rsid w:val="00B445F5"/>
    <w:rsid w:val="00B44F53"/>
    <w:rsid w:val="00B463A9"/>
    <w:rsid w:val="00B46B37"/>
    <w:rsid w:val="00B5017C"/>
    <w:rsid w:val="00B51C62"/>
    <w:rsid w:val="00B54F25"/>
    <w:rsid w:val="00B56006"/>
    <w:rsid w:val="00B60066"/>
    <w:rsid w:val="00B6763F"/>
    <w:rsid w:val="00B73655"/>
    <w:rsid w:val="00B7590E"/>
    <w:rsid w:val="00B75D10"/>
    <w:rsid w:val="00B80D00"/>
    <w:rsid w:val="00B87102"/>
    <w:rsid w:val="00B918BD"/>
    <w:rsid w:val="00B92593"/>
    <w:rsid w:val="00BA16FB"/>
    <w:rsid w:val="00BA2FB1"/>
    <w:rsid w:val="00BA3F6A"/>
    <w:rsid w:val="00BA5B8C"/>
    <w:rsid w:val="00BC041F"/>
    <w:rsid w:val="00BC05EC"/>
    <w:rsid w:val="00BC1329"/>
    <w:rsid w:val="00BC3B48"/>
    <w:rsid w:val="00BC4C3B"/>
    <w:rsid w:val="00BD1666"/>
    <w:rsid w:val="00BD646B"/>
    <w:rsid w:val="00BE0082"/>
    <w:rsid w:val="00BF195A"/>
    <w:rsid w:val="00BF40D0"/>
    <w:rsid w:val="00C017CC"/>
    <w:rsid w:val="00C018EC"/>
    <w:rsid w:val="00C03550"/>
    <w:rsid w:val="00C03D17"/>
    <w:rsid w:val="00C0606F"/>
    <w:rsid w:val="00C21496"/>
    <w:rsid w:val="00C23C99"/>
    <w:rsid w:val="00C3143A"/>
    <w:rsid w:val="00C352F5"/>
    <w:rsid w:val="00C3539A"/>
    <w:rsid w:val="00C35578"/>
    <w:rsid w:val="00C36010"/>
    <w:rsid w:val="00C3702A"/>
    <w:rsid w:val="00C40784"/>
    <w:rsid w:val="00C4473C"/>
    <w:rsid w:val="00C45F6A"/>
    <w:rsid w:val="00C51DB6"/>
    <w:rsid w:val="00C70A4C"/>
    <w:rsid w:val="00C80682"/>
    <w:rsid w:val="00C806F9"/>
    <w:rsid w:val="00C848F5"/>
    <w:rsid w:val="00C84D5E"/>
    <w:rsid w:val="00C873D8"/>
    <w:rsid w:val="00C90BE3"/>
    <w:rsid w:val="00C928AD"/>
    <w:rsid w:val="00C92A0F"/>
    <w:rsid w:val="00C945CF"/>
    <w:rsid w:val="00C94B51"/>
    <w:rsid w:val="00CA43F1"/>
    <w:rsid w:val="00CA6BC3"/>
    <w:rsid w:val="00CA7A63"/>
    <w:rsid w:val="00CB548F"/>
    <w:rsid w:val="00CC0787"/>
    <w:rsid w:val="00CC0AD0"/>
    <w:rsid w:val="00CC1698"/>
    <w:rsid w:val="00CC711B"/>
    <w:rsid w:val="00CD0281"/>
    <w:rsid w:val="00CD5B5F"/>
    <w:rsid w:val="00CD5C1A"/>
    <w:rsid w:val="00CD7A7E"/>
    <w:rsid w:val="00CE401C"/>
    <w:rsid w:val="00CE7640"/>
    <w:rsid w:val="00CF111A"/>
    <w:rsid w:val="00CF12CE"/>
    <w:rsid w:val="00CF3EA7"/>
    <w:rsid w:val="00D02A7C"/>
    <w:rsid w:val="00D12D57"/>
    <w:rsid w:val="00D2677A"/>
    <w:rsid w:val="00D27953"/>
    <w:rsid w:val="00D35993"/>
    <w:rsid w:val="00D37923"/>
    <w:rsid w:val="00D4052F"/>
    <w:rsid w:val="00D438F9"/>
    <w:rsid w:val="00D477A7"/>
    <w:rsid w:val="00D50142"/>
    <w:rsid w:val="00D52A1C"/>
    <w:rsid w:val="00D53036"/>
    <w:rsid w:val="00D56C6D"/>
    <w:rsid w:val="00D603D3"/>
    <w:rsid w:val="00D60FBE"/>
    <w:rsid w:val="00D63A45"/>
    <w:rsid w:val="00D65C7B"/>
    <w:rsid w:val="00D6748E"/>
    <w:rsid w:val="00D730C8"/>
    <w:rsid w:val="00D77147"/>
    <w:rsid w:val="00D77C2D"/>
    <w:rsid w:val="00D82946"/>
    <w:rsid w:val="00D9132B"/>
    <w:rsid w:val="00D951C6"/>
    <w:rsid w:val="00D95775"/>
    <w:rsid w:val="00DA1E24"/>
    <w:rsid w:val="00DA2478"/>
    <w:rsid w:val="00DA741F"/>
    <w:rsid w:val="00DB1A37"/>
    <w:rsid w:val="00DB556D"/>
    <w:rsid w:val="00DC311B"/>
    <w:rsid w:val="00DC4B76"/>
    <w:rsid w:val="00DC4F93"/>
    <w:rsid w:val="00DC7B7E"/>
    <w:rsid w:val="00DD054A"/>
    <w:rsid w:val="00DD6147"/>
    <w:rsid w:val="00DD711B"/>
    <w:rsid w:val="00DE0051"/>
    <w:rsid w:val="00DE08F5"/>
    <w:rsid w:val="00DE369F"/>
    <w:rsid w:val="00DF0C91"/>
    <w:rsid w:val="00DF2F55"/>
    <w:rsid w:val="00DF374F"/>
    <w:rsid w:val="00DF5B30"/>
    <w:rsid w:val="00E0625E"/>
    <w:rsid w:val="00E10F8C"/>
    <w:rsid w:val="00E11AC4"/>
    <w:rsid w:val="00E11B81"/>
    <w:rsid w:val="00E14372"/>
    <w:rsid w:val="00E2136F"/>
    <w:rsid w:val="00E25C08"/>
    <w:rsid w:val="00E26088"/>
    <w:rsid w:val="00E2638F"/>
    <w:rsid w:val="00E278AF"/>
    <w:rsid w:val="00E33939"/>
    <w:rsid w:val="00E4589F"/>
    <w:rsid w:val="00E46A4F"/>
    <w:rsid w:val="00E51E63"/>
    <w:rsid w:val="00E53C6E"/>
    <w:rsid w:val="00E54044"/>
    <w:rsid w:val="00E5442A"/>
    <w:rsid w:val="00E54E2F"/>
    <w:rsid w:val="00E56D44"/>
    <w:rsid w:val="00E5718D"/>
    <w:rsid w:val="00E64C1F"/>
    <w:rsid w:val="00E654AF"/>
    <w:rsid w:val="00E65CDF"/>
    <w:rsid w:val="00E6601F"/>
    <w:rsid w:val="00E850E3"/>
    <w:rsid w:val="00E85209"/>
    <w:rsid w:val="00E856BB"/>
    <w:rsid w:val="00E85992"/>
    <w:rsid w:val="00E86E3C"/>
    <w:rsid w:val="00E8768A"/>
    <w:rsid w:val="00E92E21"/>
    <w:rsid w:val="00E93A96"/>
    <w:rsid w:val="00E97436"/>
    <w:rsid w:val="00E977A0"/>
    <w:rsid w:val="00EA1128"/>
    <w:rsid w:val="00EA159D"/>
    <w:rsid w:val="00EA61AD"/>
    <w:rsid w:val="00EA7A54"/>
    <w:rsid w:val="00EB56BB"/>
    <w:rsid w:val="00EB6F42"/>
    <w:rsid w:val="00EC1E24"/>
    <w:rsid w:val="00EC2165"/>
    <w:rsid w:val="00EC7AA6"/>
    <w:rsid w:val="00ED1055"/>
    <w:rsid w:val="00ED1766"/>
    <w:rsid w:val="00EE3C94"/>
    <w:rsid w:val="00EE57AA"/>
    <w:rsid w:val="00EF040B"/>
    <w:rsid w:val="00EF0E77"/>
    <w:rsid w:val="00EF3274"/>
    <w:rsid w:val="00EF38B0"/>
    <w:rsid w:val="00EF6F61"/>
    <w:rsid w:val="00F032A0"/>
    <w:rsid w:val="00F046F0"/>
    <w:rsid w:val="00F047ED"/>
    <w:rsid w:val="00F11517"/>
    <w:rsid w:val="00F13511"/>
    <w:rsid w:val="00F170DA"/>
    <w:rsid w:val="00F175E7"/>
    <w:rsid w:val="00F22E3E"/>
    <w:rsid w:val="00F24D4B"/>
    <w:rsid w:val="00F263A3"/>
    <w:rsid w:val="00F3731F"/>
    <w:rsid w:val="00F37943"/>
    <w:rsid w:val="00F37FE5"/>
    <w:rsid w:val="00F448A6"/>
    <w:rsid w:val="00F50486"/>
    <w:rsid w:val="00F5139F"/>
    <w:rsid w:val="00F51776"/>
    <w:rsid w:val="00F620BF"/>
    <w:rsid w:val="00F66A51"/>
    <w:rsid w:val="00F7215E"/>
    <w:rsid w:val="00F721EE"/>
    <w:rsid w:val="00F74E7A"/>
    <w:rsid w:val="00F7683C"/>
    <w:rsid w:val="00F80355"/>
    <w:rsid w:val="00F803A0"/>
    <w:rsid w:val="00F8662B"/>
    <w:rsid w:val="00F8792E"/>
    <w:rsid w:val="00F90260"/>
    <w:rsid w:val="00F92A5A"/>
    <w:rsid w:val="00F93758"/>
    <w:rsid w:val="00F93F5C"/>
    <w:rsid w:val="00F95270"/>
    <w:rsid w:val="00FA0946"/>
    <w:rsid w:val="00FA2D7E"/>
    <w:rsid w:val="00FA657C"/>
    <w:rsid w:val="00FB3E18"/>
    <w:rsid w:val="00FB5A48"/>
    <w:rsid w:val="00FC4A11"/>
    <w:rsid w:val="00FC5EBC"/>
    <w:rsid w:val="00FC7954"/>
    <w:rsid w:val="00FD0C45"/>
    <w:rsid w:val="00FD2C89"/>
    <w:rsid w:val="00FD3FEC"/>
    <w:rsid w:val="00FD58AA"/>
    <w:rsid w:val="00FE72DE"/>
    <w:rsid w:val="00FE790D"/>
    <w:rsid w:val="00FE7DF9"/>
    <w:rsid w:val="00FF2390"/>
    <w:rsid w:val="00FF3CC8"/>
    <w:rsid w:val="00FF56A1"/>
    <w:rsid w:val="00FF59B0"/>
    <w:rsid w:val="00FF735C"/>
    <w:rsid w:val="05AB5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2A7D4"/>
  <w15:chartTrackingRefBased/>
  <w15:docId w15:val="{CB5A1DF1-55DB-44A2-B9FD-3CDF1A8A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217"/>
  </w:style>
  <w:style w:type="paragraph" w:styleId="Heading1">
    <w:name w:val="heading 1"/>
    <w:basedOn w:val="Normal"/>
    <w:next w:val="Normal"/>
    <w:link w:val="Heading1Char"/>
    <w:uiPriority w:val="9"/>
    <w:qFormat/>
    <w:rsid w:val="008E1B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170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037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10F8C"/>
    <w:pPr>
      <w:keepNext/>
      <w:keepLines/>
      <w:spacing w:before="40" w:after="0" w:line="240"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5F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5F0B"/>
    <w:rPr>
      <w:rFonts w:ascii="Segoe UI" w:hAnsi="Segoe UI" w:cs="Segoe UI"/>
      <w:sz w:val="18"/>
      <w:szCs w:val="18"/>
    </w:rPr>
  </w:style>
  <w:style w:type="paragraph" w:styleId="Header">
    <w:name w:val="header"/>
    <w:basedOn w:val="Normal"/>
    <w:link w:val="HeaderChar"/>
    <w:uiPriority w:val="99"/>
    <w:unhideWhenUsed/>
    <w:rsid w:val="008E1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B2D"/>
  </w:style>
  <w:style w:type="paragraph" w:styleId="Footer">
    <w:name w:val="footer"/>
    <w:basedOn w:val="Normal"/>
    <w:link w:val="FooterChar"/>
    <w:uiPriority w:val="99"/>
    <w:unhideWhenUsed/>
    <w:rsid w:val="008E1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B2D"/>
  </w:style>
  <w:style w:type="character" w:customStyle="1" w:styleId="Heading1Char">
    <w:name w:val="Heading 1 Char"/>
    <w:basedOn w:val="DefaultParagraphFont"/>
    <w:link w:val="Heading1"/>
    <w:uiPriority w:val="9"/>
    <w:rsid w:val="008E1B2D"/>
    <w:rPr>
      <w:rFonts w:asciiTheme="majorHAnsi" w:eastAsiaTheme="majorEastAsia" w:hAnsiTheme="majorHAnsi" w:cstheme="majorBidi"/>
      <w:color w:val="2F5496" w:themeColor="accent1" w:themeShade="BF"/>
      <w:sz w:val="32"/>
      <w:szCs w:val="32"/>
    </w:rPr>
  </w:style>
  <w:style w:type="paragraph" w:styleId="IntenseQuote">
    <w:name w:val="Intense Quote"/>
    <w:basedOn w:val="Normal"/>
    <w:next w:val="Normal"/>
    <w:link w:val="IntenseQuoteChar"/>
    <w:uiPriority w:val="30"/>
    <w:qFormat/>
    <w:rsid w:val="008E1B2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E1B2D"/>
    <w:rPr>
      <w:i/>
      <w:iCs/>
      <w:color w:val="4472C4" w:themeColor="accent1"/>
    </w:rPr>
  </w:style>
  <w:style w:type="character" w:customStyle="1" w:styleId="Heading2Char">
    <w:name w:val="Heading 2 Char"/>
    <w:basedOn w:val="DefaultParagraphFont"/>
    <w:link w:val="Heading2"/>
    <w:uiPriority w:val="9"/>
    <w:rsid w:val="00F170DA"/>
    <w:rPr>
      <w:rFonts w:asciiTheme="majorHAnsi" w:eastAsiaTheme="majorEastAsia" w:hAnsiTheme="majorHAnsi" w:cstheme="majorBidi"/>
      <w:color w:val="2F5496" w:themeColor="accent1" w:themeShade="BF"/>
      <w:sz w:val="26"/>
      <w:szCs w:val="26"/>
    </w:rPr>
  </w:style>
  <w:style w:type="character" w:styleId="IntenseReference">
    <w:name w:val="Intense Reference"/>
    <w:basedOn w:val="DefaultParagraphFont"/>
    <w:uiPriority w:val="32"/>
    <w:qFormat/>
    <w:rsid w:val="00F170DA"/>
    <w:rPr>
      <w:b/>
      <w:bCs/>
      <w:smallCaps/>
      <w:color w:val="4472C4" w:themeColor="accent1"/>
      <w:spacing w:val="5"/>
    </w:rPr>
  </w:style>
  <w:style w:type="paragraph" w:styleId="Subtitle">
    <w:name w:val="Subtitle"/>
    <w:basedOn w:val="Normal"/>
    <w:next w:val="Normal"/>
    <w:link w:val="SubtitleChar"/>
    <w:uiPriority w:val="11"/>
    <w:qFormat/>
    <w:rsid w:val="00F170D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170DA"/>
    <w:rPr>
      <w:rFonts w:eastAsiaTheme="minorEastAsia"/>
      <w:color w:val="5A5A5A" w:themeColor="text1" w:themeTint="A5"/>
      <w:spacing w:val="15"/>
    </w:rPr>
  </w:style>
  <w:style w:type="character" w:styleId="SubtleEmphasis">
    <w:name w:val="Subtle Emphasis"/>
    <w:basedOn w:val="DefaultParagraphFont"/>
    <w:uiPriority w:val="19"/>
    <w:qFormat/>
    <w:rsid w:val="00EC2165"/>
    <w:rPr>
      <w:i/>
      <w:iCs/>
      <w:color w:val="404040" w:themeColor="text1" w:themeTint="BF"/>
    </w:rPr>
  </w:style>
  <w:style w:type="character" w:styleId="IntenseEmphasis">
    <w:name w:val="Intense Emphasis"/>
    <w:basedOn w:val="DefaultParagraphFont"/>
    <w:uiPriority w:val="21"/>
    <w:qFormat/>
    <w:rsid w:val="0055147B"/>
    <w:rPr>
      <w:i/>
      <w:iCs/>
      <w:color w:val="4472C4" w:themeColor="accent1"/>
    </w:rPr>
  </w:style>
  <w:style w:type="paragraph" w:styleId="ListParagraph">
    <w:name w:val="List Paragraph"/>
    <w:basedOn w:val="Normal"/>
    <w:uiPriority w:val="34"/>
    <w:qFormat/>
    <w:rsid w:val="009A02DF"/>
    <w:pPr>
      <w:ind w:left="720"/>
      <w:contextualSpacing/>
    </w:pPr>
  </w:style>
  <w:style w:type="character" w:customStyle="1" w:styleId="Heading3Char">
    <w:name w:val="Heading 3 Char"/>
    <w:basedOn w:val="DefaultParagraphFont"/>
    <w:link w:val="Heading3"/>
    <w:uiPriority w:val="9"/>
    <w:rsid w:val="0060375B"/>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B60066"/>
    <w:rPr>
      <w:color w:val="0563C1" w:themeColor="hyperlink"/>
      <w:u w:val="single"/>
    </w:rPr>
  </w:style>
  <w:style w:type="character" w:styleId="CommentReference">
    <w:name w:val="annotation reference"/>
    <w:basedOn w:val="DefaultParagraphFont"/>
    <w:uiPriority w:val="99"/>
    <w:semiHidden/>
    <w:unhideWhenUsed/>
    <w:rsid w:val="005E634E"/>
    <w:rPr>
      <w:sz w:val="16"/>
      <w:szCs w:val="16"/>
    </w:rPr>
  </w:style>
  <w:style w:type="paragraph" w:styleId="CommentText">
    <w:name w:val="annotation text"/>
    <w:basedOn w:val="Normal"/>
    <w:link w:val="CommentTextChar"/>
    <w:uiPriority w:val="99"/>
    <w:semiHidden/>
    <w:unhideWhenUsed/>
    <w:rsid w:val="005E634E"/>
    <w:pPr>
      <w:spacing w:line="240" w:lineRule="auto"/>
    </w:pPr>
    <w:rPr>
      <w:sz w:val="20"/>
      <w:szCs w:val="20"/>
    </w:rPr>
  </w:style>
  <w:style w:type="character" w:customStyle="1" w:styleId="CommentTextChar">
    <w:name w:val="Comment Text Char"/>
    <w:basedOn w:val="DefaultParagraphFont"/>
    <w:link w:val="CommentText"/>
    <w:uiPriority w:val="99"/>
    <w:semiHidden/>
    <w:rsid w:val="005E634E"/>
    <w:rPr>
      <w:sz w:val="20"/>
      <w:szCs w:val="20"/>
    </w:rPr>
  </w:style>
  <w:style w:type="paragraph" w:styleId="CommentSubject">
    <w:name w:val="annotation subject"/>
    <w:basedOn w:val="CommentText"/>
    <w:next w:val="CommentText"/>
    <w:link w:val="CommentSubjectChar"/>
    <w:uiPriority w:val="99"/>
    <w:semiHidden/>
    <w:unhideWhenUsed/>
    <w:rsid w:val="005E634E"/>
    <w:rPr>
      <w:b/>
      <w:bCs/>
    </w:rPr>
  </w:style>
  <w:style w:type="character" w:customStyle="1" w:styleId="CommentSubjectChar">
    <w:name w:val="Comment Subject Char"/>
    <w:basedOn w:val="CommentTextChar"/>
    <w:link w:val="CommentSubject"/>
    <w:uiPriority w:val="99"/>
    <w:semiHidden/>
    <w:rsid w:val="005E634E"/>
    <w:rPr>
      <w:b/>
      <w:bCs/>
      <w:sz w:val="20"/>
      <w:szCs w:val="20"/>
    </w:rPr>
  </w:style>
  <w:style w:type="character" w:styleId="UnresolvedMention">
    <w:name w:val="Unresolved Mention"/>
    <w:basedOn w:val="DefaultParagraphFont"/>
    <w:uiPriority w:val="99"/>
    <w:semiHidden/>
    <w:unhideWhenUsed/>
    <w:rsid w:val="00C94B51"/>
    <w:rPr>
      <w:color w:val="605E5C"/>
      <w:shd w:val="clear" w:color="auto" w:fill="E1DFDD"/>
    </w:rPr>
  </w:style>
  <w:style w:type="table" w:styleId="TableGrid">
    <w:name w:val="Table Grid"/>
    <w:basedOn w:val="TableNormal"/>
    <w:uiPriority w:val="39"/>
    <w:rsid w:val="003F485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A16FB"/>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57732"/>
    <w:rPr>
      <w:color w:val="954F72" w:themeColor="followedHyperlink"/>
      <w:u w:val="single"/>
    </w:rPr>
  </w:style>
  <w:style w:type="paragraph" w:styleId="Revision">
    <w:name w:val="Revision"/>
    <w:hidden/>
    <w:uiPriority w:val="99"/>
    <w:semiHidden/>
    <w:rsid w:val="005E39AB"/>
    <w:pPr>
      <w:spacing w:after="0" w:line="240" w:lineRule="auto"/>
    </w:pPr>
  </w:style>
  <w:style w:type="character" w:customStyle="1" w:styleId="Heading4Char">
    <w:name w:val="Heading 4 Char"/>
    <w:basedOn w:val="DefaultParagraphFont"/>
    <w:link w:val="Heading4"/>
    <w:uiPriority w:val="9"/>
    <w:rsid w:val="00E10F8C"/>
    <w:rPr>
      <w:rFonts w:asciiTheme="majorHAnsi" w:eastAsiaTheme="majorEastAsia" w:hAnsiTheme="majorHAnsi" w:cstheme="majorBidi"/>
      <w:i/>
      <w:iCs/>
      <w:color w:val="2F5496" w:themeColor="accent1" w:themeShade="BF"/>
    </w:rPr>
  </w:style>
  <w:style w:type="character" w:customStyle="1" w:styleId="il">
    <w:name w:val="il"/>
    <w:basedOn w:val="DefaultParagraphFont"/>
    <w:rsid w:val="002D394F"/>
  </w:style>
  <w:style w:type="character" w:customStyle="1" w:styleId="apple-converted-space">
    <w:name w:val="apple-converted-space"/>
    <w:basedOn w:val="DefaultParagraphFont"/>
    <w:rsid w:val="00CD7A7E"/>
  </w:style>
  <w:style w:type="character" w:customStyle="1" w:styleId="normaltextrun">
    <w:name w:val="normaltextrun"/>
    <w:basedOn w:val="DefaultParagraphFont"/>
    <w:rsid w:val="00FB3E18"/>
  </w:style>
  <w:style w:type="character" w:customStyle="1" w:styleId="eop">
    <w:name w:val="eop"/>
    <w:basedOn w:val="DefaultParagraphFont"/>
    <w:rsid w:val="00FB3E18"/>
  </w:style>
  <w:style w:type="character" w:customStyle="1" w:styleId="spellingerror">
    <w:name w:val="spellingerror"/>
    <w:basedOn w:val="DefaultParagraphFont"/>
    <w:rsid w:val="00BD16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029277">
      <w:bodyDiv w:val="1"/>
      <w:marLeft w:val="0"/>
      <w:marRight w:val="0"/>
      <w:marTop w:val="0"/>
      <w:marBottom w:val="0"/>
      <w:divBdr>
        <w:top w:val="none" w:sz="0" w:space="0" w:color="auto"/>
        <w:left w:val="none" w:sz="0" w:space="0" w:color="auto"/>
        <w:bottom w:val="none" w:sz="0" w:space="0" w:color="auto"/>
        <w:right w:val="none" w:sz="0" w:space="0" w:color="auto"/>
      </w:divBdr>
    </w:div>
    <w:div w:id="121575971">
      <w:bodyDiv w:val="1"/>
      <w:marLeft w:val="0"/>
      <w:marRight w:val="0"/>
      <w:marTop w:val="0"/>
      <w:marBottom w:val="0"/>
      <w:divBdr>
        <w:top w:val="none" w:sz="0" w:space="0" w:color="auto"/>
        <w:left w:val="none" w:sz="0" w:space="0" w:color="auto"/>
        <w:bottom w:val="none" w:sz="0" w:space="0" w:color="auto"/>
        <w:right w:val="none" w:sz="0" w:space="0" w:color="auto"/>
      </w:divBdr>
    </w:div>
    <w:div w:id="164908620">
      <w:bodyDiv w:val="1"/>
      <w:marLeft w:val="0"/>
      <w:marRight w:val="0"/>
      <w:marTop w:val="0"/>
      <w:marBottom w:val="0"/>
      <w:divBdr>
        <w:top w:val="none" w:sz="0" w:space="0" w:color="auto"/>
        <w:left w:val="none" w:sz="0" w:space="0" w:color="auto"/>
        <w:bottom w:val="none" w:sz="0" w:space="0" w:color="auto"/>
        <w:right w:val="none" w:sz="0" w:space="0" w:color="auto"/>
      </w:divBdr>
    </w:div>
    <w:div w:id="169562789">
      <w:bodyDiv w:val="1"/>
      <w:marLeft w:val="0"/>
      <w:marRight w:val="0"/>
      <w:marTop w:val="0"/>
      <w:marBottom w:val="0"/>
      <w:divBdr>
        <w:top w:val="none" w:sz="0" w:space="0" w:color="auto"/>
        <w:left w:val="none" w:sz="0" w:space="0" w:color="auto"/>
        <w:bottom w:val="none" w:sz="0" w:space="0" w:color="auto"/>
        <w:right w:val="none" w:sz="0" w:space="0" w:color="auto"/>
      </w:divBdr>
    </w:div>
    <w:div w:id="176164208">
      <w:bodyDiv w:val="1"/>
      <w:marLeft w:val="0"/>
      <w:marRight w:val="0"/>
      <w:marTop w:val="0"/>
      <w:marBottom w:val="0"/>
      <w:divBdr>
        <w:top w:val="none" w:sz="0" w:space="0" w:color="auto"/>
        <w:left w:val="none" w:sz="0" w:space="0" w:color="auto"/>
        <w:bottom w:val="none" w:sz="0" w:space="0" w:color="auto"/>
        <w:right w:val="none" w:sz="0" w:space="0" w:color="auto"/>
      </w:divBdr>
    </w:div>
    <w:div w:id="285817974">
      <w:bodyDiv w:val="1"/>
      <w:marLeft w:val="0"/>
      <w:marRight w:val="0"/>
      <w:marTop w:val="0"/>
      <w:marBottom w:val="0"/>
      <w:divBdr>
        <w:top w:val="none" w:sz="0" w:space="0" w:color="auto"/>
        <w:left w:val="none" w:sz="0" w:space="0" w:color="auto"/>
        <w:bottom w:val="none" w:sz="0" w:space="0" w:color="auto"/>
        <w:right w:val="none" w:sz="0" w:space="0" w:color="auto"/>
      </w:divBdr>
    </w:div>
    <w:div w:id="406079017">
      <w:bodyDiv w:val="1"/>
      <w:marLeft w:val="0"/>
      <w:marRight w:val="0"/>
      <w:marTop w:val="0"/>
      <w:marBottom w:val="0"/>
      <w:divBdr>
        <w:top w:val="none" w:sz="0" w:space="0" w:color="auto"/>
        <w:left w:val="none" w:sz="0" w:space="0" w:color="auto"/>
        <w:bottom w:val="none" w:sz="0" w:space="0" w:color="auto"/>
        <w:right w:val="none" w:sz="0" w:space="0" w:color="auto"/>
      </w:divBdr>
    </w:div>
    <w:div w:id="414857762">
      <w:bodyDiv w:val="1"/>
      <w:marLeft w:val="0"/>
      <w:marRight w:val="0"/>
      <w:marTop w:val="0"/>
      <w:marBottom w:val="0"/>
      <w:divBdr>
        <w:top w:val="none" w:sz="0" w:space="0" w:color="auto"/>
        <w:left w:val="none" w:sz="0" w:space="0" w:color="auto"/>
        <w:bottom w:val="none" w:sz="0" w:space="0" w:color="auto"/>
        <w:right w:val="none" w:sz="0" w:space="0" w:color="auto"/>
      </w:divBdr>
    </w:div>
    <w:div w:id="417950015">
      <w:bodyDiv w:val="1"/>
      <w:marLeft w:val="0"/>
      <w:marRight w:val="0"/>
      <w:marTop w:val="0"/>
      <w:marBottom w:val="0"/>
      <w:divBdr>
        <w:top w:val="none" w:sz="0" w:space="0" w:color="auto"/>
        <w:left w:val="none" w:sz="0" w:space="0" w:color="auto"/>
        <w:bottom w:val="none" w:sz="0" w:space="0" w:color="auto"/>
        <w:right w:val="none" w:sz="0" w:space="0" w:color="auto"/>
      </w:divBdr>
    </w:div>
    <w:div w:id="486288552">
      <w:bodyDiv w:val="1"/>
      <w:marLeft w:val="0"/>
      <w:marRight w:val="0"/>
      <w:marTop w:val="0"/>
      <w:marBottom w:val="0"/>
      <w:divBdr>
        <w:top w:val="none" w:sz="0" w:space="0" w:color="auto"/>
        <w:left w:val="none" w:sz="0" w:space="0" w:color="auto"/>
        <w:bottom w:val="none" w:sz="0" w:space="0" w:color="auto"/>
        <w:right w:val="none" w:sz="0" w:space="0" w:color="auto"/>
      </w:divBdr>
      <w:divsChild>
        <w:div w:id="143469243">
          <w:marLeft w:val="0"/>
          <w:marRight w:val="0"/>
          <w:marTop w:val="0"/>
          <w:marBottom w:val="0"/>
          <w:divBdr>
            <w:top w:val="none" w:sz="0" w:space="0" w:color="auto"/>
            <w:left w:val="none" w:sz="0" w:space="0" w:color="auto"/>
            <w:bottom w:val="none" w:sz="0" w:space="0" w:color="auto"/>
            <w:right w:val="none" w:sz="0" w:space="0" w:color="auto"/>
          </w:divBdr>
        </w:div>
        <w:div w:id="1370184414">
          <w:marLeft w:val="0"/>
          <w:marRight w:val="0"/>
          <w:marTop w:val="0"/>
          <w:marBottom w:val="0"/>
          <w:divBdr>
            <w:top w:val="none" w:sz="0" w:space="0" w:color="auto"/>
            <w:left w:val="none" w:sz="0" w:space="0" w:color="auto"/>
            <w:bottom w:val="none" w:sz="0" w:space="0" w:color="auto"/>
            <w:right w:val="none" w:sz="0" w:space="0" w:color="auto"/>
          </w:divBdr>
        </w:div>
      </w:divsChild>
    </w:div>
    <w:div w:id="513423832">
      <w:bodyDiv w:val="1"/>
      <w:marLeft w:val="0"/>
      <w:marRight w:val="0"/>
      <w:marTop w:val="0"/>
      <w:marBottom w:val="0"/>
      <w:divBdr>
        <w:top w:val="none" w:sz="0" w:space="0" w:color="auto"/>
        <w:left w:val="none" w:sz="0" w:space="0" w:color="auto"/>
        <w:bottom w:val="none" w:sz="0" w:space="0" w:color="auto"/>
        <w:right w:val="none" w:sz="0" w:space="0" w:color="auto"/>
      </w:divBdr>
    </w:div>
    <w:div w:id="561336011">
      <w:bodyDiv w:val="1"/>
      <w:marLeft w:val="0"/>
      <w:marRight w:val="0"/>
      <w:marTop w:val="0"/>
      <w:marBottom w:val="0"/>
      <w:divBdr>
        <w:top w:val="none" w:sz="0" w:space="0" w:color="auto"/>
        <w:left w:val="none" w:sz="0" w:space="0" w:color="auto"/>
        <w:bottom w:val="none" w:sz="0" w:space="0" w:color="auto"/>
        <w:right w:val="none" w:sz="0" w:space="0" w:color="auto"/>
      </w:divBdr>
    </w:div>
    <w:div w:id="571428154">
      <w:bodyDiv w:val="1"/>
      <w:marLeft w:val="0"/>
      <w:marRight w:val="0"/>
      <w:marTop w:val="0"/>
      <w:marBottom w:val="0"/>
      <w:divBdr>
        <w:top w:val="none" w:sz="0" w:space="0" w:color="auto"/>
        <w:left w:val="none" w:sz="0" w:space="0" w:color="auto"/>
        <w:bottom w:val="none" w:sz="0" w:space="0" w:color="auto"/>
        <w:right w:val="none" w:sz="0" w:space="0" w:color="auto"/>
      </w:divBdr>
      <w:divsChild>
        <w:div w:id="706372597">
          <w:marLeft w:val="0"/>
          <w:marRight w:val="0"/>
          <w:marTop w:val="0"/>
          <w:marBottom w:val="0"/>
          <w:divBdr>
            <w:top w:val="none" w:sz="0" w:space="0" w:color="auto"/>
            <w:left w:val="none" w:sz="0" w:space="0" w:color="auto"/>
            <w:bottom w:val="none" w:sz="0" w:space="0" w:color="auto"/>
            <w:right w:val="none" w:sz="0" w:space="0" w:color="auto"/>
          </w:divBdr>
        </w:div>
        <w:div w:id="1193609080">
          <w:marLeft w:val="0"/>
          <w:marRight w:val="0"/>
          <w:marTop w:val="0"/>
          <w:marBottom w:val="0"/>
          <w:divBdr>
            <w:top w:val="none" w:sz="0" w:space="0" w:color="auto"/>
            <w:left w:val="none" w:sz="0" w:space="0" w:color="auto"/>
            <w:bottom w:val="none" w:sz="0" w:space="0" w:color="auto"/>
            <w:right w:val="none" w:sz="0" w:space="0" w:color="auto"/>
          </w:divBdr>
        </w:div>
      </w:divsChild>
    </w:div>
    <w:div w:id="591859538">
      <w:bodyDiv w:val="1"/>
      <w:marLeft w:val="0"/>
      <w:marRight w:val="0"/>
      <w:marTop w:val="0"/>
      <w:marBottom w:val="0"/>
      <w:divBdr>
        <w:top w:val="none" w:sz="0" w:space="0" w:color="auto"/>
        <w:left w:val="none" w:sz="0" w:space="0" w:color="auto"/>
        <w:bottom w:val="none" w:sz="0" w:space="0" w:color="auto"/>
        <w:right w:val="none" w:sz="0" w:space="0" w:color="auto"/>
      </w:divBdr>
    </w:div>
    <w:div w:id="615792104">
      <w:bodyDiv w:val="1"/>
      <w:marLeft w:val="0"/>
      <w:marRight w:val="0"/>
      <w:marTop w:val="0"/>
      <w:marBottom w:val="0"/>
      <w:divBdr>
        <w:top w:val="none" w:sz="0" w:space="0" w:color="auto"/>
        <w:left w:val="none" w:sz="0" w:space="0" w:color="auto"/>
        <w:bottom w:val="none" w:sz="0" w:space="0" w:color="auto"/>
        <w:right w:val="none" w:sz="0" w:space="0" w:color="auto"/>
      </w:divBdr>
    </w:div>
    <w:div w:id="616180760">
      <w:bodyDiv w:val="1"/>
      <w:marLeft w:val="0"/>
      <w:marRight w:val="0"/>
      <w:marTop w:val="0"/>
      <w:marBottom w:val="0"/>
      <w:divBdr>
        <w:top w:val="none" w:sz="0" w:space="0" w:color="auto"/>
        <w:left w:val="none" w:sz="0" w:space="0" w:color="auto"/>
        <w:bottom w:val="none" w:sz="0" w:space="0" w:color="auto"/>
        <w:right w:val="none" w:sz="0" w:space="0" w:color="auto"/>
      </w:divBdr>
    </w:div>
    <w:div w:id="623000697">
      <w:bodyDiv w:val="1"/>
      <w:marLeft w:val="0"/>
      <w:marRight w:val="0"/>
      <w:marTop w:val="0"/>
      <w:marBottom w:val="0"/>
      <w:divBdr>
        <w:top w:val="none" w:sz="0" w:space="0" w:color="auto"/>
        <w:left w:val="none" w:sz="0" w:space="0" w:color="auto"/>
        <w:bottom w:val="none" w:sz="0" w:space="0" w:color="auto"/>
        <w:right w:val="none" w:sz="0" w:space="0" w:color="auto"/>
      </w:divBdr>
    </w:div>
    <w:div w:id="630524904">
      <w:bodyDiv w:val="1"/>
      <w:marLeft w:val="0"/>
      <w:marRight w:val="0"/>
      <w:marTop w:val="0"/>
      <w:marBottom w:val="0"/>
      <w:divBdr>
        <w:top w:val="none" w:sz="0" w:space="0" w:color="auto"/>
        <w:left w:val="none" w:sz="0" w:space="0" w:color="auto"/>
        <w:bottom w:val="none" w:sz="0" w:space="0" w:color="auto"/>
        <w:right w:val="none" w:sz="0" w:space="0" w:color="auto"/>
      </w:divBdr>
    </w:div>
    <w:div w:id="657658816">
      <w:bodyDiv w:val="1"/>
      <w:marLeft w:val="0"/>
      <w:marRight w:val="0"/>
      <w:marTop w:val="0"/>
      <w:marBottom w:val="0"/>
      <w:divBdr>
        <w:top w:val="none" w:sz="0" w:space="0" w:color="auto"/>
        <w:left w:val="none" w:sz="0" w:space="0" w:color="auto"/>
        <w:bottom w:val="none" w:sz="0" w:space="0" w:color="auto"/>
        <w:right w:val="none" w:sz="0" w:space="0" w:color="auto"/>
      </w:divBdr>
    </w:div>
    <w:div w:id="659114038">
      <w:bodyDiv w:val="1"/>
      <w:marLeft w:val="0"/>
      <w:marRight w:val="0"/>
      <w:marTop w:val="0"/>
      <w:marBottom w:val="0"/>
      <w:divBdr>
        <w:top w:val="none" w:sz="0" w:space="0" w:color="auto"/>
        <w:left w:val="none" w:sz="0" w:space="0" w:color="auto"/>
        <w:bottom w:val="none" w:sz="0" w:space="0" w:color="auto"/>
        <w:right w:val="none" w:sz="0" w:space="0" w:color="auto"/>
      </w:divBdr>
    </w:div>
    <w:div w:id="659500966">
      <w:bodyDiv w:val="1"/>
      <w:marLeft w:val="0"/>
      <w:marRight w:val="0"/>
      <w:marTop w:val="0"/>
      <w:marBottom w:val="0"/>
      <w:divBdr>
        <w:top w:val="none" w:sz="0" w:space="0" w:color="auto"/>
        <w:left w:val="none" w:sz="0" w:space="0" w:color="auto"/>
        <w:bottom w:val="none" w:sz="0" w:space="0" w:color="auto"/>
        <w:right w:val="none" w:sz="0" w:space="0" w:color="auto"/>
      </w:divBdr>
    </w:div>
    <w:div w:id="735476447">
      <w:bodyDiv w:val="1"/>
      <w:marLeft w:val="0"/>
      <w:marRight w:val="0"/>
      <w:marTop w:val="0"/>
      <w:marBottom w:val="0"/>
      <w:divBdr>
        <w:top w:val="none" w:sz="0" w:space="0" w:color="auto"/>
        <w:left w:val="none" w:sz="0" w:space="0" w:color="auto"/>
        <w:bottom w:val="none" w:sz="0" w:space="0" w:color="auto"/>
        <w:right w:val="none" w:sz="0" w:space="0" w:color="auto"/>
      </w:divBdr>
    </w:div>
    <w:div w:id="768744742">
      <w:bodyDiv w:val="1"/>
      <w:marLeft w:val="0"/>
      <w:marRight w:val="0"/>
      <w:marTop w:val="0"/>
      <w:marBottom w:val="0"/>
      <w:divBdr>
        <w:top w:val="none" w:sz="0" w:space="0" w:color="auto"/>
        <w:left w:val="none" w:sz="0" w:space="0" w:color="auto"/>
        <w:bottom w:val="none" w:sz="0" w:space="0" w:color="auto"/>
        <w:right w:val="none" w:sz="0" w:space="0" w:color="auto"/>
      </w:divBdr>
    </w:div>
    <w:div w:id="819033865">
      <w:bodyDiv w:val="1"/>
      <w:marLeft w:val="0"/>
      <w:marRight w:val="0"/>
      <w:marTop w:val="0"/>
      <w:marBottom w:val="0"/>
      <w:divBdr>
        <w:top w:val="none" w:sz="0" w:space="0" w:color="auto"/>
        <w:left w:val="none" w:sz="0" w:space="0" w:color="auto"/>
        <w:bottom w:val="none" w:sz="0" w:space="0" w:color="auto"/>
        <w:right w:val="none" w:sz="0" w:space="0" w:color="auto"/>
      </w:divBdr>
    </w:div>
    <w:div w:id="833643547">
      <w:bodyDiv w:val="1"/>
      <w:marLeft w:val="0"/>
      <w:marRight w:val="0"/>
      <w:marTop w:val="0"/>
      <w:marBottom w:val="0"/>
      <w:divBdr>
        <w:top w:val="none" w:sz="0" w:space="0" w:color="auto"/>
        <w:left w:val="none" w:sz="0" w:space="0" w:color="auto"/>
        <w:bottom w:val="none" w:sz="0" w:space="0" w:color="auto"/>
        <w:right w:val="none" w:sz="0" w:space="0" w:color="auto"/>
      </w:divBdr>
    </w:div>
    <w:div w:id="1068651701">
      <w:bodyDiv w:val="1"/>
      <w:marLeft w:val="0"/>
      <w:marRight w:val="0"/>
      <w:marTop w:val="0"/>
      <w:marBottom w:val="0"/>
      <w:divBdr>
        <w:top w:val="none" w:sz="0" w:space="0" w:color="auto"/>
        <w:left w:val="none" w:sz="0" w:space="0" w:color="auto"/>
        <w:bottom w:val="none" w:sz="0" w:space="0" w:color="auto"/>
        <w:right w:val="none" w:sz="0" w:space="0" w:color="auto"/>
      </w:divBdr>
    </w:div>
    <w:div w:id="1209419225">
      <w:bodyDiv w:val="1"/>
      <w:marLeft w:val="0"/>
      <w:marRight w:val="0"/>
      <w:marTop w:val="0"/>
      <w:marBottom w:val="0"/>
      <w:divBdr>
        <w:top w:val="none" w:sz="0" w:space="0" w:color="auto"/>
        <w:left w:val="none" w:sz="0" w:space="0" w:color="auto"/>
        <w:bottom w:val="none" w:sz="0" w:space="0" w:color="auto"/>
        <w:right w:val="none" w:sz="0" w:space="0" w:color="auto"/>
      </w:divBdr>
    </w:div>
    <w:div w:id="1219124552">
      <w:bodyDiv w:val="1"/>
      <w:marLeft w:val="0"/>
      <w:marRight w:val="0"/>
      <w:marTop w:val="0"/>
      <w:marBottom w:val="0"/>
      <w:divBdr>
        <w:top w:val="none" w:sz="0" w:space="0" w:color="auto"/>
        <w:left w:val="none" w:sz="0" w:space="0" w:color="auto"/>
        <w:bottom w:val="none" w:sz="0" w:space="0" w:color="auto"/>
        <w:right w:val="none" w:sz="0" w:space="0" w:color="auto"/>
      </w:divBdr>
    </w:div>
    <w:div w:id="1249775237">
      <w:bodyDiv w:val="1"/>
      <w:marLeft w:val="0"/>
      <w:marRight w:val="0"/>
      <w:marTop w:val="0"/>
      <w:marBottom w:val="0"/>
      <w:divBdr>
        <w:top w:val="none" w:sz="0" w:space="0" w:color="auto"/>
        <w:left w:val="none" w:sz="0" w:space="0" w:color="auto"/>
        <w:bottom w:val="none" w:sz="0" w:space="0" w:color="auto"/>
        <w:right w:val="none" w:sz="0" w:space="0" w:color="auto"/>
      </w:divBdr>
    </w:div>
    <w:div w:id="1289975719">
      <w:bodyDiv w:val="1"/>
      <w:marLeft w:val="0"/>
      <w:marRight w:val="0"/>
      <w:marTop w:val="0"/>
      <w:marBottom w:val="0"/>
      <w:divBdr>
        <w:top w:val="none" w:sz="0" w:space="0" w:color="auto"/>
        <w:left w:val="none" w:sz="0" w:space="0" w:color="auto"/>
        <w:bottom w:val="none" w:sz="0" w:space="0" w:color="auto"/>
        <w:right w:val="none" w:sz="0" w:space="0" w:color="auto"/>
      </w:divBdr>
    </w:div>
    <w:div w:id="1355811811">
      <w:bodyDiv w:val="1"/>
      <w:marLeft w:val="0"/>
      <w:marRight w:val="0"/>
      <w:marTop w:val="0"/>
      <w:marBottom w:val="0"/>
      <w:divBdr>
        <w:top w:val="none" w:sz="0" w:space="0" w:color="auto"/>
        <w:left w:val="none" w:sz="0" w:space="0" w:color="auto"/>
        <w:bottom w:val="none" w:sz="0" w:space="0" w:color="auto"/>
        <w:right w:val="none" w:sz="0" w:space="0" w:color="auto"/>
      </w:divBdr>
    </w:div>
    <w:div w:id="1434743382">
      <w:bodyDiv w:val="1"/>
      <w:marLeft w:val="0"/>
      <w:marRight w:val="0"/>
      <w:marTop w:val="0"/>
      <w:marBottom w:val="0"/>
      <w:divBdr>
        <w:top w:val="none" w:sz="0" w:space="0" w:color="auto"/>
        <w:left w:val="none" w:sz="0" w:space="0" w:color="auto"/>
        <w:bottom w:val="none" w:sz="0" w:space="0" w:color="auto"/>
        <w:right w:val="none" w:sz="0" w:space="0" w:color="auto"/>
      </w:divBdr>
    </w:div>
    <w:div w:id="1444888106">
      <w:bodyDiv w:val="1"/>
      <w:marLeft w:val="0"/>
      <w:marRight w:val="0"/>
      <w:marTop w:val="0"/>
      <w:marBottom w:val="0"/>
      <w:divBdr>
        <w:top w:val="none" w:sz="0" w:space="0" w:color="auto"/>
        <w:left w:val="none" w:sz="0" w:space="0" w:color="auto"/>
        <w:bottom w:val="none" w:sz="0" w:space="0" w:color="auto"/>
        <w:right w:val="none" w:sz="0" w:space="0" w:color="auto"/>
      </w:divBdr>
    </w:div>
    <w:div w:id="1470053337">
      <w:bodyDiv w:val="1"/>
      <w:marLeft w:val="0"/>
      <w:marRight w:val="0"/>
      <w:marTop w:val="0"/>
      <w:marBottom w:val="0"/>
      <w:divBdr>
        <w:top w:val="none" w:sz="0" w:space="0" w:color="auto"/>
        <w:left w:val="none" w:sz="0" w:space="0" w:color="auto"/>
        <w:bottom w:val="none" w:sz="0" w:space="0" w:color="auto"/>
        <w:right w:val="none" w:sz="0" w:space="0" w:color="auto"/>
      </w:divBdr>
    </w:div>
    <w:div w:id="1481380574">
      <w:bodyDiv w:val="1"/>
      <w:marLeft w:val="0"/>
      <w:marRight w:val="0"/>
      <w:marTop w:val="0"/>
      <w:marBottom w:val="0"/>
      <w:divBdr>
        <w:top w:val="none" w:sz="0" w:space="0" w:color="auto"/>
        <w:left w:val="none" w:sz="0" w:space="0" w:color="auto"/>
        <w:bottom w:val="none" w:sz="0" w:space="0" w:color="auto"/>
        <w:right w:val="none" w:sz="0" w:space="0" w:color="auto"/>
      </w:divBdr>
    </w:div>
    <w:div w:id="1526285189">
      <w:bodyDiv w:val="1"/>
      <w:marLeft w:val="0"/>
      <w:marRight w:val="0"/>
      <w:marTop w:val="0"/>
      <w:marBottom w:val="0"/>
      <w:divBdr>
        <w:top w:val="none" w:sz="0" w:space="0" w:color="auto"/>
        <w:left w:val="none" w:sz="0" w:space="0" w:color="auto"/>
        <w:bottom w:val="none" w:sz="0" w:space="0" w:color="auto"/>
        <w:right w:val="none" w:sz="0" w:space="0" w:color="auto"/>
      </w:divBdr>
    </w:div>
    <w:div w:id="1543833536">
      <w:bodyDiv w:val="1"/>
      <w:marLeft w:val="0"/>
      <w:marRight w:val="0"/>
      <w:marTop w:val="0"/>
      <w:marBottom w:val="0"/>
      <w:divBdr>
        <w:top w:val="none" w:sz="0" w:space="0" w:color="auto"/>
        <w:left w:val="none" w:sz="0" w:space="0" w:color="auto"/>
        <w:bottom w:val="none" w:sz="0" w:space="0" w:color="auto"/>
        <w:right w:val="none" w:sz="0" w:space="0" w:color="auto"/>
      </w:divBdr>
    </w:div>
    <w:div w:id="1642416656">
      <w:bodyDiv w:val="1"/>
      <w:marLeft w:val="0"/>
      <w:marRight w:val="0"/>
      <w:marTop w:val="0"/>
      <w:marBottom w:val="0"/>
      <w:divBdr>
        <w:top w:val="none" w:sz="0" w:space="0" w:color="auto"/>
        <w:left w:val="none" w:sz="0" w:space="0" w:color="auto"/>
        <w:bottom w:val="none" w:sz="0" w:space="0" w:color="auto"/>
        <w:right w:val="none" w:sz="0" w:space="0" w:color="auto"/>
      </w:divBdr>
    </w:div>
    <w:div w:id="1671906225">
      <w:bodyDiv w:val="1"/>
      <w:marLeft w:val="0"/>
      <w:marRight w:val="0"/>
      <w:marTop w:val="0"/>
      <w:marBottom w:val="0"/>
      <w:divBdr>
        <w:top w:val="none" w:sz="0" w:space="0" w:color="auto"/>
        <w:left w:val="none" w:sz="0" w:space="0" w:color="auto"/>
        <w:bottom w:val="none" w:sz="0" w:space="0" w:color="auto"/>
        <w:right w:val="none" w:sz="0" w:space="0" w:color="auto"/>
      </w:divBdr>
    </w:div>
    <w:div w:id="1719671420">
      <w:bodyDiv w:val="1"/>
      <w:marLeft w:val="0"/>
      <w:marRight w:val="0"/>
      <w:marTop w:val="0"/>
      <w:marBottom w:val="0"/>
      <w:divBdr>
        <w:top w:val="none" w:sz="0" w:space="0" w:color="auto"/>
        <w:left w:val="none" w:sz="0" w:space="0" w:color="auto"/>
        <w:bottom w:val="none" w:sz="0" w:space="0" w:color="auto"/>
        <w:right w:val="none" w:sz="0" w:space="0" w:color="auto"/>
      </w:divBdr>
    </w:div>
    <w:div w:id="1905332659">
      <w:bodyDiv w:val="1"/>
      <w:marLeft w:val="0"/>
      <w:marRight w:val="0"/>
      <w:marTop w:val="0"/>
      <w:marBottom w:val="0"/>
      <w:divBdr>
        <w:top w:val="none" w:sz="0" w:space="0" w:color="auto"/>
        <w:left w:val="none" w:sz="0" w:space="0" w:color="auto"/>
        <w:bottom w:val="none" w:sz="0" w:space="0" w:color="auto"/>
        <w:right w:val="none" w:sz="0" w:space="0" w:color="auto"/>
      </w:divBdr>
    </w:div>
    <w:div w:id="2017491199">
      <w:bodyDiv w:val="1"/>
      <w:marLeft w:val="0"/>
      <w:marRight w:val="0"/>
      <w:marTop w:val="0"/>
      <w:marBottom w:val="0"/>
      <w:divBdr>
        <w:top w:val="none" w:sz="0" w:space="0" w:color="auto"/>
        <w:left w:val="none" w:sz="0" w:space="0" w:color="auto"/>
        <w:bottom w:val="none" w:sz="0" w:space="0" w:color="auto"/>
        <w:right w:val="none" w:sz="0" w:space="0" w:color="auto"/>
      </w:divBdr>
    </w:div>
    <w:div w:id="2019699582">
      <w:bodyDiv w:val="1"/>
      <w:marLeft w:val="0"/>
      <w:marRight w:val="0"/>
      <w:marTop w:val="0"/>
      <w:marBottom w:val="0"/>
      <w:divBdr>
        <w:top w:val="none" w:sz="0" w:space="0" w:color="auto"/>
        <w:left w:val="none" w:sz="0" w:space="0" w:color="auto"/>
        <w:bottom w:val="none" w:sz="0" w:space="0" w:color="auto"/>
        <w:right w:val="none" w:sz="0" w:space="0" w:color="auto"/>
      </w:divBdr>
    </w:div>
    <w:div w:id="2066641424">
      <w:bodyDiv w:val="1"/>
      <w:marLeft w:val="0"/>
      <w:marRight w:val="0"/>
      <w:marTop w:val="0"/>
      <w:marBottom w:val="0"/>
      <w:divBdr>
        <w:top w:val="none" w:sz="0" w:space="0" w:color="auto"/>
        <w:left w:val="none" w:sz="0" w:space="0" w:color="auto"/>
        <w:bottom w:val="none" w:sz="0" w:space="0" w:color="auto"/>
        <w:right w:val="none" w:sz="0" w:space="0" w:color="auto"/>
      </w:divBdr>
    </w:div>
    <w:div w:id="2096902238">
      <w:bodyDiv w:val="1"/>
      <w:marLeft w:val="0"/>
      <w:marRight w:val="0"/>
      <w:marTop w:val="0"/>
      <w:marBottom w:val="0"/>
      <w:divBdr>
        <w:top w:val="none" w:sz="0" w:space="0" w:color="auto"/>
        <w:left w:val="none" w:sz="0" w:space="0" w:color="auto"/>
        <w:bottom w:val="none" w:sz="0" w:space="0" w:color="auto"/>
        <w:right w:val="none" w:sz="0" w:space="0" w:color="auto"/>
      </w:divBdr>
    </w:div>
    <w:div w:id="2107773197">
      <w:bodyDiv w:val="1"/>
      <w:marLeft w:val="0"/>
      <w:marRight w:val="0"/>
      <w:marTop w:val="0"/>
      <w:marBottom w:val="0"/>
      <w:divBdr>
        <w:top w:val="none" w:sz="0" w:space="0" w:color="auto"/>
        <w:left w:val="none" w:sz="0" w:space="0" w:color="auto"/>
        <w:bottom w:val="none" w:sz="0" w:space="0" w:color="auto"/>
        <w:right w:val="none" w:sz="0" w:space="0" w:color="auto"/>
      </w:divBdr>
    </w:div>
    <w:div w:id="212507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96541B1DEA4B4F84A16F8DFCC22A57" ma:contentTypeVersion="13" ma:contentTypeDescription="Create a new document." ma:contentTypeScope="" ma:versionID="8528c9662085928250d53a7ecfbb9132">
  <xsd:schema xmlns:xsd="http://www.w3.org/2001/XMLSchema" xmlns:xs="http://www.w3.org/2001/XMLSchema" xmlns:p="http://schemas.microsoft.com/office/2006/metadata/properties" xmlns:ns1="http://schemas.microsoft.com/sharepoint/v3" xmlns:ns3="101ab016-77f8-4a4e-890e-620eb8dba109" xmlns:ns4="aa9d0fe1-daec-4fed-b253-c9db79212d45" targetNamespace="http://schemas.microsoft.com/office/2006/metadata/properties" ma:root="true" ma:fieldsID="10cfcfeb50971d46c48c8ddb3cfe1af9" ns1:_="" ns3:_="" ns4:_="">
    <xsd:import namespace="http://schemas.microsoft.com/sharepoint/v3"/>
    <xsd:import namespace="101ab016-77f8-4a4e-890e-620eb8dba109"/>
    <xsd:import namespace="aa9d0fe1-daec-4fed-b253-c9db79212d4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1ab016-77f8-4a4e-890e-620eb8dba1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9d0fe1-daec-4fed-b253-c9db79212d4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9E333-CDDC-42EC-8D8E-6C1D971DB1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1ab016-77f8-4a4e-890e-620eb8dba109"/>
    <ds:schemaRef ds:uri="aa9d0fe1-daec-4fed-b253-c9db79212d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471F60-DE75-4973-B30F-3207724254C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AD00753-4756-4500-9718-9769C8BFC2D2}">
  <ds:schemaRefs>
    <ds:schemaRef ds:uri="http://schemas.microsoft.com/sharepoint/v3/contenttype/forms"/>
  </ds:schemaRefs>
</ds:datastoreItem>
</file>

<file path=customXml/itemProps4.xml><?xml version="1.0" encoding="utf-8"?>
<ds:datastoreItem xmlns:ds="http://schemas.openxmlformats.org/officeDocument/2006/customXml" ds:itemID="{80851793-37AF-48CC-85F3-A9E91A203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2362</Words>
  <Characters>13467</Characters>
  <Application>Microsoft Office Word</Application>
  <DocSecurity>0</DocSecurity>
  <Lines>112</Lines>
  <Paragraphs>31</Paragraphs>
  <ScaleCrop>false</ScaleCrop>
  <Company/>
  <LinksUpToDate>false</LinksUpToDate>
  <CharactersWithSpaces>15798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Rebecca Rees</cp:lastModifiedBy>
  <cp:revision>3</cp:revision>
  <cp:lastPrinted>2020-11-16T01:18:00Z</cp:lastPrinted>
  <dcterms:created xsi:type="dcterms:W3CDTF">2022-12-03T16:51:00Z</dcterms:created>
  <dcterms:modified xsi:type="dcterms:W3CDTF">2022-12-03T16:53:00Z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2020-11-13T14:23:42Z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492774b8-4842-48a6-aad1-a6848897d36b</vt:lpwstr>
  </property>
  <property fmtid="{D5CDD505-2E9C-101B-9397-08002B2CF9AE}" pid="8" name="MSIP_Label_8af03ff0-41c5-4c41-b55e-fabb8fae94be_ContentBits">
    <vt:lpwstr>0</vt:lpwstr>
  </property>
  <property fmtid="{D5CDD505-2E9C-101B-9397-08002B2CF9AE}" pid="9" name="ContentTypeId">
    <vt:lpwstr>0x0101000E96541B1DEA4B4F84A16F8DFCC22A57</vt:lpwstr>
  </property>
</Properties>
</file>