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AF6" w:rsidRPr="00840831" w:rsidRDefault="00297AF6" w:rsidP="00297AF6">
      <w:pPr>
        <w:jc w:val="center"/>
        <w:rPr>
          <w:b/>
          <w:sz w:val="28"/>
        </w:rPr>
      </w:pPr>
      <w:r w:rsidRPr="00840831">
        <w:rPr>
          <w:b/>
          <w:sz w:val="28"/>
        </w:rPr>
        <w:t>CSTE Applied Informatics Team Training</w:t>
      </w:r>
    </w:p>
    <w:p w:rsidR="00297AF6" w:rsidRPr="00840831" w:rsidRDefault="00FA5548" w:rsidP="00297AF6">
      <w:pPr>
        <w:jc w:val="center"/>
        <w:rPr>
          <w:b/>
          <w:sz w:val="28"/>
        </w:rPr>
      </w:pPr>
      <w:r>
        <w:rPr>
          <w:b/>
          <w:sz w:val="28"/>
        </w:rPr>
        <w:t>Training Webinar 2</w:t>
      </w:r>
    </w:p>
    <w:p w:rsidR="00297AF6" w:rsidRPr="00840831" w:rsidRDefault="00297AF6" w:rsidP="00297AF6">
      <w:pPr>
        <w:jc w:val="center"/>
        <w:rPr>
          <w:b/>
        </w:rPr>
      </w:pPr>
    </w:p>
    <w:p w:rsidR="00297AF6" w:rsidRPr="00840831" w:rsidRDefault="00FA5548" w:rsidP="00297AF6">
      <w:pPr>
        <w:jc w:val="center"/>
        <w:rPr>
          <w:b/>
        </w:rPr>
      </w:pPr>
      <w:r>
        <w:rPr>
          <w:b/>
        </w:rPr>
        <w:t xml:space="preserve">Data </w:t>
      </w:r>
      <w:r w:rsidR="00E119CB">
        <w:rPr>
          <w:b/>
        </w:rPr>
        <w:t>Management</w:t>
      </w:r>
      <w:r>
        <w:rPr>
          <w:b/>
        </w:rPr>
        <w:t xml:space="preserve"> for Public Health</w:t>
      </w:r>
    </w:p>
    <w:p w:rsidR="00297AF6" w:rsidRDefault="00297AF6" w:rsidP="00297AF6"/>
    <w:p w:rsidR="00297AF6" w:rsidRDefault="00297AF6" w:rsidP="00297AF6"/>
    <w:p w:rsidR="00297AF6" w:rsidRPr="00840831" w:rsidRDefault="00297AF6" w:rsidP="00297AF6">
      <w:pPr>
        <w:rPr>
          <w:i/>
        </w:rPr>
      </w:pPr>
      <w:r w:rsidRPr="00840831">
        <w:rPr>
          <w:i/>
        </w:rPr>
        <w:t>Purpose</w:t>
      </w:r>
      <w:bookmarkStart w:id="0" w:name="_GoBack"/>
      <w:bookmarkEnd w:id="0"/>
    </w:p>
    <w:p w:rsidR="00297AF6" w:rsidRDefault="00297AF6" w:rsidP="00297AF6">
      <w:r>
        <w:t>The purpose of this webinar is to reacquaint the CSTE Applied Informatics Teams with the key concepts of public health informatics and to reinforce common informatics terminology.</w:t>
      </w:r>
    </w:p>
    <w:p w:rsidR="00297AF6" w:rsidRDefault="00297AF6" w:rsidP="00297AF6"/>
    <w:p w:rsidR="00297AF6" w:rsidRPr="00840831" w:rsidRDefault="00297AF6" w:rsidP="00297AF6">
      <w:pPr>
        <w:rPr>
          <w:i/>
        </w:rPr>
      </w:pPr>
      <w:r w:rsidRPr="00840831">
        <w:rPr>
          <w:i/>
        </w:rPr>
        <w:t>Objectives</w:t>
      </w:r>
    </w:p>
    <w:p w:rsidR="00297AF6" w:rsidRDefault="00297AF6" w:rsidP="00297AF6">
      <w:r>
        <w:t>By the end of the training participants will be able to: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F22CEC">
        <w:rPr>
          <w:color w:val="000000" w:themeColor="text1"/>
        </w:rPr>
        <w:t>Define data management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F22CEC">
        <w:rPr>
          <w:color w:val="000000" w:themeColor="text1"/>
        </w:rPr>
        <w:t>Discuss the essential concepts of data management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Define the data management framework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 data governance and its relationship to data management</w:t>
      </w:r>
    </w:p>
    <w:p w:rsidR="00297AF6" w:rsidRP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FA5548">
        <w:rPr>
          <w:color w:val="000000" w:themeColor="text1"/>
        </w:rPr>
        <w:t>Describe data warehousing tools and technique</w:t>
      </w:r>
    </w:p>
    <w:p w:rsidR="00FA5548" w:rsidRDefault="00FA5548" w:rsidP="00FA5548">
      <w:pPr>
        <w:rPr>
          <w:color w:val="000000" w:themeColor="text1"/>
        </w:rPr>
      </w:pPr>
    </w:p>
    <w:p w:rsidR="00FA5548" w:rsidRDefault="00FA5548" w:rsidP="00FA5548"/>
    <w:p w:rsidR="00297AF6" w:rsidRPr="00AD00F0" w:rsidRDefault="00297AF6" w:rsidP="00297AF6">
      <w:pPr>
        <w:rPr>
          <w:i/>
        </w:rPr>
      </w:pPr>
      <w:r>
        <w:rPr>
          <w:i/>
        </w:rPr>
        <w:t>Participant Prerequisite</w:t>
      </w:r>
    </w:p>
    <w:p w:rsidR="00327FFC" w:rsidRDefault="00FA5548">
      <w:r>
        <w:t>Please review the following YouTube videos</w:t>
      </w:r>
      <w:r w:rsidR="00BD2245">
        <w:t>** (each video is between 4-6 minutes)</w:t>
      </w:r>
      <w:r>
        <w:t>:</w:t>
      </w:r>
    </w:p>
    <w:p w:rsidR="00FA5548" w:rsidRDefault="00FA5548" w:rsidP="00BD2245">
      <w:pPr>
        <w:pStyle w:val="ListParagraph"/>
        <w:numPr>
          <w:ilvl w:val="0"/>
          <w:numId w:val="2"/>
        </w:numPr>
      </w:pPr>
      <w:r>
        <w:t xml:space="preserve">Top 10 Mistakes in Data Management – </w:t>
      </w:r>
      <w:hyperlink r:id="rId5" w:history="1">
        <w:r w:rsidR="00BD2245" w:rsidRPr="00C65DAF">
          <w:rPr>
            <w:rStyle w:val="Hyperlink"/>
          </w:rPr>
          <w:t>https://www.youtube.com/watch?v=5Pl671FH6MQ&amp;t=35s</w:t>
        </w:r>
      </w:hyperlink>
    </w:p>
    <w:p w:rsidR="00BD2245" w:rsidRDefault="00BD2245" w:rsidP="00BD2245">
      <w:pPr>
        <w:pStyle w:val="ListParagraph"/>
        <w:numPr>
          <w:ilvl w:val="0"/>
          <w:numId w:val="2"/>
        </w:numPr>
      </w:pPr>
      <w:r>
        <w:t xml:space="preserve">What is Data Governance? – </w:t>
      </w:r>
      <w:hyperlink r:id="rId6" w:history="1">
        <w:r w:rsidRPr="00C65DAF">
          <w:rPr>
            <w:rStyle w:val="Hyperlink"/>
          </w:rPr>
          <w:t>https://www.youtube.com/watch?v=sHPY8zIhy60</w:t>
        </w:r>
      </w:hyperlink>
    </w:p>
    <w:p w:rsidR="00FA5548" w:rsidRDefault="00FA5548" w:rsidP="00BD2245">
      <w:pPr>
        <w:pStyle w:val="ListParagraph"/>
        <w:numPr>
          <w:ilvl w:val="0"/>
          <w:numId w:val="2"/>
        </w:numPr>
      </w:pPr>
      <w:r>
        <w:t xml:space="preserve">Real Data Warehouse? – </w:t>
      </w:r>
      <w:hyperlink r:id="rId7" w:history="1">
        <w:r w:rsidRPr="00C65DAF">
          <w:rPr>
            <w:rStyle w:val="Hyperlink"/>
          </w:rPr>
          <w:t>https://www.youtube.com/watch?v=y5-3Pjbk8Zk&amp;index=1&amp;list=PLIBwmCV8YuLOXLGkYK1Ifid2lhaVBuh1N</w:t>
        </w:r>
      </w:hyperlink>
    </w:p>
    <w:p w:rsidR="00FA5548" w:rsidRDefault="00FA5548" w:rsidP="00FA5548">
      <w:pPr>
        <w:pStyle w:val="ListParagraph"/>
        <w:numPr>
          <w:ilvl w:val="0"/>
          <w:numId w:val="2"/>
        </w:numPr>
      </w:pPr>
      <w:r>
        <w:t xml:space="preserve">Benefits of a Data Warehouse - </w:t>
      </w:r>
      <w:hyperlink r:id="rId8" w:history="1">
        <w:r w:rsidRPr="00C65DAF">
          <w:rPr>
            <w:rStyle w:val="Hyperlink"/>
          </w:rPr>
          <w:t>https://www.youtube.com/watch?v=KGHbY_Sales&amp;index=2&amp;list=PLIBwmCV8YuLOXLGkYK1Ifid2lhaVBuh1N</w:t>
        </w:r>
      </w:hyperlink>
    </w:p>
    <w:p w:rsidR="00BD2245" w:rsidRDefault="00BD2245" w:rsidP="00BD2245"/>
    <w:p w:rsidR="00BD2245" w:rsidRDefault="00BD2245" w:rsidP="00BD2245">
      <w:r>
        <w:t xml:space="preserve">** Please note that these videos were developed and published by a DM consulting company, </w:t>
      </w:r>
      <w:proofErr w:type="spellStart"/>
      <w:r>
        <w:t>Intricity</w:t>
      </w:r>
      <w:proofErr w:type="spellEnd"/>
      <w:r>
        <w:t xml:space="preserve">.  At the end of each video a very short sales pitch is made, please feel free to skip to the end.  I am not advocating for </w:t>
      </w:r>
      <w:proofErr w:type="spellStart"/>
      <w:r>
        <w:t>Intricity</w:t>
      </w:r>
      <w:proofErr w:type="spellEnd"/>
      <w:r>
        <w:t>.  I chose these videos because the DM content is concisely and effectively presented.</w:t>
      </w:r>
    </w:p>
    <w:p w:rsidR="00FA5548" w:rsidRDefault="00FA5548" w:rsidP="00FA5548">
      <w:pPr>
        <w:ind w:left="360"/>
      </w:pPr>
    </w:p>
    <w:p w:rsidR="00FA5548" w:rsidRPr="00FA5548" w:rsidRDefault="00FA5548" w:rsidP="00FA5548">
      <w:pPr>
        <w:ind w:left="360"/>
      </w:pPr>
    </w:p>
    <w:sectPr w:rsidR="00FA5548" w:rsidRPr="00FA5548" w:rsidSect="00DC2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7026A"/>
    <w:multiLevelType w:val="hybridMultilevel"/>
    <w:tmpl w:val="6586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C3EBF"/>
    <w:multiLevelType w:val="hybridMultilevel"/>
    <w:tmpl w:val="D30C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F6"/>
    <w:rsid w:val="0009758E"/>
    <w:rsid w:val="00151661"/>
    <w:rsid w:val="002155A9"/>
    <w:rsid w:val="00297AF6"/>
    <w:rsid w:val="002A0522"/>
    <w:rsid w:val="002B3B1A"/>
    <w:rsid w:val="00327FFC"/>
    <w:rsid w:val="00332152"/>
    <w:rsid w:val="003435FB"/>
    <w:rsid w:val="004117BF"/>
    <w:rsid w:val="00446378"/>
    <w:rsid w:val="004A17C8"/>
    <w:rsid w:val="004F0418"/>
    <w:rsid w:val="00560E82"/>
    <w:rsid w:val="00567A03"/>
    <w:rsid w:val="005E4E1E"/>
    <w:rsid w:val="006E4328"/>
    <w:rsid w:val="0071256D"/>
    <w:rsid w:val="00737B2B"/>
    <w:rsid w:val="007C17AD"/>
    <w:rsid w:val="00815D9A"/>
    <w:rsid w:val="00883FF5"/>
    <w:rsid w:val="008E71DE"/>
    <w:rsid w:val="0091528F"/>
    <w:rsid w:val="009B6432"/>
    <w:rsid w:val="00A105D7"/>
    <w:rsid w:val="00A115A3"/>
    <w:rsid w:val="00AA4668"/>
    <w:rsid w:val="00B00A05"/>
    <w:rsid w:val="00B124FB"/>
    <w:rsid w:val="00B2295F"/>
    <w:rsid w:val="00B268D8"/>
    <w:rsid w:val="00BA21E8"/>
    <w:rsid w:val="00BD2245"/>
    <w:rsid w:val="00C9253C"/>
    <w:rsid w:val="00CB6EB4"/>
    <w:rsid w:val="00CC1C74"/>
    <w:rsid w:val="00CD6987"/>
    <w:rsid w:val="00D17FF5"/>
    <w:rsid w:val="00D403A5"/>
    <w:rsid w:val="00DB068C"/>
    <w:rsid w:val="00DC2A71"/>
    <w:rsid w:val="00E119CB"/>
    <w:rsid w:val="00E87B7A"/>
    <w:rsid w:val="00EB1670"/>
    <w:rsid w:val="00EB7E5A"/>
    <w:rsid w:val="00EC5AB4"/>
    <w:rsid w:val="00F106CE"/>
    <w:rsid w:val="00F5445F"/>
    <w:rsid w:val="00FA5548"/>
    <w:rsid w:val="00FB79BC"/>
    <w:rsid w:val="00FD4B42"/>
    <w:rsid w:val="00FD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F9B22"/>
  <w14:defaultImageDpi w14:val="32767"/>
  <w15:chartTrackingRefBased/>
  <w15:docId w15:val="{81ED5437-9E63-E44B-A033-F7934D6C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7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A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7A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A554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GHbY_Sales&amp;index=2&amp;list=PLIBwmCV8YuLOXLGkYK1Ifid2lhaVBuh1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5-3Pjbk8Zk&amp;index=1&amp;list=PLIBwmCV8YuLOXLGkYK1Ifid2lhaVBuh1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HPY8zIhy60" TargetMode="External"/><Relationship Id="rId5" Type="http://schemas.openxmlformats.org/officeDocument/2006/relationships/hyperlink" Target="https://www.youtube.com/watch?v=5Pl671FH6MQ&amp;t=35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Chester</dc:creator>
  <cp:keywords/>
  <dc:description/>
  <cp:lastModifiedBy>Kelley Chester</cp:lastModifiedBy>
  <cp:revision>4</cp:revision>
  <dcterms:created xsi:type="dcterms:W3CDTF">2018-03-06T13:31:00Z</dcterms:created>
  <dcterms:modified xsi:type="dcterms:W3CDTF">2018-03-06T15:30:00Z</dcterms:modified>
</cp:coreProperties>
</file>