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9A" w:rsidRDefault="00860C9A">
      <w:r>
        <w:t>Peer to Peer Call—ELR</w:t>
      </w:r>
    </w:p>
    <w:p w:rsidR="00860C9A" w:rsidRDefault="00860C9A">
      <w:r>
        <w:t>Kentucky</w:t>
      </w:r>
    </w:p>
    <w:p w:rsidR="00860C9A" w:rsidRDefault="00860C9A">
      <w:r>
        <w:t>March 28</w:t>
      </w:r>
      <w:r w:rsidRPr="00860C9A">
        <w:rPr>
          <w:vertAlign w:val="superscript"/>
        </w:rPr>
        <w:t>th</w:t>
      </w:r>
    </w:p>
    <w:p w:rsidR="00860C9A" w:rsidRDefault="00860C9A"/>
    <w:p w:rsidR="00860C9A" w:rsidRDefault="00860C9A">
      <w:r>
        <w:t>Case Presentation</w:t>
      </w:r>
    </w:p>
    <w:p w:rsidR="00860C9A" w:rsidRDefault="00860C9A">
      <w:r>
        <w:t>What is the challenge or problem we are facing?  These challenges are both adaptive and technical in nature.</w:t>
      </w:r>
    </w:p>
    <w:p w:rsidR="00860C9A" w:rsidRDefault="00860C9A" w:rsidP="00616350">
      <w:pPr>
        <w:ind w:firstLine="720"/>
      </w:pPr>
      <w:r>
        <w:t>Our challenges have moved away from one of on-boarding commercial labs and local hospital facilities reporting ELR data; (</w:t>
      </w:r>
      <w:r w:rsidR="00616350">
        <w:t>even though</w:t>
      </w:r>
      <w:r>
        <w:t xml:space="preserve"> this work is still ongoing), to improving the quality of that ELR data fed to best fit our Department’s program area needs. </w:t>
      </w:r>
      <w:r w:rsidR="00616350">
        <w:t>We have three areas of interest that fall under challenges: 1.) Trying to dete</w:t>
      </w:r>
      <w:r w:rsidR="00247A15">
        <w:t>rmine best practices for verifying</w:t>
      </w:r>
      <w:r w:rsidR="00616350">
        <w:t xml:space="preserve"> total ELR volume completeness for each onboarded facility after the onboarding process has been completed and does your jurisdiction have a % that is deemed ok to miss between reporting facility to Public Health Department for Jurisdiction</w:t>
      </w:r>
      <w:r w:rsidR="00247A15">
        <w:t>s</w:t>
      </w:r>
      <w:r w:rsidR="00616350">
        <w:t xml:space="preserve">. 2.) </w:t>
      </w:r>
      <w:r w:rsidR="00D1004F">
        <w:t xml:space="preserve">Trying to determine best practices for </w:t>
      </w:r>
      <w:r w:rsidR="00247A15">
        <w:t>verifying</w:t>
      </w:r>
      <w:r w:rsidR="000E1378">
        <w:t xml:space="preserve"> </w:t>
      </w:r>
      <w:r w:rsidR="00D1004F">
        <w:t>ELR required data element completeness ac</w:t>
      </w:r>
      <w:r w:rsidR="000E1378">
        <w:t>ross facilities?</w:t>
      </w:r>
      <w:r w:rsidR="00D1004F">
        <w:t xml:space="preserve">  3.) How to maximize and minimize data capture for ELR non-specific culture test when results can come across as positive/negative and or specific </w:t>
      </w:r>
      <w:r w:rsidR="00247A15">
        <w:t>organism</w:t>
      </w:r>
      <w:r w:rsidR="00D1004F">
        <w:t>.</w:t>
      </w:r>
    </w:p>
    <w:p w:rsidR="00D1004F" w:rsidRDefault="00D1004F" w:rsidP="00616350">
      <w:pPr>
        <w:ind w:firstLine="720"/>
      </w:pPr>
      <w:r>
        <w:t>In Kentucky, ELR messages are received in two different processes. 1.) ELR messages come directly into the Department for Public</w:t>
      </w:r>
      <w:r w:rsidR="000E1378">
        <w:t xml:space="preserve"> Health</w:t>
      </w:r>
      <w:r>
        <w:t xml:space="preserve"> from </w:t>
      </w:r>
      <w:r w:rsidR="00247A15">
        <w:t>Commercial</w:t>
      </w:r>
      <w:r>
        <w:t xml:space="preserve"> </w:t>
      </w:r>
      <w:r w:rsidR="00247A15">
        <w:t>Laboratories</w:t>
      </w:r>
      <w:r>
        <w:t xml:space="preserve"> and are processed through Rhapsody into</w:t>
      </w:r>
      <w:r w:rsidR="0051084F">
        <w:t xml:space="preserve"> NEDSS. 2.)  ELR messages from local hospital facilities, first are processed through t</w:t>
      </w:r>
      <w:r w:rsidR="00247A15">
        <w:t>he Kentucky Health Information E</w:t>
      </w:r>
      <w:r w:rsidR="0051084F">
        <w:t xml:space="preserve">xchange and then processed through Rhapsody into NEDSS.  </w:t>
      </w:r>
    </w:p>
    <w:p w:rsidR="00B255D8" w:rsidRDefault="0051084F" w:rsidP="00616350">
      <w:pPr>
        <w:ind w:firstLine="720"/>
      </w:pPr>
      <w:r>
        <w:t>Other than verifying that the messages are able to pass through Rhapsody without error</w:t>
      </w:r>
      <w:r w:rsidR="00B255D8">
        <w:t xml:space="preserve"> we have very limited staff and time to ensure the content of the messages stay consistent over time, outside of smaller projects that are brought to our attention from end-users.  At this point we truly need tools or processes in place to maximize our efforts at increasing data quality </w:t>
      </w:r>
      <w:r w:rsidR="00247A15">
        <w:t>to increase end-user efficiency</w:t>
      </w:r>
      <w:r w:rsidR="00B255D8">
        <w:t>.</w:t>
      </w:r>
    </w:p>
    <w:p w:rsidR="00B255D8" w:rsidRDefault="00B255D8" w:rsidP="00B255D8">
      <w:r>
        <w:t>Who are the major players: What are their conflicts perspectives and interests?</w:t>
      </w:r>
    </w:p>
    <w:p w:rsidR="00B255D8" w:rsidRDefault="00B255D8" w:rsidP="00B255D8">
      <w:r>
        <w:t xml:space="preserve">OATS:  Office and </w:t>
      </w:r>
      <w:r w:rsidR="00247A15">
        <w:t>Administrative</w:t>
      </w:r>
      <w:r>
        <w:t xml:space="preserve"> </w:t>
      </w:r>
      <w:r w:rsidR="00247A15">
        <w:t>Technology</w:t>
      </w:r>
    </w:p>
    <w:p w:rsidR="00B255D8" w:rsidRDefault="00247A15" w:rsidP="00B255D8">
      <w:pPr>
        <w:pStyle w:val="ListParagraph"/>
        <w:numPr>
          <w:ilvl w:val="0"/>
          <w:numId w:val="1"/>
        </w:numPr>
      </w:pPr>
      <w:r>
        <w:t>Is the technical</w:t>
      </w:r>
      <w:r w:rsidR="00B255D8">
        <w:t xml:space="preserve"> IT support for the </w:t>
      </w:r>
      <w:proofErr w:type="gramStart"/>
      <w:r w:rsidR="00B255D8">
        <w:t>Department.</w:t>
      </w:r>
      <w:proofErr w:type="gramEnd"/>
      <w:r w:rsidR="00B255D8">
        <w:t xml:space="preserve">  </w:t>
      </w:r>
      <w:r w:rsidR="0034759B">
        <w:t>They house a system programmer and project manager.</w:t>
      </w:r>
    </w:p>
    <w:p w:rsidR="0034759B" w:rsidRDefault="0034759B" w:rsidP="00B255D8">
      <w:pPr>
        <w:pStyle w:val="ListParagraph"/>
        <w:numPr>
          <w:ilvl w:val="0"/>
          <w:numId w:val="1"/>
        </w:numPr>
      </w:pPr>
      <w:r>
        <w:t xml:space="preserve">Job duties include message structure validation but not data validation or ELR volume completeness. </w:t>
      </w:r>
    </w:p>
    <w:p w:rsidR="0034759B" w:rsidRDefault="0034759B" w:rsidP="00B255D8">
      <w:pPr>
        <w:pStyle w:val="ListParagraph"/>
        <w:numPr>
          <w:ilvl w:val="0"/>
          <w:numId w:val="1"/>
        </w:numPr>
      </w:pPr>
      <w:r>
        <w:t xml:space="preserve">IT staff have to operate under OATS </w:t>
      </w:r>
      <w:r w:rsidR="00A6442B">
        <w:t xml:space="preserve">operating rules and business logic, and </w:t>
      </w:r>
      <w:r w:rsidR="000E1378">
        <w:t xml:space="preserve">at </w:t>
      </w:r>
      <w:bookmarkStart w:id="0" w:name="_GoBack"/>
      <w:bookmarkEnd w:id="0"/>
      <w:r w:rsidR="00A6442B">
        <w:t>times that logic conflicts with Department wants and needs.</w:t>
      </w:r>
    </w:p>
    <w:p w:rsidR="00A6442B" w:rsidRDefault="00A6442B" w:rsidP="00A6442B">
      <w:r>
        <w:t>KHIE:  Kentucky Health Information Exchange</w:t>
      </w:r>
    </w:p>
    <w:p w:rsidR="00A6442B" w:rsidRDefault="00A6442B" w:rsidP="00A6442B">
      <w:pPr>
        <w:pStyle w:val="ListParagraph"/>
        <w:numPr>
          <w:ilvl w:val="0"/>
          <w:numId w:val="2"/>
        </w:numPr>
      </w:pPr>
      <w:r>
        <w:t>Recipient for ELR messages from Local Hospital facilities.</w:t>
      </w:r>
    </w:p>
    <w:p w:rsidR="00A6442B" w:rsidRDefault="00A6442B" w:rsidP="00A6442B">
      <w:pPr>
        <w:pStyle w:val="ListParagraph"/>
        <w:numPr>
          <w:ilvl w:val="0"/>
          <w:numId w:val="2"/>
        </w:numPr>
      </w:pPr>
      <w:r>
        <w:t>Source for all meaningful use attestation</w:t>
      </w:r>
      <w:r w:rsidR="00785DF7">
        <w:t xml:space="preserve"> for the state of Kentucky</w:t>
      </w:r>
    </w:p>
    <w:p w:rsidR="00A6442B" w:rsidRDefault="00785DF7" w:rsidP="00A6442B">
      <w:pPr>
        <w:pStyle w:val="ListParagraph"/>
        <w:numPr>
          <w:ilvl w:val="0"/>
          <w:numId w:val="2"/>
        </w:numPr>
      </w:pPr>
      <w:r>
        <w:lastRenderedPageBreak/>
        <w:t>Have very little resources or working knowledge of Reportable disease needs to do content validations outside of meaningful use message guides.</w:t>
      </w:r>
    </w:p>
    <w:p w:rsidR="00785DF7" w:rsidRDefault="00785DF7" w:rsidP="00785DF7">
      <w:r>
        <w:t>Division of Epidemiology staff across all programs</w:t>
      </w:r>
    </w:p>
    <w:p w:rsidR="00785DF7" w:rsidRDefault="00785DF7" w:rsidP="00785DF7">
      <w:pPr>
        <w:pStyle w:val="ListParagraph"/>
        <w:numPr>
          <w:ilvl w:val="0"/>
          <w:numId w:val="3"/>
        </w:numPr>
      </w:pPr>
      <w:r>
        <w:t>Have limited knowledge of intensive informatic processes.</w:t>
      </w:r>
    </w:p>
    <w:p w:rsidR="00785DF7" w:rsidRDefault="00785DF7" w:rsidP="00785DF7">
      <w:pPr>
        <w:pStyle w:val="ListParagraph"/>
        <w:numPr>
          <w:ilvl w:val="0"/>
          <w:numId w:val="3"/>
        </w:numPr>
      </w:pPr>
      <w:r>
        <w:t>Have limited funds to utilize across programs to hire knowledged staff to complete these task.</w:t>
      </w:r>
    </w:p>
    <w:p w:rsidR="00785DF7" w:rsidRDefault="00785DF7" w:rsidP="00785DF7">
      <w:pPr>
        <w:pStyle w:val="ListParagraph"/>
        <w:numPr>
          <w:ilvl w:val="0"/>
          <w:numId w:val="3"/>
        </w:numPr>
      </w:pPr>
      <w:r>
        <w:t>Data validation falls squarely on Division staff.</w:t>
      </w:r>
    </w:p>
    <w:p w:rsidR="00785DF7" w:rsidRDefault="00785DF7" w:rsidP="00785DF7">
      <w:r>
        <w:t>What do you want to be advised on by your ELR peer groups.</w:t>
      </w:r>
    </w:p>
    <w:p w:rsidR="00785DF7" w:rsidRDefault="00785DF7" w:rsidP="00785DF7">
      <w:pPr>
        <w:pStyle w:val="ListParagraph"/>
        <w:numPr>
          <w:ilvl w:val="0"/>
          <w:numId w:val="4"/>
        </w:numPr>
      </w:pPr>
      <w:r>
        <w:t xml:space="preserve">How does your Jurisdiction handle ELR volume and data </w:t>
      </w:r>
      <w:r w:rsidR="00247A15">
        <w:t>completeness?</w:t>
      </w:r>
    </w:p>
    <w:p w:rsidR="00785DF7" w:rsidRDefault="00785DF7" w:rsidP="00785DF7">
      <w:pPr>
        <w:pStyle w:val="ListParagraph"/>
        <w:numPr>
          <w:ilvl w:val="0"/>
          <w:numId w:val="4"/>
        </w:numPr>
      </w:pPr>
      <w:r>
        <w:t xml:space="preserve">What technology does your </w:t>
      </w:r>
      <w:r w:rsidR="00247A15">
        <w:t>Jurisdiction</w:t>
      </w:r>
      <w:r>
        <w:t xml:space="preserve"> have on hand to perform analysis on </w:t>
      </w:r>
      <w:r w:rsidR="00247A15">
        <w:t>ELR?</w:t>
      </w:r>
    </w:p>
    <w:p w:rsidR="00785DF7" w:rsidRDefault="00785DF7" w:rsidP="00785DF7">
      <w:pPr>
        <w:pStyle w:val="ListParagraph"/>
        <w:numPr>
          <w:ilvl w:val="0"/>
          <w:numId w:val="4"/>
        </w:numPr>
      </w:pPr>
      <w:r>
        <w:t xml:space="preserve">How does your </w:t>
      </w:r>
      <w:r w:rsidR="00247A15">
        <w:t>Jurisdiction</w:t>
      </w:r>
      <w:r>
        <w:t xml:space="preserve"> prioritize metrics for assessing ELR data </w:t>
      </w:r>
      <w:r w:rsidR="00247A15">
        <w:t>feeds?</w:t>
      </w:r>
      <w:r>
        <w:t xml:space="preserve"> </w:t>
      </w:r>
    </w:p>
    <w:p w:rsidR="0051084F" w:rsidRDefault="00B255D8" w:rsidP="00B255D8">
      <w:r>
        <w:t xml:space="preserve"> </w:t>
      </w:r>
    </w:p>
    <w:p w:rsidR="0051084F" w:rsidRDefault="0051084F" w:rsidP="00616350">
      <w:pPr>
        <w:ind w:firstLine="720"/>
      </w:pPr>
    </w:p>
    <w:p w:rsidR="00860C9A" w:rsidRDefault="00860C9A"/>
    <w:p w:rsidR="00860C9A" w:rsidRDefault="00860C9A"/>
    <w:sectPr w:rsidR="00860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3C67"/>
    <w:multiLevelType w:val="hybridMultilevel"/>
    <w:tmpl w:val="F054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84F23"/>
    <w:multiLevelType w:val="hybridMultilevel"/>
    <w:tmpl w:val="87B80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24759"/>
    <w:multiLevelType w:val="hybridMultilevel"/>
    <w:tmpl w:val="DC3C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F5778"/>
    <w:multiLevelType w:val="hybridMultilevel"/>
    <w:tmpl w:val="D154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9A"/>
    <w:rsid w:val="000E1378"/>
    <w:rsid w:val="00247A15"/>
    <w:rsid w:val="00312DF7"/>
    <w:rsid w:val="0034759B"/>
    <w:rsid w:val="0051084F"/>
    <w:rsid w:val="00616350"/>
    <w:rsid w:val="00785DF7"/>
    <w:rsid w:val="00860C9A"/>
    <w:rsid w:val="00A6442B"/>
    <w:rsid w:val="00B255D8"/>
    <w:rsid w:val="00D1004F"/>
    <w:rsid w:val="00E8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BC50"/>
  <w15:chartTrackingRefBased/>
  <w15:docId w15:val="{5BC9BD51-4588-45F6-B24C-AF641934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Schardein, Mike (CHFS DPH)</dc:creator>
  <cp:keywords/>
  <dc:description/>
  <cp:lastModifiedBy>Schardein, Mike (CHFS DPH)</cp:lastModifiedBy>
  <cp:revision>2</cp:revision>
  <dcterms:created xsi:type="dcterms:W3CDTF">2018-03-22T16:36:00Z</dcterms:created>
  <dcterms:modified xsi:type="dcterms:W3CDTF">2018-03-26T13:42:00Z</dcterms:modified>
</cp:coreProperties>
</file>