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3D2E" w:rsidRPr="00770708" w:rsidRDefault="00770708" w:rsidP="00A3034E">
      <w:pPr>
        <w:spacing w:after="0"/>
        <w:jc w:val="center"/>
        <w:rPr>
          <w:rFonts w:cstheme="minorHAnsi"/>
          <w:b/>
          <w:sz w:val="24"/>
        </w:rPr>
      </w:pPr>
      <w:r>
        <w:rPr>
          <w:rFonts w:cstheme="minorHAnsi"/>
          <w:b/>
          <w:sz w:val="24"/>
        </w:rPr>
        <w:t xml:space="preserve">CSTE </w:t>
      </w:r>
      <w:r w:rsidR="00D761DF" w:rsidRPr="00770708">
        <w:rPr>
          <w:rFonts w:cstheme="minorHAnsi"/>
          <w:b/>
          <w:sz w:val="24"/>
        </w:rPr>
        <w:t>Data Release Workgroup</w:t>
      </w:r>
      <w:r w:rsidR="00902B9B" w:rsidRPr="00770708">
        <w:rPr>
          <w:rFonts w:cstheme="minorHAnsi"/>
          <w:b/>
          <w:sz w:val="24"/>
        </w:rPr>
        <w:t xml:space="preserve"> 3/2/18</w:t>
      </w:r>
      <w:r w:rsidR="00D761DF" w:rsidRPr="00770708">
        <w:rPr>
          <w:rFonts w:cstheme="minorHAnsi"/>
          <w:b/>
          <w:sz w:val="24"/>
        </w:rPr>
        <w:t>, 3-4PM ET</w:t>
      </w:r>
    </w:p>
    <w:p w:rsidR="00BB7F9E" w:rsidRPr="00770708" w:rsidRDefault="00BB7F9E" w:rsidP="00A3034E">
      <w:pPr>
        <w:spacing w:after="0"/>
        <w:rPr>
          <w:rFonts w:cstheme="minorHAnsi"/>
        </w:rPr>
      </w:pPr>
      <w:r w:rsidRPr="00770708">
        <w:rPr>
          <w:rFonts w:cstheme="minorHAnsi"/>
          <w:u w:val="single"/>
        </w:rPr>
        <w:t>Agenda</w:t>
      </w:r>
    </w:p>
    <w:p w:rsidR="00BB7F9E" w:rsidRPr="00770708" w:rsidRDefault="00BB7F9E" w:rsidP="00A3034E">
      <w:pPr>
        <w:spacing w:after="0"/>
        <w:rPr>
          <w:rFonts w:cstheme="minorHAnsi"/>
        </w:rPr>
      </w:pPr>
      <w:r w:rsidRPr="00770708">
        <w:rPr>
          <w:rFonts w:cstheme="minorHAnsi"/>
        </w:rPr>
        <w:t>1. Roll Call</w:t>
      </w:r>
    </w:p>
    <w:p w:rsidR="00BB7F9E" w:rsidRPr="00770708" w:rsidRDefault="00BB7F9E" w:rsidP="00A3034E">
      <w:pPr>
        <w:spacing w:after="0"/>
        <w:rPr>
          <w:rFonts w:cstheme="minorHAnsi"/>
        </w:rPr>
      </w:pPr>
      <w:r w:rsidRPr="00770708">
        <w:rPr>
          <w:rFonts w:cstheme="minorHAnsi"/>
        </w:rPr>
        <w:t>2. Proposed Activities</w:t>
      </w:r>
    </w:p>
    <w:p w:rsidR="00BB7F9E" w:rsidRPr="00770708" w:rsidRDefault="00BB7F9E" w:rsidP="00A3034E">
      <w:pPr>
        <w:spacing w:after="0"/>
        <w:rPr>
          <w:rFonts w:cstheme="minorHAnsi"/>
        </w:rPr>
      </w:pPr>
      <w:r w:rsidRPr="00770708">
        <w:rPr>
          <w:rFonts w:cstheme="minorHAnsi"/>
        </w:rPr>
        <w:t>3. Proposed Deliverables</w:t>
      </w:r>
    </w:p>
    <w:p w:rsidR="00BB7F9E" w:rsidRPr="00770708" w:rsidRDefault="00BB7F9E" w:rsidP="00A3034E">
      <w:pPr>
        <w:spacing w:after="0"/>
        <w:rPr>
          <w:rFonts w:cstheme="minorHAnsi"/>
        </w:rPr>
      </w:pPr>
      <w:r w:rsidRPr="00770708">
        <w:rPr>
          <w:rFonts w:cstheme="minorHAnsi"/>
        </w:rPr>
        <w:t>4. Time Expectations</w:t>
      </w:r>
    </w:p>
    <w:p w:rsidR="00BB7F9E" w:rsidRPr="00770708" w:rsidRDefault="00BB7F9E" w:rsidP="00A3034E">
      <w:pPr>
        <w:spacing w:after="0"/>
        <w:rPr>
          <w:rFonts w:cstheme="minorHAnsi"/>
        </w:rPr>
      </w:pPr>
      <w:r w:rsidRPr="00770708">
        <w:rPr>
          <w:rFonts w:cstheme="minorHAnsi"/>
        </w:rPr>
        <w:t>5. Example: Published analysis of data suppression practices across jurisdictions for STD data sent to the HHS</w:t>
      </w:r>
    </w:p>
    <w:p w:rsidR="00BB7F9E" w:rsidRPr="00770708" w:rsidRDefault="00BB7F9E" w:rsidP="00A3034E">
      <w:pPr>
        <w:spacing w:after="0"/>
        <w:rPr>
          <w:rFonts w:cstheme="minorHAnsi"/>
        </w:rPr>
      </w:pPr>
      <w:r w:rsidRPr="00770708">
        <w:rPr>
          <w:rFonts w:cstheme="minorHAnsi"/>
        </w:rPr>
        <w:t>6. Next meeting</w:t>
      </w:r>
    </w:p>
    <w:p w:rsidR="00BB7F9E" w:rsidRPr="00770708" w:rsidRDefault="00BB7F9E" w:rsidP="00A3034E">
      <w:pPr>
        <w:pBdr>
          <w:bottom w:val="double" w:sz="6" w:space="1" w:color="auto"/>
        </w:pBdr>
        <w:spacing w:after="0"/>
        <w:rPr>
          <w:rFonts w:cstheme="minorHAnsi"/>
        </w:rPr>
      </w:pPr>
      <w:r w:rsidRPr="00770708">
        <w:rPr>
          <w:rFonts w:cstheme="minorHAnsi"/>
        </w:rPr>
        <w:t>7. Questions</w:t>
      </w:r>
    </w:p>
    <w:p w:rsidR="00DE058E" w:rsidRPr="00770708" w:rsidRDefault="00DE058E" w:rsidP="00A3034E">
      <w:pPr>
        <w:pBdr>
          <w:bottom w:val="double" w:sz="6" w:space="1" w:color="auto"/>
        </w:pBdr>
        <w:spacing w:after="0"/>
        <w:rPr>
          <w:rFonts w:cstheme="minorHAnsi"/>
        </w:rPr>
      </w:pPr>
    </w:p>
    <w:p w:rsidR="00770708" w:rsidRDefault="00770708" w:rsidP="00A3034E">
      <w:pPr>
        <w:spacing w:after="0"/>
        <w:rPr>
          <w:rFonts w:cstheme="minorHAnsi"/>
          <w:u w:val="single"/>
        </w:rPr>
      </w:pPr>
    </w:p>
    <w:p w:rsidR="00A64743" w:rsidRPr="00770708" w:rsidRDefault="00DE058E" w:rsidP="00A3034E">
      <w:pPr>
        <w:spacing w:after="0"/>
        <w:rPr>
          <w:rFonts w:cstheme="minorHAnsi"/>
          <w:u w:val="single"/>
        </w:rPr>
      </w:pPr>
      <w:r w:rsidRPr="00770708">
        <w:rPr>
          <w:rFonts w:cstheme="minorHAnsi"/>
          <w:u w:val="single"/>
        </w:rPr>
        <w:t xml:space="preserve">1. </w:t>
      </w:r>
      <w:r w:rsidR="007C05CE" w:rsidRPr="00770708">
        <w:rPr>
          <w:rFonts w:cstheme="minorHAnsi"/>
          <w:u w:val="single"/>
        </w:rPr>
        <w:t>Roll Call</w:t>
      </w:r>
    </w:p>
    <w:p w:rsidR="00A3034E" w:rsidRDefault="00A3034E" w:rsidP="00A3034E">
      <w:pPr>
        <w:spacing w:after="0"/>
        <w:rPr>
          <w:rFonts w:cstheme="minorHAnsi"/>
        </w:rPr>
      </w:pPr>
      <w:r w:rsidRPr="00770708">
        <w:rPr>
          <w:rFonts w:cstheme="minorHAnsi"/>
        </w:rPr>
        <w:t>Umed Ajani, CDC CSELS</w:t>
      </w:r>
    </w:p>
    <w:p w:rsidR="00A3034E" w:rsidRPr="00770708" w:rsidRDefault="00A3034E" w:rsidP="00A3034E">
      <w:pPr>
        <w:spacing w:after="0"/>
        <w:rPr>
          <w:rFonts w:cstheme="minorHAnsi"/>
        </w:rPr>
      </w:pPr>
      <w:r w:rsidRPr="00770708">
        <w:rPr>
          <w:rFonts w:cstheme="minorHAnsi"/>
        </w:rPr>
        <w:t>Louisa Castrodale, AK</w:t>
      </w:r>
    </w:p>
    <w:p w:rsidR="00A3034E" w:rsidRPr="00770708" w:rsidRDefault="00A3034E" w:rsidP="00A3034E">
      <w:pPr>
        <w:spacing w:after="0"/>
        <w:rPr>
          <w:rFonts w:cstheme="minorHAnsi"/>
        </w:rPr>
      </w:pPr>
      <w:r w:rsidRPr="00770708">
        <w:rPr>
          <w:rFonts w:cstheme="minorHAnsi"/>
        </w:rPr>
        <w:t xml:space="preserve">Shua Chai, </w:t>
      </w:r>
      <w:r w:rsidR="0047573A">
        <w:rPr>
          <w:rFonts w:cstheme="minorHAnsi"/>
        </w:rPr>
        <w:t>CA (CFO)</w:t>
      </w:r>
    </w:p>
    <w:p w:rsidR="00A3034E" w:rsidRDefault="00A3034E" w:rsidP="00A3034E">
      <w:pPr>
        <w:spacing w:after="0"/>
        <w:rPr>
          <w:rFonts w:cstheme="minorHAnsi"/>
        </w:rPr>
      </w:pPr>
      <w:r w:rsidRPr="00770708">
        <w:rPr>
          <w:rFonts w:cstheme="minorHAnsi"/>
        </w:rPr>
        <w:t>Josh Clayton, SD</w:t>
      </w:r>
    </w:p>
    <w:p w:rsidR="00A3034E" w:rsidRDefault="00A3034E" w:rsidP="00A3034E">
      <w:pPr>
        <w:spacing w:after="0"/>
        <w:rPr>
          <w:rFonts w:cstheme="minorHAnsi"/>
        </w:rPr>
      </w:pPr>
      <w:r w:rsidRPr="00770708">
        <w:rPr>
          <w:rFonts w:cstheme="minorHAnsi"/>
        </w:rPr>
        <w:t>Sherri Davidson, AL</w:t>
      </w:r>
    </w:p>
    <w:p w:rsidR="00A3034E" w:rsidRDefault="00A3034E" w:rsidP="00A3034E">
      <w:pPr>
        <w:spacing w:after="0"/>
        <w:rPr>
          <w:rFonts w:cstheme="minorHAnsi"/>
        </w:rPr>
      </w:pPr>
      <w:r>
        <w:rPr>
          <w:rFonts w:cstheme="minorHAnsi"/>
        </w:rPr>
        <w:t>Janet Hui, CSTE National Office</w:t>
      </w:r>
    </w:p>
    <w:p w:rsidR="00A3034E" w:rsidRDefault="00A3034E" w:rsidP="00A3034E">
      <w:pPr>
        <w:spacing w:after="0"/>
        <w:rPr>
          <w:rFonts w:cstheme="minorHAnsi"/>
        </w:rPr>
      </w:pPr>
      <w:r w:rsidRPr="00770708">
        <w:rPr>
          <w:rFonts w:cstheme="minorHAnsi"/>
        </w:rPr>
        <w:t>Meredith Lichtenstein, CSTE National Office</w:t>
      </w:r>
    </w:p>
    <w:p w:rsidR="00A3034E" w:rsidRDefault="00A3034E" w:rsidP="00A3034E">
      <w:pPr>
        <w:spacing w:after="0"/>
        <w:rPr>
          <w:rFonts w:cstheme="minorHAnsi"/>
        </w:rPr>
      </w:pPr>
      <w:r w:rsidRPr="00770708">
        <w:rPr>
          <w:rFonts w:cstheme="minorHAnsi"/>
        </w:rPr>
        <w:t>Kate Goodin, Maricopa County</w:t>
      </w:r>
    </w:p>
    <w:p w:rsidR="00A64743" w:rsidRDefault="00A64743" w:rsidP="00A3034E">
      <w:pPr>
        <w:spacing w:after="0"/>
        <w:rPr>
          <w:rFonts w:cstheme="minorHAnsi"/>
        </w:rPr>
      </w:pPr>
      <w:r w:rsidRPr="00770708">
        <w:rPr>
          <w:rFonts w:cstheme="minorHAnsi"/>
        </w:rPr>
        <w:t>Mary Kate Martelon, MA</w:t>
      </w:r>
      <w:r w:rsidR="00B51B93">
        <w:rPr>
          <w:rFonts w:cstheme="minorHAnsi"/>
        </w:rPr>
        <w:t>, WG Chair</w:t>
      </w:r>
      <w:bookmarkStart w:id="0" w:name="_GoBack"/>
      <w:bookmarkEnd w:id="0"/>
    </w:p>
    <w:p w:rsidR="00A3034E" w:rsidRPr="00770708" w:rsidRDefault="00A3034E" w:rsidP="00A3034E">
      <w:pPr>
        <w:spacing w:after="0"/>
        <w:rPr>
          <w:rFonts w:cstheme="minorHAnsi"/>
        </w:rPr>
      </w:pPr>
      <w:r w:rsidRPr="00770708">
        <w:rPr>
          <w:rFonts w:cstheme="minorHAnsi"/>
        </w:rPr>
        <w:t>Sandy Roush, CDC NCIRD</w:t>
      </w:r>
    </w:p>
    <w:p w:rsidR="00A64743" w:rsidRPr="00770708" w:rsidRDefault="00A64743" w:rsidP="00A3034E">
      <w:pPr>
        <w:spacing w:after="0"/>
        <w:rPr>
          <w:rFonts w:cstheme="minorHAnsi"/>
        </w:rPr>
      </w:pPr>
      <w:r w:rsidRPr="00770708">
        <w:rPr>
          <w:rFonts w:cstheme="minorHAnsi"/>
        </w:rPr>
        <w:t>Doug Thoroughman</w:t>
      </w:r>
      <w:r w:rsidR="00077B3C" w:rsidRPr="00770708">
        <w:rPr>
          <w:rFonts w:cstheme="minorHAnsi"/>
        </w:rPr>
        <w:t xml:space="preserve">, </w:t>
      </w:r>
      <w:r w:rsidR="0047573A">
        <w:rPr>
          <w:rFonts w:cstheme="minorHAnsi"/>
        </w:rPr>
        <w:t>KY (CFO)</w:t>
      </w:r>
    </w:p>
    <w:p w:rsidR="00A64743" w:rsidRPr="00770708" w:rsidRDefault="00A64743" w:rsidP="00A3034E">
      <w:pPr>
        <w:spacing w:after="0"/>
        <w:rPr>
          <w:rFonts w:cstheme="minorHAnsi"/>
        </w:rPr>
      </w:pPr>
      <w:r w:rsidRPr="00770708">
        <w:rPr>
          <w:rFonts w:cstheme="minorHAnsi"/>
        </w:rPr>
        <w:t>Jenni Wheeler</w:t>
      </w:r>
      <w:r w:rsidR="00077B3C" w:rsidRPr="00770708">
        <w:rPr>
          <w:rFonts w:cstheme="minorHAnsi"/>
        </w:rPr>
        <w:t>, NC</w:t>
      </w:r>
    </w:p>
    <w:p w:rsidR="00A64743" w:rsidRPr="00770708" w:rsidRDefault="00A64743" w:rsidP="00A3034E">
      <w:pPr>
        <w:spacing w:after="0"/>
        <w:rPr>
          <w:rFonts w:cstheme="minorHAnsi"/>
        </w:rPr>
      </w:pPr>
      <w:r w:rsidRPr="00770708">
        <w:rPr>
          <w:rFonts w:cstheme="minorHAnsi"/>
        </w:rPr>
        <w:t>Laura Williamson, MT</w:t>
      </w:r>
    </w:p>
    <w:p w:rsidR="00077B3C" w:rsidRPr="00770708" w:rsidRDefault="00077B3C" w:rsidP="00A3034E">
      <w:pPr>
        <w:spacing w:after="0"/>
        <w:rPr>
          <w:rFonts w:cstheme="minorHAnsi"/>
        </w:rPr>
      </w:pPr>
    </w:p>
    <w:p w:rsidR="00BB7F9E" w:rsidRDefault="00DE058E" w:rsidP="00A3034E">
      <w:pPr>
        <w:spacing w:after="0"/>
        <w:rPr>
          <w:rFonts w:cstheme="minorHAnsi"/>
          <w:u w:val="single"/>
        </w:rPr>
      </w:pPr>
      <w:r w:rsidRPr="00770708">
        <w:rPr>
          <w:rFonts w:cstheme="minorHAnsi"/>
          <w:u w:val="single"/>
        </w:rPr>
        <w:t>2. Discussion of Proposed Activities/Deliverables</w:t>
      </w:r>
    </w:p>
    <w:p w:rsidR="00A3034E" w:rsidRPr="00A3034E" w:rsidRDefault="00A3034E" w:rsidP="00A3034E">
      <w:pPr>
        <w:spacing w:after="0"/>
        <w:rPr>
          <w:rFonts w:cstheme="minorHAnsi"/>
          <w:i/>
        </w:rPr>
      </w:pPr>
      <w:r w:rsidRPr="00A3034E">
        <w:rPr>
          <w:rFonts w:cstheme="minorHAnsi"/>
          <w:i/>
        </w:rPr>
        <w:t>See slides for list of proposed activities/deliverables</w:t>
      </w:r>
    </w:p>
    <w:p w:rsidR="00A3034E" w:rsidRDefault="00A3034E" w:rsidP="00A3034E">
      <w:pPr>
        <w:spacing w:after="0"/>
        <w:rPr>
          <w:rFonts w:cstheme="minorHAnsi"/>
        </w:rPr>
      </w:pPr>
      <w:r>
        <w:rPr>
          <w:rFonts w:cstheme="minorHAnsi"/>
        </w:rPr>
        <w:t>Q: Will the WG consider processes/guidelines for releasing non-suppressed data? (e.g., line list data etc)</w:t>
      </w:r>
    </w:p>
    <w:p w:rsidR="00A3034E" w:rsidRDefault="00A3034E" w:rsidP="00A3034E">
      <w:pPr>
        <w:spacing w:after="0"/>
        <w:rPr>
          <w:rFonts w:cstheme="minorHAnsi"/>
        </w:rPr>
      </w:pPr>
      <w:r>
        <w:rPr>
          <w:rFonts w:cstheme="minorHAnsi"/>
        </w:rPr>
        <w:tab/>
        <w:t>- KY: Agrees, creation of a sample data sharing agreement would be useful</w:t>
      </w:r>
    </w:p>
    <w:p w:rsidR="00A3034E" w:rsidRDefault="00A3034E" w:rsidP="00A3034E">
      <w:pPr>
        <w:spacing w:after="0"/>
        <w:rPr>
          <w:rFonts w:cstheme="minorHAnsi"/>
        </w:rPr>
      </w:pPr>
      <w:r>
        <w:rPr>
          <w:rFonts w:cstheme="minorHAnsi"/>
        </w:rPr>
        <w:tab/>
        <w:t>- MA: Would this relate to research groups, or for outside parties?</w:t>
      </w:r>
    </w:p>
    <w:p w:rsidR="00A3034E" w:rsidRDefault="00A3034E" w:rsidP="00A3034E">
      <w:pPr>
        <w:spacing w:after="0"/>
        <w:ind w:left="720"/>
        <w:rPr>
          <w:rFonts w:cstheme="minorHAnsi"/>
        </w:rPr>
      </w:pPr>
      <w:r>
        <w:rPr>
          <w:rFonts w:cstheme="minorHAnsi"/>
        </w:rPr>
        <w:t>- Maricopa County: Was considering research groups that might want to request record level data, but also considering “trusted partners” that would be willing to sign data sharing agreements</w:t>
      </w:r>
    </w:p>
    <w:p w:rsidR="00A3034E" w:rsidRDefault="00A3034E" w:rsidP="00A3034E">
      <w:pPr>
        <w:spacing w:after="0"/>
        <w:rPr>
          <w:rFonts w:cstheme="minorHAnsi"/>
        </w:rPr>
      </w:pPr>
      <w:r>
        <w:rPr>
          <w:rFonts w:cstheme="minorHAnsi"/>
        </w:rPr>
        <w:tab/>
        <w:t>- KY: Example of ongoing data sharing with Vital Records, which requires data use agreemnts</w:t>
      </w:r>
    </w:p>
    <w:p w:rsidR="00A3034E" w:rsidRDefault="00A3034E" w:rsidP="00A3034E">
      <w:pPr>
        <w:spacing w:after="0"/>
        <w:ind w:left="720"/>
        <w:rPr>
          <w:rFonts w:cstheme="minorHAnsi"/>
        </w:rPr>
      </w:pPr>
      <w:r>
        <w:rPr>
          <w:rFonts w:cstheme="minorHAnsi"/>
        </w:rPr>
        <w:t xml:space="preserve">- MA: In MA, they have strict guidelines and IRB requirements, but would be interested in discussing; Recommend starting WG with aggregated </w:t>
      </w:r>
      <w:r w:rsidR="00EE78E1">
        <w:rPr>
          <w:rFonts w:cstheme="minorHAnsi"/>
        </w:rPr>
        <w:t>data first</w:t>
      </w:r>
    </w:p>
    <w:p w:rsidR="00077B3C" w:rsidRDefault="00A3034E" w:rsidP="00A3034E">
      <w:pPr>
        <w:spacing w:after="0"/>
        <w:ind w:left="720"/>
        <w:rPr>
          <w:rFonts w:cstheme="minorHAnsi"/>
        </w:rPr>
      </w:pPr>
      <w:r>
        <w:rPr>
          <w:rFonts w:cstheme="minorHAnsi"/>
        </w:rPr>
        <w:t>- SD: There are more state-specific laws when considering individual line level data; supports focusing on aggregate data first, moving to non-aggregate after, maybe with DUA templates</w:t>
      </w:r>
    </w:p>
    <w:p w:rsidR="00A3034E" w:rsidRDefault="00A3034E" w:rsidP="00A3034E">
      <w:pPr>
        <w:spacing w:after="0"/>
        <w:ind w:left="720"/>
        <w:rPr>
          <w:rFonts w:cstheme="minorHAnsi"/>
        </w:rPr>
      </w:pPr>
      <w:r>
        <w:rPr>
          <w:rFonts w:cstheme="minorHAnsi"/>
        </w:rPr>
        <w:t xml:space="preserve">- AL: Recommend starting with aggregate, shift to non-aggregate as second stage </w:t>
      </w:r>
    </w:p>
    <w:p w:rsidR="00A3034E" w:rsidRDefault="00A3034E" w:rsidP="00A3034E">
      <w:pPr>
        <w:spacing w:after="0"/>
        <w:ind w:left="720"/>
        <w:rPr>
          <w:rFonts w:cstheme="minorHAnsi"/>
        </w:rPr>
      </w:pPr>
      <w:r>
        <w:rPr>
          <w:rFonts w:cstheme="minorHAnsi"/>
        </w:rPr>
        <w:t>- CA: Agrees; the considerations towards releasing aggregate data (e.g., protecting confidentiality w/ small cell sharing) would be different from releasing line-level</w:t>
      </w:r>
    </w:p>
    <w:p w:rsidR="00A3034E" w:rsidRDefault="00A3034E" w:rsidP="00A3034E">
      <w:pPr>
        <w:spacing w:after="0"/>
        <w:ind w:left="720"/>
        <w:rPr>
          <w:rFonts w:cstheme="minorHAnsi"/>
        </w:rPr>
      </w:pPr>
      <w:r>
        <w:rPr>
          <w:rFonts w:cstheme="minorHAnsi"/>
        </w:rPr>
        <w:t>- MT: Other CSTE groups (PH Law and/or State Epi call?) were talking about data release policies for non-aggregate data</w:t>
      </w:r>
    </w:p>
    <w:p w:rsidR="00A3034E" w:rsidRDefault="00A3034E" w:rsidP="00A3034E">
      <w:pPr>
        <w:spacing w:after="0"/>
        <w:ind w:left="720" w:firstLine="720"/>
        <w:rPr>
          <w:rFonts w:cstheme="minorHAnsi"/>
        </w:rPr>
      </w:pPr>
      <w:r>
        <w:rPr>
          <w:rFonts w:cstheme="minorHAnsi"/>
        </w:rPr>
        <w:t>ACTION ITEM: CSTE National Office to follow up</w:t>
      </w:r>
    </w:p>
    <w:p w:rsidR="00F97939" w:rsidRPr="00770708" w:rsidRDefault="00F97939" w:rsidP="00A3034E">
      <w:pPr>
        <w:spacing w:after="0"/>
        <w:rPr>
          <w:rFonts w:cstheme="minorHAnsi"/>
        </w:rPr>
      </w:pPr>
    </w:p>
    <w:p w:rsidR="00F97939" w:rsidRPr="00A3034E" w:rsidRDefault="00A3034E" w:rsidP="00A3034E">
      <w:pPr>
        <w:spacing w:after="0"/>
        <w:rPr>
          <w:rFonts w:cstheme="minorHAnsi"/>
          <w:u w:val="single"/>
        </w:rPr>
      </w:pPr>
      <w:r w:rsidRPr="00A3034E">
        <w:rPr>
          <w:rFonts w:cstheme="minorHAnsi"/>
          <w:u w:val="single"/>
        </w:rPr>
        <w:t xml:space="preserve">3. </w:t>
      </w:r>
      <w:r w:rsidR="00B84A77">
        <w:rPr>
          <w:rFonts w:cstheme="minorHAnsi"/>
          <w:u w:val="single"/>
        </w:rPr>
        <w:t>Discussion</w:t>
      </w:r>
      <w:r w:rsidRPr="00A3034E">
        <w:rPr>
          <w:rFonts w:cstheme="minorHAnsi"/>
          <w:u w:val="single"/>
        </w:rPr>
        <w:t xml:space="preserve">: </w:t>
      </w:r>
      <w:r w:rsidRPr="00A3034E">
        <w:rPr>
          <w:rFonts w:cstheme="minorHAnsi"/>
          <w:u w:val="single"/>
        </w:rPr>
        <w:t>Published analysis of data suppression practices across jurisdictions for STD data sent to the HHS</w:t>
      </w:r>
    </w:p>
    <w:p w:rsidR="00B84A77" w:rsidRPr="00B84A77" w:rsidRDefault="00B84A77" w:rsidP="00A3034E">
      <w:pPr>
        <w:spacing w:after="0"/>
        <w:rPr>
          <w:rFonts w:cstheme="minorHAnsi"/>
          <w:i/>
        </w:rPr>
      </w:pPr>
      <w:r>
        <w:rPr>
          <w:rFonts w:cstheme="minorHAnsi"/>
          <w:i/>
        </w:rPr>
        <w:t>See slides for information on publication</w:t>
      </w:r>
    </w:p>
    <w:p w:rsidR="00F97939" w:rsidRPr="00B84A77" w:rsidRDefault="00F97939" w:rsidP="00A3034E">
      <w:pPr>
        <w:spacing w:after="0"/>
        <w:rPr>
          <w:rFonts w:cstheme="minorHAnsi"/>
        </w:rPr>
      </w:pPr>
      <w:r w:rsidRPr="00B84A77">
        <w:rPr>
          <w:rFonts w:cstheme="minorHAnsi"/>
        </w:rPr>
        <w:t>Does anyone see a state or place where it matches?</w:t>
      </w:r>
    </w:p>
    <w:p w:rsidR="00F97939" w:rsidRPr="00770708" w:rsidRDefault="00A9364A" w:rsidP="00A3034E">
      <w:pPr>
        <w:spacing w:after="0"/>
        <w:rPr>
          <w:rFonts w:cstheme="minorHAnsi"/>
        </w:rPr>
      </w:pPr>
      <w:r>
        <w:rPr>
          <w:rFonts w:cstheme="minorHAnsi"/>
        </w:rPr>
        <w:t>MT: MT now has</w:t>
      </w:r>
      <w:r w:rsidR="00F97939" w:rsidRPr="00770708">
        <w:rPr>
          <w:rFonts w:cstheme="minorHAnsi"/>
        </w:rPr>
        <w:t xml:space="preserve"> suppression guidelines, may not have had it back in 2015</w:t>
      </w:r>
      <w:r>
        <w:rPr>
          <w:rFonts w:cstheme="minorHAnsi"/>
        </w:rPr>
        <w:t>, when paper was published</w:t>
      </w:r>
    </w:p>
    <w:p w:rsidR="00A9364A" w:rsidRDefault="00A9364A" w:rsidP="00A3034E">
      <w:pPr>
        <w:spacing w:after="0"/>
        <w:rPr>
          <w:rFonts w:cstheme="minorHAnsi"/>
        </w:rPr>
      </w:pPr>
      <w:r>
        <w:rPr>
          <w:rFonts w:cstheme="minorHAnsi"/>
        </w:rPr>
        <w:lastRenderedPageBreak/>
        <w:t>MA:</w:t>
      </w:r>
      <w:r w:rsidR="00F97939" w:rsidRPr="00770708">
        <w:rPr>
          <w:rFonts w:cstheme="minorHAnsi"/>
        </w:rPr>
        <w:t xml:space="preserve"> </w:t>
      </w:r>
      <w:r>
        <w:rPr>
          <w:rFonts w:cstheme="minorHAnsi"/>
        </w:rPr>
        <w:t>Are the guidelines across all conditions or condition specific</w:t>
      </w:r>
      <w:r w:rsidR="00B84A77">
        <w:rPr>
          <w:rFonts w:cstheme="minorHAnsi"/>
        </w:rPr>
        <w:t>?</w:t>
      </w:r>
    </w:p>
    <w:p w:rsidR="00B84A77" w:rsidRDefault="00B84A77" w:rsidP="00A3034E">
      <w:pPr>
        <w:spacing w:after="0"/>
        <w:rPr>
          <w:rFonts w:cstheme="minorHAnsi"/>
        </w:rPr>
      </w:pPr>
      <w:r>
        <w:rPr>
          <w:rFonts w:cstheme="minorHAnsi"/>
        </w:rPr>
        <w:t>CA: CA has a single guideline, but there’s some wiggle room in how it’s implemented at state level, and what its implications are for communicable diseases; in CA implementation is by department, for example, there is suppression within the STD branch; CA is trying to figure out which departments are doing what</w:t>
      </w:r>
    </w:p>
    <w:p w:rsidR="00B84A77" w:rsidRDefault="00B84A77" w:rsidP="00A3034E">
      <w:pPr>
        <w:spacing w:after="0"/>
        <w:rPr>
          <w:rFonts w:cstheme="minorHAnsi"/>
        </w:rPr>
      </w:pPr>
    </w:p>
    <w:p w:rsidR="00B84A77" w:rsidRDefault="00B84A77" w:rsidP="00A3034E">
      <w:pPr>
        <w:spacing w:after="0"/>
        <w:rPr>
          <w:rFonts w:cstheme="minorHAnsi"/>
          <w:u w:val="single"/>
        </w:rPr>
      </w:pPr>
      <w:r w:rsidRPr="00B84A77">
        <w:rPr>
          <w:rFonts w:cstheme="minorHAnsi"/>
          <w:u w:val="single"/>
        </w:rPr>
        <w:t>4. Next steps:</w:t>
      </w:r>
    </w:p>
    <w:p w:rsidR="00590414" w:rsidRPr="00590414" w:rsidRDefault="00590414" w:rsidP="00A3034E">
      <w:pPr>
        <w:spacing w:after="0"/>
        <w:rPr>
          <w:rFonts w:cstheme="minorHAnsi"/>
        </w:rPr>
      </w:pPr>
      <w:r>
        <w:rPr>
          <w:rFonts w:cstheme="minorHAnsi"/>
        </w:rPr>
        <w:t>- Goal of WG is to come up with a “common baseline” regarding a data release/suppression policy</w:t>
      </w:r>
    </w:p>
    <w:p w:rsidR="00B84A77" w:rsidRDefault="00B84A77" w:rsidP="00A3034E">
      <w:pPr>
        <w:spacing w:after="0"/>
        <w:rPr>
          <w:rFonts w:cstheme="minorHAnsi"/>
        </w:rPr>
      </w:pPr>
      <w:r>
        <w:rPr>
          <w:rFonts w:cstheme="minorHAnsi"/>
        </w:rPr>
        <w:t>- Gather data release and suppression policy from jurisdictions on WG</w:t>
      </w:r>
    </w:p>
    <w:p w:rsidR="00B84A77" w:rsidRDefault="00B84A77" w:rsidP="00A3034E">
      <w:pPr>
        <w:spacing w:after="0"/>
        <w:rPr>
          <w:rFonts w:cstheme="minorHAnsi"/>
        </w:rPr>
      </w:pPr>
      <w:r>
        <w:rPr>
          <w:rFonts w:cstheme="minorHAnsi"/>
        </w:rPr>
        <w:t xml:space="preserve">- Use these meetings </w:t>
      </w:r>
      <w:r w:rsidR="00590414">
        <w:rPr>
          <w:rFonts w:cstheme="minorHAnsi"/>
        </w:rPr>
        <w:t>for jurisdictions to present their policies/data release forms</w:t>
      </w:r>
    </w:p>
    <w:p w:rsidR="00B84A77" w:rsidRDefault="00B84A77" w:rsidP="00A3034E">
      <w:pPr>
        <w:spacing w:after="0"/>
        <w:rPr>
          <w:rFonts w:cstheme="minorHAnsi"/>
        </w:rPr>
      </w:pPr>
      <w:r>
        <w:rPr>
          <w:rFonts w:cstheme="minorHAnsi"/>
        </w:rPr>
        <w:tab/>
        <w:t xml:space="preserve">- MA and Maricopa County to present their policies on </w:t>
      </w:r>
      <w:r w:rsidR="00590414">
        <w:rPr>
          <w:rFonts w:cstheme="minorHAnsi"/>
        </w:rPr>
        <w:t>next WG call</w:t>
      </w:r>
    </w:p>
    <w:p w:rsidR="00590414" w:rsidRDefault="00590414" w:rsidP="00A3034E">
      <w:pPr>
        <w:spacing w:after="0"/>
        <w:rPr>
          <w:rFonts w:cstheme="minorHAnsi"/>
        </w:rPr>
      </w:pPr>
      <w:r>
        <w:rPr>
          <w:rFonts w:cstheme="minorHAnsi"/>
        </w:rPr>
        <w:tab/>
        <w:t>- SD’s policies are relatively straightforward, can also present</w:t>
      </w:r>
    </w:p>
    <w:p w:rsidR="00590414" w:rsidRDefault="00590414" w:rsidP="00590414">
      <w:pPr>
        <w:spacing w:after="0"/>
        <w:ind w:left="720"/>
        <w:rPr>
          <w:rFonts w:cstheme="minorHAnsi"/>
        </w:rPr>
      </w:pPr>
      <w:r>
        <w:rPr>
          <w:rFonts w:cstheme="minorHAnsi"/>
        </w:rPr>
        <w:t>- KY has a draft policy that is intended to be a “minimum strategy”; different programs can become more stringent</w:t>
      </w:r>
    </w:p>
    <w:p w:rsidR="00590414" w:rsidRDefault="00590414" w:rsidP="00A3034E">
      <w:pPr>
        <w:spacing w:after="0"/>
        <w:rPr>
          <w:rFonts w:cstheme="minorHAnsi"/>
        </w:rPr>
      </w:pPr>
      <w:r>
        <w:rPr>
          <w:rFonts w:cstheme="minorHAnsi"/>
        </w:rPr>
        <w:tab/>
        <w:t>- CA is more on complicated side; have initial screen and a scoring component</w:t>
      </w:r>
    </w:p>
    <w:p w:rsidR="00590414" w:rsidRDefault="00590414" w:rsidP="00590414">
      <w:pPr>
        <w:spacing w:after="0"/>
        <w:ind w:firstLine="720"/>
        <w:rPr>
          <w:rFonts w:cstheme="minorHAnsi"/>
        </w:rPr>
      </w:pPr>
      <w:r>
        <w:rPr>
          <w:rFonts w:cstheme="minorHAnsi"/>
        </w:rPr>
        <w:t xml:space="preserve">- ACTION ITEM: MaryKate to review policies, and summarize similarities in spreadsheet for review </w:t>
      </w:r>
    </w:p>
    <w:p w:rsidR="00B84A77" w:rsidRDefault="00590414" w:rsidP="00A3034E">
      <w:pPr>
        <w:spacing w:after="0"/>
        <w:rPr>
          <w:rFonts w:cstheme="minorHAnsi"/>
        </w:rPr>
      </w:pPr>
      <w:r>
        <w:rPr>
          <w:rFonts w:cstheme="minorHAnsi"/>
        </w:rPr>
        <w:t>- For the Assessment, members can suggest questions, and we can wordsmith on the call</w:t>
      </w:r>
    </w:p>
    <w:p w:rsidR="00590414" w:rsidRDefault="00590414" w:rsidP="00A3034E">
      <w:pPr>
        <w:spacing w:after="0"/>
        <w:rPr>
          <w:rFonts w:cstheme="minorHAnsi"/>
        </w:rPr>
      </w:pPr>
    </w:p>
    <w:p w:rsidR="003B5661" w:rsidRDefault="003B5661" w:rsidP="00207372">
      <w:pPr>
        <w:spacing w:after="0"/>
        <w:ind w:left="720"/>
        <w:rPr>
          <w:rFonts w:cstheme="minorHAnsi"/>
        </w:rPr>
      </w:pPr>
      <w:r>
        <w:rPr>
          <w:rFonts w:cstheme="minorHAnsi"/>
        </w:rPr>
        <w:t>Q (AK): Has work been done, or is there planned work to catalogue the different data re-release policies across CDC programs?</w:t>
      </w:r>
    </w:p>
    <w:p w:rsidR="00207372" w:rsidRDefault="003B5661" w:rsidP="002702C8">
      <w:pPr>
        <w:spacing w:after="0"/>
        <w:ind w:left="720"/>
        <w:rPr>
          <w:rFonts w:cstheme="minorHAnsi"/>
        </w:rPr>
      </w:pPr>
      <w:r>
        <w:rPr>
          <w:rFonts w:cstheme="minorHAnsi"/>
        </w:rPr>
        <w:t xml:space="preserve">AL: </w:t>
      </w:r>
      <w:r w:rsidR="002702C8">
        <w:rPr>
          <w:rFonts w:cstheme="minorHAnsi"/>
        </w:rPr>
        <w:t>In AL’s experiences, some CDC programs have some guidelines but not to the level of the state; AL had some concerns related to county counts/arboviral disease counts per county; CDC didn’t have a specific data suppression guidance and couldn’t really respond</w:t>
      </w:r>
      <w:r w:rsidR="00207372">
        <w:rPr>
          <w:rFonts w:cstheme="minorHAnsi"/>
        </w:rPr>
        <w:t xml:space="preserve"> </w:t>
      </w:r>
    </w:p>
    <w:p w:rsidR="00035F82" w:rsidRDefault="00035F82" w:rsidP="00207372">
      <w:pPr>
        <w:spacing w:after="0"/>
        <w:ind w:left="720"/>
        <w:rPr>
          <w:rFonts w:cstheme="minorHAnsi"/>
        </w:rPr>
      </w:pPr>
    </w:p>
    <w:p w:rsidR="00207372" w:rsidRDefault="00207372" w:rsidP="00207372">
      <w:pPr>
        <w:spacing w:after="0"/>
        <w:ind w:left="720"/>
        <w:rPr>
          <w:rFonts w:cstheme="minorHAnsi"/>
        </w:rPr>
      </w:pPr>
      <w:r>
        <w:rPr>
          <w:rFonts w:cstheme="minorHAnsi"/>
        </w:rPr>
        <w:t>Q (MA): Does any states have biostatisticians to review policies?</w:t>
      </w:r>
      <w:r>
        <w:rPr>
          <w:rFonts w:cstheme="minorHAnsi"/>
        </w:rPr>
        <w:br/>
        <w:t>CA: CA used to have a PhD level biostatistician to support that; individual disease groups also have their own</w:t>
      </w:r>
    </w:p>
    <w:p w:rsidR="00207372" w:rsidRDefault="00207372" w:rsidP="00207372">
      <w:pPr>
        <w:spacing w:after="0"/>
        <w:ind w:left="720"/>
        <w:rPr>
          <w:rFonts w:cstheme="minorHAnsi"/>
        </w:rPr>
      </w:pPr>
      <w:r>
        <w:rPr>
          <w:rFonts w:cstheme="minorHAnsi"/>
        </w:rPr>
        <w:tab/>
        <w:t>- CA HHS had a de-identification guideline release Sept 2016; CA trying to figure out impact of guideline now</w:t>
      </w:r>
    </w:p>
    <w:p w:rsidR="00207372" w:rsidRDefault="00207372" w:rsidP="00207372">
      <w:pPr>
        <w:spacing w:after="0"/>
        <w:ind w:left="720"/>
        <w:rPr>
          <w:rFonts w:cstheme="minorHAnsi"/>
        </w:rPr>
      </w:pPr>
      <w:r>
        <w:rPr>
          <w:rFonts w:cstheme="minorHAnsi"/>
        </w:rPr>
        <w:t>NC: Does not have anyone like that</w:t>
      </w:r>
    </w:p>
    <w:p w:rsidR="00207372" w:rsidRDefault="00207372" w:rsidP="00207372">
      <w:pPr>
        <w:spacing w:after="0"/>
        <w:ind w:left="720"/>
        <w:rPr>
          <w:rFonts w:cstheme="minorHAnsi"/>
        </w:rPr>
      </w:pPr>
      <w:r>
        <w:rPr>
          <w:rFonts w:cstheme="minorHAnsi"/>
        </w:rPr>
        <w:t>CA: Notes that OMB put together some statistical guidelines on this topic, can post to Basecamp</w:t>
      </w:r>
    </w:p>
    <w:p w:rsidR="00207372" w:rsidRDefault="00207372" w:rsidP="002702C8">
      <w:pPr>
        <w:spacing w:after="0"/>
        <w:rPr>
          <w:rFonts w:cstheme="minorHAnsi"/>
        </w:rPr>
      </w:pPr>
    </w:p>
    <w:p w:rsidR="002702C8" w:rsidRPr="002702C8" w:rsidRDefault="002702C8" w:rsidP="002702C8">
      <w:pPr>
        <w:spacing w:after="0"/>
        <w:rPr>
          <w:rFonts w:cstheme="minorHAnsi"/>
          <w:b/>
        </w:rPr>
      </w:pPr>
      <w:r w:rsidRPr="002702C8">
        <w:rPr>
          <w:rFonts w:cstheme="minorHAnsi"/>
          <w:b/>
        </w:rPr>
        <w:t>Next Meeting: CSTE staff to follow up to schedule regular biweekly calls</w:t>
      </w:r>
    </w:p>
    <w:p w:rsidR="00035F82" w:rsidRPr="00770708" w:rsidRDefault="00035F82" w:rsidP="00A3034E">
      <w:pPr>
        <w:spacing w:after="0"/>
        <w:ind w:left="360"/>
        <w:rPr>
          <w:rFonts w:cstheme="minorHAnsi"/>
        </w:rPr>
      </w:pPr>
    </w:p>
    <w:p w:rsidR="00077B3C" w:rsidRPr="00770708" w:rsidRDefault="00077B3C" w:rsidP="00A3034E">
      <w:pPr>
        <w:spacing w:after="0"/>
        <w:rPr>
          <w:rFonts w:cstheme="minorHAnsi"/>
        </w:rPr>
      </w:pPr>
    </w:p>
    <w:sectPr w:rsidR="00077B3C" w:rsidRPr="00770708" w:rsidSect="0077070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CF654C"/>
    <w:multiLevelType w:val="hybridMultilevel"/>
    <w:tmpl w:val="C766186C"/>
    <w:lvl w:ilvl="0" w:tplc="AA2AA7F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8C38CF"/>
    <w:multiLevelType w:val="hybridMultilevel"/>
    <w:tmpl w:val="029EDFE6"/>
    <w:lvl w:ilvl="0" w:tplc="D998427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2B9B"/>
    <w:rsid w:val="00035F82"/>
    <w:rsid w:val="00077B3C"/>
    <w:rsid w:val="00207372"/>
    <w:rsid w:val="002702C8"/>
    <w:rsid w:val="003B5661"/>
    <w:rsid w:val="0047573A"/>
    <w:rsid w:val="00493D2E"/>
    <w:rsid w:val="00590414"/>
    <w:rsid w:val="005D2433"/>
    <w:rsid w:val="0063434D"/>
    <w:rsid w:val="00770708"/>
    <w:rsid w:val="007C05CE"/>
    <w:rsid w:val="00902B9B"/>
    <w:rsid w:val="00A3034E"/>
    <w:rsid w:val="00A64743"/>
    <w:rsid w:val="00A9364A"/>
    <w:rsid w:val="00AD1202"/>
    <w:rsid w:val="00B51B93"/>
    <w:rsid w:val="00B53123"/>
    <w:rsid w:val="00B716D3"/>
    <w:rsid w:val="00B84A77"/>
    <w:rsid w:val="00BB7F9E"/>
    <w:rsid w:val="00D761DF"/>
    <w:rsid w:val="00DE058E"/>
    <w:rsid w:val="00E06542"/>
    <w:rsid w:val="00EE78E1"/>
    <w:rsid w:val="00F97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FAFBA6"/>
  <w15:chartTrackingRefBased/>
  <w15:docId w15:val="{E10F21A8-5EEC-451C-801F-ECC1AF511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979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38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6FC4C8-4409-42F2-8540-6F6E5C97E0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2</Pages>
  <Words>651</Words>
  <Characters>3711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Hui</dc:creator>
  <cp:keywords/>
  <dc:description/>
  <cp:lastModifiedBy>Janet Hui</cp:lastModifiedBy>
  <cp:revision>19</cp:revision>
  <dcterms:created xsi:type="dcterms:W3CDTF">2018-03-02T19:55:00Z</dcterms:created>
  <dcterms:modified xsi:type="dcterms:W3CDTF">2018-03-22T15:02:00Z</dcterms:modified>
</cp:coreProperties>
</file>