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AB6" w:rsidRPr="00C100C5" w:rsidRDefault="00933AB6" w:rsidP="00933AB6">
      <w:pPr>
        <w:rPr>
          <w:b/>
        </w:rPr>
      </w:pPr>
      <w:r w:rsidRPr="00C100C5">
        <w:rPr>
          <w:b/>
        </w:rPr>
        <w:t xml:space="preserve">Notes from </w:t>
      </w:r>
      <w:r w:rsidR="006E1F6E">
        <w:rPr>
          <w:b/>
        </w:rPr>
        <w:t xml:space="preserve">September </w:t>
      </w:r>
      <w:r w:rsidR="00CB7E47">
        <w:rPr>
          <w:b/>
        </w:rPr>
        <w:t>6</w:t>
      </w:r>
      <w:r w:rsidRPr="00C100C5">
        <w:rPr>
          <w:b/>
        </w:rPr>
        <w:t xml:space="preserve">, 2017 AR TF core group </w:t>
      </w:r>
      <w:r w:rsidR="00574E1F" w:rsidRPr="00C100C5">
        <w:rPr>
          <w:b/>
        </w:rPr>
        <w:t xml:space="preserve">call, </w:t>
      </w:r>
      <w:r w:rsidR="00E56CCD">
        <w:rPr>
          <w:b/>
        </w:rPr>
        <w:t>4:00 – 5</w:t>
      </w:r>
      <w:r w:rsidR="00510A28" w:rsidRPr="00C100C5">
        <w:rPr>
          <w:b/>
        </w:rPr>
        <w:t>:00 pm</w:t>
      </w:r>
    </w:p>
    <w:p w:rsidR="00933AB6" w:rsidRPr="00A770D0" w:rsidRDefault="00933AB6" w:rsidP="00933AB6">
      <w:r>
        <w:t xml:space="preserve">On the call: </w:t>
      </w:r>
      <w:r w:rsidR="00C96FE3">
        <w:t xml:space="preserve"> </w:t>
      </w:r>
      <w:r w:rsidR="006A4083">
        <w:t xml:space="preserve"> </w:t>
      </w:r>
      <w:r w:rsidR="00C33F79">
        <w:t>Jeff Engle</w:t>
      </w:r>
      <w:r w:rsidR="00FA6306">
        <w:t xml:space="preserve">, </w:t>
      </w:r>
      <w:r>
        <w:t>Wes</w:t>
      </w:r>
      <w:r w:rsidR="00C96FE3">
        <w:t xml:space="preserve"> </w:t>
      </w:r>
      <w:proofErr w:type="spellStart"/>
      <w:r w:rsidR="00C96FE3">
        <w:t>Kennemore</w:t>
      </w:r>
      <w:proofErr w:type="spellEnd"/>
      <w:r>
        <w:t>, Marion</w:t>
      </w:r>
      <w:r w:rsidR="00396AF3">
        <w:t xml:space="preserve"> </w:t>
      </w:r>
      <w:proofErr w:type="spellStart"/>
      <w:r w:rsidR="00396AF3">
        <w:t>Kainer</w:t>
      </w:r>
      <w:proofErr w:type="spellEnd"/>
      <w:r>
        <w:t xml:space="preserve">, </w:t>
      </w:r>
      <w:r w:rsidR="00274064">
        <w:t>Colette</w:t>
      </w:r>
      <w:r w:rsidR="00D56606">
        <w:t xml:space="preserve"> </w:t>
      </w:r>
      <w:r w:rsidR="004A58F5">
        <w:t>Fitzgerald,</w:t>
      </w:r>
      <w:r w:rsidR="00CB7E47">
        <w:t xml:space="preserve"> _______,</w:t>
      </w:r>
      <w:r w:rsidR="004A58F5">
        <w:t xml:space="preserve"> Kelly</w:t>
      </w:r>
      <w:r w:rsidR="00C33F79">
        <w:t xml:space="preserve"> </w:t>
      </w:r>
      <w:proofErr w:type="spellStart"/>
      <w:r w:rsidR="00C33F79">
        <w:t>Wroblewski</w:t>
      </w:r>
      <w:proofErr w:type="spellEnd"/>
      <w:r w:rsidR="00C33F79">
        <w:t xml:space="preserve">, </w:t>
      </w:r>
      <w:r>
        <w:t>Monica</w:t>
      </w:r>
      <w:r w:rsidR="00396AF3">
        <w:t xml:space="preserve"> Huang</w:t>
      </w:r>
      <w:r>
        <w:t>, Rich</w:t>
      </w:r>
      <w:r w:rsidR="00396AF3">
        <w:t xml:space="preserve"> </w:t>
      </w:r>
      <w:r w:rsidR="00396AF3" w:rsidRPr="00A770D0">
        <w:t>Melchreit</w:t>
      </w:r>
      <w:r w:rsidR="006E4E3B">
        <w:t xml:space="preserve"> </w:t>
      </w:r>
    </w:p>
    <w:p w:rsidR="004F7B56" w:rsidRPr="00780445" w:rsidRDefault="00CB7E47" w:rsidP="00780445">
      <w:pPr>
        <w:pStyle w:val="ListParagraph"/>
        <w:numPr>
          <w:ilvl w:val="0"/>
          <w:numId w:val="1"/>
        </w:numPr>
      </w:pPr>
      <w:r>
        <w:t xml:space="preserve">Work group SMEs – FDA could have a role as an episodic SME, especially on the issue of breakpoints.  Collette will reach out to persons she knows to identify points of contact for possible FDA participation when needed.  Kelly suggested wait to bring FSA into the </w:t>
      </w:r>
      <w:r w:rsidR="004F7B56">
        <w:t>workgroup</w:t>
      </w:r>
      <w:r>
        <w:t xml:space="preserve"> process fo</w:t>
      </w:r>
      <w:r w:rsidR="00E65319">
        <w:t>r</w:t>
      </w:r>
      <w:r>
        <w:t xml:space="preserve"> </w:t>
      </w:r>
      <w:r w:rsidR="00E65319">
        <w:t>th</w:t>
      </w:r>
      <w:r>
        <w:t xml:space="preserve">e Lab group until it </w:t>
      </w:r>
      <w:r w:rsidR="00E65319">
        <w:t>has</w:t>
      </w:r>
      <w:r>
        <w:t xml:space="preserve"> had a </w:t>
      </w:r>
      <w:r w:rsidR="00545D43">
        <w:t>couple</w:t>
      </w:r>
      <w:r>
        <w:t xml:space="preserve"> of me</w:t>
      </w:r>
      <w:r w:rsidR="00545D43">
        <w:t>et</w:t>
      </w:r>
      <w:r>
        <w:t xml:space="preserve">ings to get </w:t>
      </w:r>
      <w:r w:rsidR="004F7B56">
        <w:t>oriented</w:t>
      </w:r>
      <w:r>
        <w:t xml:space="preserve"> </w:t>
      </w:r>
      <w:r w:rsidR="00545D43">
        <w:t>and</w:t>
      </w:r>
      <w:r>
        <w:t xml:space="preserve"> to </w:t>
      </w:r>
      <w:r w:rsidR="00545D43">
        <w:t>begin</w:t>
      </w:r>
      <w:r>
        <w:t xml:space="preserve"> making pro</w:t>
      </w:r>
      <w:r w:rsidR="004F7B56">
        <w:t>gr</w:t>
      </w:r>
      <w:r>
        <w:t>ess, that would be the most prod</w:t>
      </w:r>
      <w:r w:rsidR="004F7B56">
        <w:t xml:space="preserve">uctive </w:t>
      </w:r>
      <w:r>
        <w:t xml:space="preserve">for the group and FDA SME </w:t>
      </w:r>
      <w:r w:rsidR="004F7B56">
        <w:t>participants</w:t>
      </w:r>
      <w:r>
        <w:t>.</w:t>
      </w:r>
      <w:r w:rsidR="004F7B56">
        <w:t xml:space="preserve">  PCAST – </w:t>
      </w:r>
      <w:r w:rsidR="004F7B56" w:rsidRPr="00780445">
        <w:t>Marion has some good contacts.</w:t>
      </w:r>
    </w:p>
    <w:p w:rsidR="004F7B56" w:rsidRPr="00780445" w:rsidRDefault="004F7B56" w:rsidP="00780445">
      <w:pPr>
        <w:pStyle w:val="ListParagraph"/>
        <w:numPr>
          <w:ilvl w:val="0"/>
          <w:numId w:val="1"/>
        </w:numPr>
      </w:pPr>
      <w:r w:rsidRPr="00780445">
        <w:t xml:space="preserve">Informatic </w:t>
      </w:r>
      <w:r w:rsidR="004A6C4A" w:rsidRPr="00780445">
        <w:t>workgroup</w:t>
      </w:r>
      <w:r w:rsidRPr="00780445">
        <w:t xml:space="preserve"> – it appears Patina </w:t>
      </w:r>
      <w:proofErr w:type="spellStart"/>
      <w:r w:rsidRPr="00780445">
        <w:t>Zarcone</w:t>
      </w:r>
      <w:proofErr w:type="spellEnd"/>
      <w:r w:rsidRPr="00780445">
        <w:t xml:space="preserve"> and </w:t>
      </w:r>
      <w:proofErr w:type="spellStart"/>
      <w:r w:rsidRPr="00780445">
        <w:t>Zints</w:t>
      </w:r>
      <w:proofErr w:type="spellEnd"/>
      <w:r w:rsidRPr="00780445">
        <w:t xml:space="preserve"> </w:t>
      </w:r>
      <w:proofErr w:type="spellStart"/>
      <w:r w:rsidRPr="00780445">
        <w:t>Beldavs</w:t>
      </w:r>
      <w:proofErr w:type="spellEnd"/>
      <w:r w:rsidRPr="00780445">
        <w:t xml:space="preserve"> will be co-</w:t>
      </w:r>
      <w:r w:rsidR="004A6C4A" w:rsidRPr="00780445">
        <w:t>chairs</w:t>
      </w:r>
      <w:r w:rsidRPr="00780445">
        <w:t xml:space="preserve">, </w:t>
      </w:r>
      <w:r w:rsidR="004A6C4A" w:rsidRPr="00780445">
        <w:t>Monica</w:t>
      </w:r>
      <w:r w:rsidRPr="00780445">
        <w:t xml:space="preserve"> and </w:t>
      </w:r>
      <w:r w:rsidR="004A6C4A" w:rsidRPr="00780445">
        <w:t>Rich</w:t>
      </w:r>
      <w:r w:rsidRPr="00780445">
        <w:t xml:space="preserve"> are arranging a call with them </w:t>
      </w:r>
      <w:r w:rsidR="004A6C4A" w:rsidRPr="00780445">
        <w:t>to</w:t>
      </w:r>
      <w:r w:rsidRPr="00780445">
        <w:t xml:space="preserve"> plan the </w:t>
      </w:r>
      <w:r w:rsidR="004A6C4A" w:rsidRPr="00780445">
        <w:t>first</w:t>
      </w:r>
      <w:r w:rsidRPr="00780445">
        <w:t xml:space="preserve"> </w:t>
      </w:r>
      <w:r w:rsidR="004A6C4A" w:rsidRPr="00780445">
        <w:t>meeting</w:t>
      </w:r>
      <w:r w:rsidRPr="00780445">
        <w:t>.</w:t>
      </w:r>
    </w:p>
    <w:p w:rsidR="00C40DE8" w:rsidRPr="00780445" w:rsidRDefault="004A6C4A" w:rsidP="00780445">
      <w:pPr>
        <w:pStyle w:val="ListParagraph"/>
        <w:numPr>
          <w:ilvl w:val="0"/>
          <w:numId w:val="1"/>
        </w:numPr>
      </w:pPr>
      <w:r w:rsidRPr="00780445">
        <w:t>Lab – Kelly and Pete will discuss on the TF Co-chair call tomorrow.</w:t>
      </w:r>
    </w:p>
    <w:p w:rsidR="004A6C4A" w:rsidRPr="00780445" w:rsidRDefault="004A6C4A" w:rsidP="00585B6E">
      <w:pPr>
        <w:pStyle w:val="ListParagraph"/>
        <w:numPr>
          <w:ilvl w:val="0"/>
          <w:numId w:val="1"/>
        </w:numPr>
      </w:pPr>
      <w:proofErr w:type="spellStart"/>
      <w:r w:rsidRPr="00780445">
        <w:t>Leslinanne</w:t>
      </w:r>
      <w:proofErr w:type="spellEnd"/>
      <w:r w:rsidRPr="00780445">
        <w:t xml:space="preserve"> will </w:t>
      </w:r>
      <w:r w:rsidR="00780445" w:rsidRPr="00780445">
        <w:t>discuss prioritizing of the CP-CRE NND Message Map wi</w:t>
      </w:r>
      <w:r w:rsidR="00012969" w:rsidRPr="00780445">
        <w:t>th the ID Council at CDC next w</w:t>
      </w:r>
      <w:r w:rsidR="00780445" w:rsidRPr="00780445">
        <w:t>e</w:t>
      </w:r>
      <w:r w:rsidR="00012969" w:rsidRPr="00780445">
        <w:t>ek</w:t>
      </w:r>
      <w:r w:rsidR="00780445" w:rsidRPr="00780445">
        <w:t>.  Perhaps it could be prioritized and expedited.</w:t>
      </w:r>
    </w:p>
    <w:p w:rsidR="00780445" w:rsidRDefault="00780445" w:rsidP="00585B6E">
      <w:pPr>
        <w:pStyle w:val="ListParagraph"/>
        <w:numPr>
          <w:ilvl w:val="0"/>
          <w:numId w:val="1"/>
        </w:numPr>
      </w:pPr>
      <w:r w:rsidRPr="00780445">
        <w:t>Wes met l</w:t>
      </w:r>
      <w:r>
        <w:t>a</w:t>
      </w:r>
      <w:r w:rsidRPr="00780445">
        <w:t xml:space="preserve">st </w:t>
      </w:r>
      <w:r>
        <w:t>wee</w:t>
      </w:r>
      <w:r w:rsidRPr="00780445">
        <w:t>k</w:t>
      </w:r>
      <w:r>
        <w:t xml:space="preserve"> with Chris Braden to go over the Data Flow Diagram.  Dan and We need to update it after the discussion with Chris.  </w:t>
      </w:r>
    </w:p>
    <w:p w:rsidR="00780445" w:rsidRDefault="00780445" w:rsidP="00585B6E">
      <w:pPr>
        <w:pStyle w:val="ListParagraph"/>
        <w:numPr>
          <w:ilvl w:val="0"/>
          <w:numId w:val="1"/>
        </w:numPr>
      </w:pPr>
      <w:r>
        <w:t xml:space="preserve">Regional meetings.  Rich a mad Monica will attend the Northeast Epidemiologist regional meeting in Massachusetts in October.  Good support from the organizers and interest in hearing about the TF and its work.  Perhaps this could be replicated in other regions? Jeff summarized the </w:t>
      </w:r>
      <w:r w:rsidR="00B27196">
        <w:t>status</w:t>
      </w:r>
      <w:r>
        <w:t xml:space="preserve"> o</w:t>
      </w:r>
      <w:r w:rsidR="00B27196">
        <w:t>f</w:t>
      </w:r>
      <w:bookmarkStart w:id="0" w:name="_GoBack"/>
      <w:bookmarkEnd w:id="0"/>
      <w:r>
        <w:t xml:space="preserve"> regions epidemiology meetings.  Great Lakes group is forming.  South East Convocation is in March. Northwest is in the fall, so it might be too late for that one, but check with </w:t>
      </w:r>
      <w:proofErr w:type="spellStart"/>
      <w:r>
        <w:t>Zints</w:t>
      </w:r>
      <w:proofErr w:type="spellEnd"/>
      <w:r>
        <w:t xml:space="preserve"> </w:t>
      </w:r>
      <w:proofErr w:type="spellStart"/>
      <w:r>
        <w:t>Beldavs</w:t>
      </w:r>
      <w:proofErr w:type="spellEnd"/>
      <w:r>
        <w:t>.  Perhaps something could be done there yet.</w:t>
      </w:r>
    </w:p>
    <w:p w:rsidR="002D37DA" w:rsidRDefault="00100622" w:rsidP="00453D90">
      <w:pPr>
        <w:pStyle w:val="ListParagraph"/>
        <w:numPr>
          <w:ilvl w:val="0"/>
          <w:numId w:val="1"/>
        </w:numPr>
      </w:pPr>
      <w:r>
        <w:t>Next Core call is 9</w:t>
      </w:r>
      <w:r w:rsidR="00974DC8">
        <w:t>/</w:t>
      </w:r>
      <w:r w:rsidR="00E65319">
        <w:t>13</w:t>
      </w:r>
      <w:r w:rsidR="002D37DA">
        <w:t>/17</w:t>
      </w:r>
    </w:p>
    <w:p w:rsidR="00A04356" w:rsidRDefault="00A04356" w:rsidP="00A04356"/>
    <w:sectPr w:rsidR="00A0435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69C2" w:rsidRDefault="004669C2" w:rsidP="00187C9D">
      <w:pPr>
        <w:spacing w:after="0" w:line="240" w:lineRule="auto"/>
      </w:pPr>
      <w:r>
        <w:separator/>
      </w:r>
    </w:p>
  </w:endnote>
  <w:endnote w:type="continuationSeparator" w:id="0">
    <w:p w:rsidR="004669C2" w:rsidRDefault="004669C2"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445" w:rsidRDefault="00780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017220"/>
      <w:docPartObj>
        <w:docPartGallery w:val="Page Numbers (Bottom of Page)"/>
        <w:docPartUnique/>
      </w:docPartObj>
    </w:sdtPr>
    <w:sdtEndPr>
      <w:rPr>
        <w:noProof/>
      </w:rPr>
    </w:sdtEndPr>
    <w:sdtContent>
      <w:p w:rsidR="00780445" w:rsidRDefault="00780445">
        <w:pPr>
          <w:pStyle w:val="Footer"/>
          <w:jc w:val="center"/>
        </w:pPr>
        <w:r>
          <w:fldChar w:fldCharType="begin"/>
        </w:r>
        <w:r>
          <w:instrText xml:space="preserve"> PAGE   \* MERGEFORMAT </w:instrText>
        </w:r>
        <w:r>
          <w:fldChar w:fldCharType="separate"/>
        </w:r>
        <w:r w:rsidR="00B27196">
          <w:rPr>
            <w:noProof/>
          </w:rPr>
          <w:t>1</w:t>
        </w:r>
        <w:r>
          <w:rPr>
            <w:noProof/>
          </w:rPr>
          <w:fldChar w:fldCharType="end"/>
        </w:r>
      </w:p>
    </w:sdtContent>
  </w:sdt>
  <w:p w:rsidR="00780445" w:rsidRDefault="007804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445" w:rsidRDefault="00780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69C2" w:rsidRDefault="004669C2" w:rsidP="00187C9D">
      <w:pPr>
        <w:spacing w:after="0" w:line="240" w:lineRule="auto"/>
      </w:pPr>
      <w:r>
        <w:separator/>
      </w:r>
    </w:p>
  </w:footnote>
  <w:footnote w:type="continuationSeparator" w:id="0">
    <w:p w:rsidR="004669C2" w:rsidRDefault="004669C2" w:rsidP="00187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445" w:rsidRDefault="00780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8626895"/>
      <w:docPartObj>
        <w:docPartGallery w:val="Watermarks"/>
        <w:docPartUnique/>
      </w:docPartObj>
    </w:sdtPr>
    <w:sdtContent>
      <w:p w:rsidR="00780445" w:rsidRDefault="0078044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445" w:rsidRDefault="00780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5812BE"/>
    <w:multiLevelType w:val="multilevel"/>
    <w:tmpl w:val="635AD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12969"/>
    <w:rsid w:val="00046060"/>
    <w:rsid w:val="00053635"/>
    <w:rsid w:val="00057FF7"/>
    <w:rsid w:val="00064E83"/>
    <w:rsid w:val="000727DE"/>
    <w:rsid w:val="0007533D"/>
    <w:rsid w:val="00075E9B"/>
    <w:rsid w:val="00077052"/>
    <w:rsid w:val="00093FD8"/>
    <w:rsid w:val="000C13D5"/>
    <w:rsid w:val="000E19CB"/>
    <w:rsid w:val="00100622"/>
    <w:rsid w:val="001038B1"/>
    <w:rsid w:val="00107F56"/>
    <w:rsid w:val="00122137"/>
    <w:rsid w:val="001275F5"/>
    <w:rsid w:val="00187C9D"/>
    <w:rsid w:val="001A15A8"/>
    <w:rsid w:val="001B73C0"/>
    <w:rsid w:val="001B7DDD"/>
    <w:rsid w:val="001C7CF6"/>
    <w:rsid w:val="001D2C43"/>
    <w:rsid w:val="00231300"/>
    <w:rsid w:val="00252F70"/>
    <w:rsid w:val="0026685C"/>
    <w:rsid w:val="00266F6D"/>
    <w:rsid w:val="002732D1"/>
    <w:rsid w:val="00274064"/>
    <w:rsid w:val="00294B8C"/>
    <w:rsid w:val="002D37DA"/>
    <w:rsid w:val="00314B75"/>
    <w:rsid w:val="003468AC"/>
    <w:rsid w:val="00364D72"/>
    <w:rsid w:val="00373B5B"/>
    <w:rsid w:val="0039425F"/>
    <w:rsid w:val="00396AF3"/>
    <w:rsid w:val="003C4C2C"/>
    <w:rsid w:val="003C6896"/>
    <w:rsid w:val="003D096F"/>
    <w:rsid w:val="003E0291"/>
    <w:rsid w:val="003E6083"/>
    <w:rsid w:val="003F2F32"/>
    <w:rsid w:val="003F49D9"/>
    <w:rsid w:val="00405E02"/>
    <w:rsid w:val="004234BF"/>
    <w:rsid w:val="00445060"/>
    <w:rsid w:val="00453D90"/>
    <w:rsid w:val="00460046"/>
    <w:rsid w:val="00461340"/>
    <w:rsid w:val="00462EC6"/>
    <w:rsid w:val="004669C2"/>
    <w:rsid w:val="004A58F5"/>
    <w:rsid w:val="004A6C4A"/>
    <w:rsid w:val="004C0D06"/>
    <w:rsid w:val="004D16E1"/>
    <w:rsid w:val="004F626E"/>
    <w:rsid w:val="004F7582"/>
    <w:rsid w:val="004F7B56"/>
    <w:rsid w:val="0050692E"/>
    <w:rsid w:val="00510A28"/>
    <w:rsid w:val="005156E0"/>
    <w:rsid w:val="00517D1A"/>
    <w:rsid w:val="00545D43"/>
    <w:rsid w:val="00554D66"/>
    <w:rsid w:val="005551FC"/>
    <w:rsid w:val="00573016"/>
    <w:rsid w:val="00574E1F"/>
    <w:rsid w:val="00585A4B"/>
    <w:rsid w:val="00585B6E"/>
    <w:rsid w:val="005912BC"/>
    <w:rsid w:val="00593FDD"/>
    <w:rsid w:val="005A1219"/>
    <w:rsid w:val="005B5244"/>
    <w:rsid w:val="005E4BC7"/>
    <w:rsid w:val="006007C6"/>
    <w:rsid w:val="006259F2"/>
    <w:rsid w:val="0063352D"/>
    <w:rsid w:val="00671E82"/>
    <w:rsid w:val="00675C3D"/>
    <w:rsid w:val="006A4083"/>
    <w:rsid w:val="006B2C9E"/>
    <w:rsid w:val="006B4509"/>
    <w:rsid w:val="006D5E71"/>
    <w:rsid w:val="006E1F6E"/>
    <w:rsid w:val="006E4E3B"/>
    <w:rsid w:val="006F519B"/>
    <w:rsid w:val="00702E4A"/>
    <w:rsid w:val="00715262"/>
    <w:rsid w:val="00772D75"/>
    <w:rsid w:val="00777270"/>
    <w:rsid w:val="00780445"/>
    <w:rsid w:val="0079402D"/>
    <w:rsid w:val="00794A06"/>
    <w:rsid w:val="00797563"/>
    <w:rsid w:val="007D0687"/>
    <w:rsid w:val="007E1E10"/>
    <w:rsid w:val="007E2E5D"/>
    <w:rsid w:val="007E58EE"/>
    <w:rsid w:val="0080550C"/>
    <w:rsid w:val="008235E3"/>
    <w:rsid w:val="00826803"/>
    <w:rsid w:val="00831759"/>
    <w:rsid w:val="008348F1"/>
    <w:rsid w:val="00894761"/>
    <w:rsid w:val="008A63A7"/>
    <w:rsid w:val="008A6E25"/>
    <w:rsid w:val="008B1C65"/>
    <w:rsid w:val="008B273D"/>
    <w:rsid w:val="008B4A12"/>
    <w:rsid w:val="008C5036"/>
    <w:rsid w:val="008F01EA"/>
    <w:rsid w:val="008F4EF7"/>
    <w:rsid w:val="00903409"/>
    <w:rsid w:val="009234F8"/>
    <w:rsid w:val="00925A82"/>
    <w:rsid w:val="00933AB6"/>
    <w:rsid w:val="0094371D"/>
    <w:rsid w:val="00972810"/>
    <w:rsid w:val="00974DC8"/>
    <w:rsid w:val="009905DE"/>
    <w:rsid w:val="009953A2"/>
    <w:rsid w:val="009A68BA"/>
    <w:rsid w:val="009B2AD7"/>
    <w:rsid w:val="009B631D"/>
    <w:rsid w:val="009D4627"/>
    <w:rsid w:val="009E1124"/>
    <w:rsid w:val="009E15EA"/>
    <w:rsid w:val="00A04356"/>
    <w:rsid w:val="00A07431"/>
    <w:rsid w:val="00A227CE"/>
    <w:rsid w:val="00A24DFC"/>
    <w:rsid w:val="00A41BF7"/>
    <w:rsid w:val="00A441B0"/>
    <w:rsid w:val="00A537A6"/>
    <w:rsid w:val="00A7670C"/>
    <w:rsid w:val="00A770D0"/>
    <w:rsid w:val="00A802FB"/>
    <w:rsid w:val="00A85CD6"/>
    <w:rsid w:val="00A871C7"/>
    <w:rsid w:val="00A916D4"/>
    <w:rsid w:val="00AA03CD"/>
    <w:rsid w:val="00AB4D4C"/>
    <w:rsid w:val="00AC3E5B"/>
    <w:rsid w:val="00AE0EE4"/>
    <w:rsid w:val="00B06579"/>
    <w:rsid w:val="00B10E2F"/>
    <w:rsid w:val="00B163AE"/>
    <w:rsid w:val="00B27196"/>
    <w:rsid w:val="00B44E4D"/>
    <w:rsid w:val="00B45E73"/>
    <w:rsid w:val="00B62598"/>
    <w:rsid w:val="00B7724C"/>
    <w:rsid w:val="00BA0E8B"/>
    <w:rsid w:val="00BB77DE"/>
    <w:rsid w:val="00BE227C"/>
    <w:rsid w:val="00BE2819"/>
    <w:rsid w:val="00BE7971"/>
    <w:rsid w:val="00BF338A"/>
    <w:rsid w:val="00C0041E"/>
    <w:rsid w:val="00C100C5"/>
    <w:rsid w:val="00C15509"/>
    <w:rsid w:val="00C17937"/>
    <w:rsid w:val="00C33F79"/>
    <w:rsid w:val="00C354D9"/>
    <w:rsid w:val="00C40DE8"/>
    <w:rsid w:val="00C96D96"/>
    <w:rsid w:val="00C96DD2"/>
    <w:rsid w:val="00C96FE3"/>
    <w:rsid w:val="00CA49BE"/>
    <w:rsid w:val="00CA748E"/>
    <w:rsid w:val="00CB440F"/>
    <w:rsid w:val="00CB7E47"/>
    <w:rsid w:val="00CC5553"/>
    <w:rsid w:val="00CD52EC"/>
    <w:rsid w:val="00D04C48"/>
    <w:rsid w:val="00D464B6"/>
    <w:rsid w:val="00D51121"/>
    <w:rsid w:val="00D56606"/>
    <w:rsid w:val="00D904E0"/>
    <w:rsid w:val="00D91C09"/>
    <w:rsid w:val="00DB0C57"/>
    <w:rsid w:val="00DB1CB7"/>
    <w:rsid w:val="00DC4962"/>
    <w:rsid w:val="00DC6FB4"/>
    <w:rsid w:val="00DF63DE"/>
    <w:rsid w:val="00E0015D"/>
    <w:rsid w:val="00E27C35"/>
    <w:rsid w:val="00E333DC"/>
    <w:rsid w:val="00E40428"/>
    <w:rsid w:val="00E56CCD"/>
    <w:rsid w:val="00E57C29"/>
    <w:rsid w:val="00E65319"/>
    <w:rsid w:val="00EB7C43"/>
    <w:rsid w:val="00F00FFC"/>
    <w:rsid w:val="00F07041"/>
    <w:rsid w:val="00F238AD"/>
    <w:rsid w:val="00F37CC3"/>
    <w:rsid w:val="00F463A8"/>
    <w:rsid w:val="00F743C3"/>
    <w:rsid w:val="00F8187A"/>
    <w:rsid w:val="00F865C0"/>
    <w:rsid w:val="00F91611"/>
    <w:rsid w:val="00F949BA"/>
    <w:rsid w:val="00FA2693"/>
    <w:rsid w:val="00FA6306"/>
    <w:rsid w:val="00FD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529C044"/>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2E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E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594953">
      <w:bodyDiv w:val="1"/>
      <w:marLeft w:val="0"/>
      <w:marRight w:val="0"/>
      <w:marTop w:val="0"/>
      <w:marBottom w:val="0"/>
      <w:divBdr>
        <w:top w:val="none" w:sz="0" w:space="0" w:color="auto"/>
        <w:left w:val="none" w:sz="0" w:space="0" w:color="auto"/>
        <w:bottom w:val="none" w:sz="0" w:space="0" w:color="auto"/>
        <w:right w:val="none" w:sz="0" w:space="0" w:color="auto"/>
      </w:divBdr>
      <w:divsChild>
        <w:div w:id="1450203004">
          <w:marLeft w:val="0"/>
          <w:marRight w:val="0"/>
          <w:marTop w:val="0"/>
          <w:marBottom w:val="0"/>
          <w:divBdr>
            <w:top w:val="none" w:sz="0" w:space="0" w:color="auto"/>
            <w:left w:val="none" w:sz="0" w:space="0" w:color="auto"/>
            <w:bottom w:val="none" w:sz="0" w:space="0" w:color="auto"/>
            <w:right w:val="none" w:sz="0" w:space="0" w:color="auto"/>
          </w:divBdr>
          <w:divsChild>
            <w:div w:id="1119225939">
              <w:marLeft w:val="0"/>
              <w:marRight w:val="0"/>
              <w:marTop w:val="0"/>
              <w:marBottom w:val="0"/>
              <w:divBdr>
                <w:top w:val="none" w:sz="0" w:space="0" w:color="auto"/>
                <w:left w:val="none" w:sz="0" w:space="0" w:color="auto"/>
                <w:bottom w:val="none" w:sz="0" w:space="0" w:color="auto"/>
                <w:right w:val="none" w:sz="0" w:space="0" w:color="auto"/>
              </w:divBdr>
              <w:divsChild>
                <w:div w:id="1709405781">
                  <w:marLeft w:val="0"/>
                  <w:marRight w:val="0"/>
                  <w:marTop w:val="0"/>
                  <w:marBottom w:val="0"/>
                  <w:divBdr>
                    <w:top w:val="none" w:sz="0" w:space="0" w:color="auto"/>
                    <w:left w:val="none" w:sz="0" w:space="0" w:color="auto"/>
                    <w:bottom w:val="none" w:sz="0" w:space="0" w:color="auto"/>
                    <w:right w:val="none" w:sz="0" w:space="0" w:color="auto"/>
                  </w:divBdr>
                  <w:divsChild>
                    <w:div w:id="1995336577">
                      <w:marLeft w:val="0"/>
                      <w:marRight w:val="0"/>
                      <w:marTop w:val="0"/>
                      <w:marBottom w:val="0"/>
                      <w:divBdr>
                        <w:top w:val="none" w:sz="0" w:space="0" w:color="auto"/>
                        <w:left w:val="none" w:sz="0" w:space="0" w:color="auto"/>
                        <w:bottom w:val="none" w:sz="0" w:space="0" w:color="auto"/>
                        <w:right w:val="none" w:sz="0" w:space="0" w:color="auto"/>
                      </w:divBdr>
                      <w:divsChild>
                        <w:div w:id="1172140870">
                          <w:marLeft w:val="0"/>
                          <w:marRight w:val="0"/>
                          <w:marTop w:val="0"/>
                          <w:marBottom w:val="0"/>
                          <w:divBdr>
                            <w:top w:val="none" w:sz="0" w:space="0" w:color="auto"/>
                            <w:left w:val="none" w:sz="0" w:space="0" w:color="auto"/>
                            <w:bottom w:val="none" w:sz="0" w:space="0" w:color="auto"/>
                            <w:right w:val="none" w:sz="0" w:space="0" w:color="auto"/>
                          </w:divBdr>
                          <w:divsChild>
                            <w:div w:id="389110091">
                              <w:marLeft w:val="0"/>
                              <w:marRight w:val="0"/>
                              <w:marTop w:val="0"/>
                              <w:marBottom w:val="0"/>
                              <w:divBdr>
                                <w:top w:val="none" w:sz="0" w:space="0" w:color="auto"/>
                                <w:left w:val="none" w:sz="0" w:space="0" w:color="auto"/>
                                <w:bottom w:val="none" w:sz="0" w:space="0" w:color="auto"/>
                                <w:right w:val="none" w:sz="0" w:space="0" w:color="auto"/>
                              </w:divBdr>
                              <w:divsChild>
                                <w:div w:id="182591664">
                                  <w:marLeft w:val="0"/>
                                  <w:marRight w:val="0"/>
                                  <w:marTop w:val="0"/>
                                  <w:marBottom w:val="0"/>
                                  <w:divBdr>
                                    <w:top w:val="none" w:sz="0" w:space="0" w:color="auto"/>
                                    <w:left w:val="none" w:sz="0" w:space="0" w:color="auto"/>
                                    <w:bottom w:val="none" w:sz="0" w:space="0" w:color="auto"/>
                                    <w:right w:val="none" w:sz="0" w:space="0" w:color="auto"/>
                                  </w:divBdr>
                                  <w:divsChild>
                                    <w:div w:id="1510949733">
                                      <w:marLeft w:val="0"/>
                                      <w:marRight w:val="0"/>
                                      <w:marTop w:val="0"/>
                                      <w:marBottom w:val="0"/>
                                      <w:divBdr>
                                        <w:top w:val="none" w:sz="0" w:space="0" w:color="auto"/>
                                        <w:left w:val="none" w:sz="0" w:space="0" w:color="auto"/>
                                        <w:bottom w:val="none" w:sz="0" w:space="0" w:color="auto"/>
                                        <w:right w:val="none" w:sz="0" w:space="0" w:color="auto"/>
                                      </w:divBdr>
                                      <w:divsChild>
                                        <w:div w:id="1099836338">
                                          <w:marLeft w:val="0"/>
                                          <w:marRight w:val="0"/>
                                          <w:marTop w:val="0"/>
                                          <w:marBottom w:val="0"/>
                                          <w:divBdr>
                                            <w:top w:val="none" w:sz="0" w:space="0" w:color="auto"/>
                                            <w:left w:val="none" w:sz="0" w:space="0" w:color="auto"/>
                                            <w:bottom w:val="none" w:sz="0" w:space="0" w:color="auto"/>
                                            <w:right w:val="none" w:sz="0" w:space="0" w:color="auto"/>
                                          </w:divBdr>
                                          <w:divsChild>
                                            <w:div w:id="1699965064">
                                              <w:marLeft w:val="0"/>
                                              <w:marRight w:val="0"/>
                                              <w:marTop w:val="0"/>
                                              <w:marBottom w:val="0"/>
                                              <w:divBdr>
                                                <w:top w:val="none" w:sz="0" w:space="0" w:color="auto"/>
                                                <w:left w:val="none" w:sz="0" w:space="0" w:color="auto"/>
                                                <w:bottom w:val="none" w:sz="0" w:space="0" w:color="auto"/>
                                                <w:right w:val="none" w:sz="0" w:space="0" w:color="auto"/>
                                              </w:divBdr>
                                              <w:divsChild>
                                                <w:div w:id="913927635">
                                                  <w:marLeft w:val="0"/>
                                                  <w:marRight w:val="0"/>
                                                  <w:marTop w:val="0"/>
                                                  <w:marBottom w:val="0"/>
                                                  <w:divBdr>
                                                    <w:top w:val="none" w:sz="0" w:space="0" w:color="auto"/>
                                                    <w:left w:val="none" w:sz="0" w:space="0" w:color="auto"/>
                                                    <w:bottom w:val="none" w:sz="0" w:space="0" w:color="auto"/>
                                                    <w:right w:val="none" w:sz="0" w:space="0" w:color="auto"/>
                                                  </w:divBdr>
                                                  <w:divsChild>
                                                    <w:div w:id="581991344">
                                                      <w:marLeft w:val="0"/>
                                                      <w:marRight w:val="0"/>
                                                      <w:marTop w:val="0"/>
                                                      <w:marBottom w:val="0"/>
                                                      <w:divBdr>
                                                        <w:top w:val="none" w:sz="0" w:space="0" w:color="auto"/>
                                                        <w:left w:val="none" w:sz="0" w:space="0" w:color="auto"/>
                                                        <w:bottom w:val="none" w:sz="0" w:space="0" w:color="auto"/>
                                                        <w:right w:val="none" w:sz="0" w:space="0" w:color="auto"/>
                                                      </w:divBdr>
                                                      <w:divsChild>
                                                        <w:div w:id="155341340">
                                                          <w:marLeft w:val="0"/>
                                                          <w:marRight w:val="0"/>
                                                          <w:marTop w:val="0"/>
                                                          <w:marBottom w:val="0"/>
                                                          <w:divBdr>
                                                            <w:top w:val="none" w:sz="0" w:space="0" w:color="auto"/>
                                                            <w:left w:val="none" w:sz="0" w:space="0" w:color="auto"/>
                                                            <w:bottom w:val="none" w:sz="0" w:space="0" w:color="auto"/>
                                                            <w:right w:val="none" w:sz="0" w:space="0" w:color="auto"/>
                                                          </w:divBdr>
                                                          <w:divsChild>
                                                            <w:div w:id="1923179814">
                                                              <w:marLeft w:val="0"/>
                                                              <w:marRight w:val="0"/>
                                                              <w:marTop w:val="0"/>
                                                              <w:marBottom w:val="0"/>
                                                              <w:divBdr>
                                                                <w:top w:val="none" w:sz="0" w:space="0" w:color="auto"/>
                                                                <w:left w:val="none" w:sz="0" w:space="0" w:color="auto"/>
                                                                <w:bottom w:val="none" w:sz="0" w:space="0" w:color="auto"/>
                                                                <w:right w:val="none" w:sz="0" w:space="0" w:color="auto"/>
                                                              </w:divBdr>
                                                              <w:divsChild>
                                                                <w:div w:id="18081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A82C7-F20D-467E-A90A-02DAD7674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5</cp:revision>
  <cp:lastPrinted>2017-08-09T15:37:00Z</cp:lastPrinted>
  <dcterms:created xsi:type="dcterms:W3CDTF">2017-09-25T01:08:00Z</dcterms:created>
  <dcterms:modified xsi:type="dcterms:W3CDTF">2017-09-25T01:54:00Z</dcterms:modified>
</cp:coreProperties>
</file>