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3939" w:rsidRPr="006D3939" w:rsidRDefault="006D3939" w:rsidP="006D3939">
      <w:pPr>
        <w:jc w:val="center"/>
        <w:rPr>
          <w:rFonts w:ascii="Calibri" w:eastAsia="Calibri" w:hAnsi="Calibri" w:cs="Times New Roman"/>
          <w:b/>
          <w:sz w:val="22"/>
          <w:szCs w:val="22"/>
          <w:u w:val="single"/>
        </w:rPr>
      </w:pPr>
      <w:r w:rsidRPr="006D3939">
        <w:rPr>
          <w:rFonts w:ascii="Calibri" w:eastAsia="Calibri" w:hAnsi="Calibri" w:cs="Calibri"/>
          <w:b/>
          <w:sz w:val="22"/>
          <w:szCs w:val="22"/>
          <w:u w:val="single"/>
        </w:rPr>
        <w:t>ARSTF Core Group Call</w:t>
      </w:r>
    </w:p>
    <w:p w:rsidR="006D3939" w:rsidRPr="006D3939" w:rsidRDefault="005748E6" w:rsidP="006D3939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Wednesday, February 14</w:t>
      </w:r>
      <w:r w:rsidR="006D3939" w:rsidRPr="006D3939">
        <w:rPr>
          <w:rFonts w:ascii="Calibri" w:eastAsia="Calibri" w:hAnsi="Calibri" w:cs="Calibri"/>
          <w:sz w:val="22"/>
          <w:szCs w:val="22"/>
          <w:vertAlign w:val="superscript"/>
        </w:rPr>
        <w:t>th</w:t>
      </w:r>
      <w:r w:rsidR="006D3939" w:rsidRPr="006D3939">
        <w:rPr>
          <w:rFonts w:ascii="Calibri" w:eastAsia="Calibri" w:hAnsi="Calibri" w:cs="Calibri"/>
          <w:sz w:val="22"/>
          <w:szCs w:val="22"/>
        </w:rPr>
        <w:t>, 2018</w:t>
      </w:r>
    </w:p>
    <w:p w:rsidR="006D3939" w:rsidRPr="006D3939" w:rsidRDefault="006D3939" w:rsidP="006D3939">
      <w:pPr>
        <w:jc w:val="center"/>
        <w:rPr>
          <w:rFonts w:ascii="Calibri" w:eastAsia="Calibri" w:hAnsi="Calibri" w:cs="Calibri"/>
          <w:sz w:val="22"/>
          <w:szCs w:val="22"/>
        </w:rPr>
      </w:pPr>
    </w:p>
    <w:p w:rsidR="006D3939" w:rsidRPr="006D3939" w:rsidRDefault="006D3939" w:rsidP="006D3939">
      <w:pPr>
        <w:rPr>
          <w:rFonts w:ascii="Calibri" w:eastAsia="Calibri" w:hAnsi="Calibri" w:cs="Calibri"/>
          <w:sz w:val="22"/>
          <w:szCs w:val="22"/>
        </w:rPr>
      </w:pPr>
      <w:r w:rsidRPr="006D3939">
        <w:rPr>
          <w:rFonts w:ascii="Calibri" w:eastAsia="Calibri" w:hAnsi="Calibri" w:cs="Calibri"/>
          <w:b/>
          <w:sz w:val="22"/>
          <w:szCs w:val="22"/>
          <w:u w:val="single"/>
        </w:rPr>
        <w:t>Attendees: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="005748E6">
        <w:rPr>
          <w:rFonts w:ascii="Calibri" w:eastAsia="Calibri" w:hAnsi="Calibri" w:cs="Calibri"/>
          <w:sz w:val="22"/>
          <w:szCs w:val="22"/>
        </w:rPr>
        <w:t xml:space="preserve">Pete, Jeff, </w:t>
      </w:r>
      <w:r w:rsidR="00472183">
        <w:rPr>
          <w:rFonts w:ascii="Calibri" w:eastAsia="Calibri" w:hAnsi="Calibri" w:cs="Calibri"/>
          <w:sz w:val="22"/>
          <w:szCs w:val="22"/>
        </w:rPr>
        <w:t>C</w:t>
      </w:r>
      <w:r w:rsidR="005748E6">
        <w:rPr>
          <w:rFonts w:ascii="Calibri" w:eastAsia="Calibri" w:hAnsi="Calibri" w:cs="Calibri"/>
          <w:sz w:val="22"/>
          <w:szCs w:val="22"/>
        </w:rPr>
        <w:t>ollett</w:t>
      </w:r>
      <w:r w:rsidR="00472183">
        <w:rPr>
          <w:rFonts w:ascii="Calibri" w:eastAsia="Calibri" w:hAnsi="Calibri" w:cs="Calibri"/>
          <w:sz w:val="22"/>
          <w:szCs w:val="22"/>
        </w:rPr>
        <w:t>e</w:t>
      </w:r>
      <w:r w:rsidR="005748E6">
        <w:rPr>
          <w:rFonts w:ascii="Calibri" w:eastAsia="Calibri" w:hAnsi="Calibri" w:cs="Calibri"/>
          <w:sz w:val="22"/>
          <w:szCs w:val="22"/>
        </w:rPr>
        <w:t>, Kelly,</w:t>
      </w:r>
      <w:r w:rsidR="00472183">
        <w:rPr>
          <w:rFonts w:ascii="Calibri" w:eastAsia="Calibri" w:hAnsi="Calibri" w:cs="Calibri"/>
          <w:sz w:val="22"/>
          <w:szCs w:val="22"/>
        </w:rPr>
        <w:t xml:space="preserve"> Rich, Brooke, Marion, Wes, Dan, Dawn</w:t>
      </w:r>
    </w:p>
    <w:p w:rsidR="00AB44A6" w:rsidRPr="006D3939" w:rsidRDefault="00AB44A6" w:rsidP="0078243B">
      <w:pPr>
        <w:rPr>
          <w:rFonts w:asciiTheme="majorHAnsi" w:eastAsia="Times New Roman" w:hAnsiTheme="majorHAnsi" w:cs="Tahoma"/>
          <w:color w:val="212121"/>
          <w:sz w:val="23"/>
          <w:szCs w:val="23"/>
        </w:rPr>
      </w:pPr>
    </w:p>
    <w:p w:rsidR="006D3939" w:rsidRPr="005748E6" w:rsidRDefault="0078243B" w:rsidP="0068552B">
      <w:pPr>
        <w:numPr>
          <w:ilvl w:val="0"/>
          <w:numId w:val="1"/>
        </w:numPr>
        <w:ind w:left="765"/>
        <w:rPr>
          <w:rFonts w:asciiTheme="majorHAnsi" w:eastAsia="Times New Roman" w:hAnsiTheme="majorHAnsi" w:cstheme="majorHAnsi"/>
          <w:color w:val="212121"/>
          <w:sz w:val="22"/>
          <w:szCs w:val="22"/>
        </w:rPr>
      </w:pPr>
      <w:r w:rsidRPr="005748E6">
        <w:rPr>
          <w:rFonts w:asciiTheme="majorHAnsi" w:eastAsia="Times New Roman" w:hAnsiTheme="majorHAnsi" w:cstheme="majorHAnsi"/>
          <w:color w:val="212121"/>
          <w:sz w:val="22"/>
          <w:szCs w:val="22"/>
        </w:rPr>
        <w:t xml:space="preserve">Roll </w:t>
      </w:r>
    </w:p>
    <w:p w:rsidR="005748E6" w:rsidRPr="005748E6" w:rsidRDefault="005748E6" w:rsidP="005748E6">
      <w:pPr>
        <w:numPr>
          <w:ilvl w:val="0"/>
          <w:numId w:val="1"/>
        </w:numPr>
        <w:rPr>
          <w:rFonts w:asciiTheme="majorHAnsi" w:eastAsia="Times New Roman" w:hAnsiTheme="majorHAnsi" w:cstheme="majorHAnsi"/>
          <w:color w:val="000000"/>
          <w:sz w:val="22"/>
          <w:szCs w:val="22"/>
        </w:rPr>
      </w:pPr>
      <w:r w:rsidRPr="005748E6">
        <w:rPr>
          <w:rFonts w:asciiTheme="majorHAnsi" w:eastAsia="Times New Roman" w:hAnsiTheme="majorHAnsi" w:cstheme="majorHAnsi"/>
          <w:color w:val="000000"/>
          <w:sz w:val="22"/>
          <w:szCs w:val="22"/>
        </w:rPr>
        <w:t>Minutes (available on Basecamp)</w:t>
      </w:r>
    </w:p>
    <w:p w:rsidR="005748E6" w:rsidRDefault="005748E6" w:rsidP="005748E6">
      <w:pPr>
        <w:numPr>
          <w:ilvl w:val="0"/>
          <w:numId w:val="1"/>
        </w:numPr>
        <w:rPr>
          <w:rFonts w:asciiTheme="majorHAnsi" w:eastAsia="Times New Roman" w:hAnsiTheme="majorHAnsi" w:cstheme="majorHAnsi"/>
          <w:color w:val="000000"/>
          <w:sz w:val="22"/>
          <w:szCs w:val="22"/>
        </w:rPr>
      </w:pPr>
      <w:r w:rsidRPr="005748E6">
        <w:rPr>
          <w:rFonts w:asciiTheme="majorHAnsi" w:eastAsia="Times New Roman" w:hAnsiTheme="majorHAnsi" w:cstheme="majorHAnsi"/>
          <w:color w:val="000000"/>
          <w:sz w:val="22"/>
          <w:szCs w:val="22"/>
        </w:rPr>
        <w:t>Anybody having any issues getting on Basecamp? General Basecamp functionality</w:t>
      </w:r>
    </w:p>
    <w:p w:rsidR="00472183" w:rsidRDefault="00472183" w:rsidP="00472183">
      <w:pPr>
        <w:numPr>
          <w:ilvl w:val="1"/>
          <w:numId w:val="1"/>
        </w:numPr>
        <w:rPr>
          <w:rFonts w:asciiTheme="majorHAnsi" w:eastAsia="Times New Roman" w:hAnsiTheme="majorHAnsi" w:cstheme="majorHAnsi"/>
          <w:color w:val="000000"/>
          <w:sz w:val="22"/>
          <w:szCs w:val="22"/>
        </w:rPr>
      </w:pPr>
      <w:r>
        <w:rPr>
          <w:rFonts w:asciiTheme="majorHAnsi" w:eastAsia="Times New Roman" w:hAnsiTheme="majorHAnsi" w:cstheme="majorHAnsi"/>
          <w:color w:val="000000"/>
          <w:sz w:val="22"/>
          <w:szCs w:val="22"/>
        </w:rPr>
        <w:t>Brooke will give tutorial on next week’s call</w:t>
      </w:r>
    </w:p>
    <w:p w:rsidR="001C0F9B" w:rsidRDefault="001C0F9B" w:rsidP="00472183">
      <w:pPr>
        <w:numPr>
          <w:ilvl w:val="1"/>
          <w:numId w:val="1"/>
        </w:numPr>
        <w:rPr>
          <w:rFonts w:asciiTheme="majorHAnsi" w:eastAsia="Times New Roman" w:hAnsiTheme="majorHAnsi" w:cstheme="majorHAnsi"/>
          <w:color w:val="000000"/>
          <w:sz w:val="22"/>
          <w:szCs w:val="22"/>
        </w:rPr>
      </w:pPr>
      <w:r>
        <w:rPr>
          <w:rFonts w:asciiTheme="majorHAnsi" w:eastAsia="Times New Roman" w:hAnsiTheme="majorHAnsi" w:cstheme="majorHAnsi"/>
          <w:color w:val="000000"/>
          <w:sz w:val="22"/>
          <w:szCs w:val="22"/>
        </w:rPr>
        <w:t>CP-CRE draft data elements now available on Basecamp (for core group reference only, not for wide circulation)</w:t>
      </w:r>
    </w:p>
    <w:p w:rsidR="00C07775" w:rsidRPr="005748E6" w:rsidRDefault="00C07775" w:rsidP="00C07775">
      <w:pPr>
        <w:numPr>
          <w:ilvl w:val="0"/>
          <w:numId w:val="1"/>
        </w:numPr>
        <w:rPr>
          <w:rFonts w:asciiTheme="majorHAnsi" w:eastAsia="Times New Roman" w:hAnsiTheme="majorHAnsi" w:cstheme="majorHAnsi"/>
          <w:color w:val="000000"/>
          <w:sz w:val="22"/>
          <w:szCs w:val="22"/>
        </w:rPr>
      </w:pPr>
      <w:r w:rsidRPr="005748E6">
        <w:rPr>
          <w:rFonts w:asciiTheme="majorHAnsi" w:eastAsia="Times New Roman" w:hAnsiTheme="majorHAnsi" w:cstheme="majorHAnsi"/>
          <w:color w:val="000000"/>
          <w:sz w:val="22"/>
          <w:szCs w:val="22"/>
        </w:rPr>
        <w:t>Date and time for plenary</w:t>
      </w:r>
    </w:p>
    <w:p w:rsidR="00C07775" w:rsidRDefault="00C07775" w:rsidP="00C07775">
      <w:pPr>
        <w:numPr>
          <w:ilvl w:val="1"/>
          <w:numId w:val="1"/>
        </w:numPr>
        <w:rPr>
          <w:rFonts w:asciiTheme="majorHAnsi" w:eastAsia="Times New Roman" w:hAnsiTheme="majorHAnsi" w:cstheme="majorHAnsi"/>
          <w:color w:val="000000"/>
          <w:sz w:val="22"/>
          <w:szCs w:val="22"/>
        </w:rPr>
      </w:pPr>
      <w:r w:rsidRPr="005748E6">
        <w:rPr>
          <w:rFonts w:asciiTheme="majorHAnsi" w:eastAsia="Times New Roman" w:hAnsiTheme="majorHAnsi" w:cstheme="majorHAnsi"/>
          <w:color w:val="000000"/>
          <w:sz w:val="22"/>
          <w:szCs w:val="22"/>
        </w:rPr>
        <w:t>Wednesday, February 28</w:t>
      </w:r>
      <w:r w:rsidRPr="005748E6">
        <w:rPr>
          <w:rFonts w:asciiTheme="majorHAnsi" w:eastAsia="Times New Roman" w:hAnsiTheme="majorHAnsi" w:cstheme="majorHAnsi"/>
          <w:color w:val="000000"/>
          <w:sz w:val="22"/>
          <w:szCs w:val="22"/>
          <w:vertAlign w:val="superscript"/>
        </w:rPr>
        <w:t>th</w:t>
      </w:r>
      <w:r w:rsidRPr="005748E6">
        <w:rPr>
          <w:rFonts w:asciiTheme="majorHAnsi" w:eastAsia="Times New Roman" w:hAnsiTheme="majorHAnsi" w:cstheme="majorHAnsi"/>
          <w:color w:val="000000"/>
          <w:sz w:val="22"/>
          <w:szCs w:val="22"/>
        </w:rPr>
        <w:t xml:space="preserve"> at 4 pm instead of Core WG?</w:t>
      </w:r>
      <w:r>
        <w:rPr>
          <w:rFonts w:asciiTheme="majorHAnsi" w:eastAsia="Times New Roman" w:hAnsiTheme="majorHAnsi" w:cstheme="majorHAnsi"/>
          <w:color w:val="000000"/>
          <w:sz w:val="22"/>
          <w:szCs w:val="22"/>
        </w:rPr>
        <w:t xml:space="preserve"> </w:t>
      </w:r>
    </w:p>
    <w:p w:rsidR="00C07775" w:rsidRPr="00C07775" w:rsidRDefault="00C07775" w:rsidP="00C07775">
      <w:pPr>
        <w:numPr>
          <w:ilvl w:val="1"/>
          <w:numId w:val="1"/>
        </w:numPr>
        <w:rPr>
          <w:rFonts w:asciiTheme="majorHAnsi" w:eastAsia="Times New Roman" w:hAnsiTheme="majorHAnsi" w:cstheme="majorHAnsi"/>
          <w:color w:val="000000"/>
          <w:sz w:val="22"/>
          <w:szCs w:val="22"/>
        </w:rPr>
      </w:pPr>
      <w:r>
        <w:rPr>
          <w:rFonts w:asciiTheme="majorHAnsi" w:eastAsia="Times New Roman" w:hAnsiTheme="majorHAnsi" w:cstheme="majorHAnsi"/>
          <w:color w:val="000000"/>
          <w:sz w:val="22"/>
          <w:szCs w:val="22"/>
        </w:rPr>
        <w:t>Works for the group</w:t>
      </w:r>
    </w:p>
    <w:p w:rsidR="005748E6" w:rsidRDefault="001C0F9B" w:rsidP="005748E6">
      <w:pPr>
        <w:numPr>
          <w:ilvl w:val="0"/>
          <w:numId w:val="1"/>
        </w:numPr>
        <w:rPr>
          <w:rFonts w:asciiTheme="majorHAnsi" w:eastAsia="Times New Roman" w:hAnsiTheme="majorHAnsi" w:cstheme="majorHAnsi"/>
          <w:color w:val="000000"/>
          <w:sz w:val="22"/>
          <w:szCs w:val="22"/>
        </w:rPr>
      </w:pPr>
      <w:r>
        <w:rPr>
          <w:rFonts w:asciiTheme="majorHAnsi" w:eastAsia="Times New Roman" w:hAnsiTheme="majorHAnsi" w:cstheme="majorHAnsi"/>
          <w:color w:val="000000"/>
          <w:sz w:val="22"/>
          <w:szCs w:val="22"/>
        </w:rPr>
        <w:t xml:space="preserve">Plenary Call agenda: </w:t>
      </w:r>
    </w:p>
    <w:p w:rsidR="001C0F9B" w:rsidRDefault="001C0F9B" w:rsidP="001C0F9B">
      <w:pPr>
        <w:numPr>
          <w:ilvl w:val="1"/>
          <w:numId w:val="1"/>
        </w:numPr>
        <w:rPr>
          <w:rFonts w:asciiTheme="majorHAnsi" w:eastAsia="Times New Roman" w:hAnsiTheme="majorHAnsi" w:cstheme="majorHAnsi"/>
          <w:color w:val="000000"/>
          <w:sz w:val="22"/>
          <w:szCs w:val="22"/>
        </w:rPr>
      </w:pPr>
      <w:r>
        <w:rPr>
          <w:rFonts w:asciiTheme="majorHAnsi" w:eastAsia="Times New Roman" w:hAnsiTheme="majorHAnsi" w:cstheme="majorHAnsi"/>
          <w:color w:val="000000"/>
          <w:sz w:val="22"/>
          <w:szCs w:val="22"/>
        </w:rPr>
        <w:t>Proposed:</w:t>
      </w:r>
    </w:p>
    <w:p w:rsidR="001C0F9B" w:rsidRDefault="001C0F9B" w:rsidP="001C0F9B">
      <w:pPr>
        <w:numPr>
          <w:ilvl w:val="2"/>
          <w:numId w:val="6"/>
        </w:numPr>
        <w:rPr>
          <w:rFonts w:asciiTheme="majorHAnsi" w:eastAsia="Times New Roman" w:hAnsiTheme="majorHAnsi" w:cstheme="majorHAnsi"/>
          <w:color w:val="000000"/>
          <w:sz w:val="22"/>
          <w:szCs w:val="22"/>
        </w:rPr>
      </w:pPr>
      <w:r>
        <w:rPr>
          <w:rFonts w:asciiTheme="majorHAnsi" w:eastAsia="Times New Roman" w:hAnsiTheme="majorHAnsi" w:cstheme="majorHAnsi"/>
          <w:color w:val="000000"/>
          <w:sz w:val="22"/>
          <w:szCs w:val="22"/>
        </w:rPr>
        <w:t>Roll</w:t>
      </w:r>
    </w:p>
    <w:p w:rsidR="001C0F9B" w:rsidRDefault="001C0F9B" w:rsidP="001C0F9B">
      <w:pPr>
        <w:numPr>
          <w:ilvl w:val="2"/>
          <w:numId w:val="6"/>
        </w:numPr>
        <w:rPr>
          <w:rFonts w:asciiTheme="majorHAnsi" w:eastAsia="Times New Roman" w:hAnsiTheme="majorHAnsi" w:cstheme="majorHAnsi"/>
          <w:color w:val="000000"/>
          <w:sz w:val="22"/>
          <w:szCs w:val="22"/>
        </w:rPr>
      </w:pPr>
      <w:r>
        <w:rPr>
          <w:rFonts w:asciiTheme="majorHAnsi" w:eastAsia="Times New Roman" w:hAnsiTheme="majorHAnsi" w:cstheme="majorHAnsi"/>
          <w:color w:val="000000"/>
          <w:sz w:val="22"/>
          <w:szCs w:val="22"/>
        </w:rPr>
        <w:t>Staff, co-chair overview</w:t>
      </w:r>
    </w:p>
    <w:p w:rsidR="001C0F9B" w:rsidRDefault="001C0F9B" w:rsidP="001C0F9B">
      <w:pPr>
        <w:numPr>
          <w:ilvl w:val="2"/>
          <w:numId w:val="6"/>
        </w:numPr>
        <w:rPr>
          <w:rFonts w:asciiTheme="majorHAnsi" w:eastAsia="Times New Roman" w:hAnsiTheme="majorHAnsi" w:cstheme="majorHAnsi"/>
          <w:color w:val="000000"/>
          <w:sz w:val="22"/>
          <w:szCs w:val="22"/>
        </w:rPr>
      </w:pPr>
      <w:r>
        <w:rPr>
          <w:rFonts w:asciiTheme="majorHAnsi" w:eastAsia="Times New Roman" w:hAnsiTheme="majorHAnsi" w:cstheme="majorHAnsi"/>
          <w:color w:val="000000"/>
          <w:sz w:val="22"/>
          <w:szCs w:val="22"/>
        </w:rPr>
        <w:t>Timeline for now to June</w:t>
      </w:r>
    </w:p>
    <w:p w:rsidR="001C0F9B" w:rsidRDefault="001C0F9B" w:rsidP="001C0F9B">
      <w:pPr>
        <w:numPr>
          <w:ilvl w:val="2"/>
          <w:numId w:val="6"/>
        </w:numPr>
        <w:rPr>
          <w:rFonts w:asciiTheme="majorHAnsi" w:eastAsia="Times New Roman" w:hAnsiTheme="majorHAnsi" w:cstheme="majorHAnsi"/>
          <w:color w:val="000000"/>
          <w:sz w:val="22"/>
          <w:szCs w:val="22"/>
        </w:rPr>
      </w:pPr>
      <w:r>
        <w:rPr>
          <w:rFonts w:asciiTheme="majorHAnsi" w:eastAsia="Times New Roman" w:hAnsiTheme="majorHAnsi" w:cstheme="majorHAnsi"/>
          <w:color w:val="000000"/>
          <w:sz w:val="22"/>
          <w:szCs w:val="22"/>
        </w:rPr>
        <w:t>Review of in-person meeting proceedings</w:t>
      </w:r>
    </w:p>
    <w:p w:rsidR="001C0F9B" w:rsidRDefault="001C0F9B" w:rsidP="001C0F9B">
      <w:pPr>
        <w:numPr>
          <w:ilvl w:val="2"/>
          <w:numId w:val="6"/>
        </w:numPr>
        <w:rPr>
          <w:rFonts w:asciiTheme="majorHAnsi" w:eastAsia="Times New Roman" w:hAnsiTheme="majorHAnsi" w:cstheme="majorHAnsi"/>
          <w:color w:val="000000"/>
          <w:sz w:val="22"/>
          <w:szCs w:val="22"/>
        </w:rPr>
      </w:pPr>
      <w:r>
        <w:rPr>
          <w:rFonts w:asciiTheme="majorHAnsi" w:eastAsia="Times New Roman" w:hAnsiTheme="majorHAnsi" w:cstheme="majorHAnsi"/>
          <w:color w:val="000000"/>
          <w:sz w:val="22"/>
          <w:szCs w:val="22"/>
        </w:rPr>
        <w:t>Data flow diagrams – quick overview, intended function</w:t>
      </w:r>
    </w:p>
    <w:p w:rsidR="001C0F9B" w:rsidRDefault="001C0F9B" w:rsidP="001C0F9B">
      <w:pPr>
        <w:numPr>
          <w:ilvl w:val="2"/>
          <w:numId w:val="6"/>
        </w:numPr>
        <w:rPr>
          <w:rFonts w:asciiTheme="majorHAnsi" w:eastAsia="Times New Roman" w:hAnsiTheme="majorHAnsi" w:cstheme="majorHAnsi"/>
          <w:color w:val="000000"/>
          <w:sz w:val="22"/>
          <w:szCs w:val="22"/>
        </w:rPr>
      </w:pPr>
      <w:r>
        <w:rPr>
          <w:rFonts w:asciiTheme="majorHAnsi" w:eastAsia="Times New Roman" w:hAnsiTheme="majorHAnsi" w:cstheme="majorHAnsi"/>
          <w:color w:val="000000"/>
          <w:sz w:val="22"/>
          <w:szCs w:val="22"/>
        </w:rPr>
        <w:t>Solicit participation for input, key informant interviewees, other expertise</w:t>
      </w:r>
    </w:p>
    <w:p w:rsidR="001C0F9B" w:rsidRDefault="001C0F9B" w:rsidP="001C0F9B">
      <w:pPr>
        <w:numPr>
          <w:ilvl w:val="2"/>
          <w:numId w:val="6"/>
        </w:numPr>
        <w:rPr>
          <w:rFonts w:asciiTheme="majorHAnsi" w:eastAsia="Times New Roman" w:hAnsiTheme="majorHAnsi" w:cstheme="majorHAnsi"/>
          <w:color w:val="000000"/>
          <w:sz w:val="22"/>
          <w:szCs w:val="22"/>
        </w:rPr>
      </w:pPr>
      <w:r>
        <w:rPr>
          <w:rFonts w:asciiTheme="majorHAnsi" w:eastAsia="Times New Roman" w:hAnsiTheme="majorHAnsi" w:cstheme="majorHAnsi"/>
          <w:color w:val="000000"/>
          <w:sz w:val="22"/>
          <w:szCs w:val="22"/>
        </w:rPr>
        <w:t>Adjourn</w:t>
      </w:r>
    </w:p>
    <w:p w:rsidR="001C0F9B" w:rsidRPr="001C0F9B" w:rsidRDefault="001C0F9B" w:rsidP="001C0F9B">
      <w:pPr>
        <w:numPr>
          <w:ilvl w:val="1"/>
          <w:numId w:val="1"/>
        </w:numPr>
        <w:rPr>
          <w:rFonts w:asciiTheme="majorHAnsi" w:eastAsia="Times New Roman" w:hAnsiTheme="majorHAnsi" w:cstheme="majorHAnsi"/>
          <w:color w:val="000000"/>
          <w:sz w:val="22"/>
          <w:szCs w:val="22"/>
        </w:rPr>
      </w:pPr>
      <w:r w:rsidRPr="00C07775">
        <w:rPr>
          <w:rFonts w:asciiTheme="majorHAnsi" w:eastAsia="Times New Roman" w:hAnsiTheme="majorHAnsi" w:cstheme="majorHAnsi"/>
          <w:b/>
          <w:color w:val="FF0000"/>
          <w:sz w:val="22"/>
          <w:szCs w:val="22"/>
        </w:rPr>
        <w:t>To-Do:</w:t>
      </w:r>
      <w:r w:rsidRPr="00C07775">
        <w:rPr>
          <w:rFonts w:asciiTheme="majorHAnsi" w:eastAsia="Times New Roman" w:hAnsiTheme="majorHAnsi" w:cstheme="majorHAnsi"/>
          <w:color w:val="FF0000"/>
          <w:sz w:val="22"/>
          <w:szCs w:val="22"/>
        </w:rPr>
        <w:t xml:space="preserve"> </w:t>
      </w:r>
      <w:r>
        <w:rPr>
          <w:rFonts w:asciiTheme="majorHAnsi" w:eastAsia="Times New Roman" w:hAnsiTheme="majorHAnsi" w:cstheme="majorHAnsi"/>
          <w:color w:val="000000"/>
          <w:sz w:val="22"/>
          <w:szCs w:val="22"/>
        </w:rPr>
        <w:t xml:space="preserve">Brooke will send the save-the date, </w:t>
      </w:r>
      <w:r w:rsidR="00C07775">
        <w:rPr>
          <w:rFonts w:asciiTheme="majorHAnsi" w:eastAsia="Times New Roman" w:hAnsiTheme="majorHAnsi" w:cstheme="majorHAnsi"/>
          <w:color w:val="000000"/>
          <w:sz w:val="22"/>
          <w:szCs w:val="22"/>
        </w:rPr>
        <w:t xml:space="preserve">for </w:t>
      </w:r>
      <w:r w:rsidR="00C07775" w:rsidRPr="00C07775">
        <w:rPr>
          <w:rFonts w:asciiTheme="majorHAnsi" w:eastAsia="Times New Roman" w:hAnsiTheme="majorHAnsi" w:cstheme="majorHAnsi"/>
          <w:b/>
          <w:color w:val="000000"/>
          <w:sz w:val="22"/>
          <w:szCs w:val="22"/>
        </w:rPr>
        <w:t>2/28 4:00 – 5:30 PM ET</w:t>
      </w:r>
    </w:p>
    <w:p w:rsidR="005748E6" w:rsidRDefault="005748E6" w:rsidP="005748E6">
      <w:pPr>
        <w:numPr>
          <w:ilvl w:val="0"/>
          <w:numId w:val="1"/>
        </w:numPr>
        <w:rPr>
          <w:rFonts w:asciiTheme="majorHAnsi" w:eastAsia="Times New Roman" w:hAnsiTheme="majorHAnsi" w:cstheme="majorHAnsi"/>
          <w:color w:val="000000"/>
          <w:sz w:val="22"/>
          <w:szCs w:val="22"/>
        </w:rPr>
      </w:pPr>
      <w:r w:rsidRPr="005748E6">
        <w:rPr>
          <w:rFonts w:asciiTheme="majorHAnsi" w:eastAsia="Times New Roman" w:hAnsiTheme="majorHAnsi" w:cstheme="majorHAnsi"/>
          <w:color w:val="000000"/>
          <w:sz w:val="22"/>
          <w:szCs w:val="22"/>
        </w:rPr>
        <w:t>In-person meeting: confirm dates, venue, hotel, invitees</w:t>
      </w:r>
    </w:p>
    <w:p w:rsidR="00C07775" w:rsidRDefault="00C07775" w:rsidP="00C07775">
      <w:pPr>
        <w:numPr>
          <w:ilvl w:val="1"/>
          <w:numId w:val="1"/>
        </w:numPr>
        <w:rPr>
          <w:rFonts w:asciiTheme="majorHAnsi" w:eastAsia="Times New Roman" w:hAnsiTheme="majorHAnsi" w:cstheme="majorHAnsi"/>
          <w:color w:val="000000"/>
          <w:sz w:val="22"/>
          <w:szCs w:val="22"/>
        </w:rPr>
      </w:pPr>
      <w:r>
        <w:rPr>
          <w:rFonts w:asciiTheme="majorHAnsi" w:eastAsia="Times New Roman" w:hAnsiTheme="majorHAnsi" w:cstheme="majorHAnsi"/>
          <w:color w:val="000000"/>
          <w:sz w:val="22"/>
          <w:szCs w:val="22"/>
        </w:rPr>
        <w:t>Waiting on CORHA meeting information</w:t>
      </w:r>
    </w:p>
    <w:p w:rsidR="00C07775" w:rsidRDefault="00C07775" w:rsidP="00C07775">
      <w:pPr>
        <w:numPr>
          <w:ilvl w:val="1"/>
          <w:numId w:val="1"/>
        </w:numPr>
        <w:rPr>
          <w:rFonts w:asciiTheme="majorHAnsi" w:eastAsia="Times New Roman" w:hAnsiTheme="majorHAnsi" w:cstheme="majorHAnsi"/>
          <w:color w:val="000000"/>
          <w:sz w:val="22"/>
          <w:szCs w:val="22"/>
        </w:rPr>
      </w:pPr>
      <w:r>
        <w:rPr>
          <w:rFonts w:asciiTheme="majorHAnsi" w:eastAsia="Times New Roman" w:hAnsiTheme="majorHAnsi" w:cstheme="majorHAnsi"/>
          <w:color w:val="000000"/>
          <w:sz w:val="22"/>
          <w:szCs w:val="22"/>
        </w:rPr>
        <w:t>Prefer 5/21-22, location TBD (perhaps CDC, maybe outside venue depending on funding)</w:t>
      </w:r>
    </w:p>
    <w:p w:rsidR="0074464D" w:rsidRDefault="0074464D" w:rsidP="00C07775">
      <w:pPr>
        <w:numPr>
          <w:ilvl w:val="1"/>
          <w:numId w:val="1"/>
        </w:numPr>
        <w:rPr>
          <w:rFonts w:asciiTheme="majorHAnsi" w:eastAsia="Times New Roman" w:hAnsiTheme="majorHAnsi" w:cstheme="majorHAnsi"/>
          <w:color w:val="000000"/>
          <w:sz w:val="22"/>
          <w:szCs w:val="22"/>
        </w:rPr>
      </w:pPr>
      <w:r w:rsidRPr="0074464D">
        <w:rPr>
          <w:rFonts w:asciiTheme="majorHAnsi" w:eastAsia="Times New Roman" w:hAnsiTheme="majorHAnsi" w:cstheme="majorHAnsi"/>
          <w:b/>
          <w:color w:val="FF0000"/>
          <w:sz w:val="22"/>
          <w:szCs w:val="22"/>
        </w:rPr>
        <w:t>To-Do:</w:t>
      </w:r>
      <w:r w:rsidRPr="0074464D">
        <w:rPr>
          <w:rFonts w:asciiTheme="majorHAnsi" w:eastAsia="Times New Roman" w:hAnsiTheme="majorHAnsi" w:cstheme="majorHAnsi"/>
          <w:color w:val="FF0000"/>
          <w:sz w:val="22"/>
          <w:szCs w:val="22"/>
        </w:rPr>
        <w:t xml:space="preserve"> </w:t>
      </w:r>
      <w:r>
        <w:rPr>
          <w:rFonts w:asciiTheme="majorHAnsi" w:eastAsia="Times New Roman" w:hAnsiTheme="majorHAnsi" w:cstheme="majorHAnsi"/>
          <w:color w:val="000000"/>
          <w:sz w:val="22"/>
          <w:szCs w:val="22"/>
        </w:rPr>
        <w:t>Brooke will work to identify meeting spaces</w:t>
      </w:r>
    </w:p>
    <w:p w:rsidR="0074464D" w:rsidRPr="0074464D" w:rsidRDefault="0074464D" w:rsidP="00C07775">
      <w:pPr>
        <w:numPr>
          <w:ilvl w:val="1"/>
          <w:numId w:val="1"/>
        </w:numPr>
        <w:rPr>
          <w:rFonts w:asciiTheme="majorHAnsi" w:eastAsia="Times New Roman" w:hAnsiTheme="majorHAnsi" w:cstheme="majorHAnsi"/>
          <w:color w:val="000000"/>
          <w:sz w:val="22"/>
          <w:szCs w:val="22"/>
        </w:rPr>
      </w:pPr>
      <w:r>
        <w:rPr>
          <w:rFonts w:asciiTheme="majorHAnsi" w:eastAsia="Times New Roman" w:hAnsiTheme="majorHAnsi" w:cstheme="majorHAnsi"/>
          <w:sz w:val="22"/>
          <w:szCs w:val="22"/>
        </w:rPr>
        <w:t>Invitees – As many as 50 people?</w:t>
      </w:r>
    </w:p>
    <w:p w:rsidR="0074464D" w:rsidRDefault="0074464D" w:rsidP="0074464D">
      <w:pPr>
        <w:numPr>
          <w:ilvl w:val="2"/>
          <w:numId w:val="1"/>
        </w:numPr>
        <w:rPr>
          <w:rFonts w:asciiTheme="majorHAnsi" w:eastAsia="Times New Roman" w:hAnsiTheme="majorHAnsi" w:cstheme="majorHAnsi"/>
          <w:color w:val="000000"/>
          <w:sz w:val="22"/>
          <w:szCs w:val="22"/>
        </w:rPr>
      </w:pPr>
      <w:r>
        <w:rPr>
          <w:rFonts w:asciiTheme="majorHAnsi" w:eastAsia="Times New Roman" w:hAnsiTheme="majorHAnsi" w:cstheme="majorHAnsi"/>
          <w:color w:val="000000"/>
          <w:sz w:val="22"/>
          <w:szCs w:val="22"/>
        </w:rPr>
        <w:t>Those invited to December meeting plus additional SME’s?</w:t>
      </w:r>
    </w:p>
    <w:p w:rsidR="0074464D" w:rsidRPr="00C07775" w:rsidRDefault="0074464D" w:rsidP="0074464D">
      <w:pPr>
        <w:numPr>
          <w:ilvl w:val="2"/>
          <w:numId w:val="1"/>
        </w:numPr>
        <w:rPr>
          <w:rFonts w:asciiTheme="majorHAnsi" w:eastAsia="Times New Roman" w:hAnsiTheme="majorHAnsi" w:cstheme="majorHAnsi"/>
          <w:color w:val="000000"/>
          <w:sz w:val="22"/>
          <w:szCs w:val="22"/>
        </w:rPr>
      </w:pPr>
      <w:r>
        <w:rPr>
          <w:rFonts w:asciiTheme="majorHAnsi" w:eastAsia="Times New Roman" w:hAnsiTheme="majorHAnsi" w:cstheme="majorHAnsi"/>
          <w:color w:val="000000"/>
          <w:sz w:val="22"/>
          <w:szCs w:val="22"/>
        </w:rPr>
        <w:t>Workgroup leads for sure</w:t>
      </w:r>
    </w:p>
    <w:p w:rsidR="005748E6" w:rsidRDefault="005748E6" w:rsidP="005748E6">
      <w:pPr>
        <w:numPr>
          <w:ilvl w:val="0"/>
          <w:numId w:val="1"/>
        </w:numPr>
        <w:rPr>
          <w:rFonts w:asciiTheme="majorHAnsi" w:eastAsia="Times New Roman" w:hAnsiTheme="majorHAnsi" w:cstheme="majorHAnsi"/>
          <w:color w:val="000000"/>
          <w:sz w:val="22"/>
          <w:szCs w:val="22"/>
        </w:rPr>
      </w:pPr>
      <w:r w:rsidRPr="005748E6">
        <w:rPr>
          <w:rFonts w:asciiTheme="majorHAnsi" w:eastAsia="Times New Roman" w:hAnsiTheme="majorHAnsi" w:cstheme="majorHAnsi"/>
          <w:color w:val="000000"/>
          <w:sz w:val="22"/>
          <w:szCs w:val="22"/>
        </w:rPr>
        <w:t>When to hold a combined WG call</w:t>
      </w:r>
    </w:p>
    <w:p w:rsidR="00C07775" w:rsidRDefault="00C07775" w:rsidP="00C07775">
      <w:pPr>
        <w:numPr>
          <w:ilvl w:val="1"/>
          <w:numId w:val="1"/>
        </w:numPr>
        <w:rPr>
          <w:rFonts w:asciiTheme="majorHAnsi" w:eastAsia="Times New Roman" w:hAnsiTheme="majorHAnsi" w:cstheme="majorHAnsi"/>
          <w:color w:val="000000"/>
          <w:sz w:val="22"/>
          <w:szCs w:val="22"/>
        </w:rPr>
      </w:pPr>
      <w:r>
        <w:rPr>
          <w:rFonts w:asciiTheme="majorHAnsi" w:eastAsia="Times New Roman" w:hAnsiTheme="majorHAnsi" w:cstheme="majorHAnsi"/>
          <w:color w:val="000000"/>
          <w:sz w:val="22"/>
          <w:szCs w:val="22"/>
        </w:rPr>
        <w:t>In progress: Scheduling combined call for next week</w:t>
      </w:r>
    </w:p>
    <w:p w:rsidR="005748E6" w:rsidRPr="00840F7B" w:rsidRDefault="0074464D" w:rsidP="00840F7B">
      <w:pPr>
        <w:numPr>
          <w:ilvl w:val="1"/>
          <w:numId w:val="1"/>
        </w:numPr>
        <w:rPr>
          <w:rFonts w:asciiTheme="majorHAnsi" w:eastAsia="Times New Roman" w:hAnsiTheme="majorHAnsi" w:cstheme="majorHAnsi"/>
          <w:color w:val="000000"/>
          <w:sz w:val="22"/>
          <w:szCs w:val="22"/>
        </w:rPr>
      </w:pPr>
      <w:r>
        <w:rPr>
          <w:rFonts w:asciiTheme="majorHAnsi" w:eastAsia="Times New Roman" w:hAnsiTheme="majorHAnsi" w:cstheme="majorHAnsi"/>
          <w:color w:val="000000"/>
          <w:sz w:val="22"/>
          <w:szCs w:val="22"/>
        </w:rPr>
        <w:t>Shoot for workgroup updates on next week’s core call</w:t>
      </w:r>
      <w:bookmarkStart w:id="0" w:name="_GoBack"/>
      <w:bookmarkEnd w:id="0"/>
    </w:p>
    <w:p w:rsidR="005748E6" w:rsidRPr="005748E6" w:rsidRDefault="005748E6" w:rsidP="005748E6">
      <w:pPr>
        <w:numPr>
          <w:ilvl w:val="0"/>
          <w:numId w:val="1"/>
        </w:numPr>
        <w:rPr>
          <w:rFonts w:asciiTheme="majorHAnsi" w:eastAsia="Times New Roman" w:hAnsiTheme="majorHAnsi" w:cstheme="majorHAnsi"/>
          <w:color w:val="000000"/>
          <w:sz w:val="22"/>
          <w:szCs w:val="22"/>
        </w:rPr>
      </w:pPr>
      <w:r w:rsidRPr="005748E6">
        <w:rPr>
          <w:rFonts w:asciiTheme="majorHAnsi" w:eastAsia="Times New Roman" w:hAnsiTheme="majorHAnsi" w:cstheme="majorHAnsi"/>
          <w:color w:val="000000"/>
          <w:sz w:val="22"/>
          <w:szCs w:val="22"/>
        </w:rPr>
        <w:t>Adjourn</w:t>
      </w:r>
    </w:p>
    <w:p w:rsidR="003868C2" w:rsidRDefault="003868C2"/>
    <w:p w:rsidR="0078243B" w:rsidRDefault="0078243B"/>
    <w:p w:rsidR="0078243B" w:rsidRDefault="0078243B"/>
    <w:sectPr w:rsidR="0078243B" w:rsidSect="00785740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4A06F6"/>
    <w:multiLevelType w:val="hybridMultilevel"/>
    <w:tmpl w:val="5AB085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042696"/>
    <w:multiLevelType w:val="multilevel"/>
    <w:tmpl w:val="2200A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5BC4673"/>
    <w:multiLevelType w:val="multilevel"/>
    <w:tmpl w:val="2200A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6448B6"/>
    <w:multiLevelType w:val="multilevel"/>
    <w:tmpl w:val="46D23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AD77D08"/>
    <w:multiLevelType w:val="hybridMultilevel"/>
    <w:tmpl w:val="C686B818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780C25C6"/>
    <w:multiLevelType w:val="multilevel"/>
    <w:tmpl w:val="C7CC6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43B"/>
    <w:rsid w:val="001C0F9B"/>
    <w:rsid w:val="00227446"/>
    <w:rsid w:val="003365DA"/>
    <w:rsid w:val="003868C2"/>
    <w:rsid w:val="00472183"/>
    <w:rsid w:val="005748E6"/>
    <w:rsid w:val="005A08A1"/>
    <w:rsid w:val="006D3939"/>
    <w:rsid w:val="0074464D"/>
    <w:rsid w:val="0078243B"/>
    <w:rsid w:val="00785740"/>
    <w:rsid w:val="00840F7B"/>
    <w:rsid w:val="00AB44A6"/>
    <w:rsid w:val="00AB575A"/>
    <w:rsid w:val="00BC77B6"/>
    <w:rsid w:val="00C07775"/>
    <w:rsid w:val="00DD02F6"/>
    <w:rsid w:val="00FB3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0B08BA"/>
  <w14:defaultImageDpi w14:val="300"/>
  <w15:docId w15:val="{58DEC3FB-82B9-41D8-A233-3546E4F8A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39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25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92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9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D2001C3-DCB5-456D-AA88-6B9048FFC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CSTE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Beaulieu</dc:creator>
  <cp:keywords/>
  <dc:description/>
  <cp:lastModifiedBy>Brooke Beaulieu</cp:lastModifiedBy>
  <cp:revision>2</cp:revision>
  <dcterms:created xsi:type="dcterms:W3CDTF">2018-02-14T21:56:00Z</dcterms:created>
  <dcterms:modified xsi:type="dcterms:W3CDTF">2018-02-14T21:56:00Z</dcterms:modified>
</cp:coreProperties>
</file>