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4A53B1" w14:textId="77777777" w:rsidR="00D22950" w:rsidRDefault="00D22950" w:rsidP="00D22950">
      <w:pPr>
        <w:rPr>
          <w:b/>
          <w:bCs/>
        </w:rPr>
      </w:pPr>
    </w:p>
    <w:p w14:paraId="213EFF8A" w14:textId="34131610" w:rsidR="00624E1A" w:rsidRPr="00AA7D5F" w:rsidRDefault="00624E1A" w:rsidP="00624E1A">
      <w:pPr>
        <w:jc w:val="center"/>
        <w:rPr>
          <w:b/>
        </w:rPr>
      </w:pPr>
      <w:r w:rsidRPr="00AA7D5F">
        <w:rPr>
          <w:b/>
        </w:rPr>
        <w:t>Thursday April 25, 2018</w:t>
      </w:r>
    </w:p>
    <w:p w14:paraId="08DE1BEA" w14:textId="11C705B8" w:rsidR="00624E1A" w:rsidRDefault="00624E1A" w:rsidP="00624E1A">
      <w:pPr>
        <w:jc w:val="center"/>
        <w:rPr>
          <w:i/>
        </w:rPr>
      </w:pPr>
      <w:r>
        <w:rPr>
          <w:i/>
        </w:rPr>
        <w:t>Coordinating labs/programs for</w:t>
      </w:r>
      <w:r w:rsidRPr="00AA7D5F">
        <w:rPr>
          <w:i/>
        </w:rPr>
        <w:t xml:space="preserve"> AR surveillance</w:t>
      </w:r>
    </w:p>
    <w:p w14:paraId="508C1154" w14:textId="2881AB85" w:rsidR="00624E1A" w:rsidRDefault="00624E1A" w:rsidP="00624E1A">
      <w:pPr>
        <w:jc w:val="center"/>
        <w:rPr>
          <w:i/>
        </w:rPr>
      </w:pPr>
    </w:p>
    <w:p w14:paraId="4BE19E1F" w14:textId="77777777" w:rsidR="00624E1A" w:rsidRPr="00AA7D5F" w:rsidRDefault="00624E1A" w:rsidP="00624E1A">
      <w:pPr>
        <w:rPr>
          <w:b/>
          <w:bCs/>
        </w:rPr>
      </w:pPr>
      <w:r>
        <w:rPr>
          <w:b/>
          <w:bCs/>
        </w:rPr>
        <w:t>Participants:</w:t>
      </w:r>
    </w:p>
    <w:p w14:paraId="02795BAF" w14:textId="77777777" w:rsidR="002308F1" w:rsidRDefault="002308F1" w:rsidP="00D22950">
      <w:pPr>
        <w:rPr>
          <w:bCs/>
        </w:rPr>
        <w:sectPr w:rsidR="002308F1">
          <w:pgSz w:w="12240" w:h="15840"/>
          <w:pgMar w:top="1440" w:right="1440" w:bottom="1440" w:left="1440" w:header="720" w:footer="720" w:gutter="0"/>
          <w:cols w:space="720"/>
          <w:docGrid w:linePitch="360"/>
        </w:sectPr>
      </w:pPr>
    </w:p>
    <w:p w14:paraId="04BF0CC3" w14:textId="52B7EC9B" w:rsidR="00BF4C2A" w:rsidRDefault="00182D6D" w:rsidP="00D22950">
      <w:pPr>
        <w:rPr>
          <w:bCs/>
        </w:rPr>
      </w:pPr>
      <w:r>
        <w:rPr>
          <w:bCs/>
        </w:rPr>
        <w:lastRenderedPageBreak/>
        <w:t>Brooke</w:t>
      </w:r>
      <w:r w:rsidR="00624E1A">
        <w:rPr>
          <w:bCs/>
        </w:rPr>
        <w:t xml:space="preserve"> Beaulieu (CSTE)</w:t>
      </w:r>
    </w:p>
    <w:p w14:paraId="3059538F" w14:textId="53D342E7" w:rsidR="00182D6D" w:rsidRDefault="00182D6D" w:rsidP="00D22950">
      <w:pPr>
        <w:rPr>
          <w:bCs/>
        </w:rPr>
      </w:pPr>
      <w:r>
        <w:rPr>
          <w:bCs/>
        </w:rPr>
        <w:t>Rich</w:t>
      </w:r>
      <w:r w:rsidR="00624E1A">
        <w:rPr>
          <w:bCs/>
        </w:rPr>
        <w:t xml:space="preserve"> Melchreit (CSTE)</w:t>
      </w:r>
    </w:p>
    <w:p w14:paraId="6DE760B1" w14:textId="77777777" w:rsidR="001B3F83" w:rsidRDefault="009D4906" w:rsidP="00D22950">
      <w:pPr>
        <w:rPr>
          <w:bCs/>
        </w:rPr>
      </w:pPr>
      <w:r>
        <w:rPr>
          <w:bCs/>
        </w:rPr>
        <w:t xml:space="preserve">Alex </w:t>
      </w:r>
      <w:proofErr w:type="spellStart"/>
      <w:r>
        <w:rPr>
          <w:bCs/>
        </w:rPr>
        <w:t>Kallen</w:t>
      </w:r>
      <w:proofErr w:type="spellEnd"/>
      <w:r w:rsidR="001B3F83">
        <w:rPr>
          <w:bCs/>
        </w:rPr>
        <w:t xml:space="preserve"> (CDC)</w:t>
      </w:r>
    </w:p>
    <w:p w14:paraId="60754964" w14:textId="7194C0DF" w:rsidR="001B3F83" w:rsidRDefault="00624E1A" w:rsidP="00D22950">
      <w:pPr>
        <w:rPr>
          <w:bCs/>
        </w:rPr>
      </w:pPr>
      <w:proofErr w:type="spellStart"/>
      <w:r>
        <w:rPr>
          <w:bCs/>
        </w:rPr>
        <w:t>Dev</w:t>
      </w:r>
      <w:r w:rsidR="001B3F83">
        <w:rPr>
          <w:bCs/>
        </w:rPr>
        <w:t>ina</w:t>
      </w:r>
      <w:proofErr w:type="spellEnd"/>
      <w:r w:rsidR="001B3F83">
        <w:rPr>
          <w:bCs/>
        </w:rPr>
        <w:t xml:space="preserve"> Campbell (CDC)</w:t>
      </w:r>
    </w:p>
    <w:p w14:paraId="6416E271" w14:textId="3D162708" w:rsidR="001B3F83" w:rsidRDefault="001B3F83" w:rsidP="00D22950">
      <w:pPr>
        <w:rPr>
          <w:bCs/>
        </w:rPr>
      </w:pPr>
      <w:r>
        <w:rPr>
          <w:bCs/>
        </w:rPr>
        <w:t>Julian</w:t>
      </w:r>
      <w:r w:rsidR="004E7B42">
        <w:rPr>
          <w:bCs/>
        </w:rPr>
        <w:t xml:space="preserve"> Grass</w:t>
      </w:r>
      <w:r>
        <w:rPr>
          <w:bCs/>
        </w:rPr>
        <w:t xml:space="preserve"> (CDC</w:t>
      </w:r>
      <w:r w:rsidR="008D6BD5">
        <w:rPr>
          <w:bCs/>
        </w:rPr>
        <w:t xml:space="preserve"> - NARMS</w:t>
      </w:r>
      <w:r>
        <w:rPr>
          <w:bCs/>
        </w:rPr>
        <w:t>)</w:t>
      </w:r>
    </w:p>
    <w:p w14:paraId="5CF9EC2E" w14:textId="77777777" w:rsidR="001B3F83" w:rsidRDefault="001B3F83" w:rsidP="00D22950">
      <w:pPr>
        <w:rPr>
          <w:bCs/>
        </w:rPr>
      </w:pPr>
      <w:r>
        <w:rPr>
          <w:bCs/>
        </w:rPr>
        <w:t>Jared Reynolds (CDC</w:t>
      </w:r>
      <w:r w:rsidR="008D6BD5">
        <w:rPr>
          <w:bCs/>
        </w:rPr>
        <w:t xml:space="preserve"> - NARMS</w:t>
      </w:r>
      <w:r>
        <w:rPr>
          <w:bCs/>
        </w:rPr>
        <w:t>)</w:t>
      </w:r>
    </w:p>
    <w:p w14:paraId="7AE68676" w14:textId="6ED9E15A" w:rsidR="001B3F83" w:rsidRDefault="00F00120" w:rsidP="00D22950">
      <w:pPr>
        <w:rPr>
          <w:bCs/>
        </w:rPr>
      </w:pPr>
      <w:r>
        <w:rPr>
          <w:bCs/>
        </w:rPr>
        <w:lastRenderedPageBreak/>
        <w:t>Louise Francis Watkins</w:t>
      </w:r>
      <w:r w:rsidR="001B3F83">
        <w:rPr>
          <w:bCs/>
        </w:rPr>
        <w:t xml:space="preserve"> (CDC</w:t>
      </w:r>
      <w:r>
        <w:rPr>
          <w:bCs/>
        </w:rPr>
        <w:t xml:space="preserve"> - NARMS</w:t>
      </w:r>
      <w:r w:rsidR="001B3F83">
        <w:rPr>
          <w:bCs/>
        </w:rPr>
        <w:t>)</w:t>
      </w:r>
    </w:p>
    <w:p w14:paraId="78C15054" w14:textId="14432A41" w:rsidR="001B3F83" w:rsidRDefault="00624E1A" w:rsidP="00D22950">
      <w:pPr>
        <w:rPr>
          <w:bCs/>
        </w:rPr>
      </w:pPr>
      <w:r>
        <w:rPr>
          <w:bCs/>
        </w:rPr>
        <w:t>Terre</w:t>
      </w:r>
      <w:r w:rsidR="001B3F83">
        <w:rPr>
          <w:bCs/>
        </w:rPr>
        <w:t>ll Miller (CDC</w:t>
      </w:r>
      <w:r>
        <w:rPr>
          <w:bCs/>
        </w:rPr>
        <w:t xml:space="preserve"> contractor</w:t>
      </w:r>
      <w:r w:rsidR="001B3F83">
        <w:rPr>
          <w:bCs/>
        </w:rPr>
        <w:t>)</w:t>
      </w:r>
    </w:p>
    <w:p w14:paraId="2B33A346" w14:textId="77777777" w:rsidR="001B3F83" w:rsidRDefault="00B43A81" w:rsidP="00D22950">
      <w:pPr>
        <w:rPr>
          <w:bCs/>
        </w:rPr>
      </w:pPr>
      <w:r>
        <w:rPr>
          <w:bCs/>
        </w:rPr>
        <w:t xml:space="preserve">Sandie </w:t>
      </w:r>
      <w:proofErr w:type="gramStart"/>
      <w:r>
        <w:rPr>
          <w:bCs/>
        </w:rPr>
        <w:t>Bulens</w:t>
      </w:r>
      <w:r w:rsidR="001B3F83">
        <w:rPr>
          <w:bCs/>
        </w:rPr>
        <w:t xml:space="preserve"> ?</w:t>
      </w:r>
      <w:proofErr w:type="gramEnd"/>
      <w:r w:rsidR="008D6BD5">
        <w:rPr>
          <w:bCs/>
        </w:rPr>
        <w:t xml:space="preserve"> (</w:t>
      </w:r>
      <w:proofErr w:type="spellStart"/>
      <w:r w:rsidR="008D6BD5">
        <w:rPr>
          <w:bCs/>
        </w:rPr>
        <w:t>MuGSI</w:t>
      </w:r>
      <w:proofErr w:type="spellEnd"/>
      <w:r w:rsidR="008D6BD5">
        <w:rPr>
          <w:bCs/>
        </w:rPr>
        <w:t>)</w:t>
      </w:r>
    </w:p>
    <w:p w14:paraId="770B7889" w14:textId="589C170F" w:rsidR="001B3F83" w:rsidRDefault="004E7B42" w:rsidP="00D22950">
      <w:pPr>
        <w:rPr>
          <w:bCs/>
        </w:rPr>
      </w:pPr>
      <w:r>
        <w:rPr>
          <w:bCs/>
        </w:rPr>
        <w:t>Kelley Hise</w:t>
      </w:r>
      <w:r w:rsidR="001B3F83">
        <w:rPr>
          <w:bCs/>
        </w:rPr>
        <w:t xml:space="preserve"> (</w:t>
      </w:r>
      <w:proofErr w:type="spellStart"/>
      <w:r w:rsidR="001B3F83">
        <w:rPr>
          <w:bCs/>
        </w:rPr>
        <w:t>PulseNet</w:t>
      </w:r>
      <w:proofErr w:type="spellEnd"/>
      <w:r w:rsidR="001B3F83">
        <w:rPr>
          <w:bCs/>
        </w:rPr>
        <w:t>)</w:t>
      </w:r>
    </w:p>
    <w:p w14:paraId="0E1C243F" w14:textId="15AB95DE" w:rsidR="001B3F83" w:rsidRDefault="004E7B42" w:rsidP="00D22950">
      <w:pPr>
        <w:rPr>
          <w:bCs/>
        </w:rPr>
      </w:pPr>
      <w:proofErr w:type="spellStart"/>
      <w:r>
        <w:rPr>
          <w:bCs/>
        </w:rPr>
        <w:t>Eija</w:t>
      </w:r>
      <w:proofErr w:type="spellEnd"/>
      <w:r>
        <w:rPr>
          <w:bCs/>
        </w:rPr>
        <w:t xml:space="preserve"> Trees</w:t>
      </w:r>
      <w:r w:rsidR="001B3F83">
        <w:rPr>
          <w:bCs/>
        </w:rPr>
        <w:t xml:space="preserve"> (</w:t>
      </w:r>
      <w:proofErr w:type="spellStart"/>
      <w:r w:rsidR="001B3F83">
        <w:rPr>
          <w:bCs/>
        </w:rPr>
        <w:t>PulseNet</w:t>
      </w:r>
      <w:proofErr w:type="spellEnd"/>
      <w:r w:rsidR="001B3F83">
        <w:rPr>
          <w:bCs/>
        </w:rPr>
        <w:t>)</w:t>
      </w:r>
    </w:p>
    <w:p w14:paraId="0B017806" w14:textId="1CB4D1F5" w:rsidR="004E7B42" w:rsidRDefault="004E7B42" w:rsidP="00D22950">
      <w:pPr>
        <w:rPr>
          <w:bCs/>
        </w:rPr>
      </w:pPr>
      <w:proofErr w:type="spellStart"/>
      <w:r>
        <w:rPr>
          <w:bCs/>
        </w:rPr>
        <w:t>Uzma</w:t>
      </w:r>
      <w:proofErr w:type="spellEnd"/>
      <w:r>
        <w:rPr>
          <w:bCs/>
        </w:rPr>
        <w:t xml:space="preserve"> Ansari (CDC)</w:t>
      </w:r>
    </w:p>
    <w:p w14:paraId="236BB1AE" w14:textId="77777777" w:rsidR="004E7B42" w:rsidRDefault="004E7B42" w:rsidP="00D22950">
      <w:pPr>
        <w:rPr>
          <w:bCs/>
        </w:rPr>
        <w:sectPr w:rsidR="004E7B42" w:rsidSect="002308F1">
          <w:type w:val="continuous"/>
          <w:pgSz w:w="12240" w:h="15840"/>
          <w:pgMar w:top="1440" w:right="1440" w:bottom="1440" w:left="1440" w:header="720" w:footer="720" w:gutter="0"/>
          <w:cols w:num="2" w:space="720"/>
          <w:docGrid w:linePitch="360"/>
        </w:sectPr>
      </w:pPr>
    </w:p>
    <w:p w14:paraId="72F91025" w14:textId="77777777" w:rsidR="00182D6D" w:rsidRPr="00182D6D" w:rsidRDefault="00182D6D" w:rsidP="00D22950">
      <w:pPr>
        <w:rPr>
          <w:bCs/>
        </w:rPr>
      </w:pPr>
    </w:p>
    <w:p w14:paraId="57ED3F05" w14:textId="77777777" w:rsidR="003B1CED" w:rsidRDefault="00D22950" w:rsidP="00D22950">
      <w:pPr>
        <w:rPr>
          <w:b/>
          <w:bCs/>
        </w:rPr>
      </w:pPr>
      <w:r>
        <w:rPr>
          <w:b/>
          <w:bCs/>
        </w:rPr>
        <w:t>Discussion questions:</w:t>
      </w:r>
    </w:p>
    <w:p w14:paraId="43978C17" w14:textId="77777777" w:rsidR="008D6BD5" w:rsidRPr="003C74D2" w:rsidRDefault="008D6BD5" w:rsidP="008D6BD5">
      <w:pPr>
        <w:numPr>
          <w:ilvl w:val="0"/>
          <w:numId w:val="9"/>
        </w:numPr>
        <w:spacing w:before="100" w:beforeAutospacing="1" w:after="160" w:line="252" w:lineRule="atLeast"/>
        <w:rPr>
          <w:rFonts w:eastAsia="Times New Roman"/>
          <w:b/>
          <w:color w:val="000000"/>
        </w:rPr>
      </w:pPr>
      <w:r w:rsidRPr="003C74D2">
        <w:rPr>
          <w:rFonts w:eastAsia="Times New Roman"/>
          <w:b/>
          <w:color w:val="000000"/>
        </w:rPr>
        <w:t>What near-term changes in laboratory technology do you expect will affect the AR surveillance system (ARSS) (e.g., will whole genome sequencing replace PFGE/PCR and other current forms of mechanistic testing?)  How should we account for these changes in our planning? </w:t>
      </w:r>
    </w:p>
    <w:p w14:paraId="27E63010" w14:textId="77777777" w:rsidR="008D6BD5" w:rsidRDefault="00D2784E" w:rsidP="008D6BD5">
      <w:pPr>
        <w:pStyle w:val="ListParagraph"/>
        <w:numPr>
          <w:ilvl w:val="0"/>
          <w:numId w:val="12"/>
        </w:numPr>
        <w:spacing w:before="100" w:beforeAutospacing="1" w:after="160" w:line="252" w:lineRule="atLeast"/>
        <w:rPr>
          <w:rFonts w:eastAsia="Times New Roman"/>
          <w:color w:val="000000"/>
        </w:rPr>
      </w:pPr>
      <w:r>
        <w:rPr>
          <w:rFonts w:eastAsia="Times New Roman"/>
          <w:color w:val="000000"/>
        </w:rPr>
        <w:t>Sandy</w:t>
      </w:r>
      <w:r w:rsidR="00B43A81">
        <w:rPr>
          <w:rFonts w:eastAsia="Times New Roman"/>
          <w:color w:val="000000"/>
        </w:rPr>
        <w:t xml:space="preserve"> – Within </w:t>
      </w:r>
      <w:proofErr w:type="spellStart"/>
      <w:r w:rsidR="00B43A81">
        <w:rPr>
          <w:rFonts w:eastAsia="Times New Roman"/>
          <w:color w:val="000000"/>
        </w:rPr>
        <w:t>MuGSI</w:t>
      </w:r>
      <w:proofErr w:type="spellEnd"/>
      <w:r w:rsidR="00B43A81">
        <w:rPr>
          <w:rFonts w:eastAsia="Times New Roman"/>
          <w:color w:val="000000"/>
        </w:rPr>
        <w:t xml:space="preserve">, we have </w:t>
      </w:r>
      <w:r w:rsidR="008D6BD5">
        <w:rPr>
          <w:rFonts w:eastAsia="Times New Roman"/>
          <w:color w:val="000000"/>
        </w:rPr>
        <w:t>been think</w:t>
      </w:r>
      <w:r w:rsidR="000B6B53">
        <w:rPr>
          <w:rFonts w:eastAsia="Times New Roman"/>
          <w:color w:val="000000"/>
        </w:rPr>
        <w:t>ing</w:t>
      </w:r>
      <w:r w:rsidR="008D6BD5">
        <w:rPr>
          <w:rFonts w:eastAsia="Times New Roman"/>
          <w:color w:val="000000"/>
        </w:rPr>
        <w:t xml:space="preserve"> about </w:t>
      </w:r>
      <w:r w:rsidR="00B43A81">
        <w:rPr>
          <w:rFonts w:eastAsia="Times New Roman"/>
          <w:color w:val="000000"/>
        </w:rPr>
        <w:t xml:space="preserve">this question </w:t>
      </w:r>
      <w:r w:rsidR="008D6BD5">
        <w:rPr>
          <w:rFonts w:eastAsia="Times New Roman"/>
          <w:color w:val="000000"/>
        </w:rPr>
        <w:t>a lot</w:t>
      </w:r>
      <w:r w:rsidR="00B43A81">
        <w:rPr>
          <w:rFonts w:eastAsia="Times New Roman"/>
          <w:color w:val="000000"/>
        </w:rPr>
        <w:t>. A few comments from those conversations:</w:t>
      </w:r>
    </w:p>
    <w:p w14:paraId="44CEAA42" w14:textId="77777777" w:rsidR="008D6BD5" w:rsidRDefault="008D6BD5" w:rsidP="008D6BD5">
      <w:pPr>
        <w:pStyle w:val="ListParagraph"/>
        <w:numPr>
          <w:ilvl w:val="1"/>
          <w:numId w:val="12"/>
        </w:numPr>
        <w:spacing w:before="100" w:beforeAutospacing="1" w:after="160" w:line="252" w:lineRule="atLeast"/>
        <w:rPr>
          <w:rFonts w:eastAsia="Times New Roman"/>
          <w:color w:val="000000"/>
        </w:rPr>
      </w:pPr>
      <w:r>
        <w:rPr>
          <w:rFonts w:eastAsia="Times New Roman"/>
          <w:color w:val="000000"/>
        </w:rPr>
        <w:t xml:space="preserve">CSTE </w:t>
      </w:r>
      <w:r w:rsidR="001E732C">
        <w:rPr>
          <w:rFonts w:eastAsia="Times New Roman"/>
          <w:color w:val="000000"/>
        </w:rPr>
        <w:t>has new definition for CP-CRE (newly nationally notifiable condition). O</w:t>
      </w:r>
      <w:r>
        <w:rPr>
          <w:rFonts w:eastAsia="Times New Roman"/>
          <w:color w:val="000000"/>
        </w:rPr>
        <w:t>ur program is trying to figure out how we are going to work with this new definition</w:t>
      </w:r>
      <w:r w:rsidR="00B43A81">
        <w:rPr>
          <w:rFonts w:eastAsia="Times New Roman"/>
          <w:color w:val="000000"/>
        </w:rPr>
        <w:t>.</w:t>
      </w:r>
    </w:p>
    <w:p w14:paraId="476674A7" w14:textId="77777777" w:rsidR="008D6BD5" w:rsidRDefault="001E732C" w:rsidP="008D6BD5">
      <w:pPr>
        <w:pStyle w:val="ListParagraph"/>
        <w:numPr>
          <w:ilvl w:val="1"/>
          <w:numId w:val="12"/>
        </w:numPr>
        <w:spacing w:before="100" w:beforeAutospacing="1" w:after="160" w:line="252" w:lineRule="atLeast"/>
        <w:rPr>
          <w:rFonts w:eastAsia="Times New Roman"/>
          <w:color w:val="000000"/>
        </w:rPr>
      </w:pPr>
      <w:r>
        <w:rPr>
          <w:rFonts w:eastAsia="Times New Roman"/>
          <w:color w:val="000000"/>
        </w:rPr>
        <w:t>We are t</w:t>
      </w:r>
      <w:r w:rsidR="008D6BD5">
        <w:rPr>
          <w:rFonts w:eastAsia="Times New Roman"/>
          <w:color w:val="000000"/>
        </w:rPr>
        <w:t>rying to figure out how changes in testing will influence our surveillance moving forward</w:t>
      </w:r>
      <w:r>
        <w:rPr>
          <w:rFonts w:eastAsia="Times New Roman"/>
          <w:color w:val="000000"/>
        </w:rPr>
        <w:t>. E.g., will this happen at local labs, or depend on ARLN?</w:t>
      </w:r>
    </w:p>
    <w:p w14:paraId="4095F9DE" w14:textId="77777777" w:rsidR="008D6BD5" w:rsidRPr="001E732C" w:rsidRDefault="001E732C" w:rsidP="001E732C">
      <w:pPr>
        <w:pStyle w:val="ListParagraph"/>
        <w:numPr>
          <w:ilvl w:val="0"/>
          <w:numId w:val="12"/>
        </w:numPr>
        <w:spacing w:before="100" w:beforeAutospacing="1" w:after="160" w:line="252" w:lineRule="atLeast"/>
        <w:rPr>
          <w:rFonts w:eastAsia="Times New Roman"/>
          <w:color w:val="000000"/>
        </w:rPr>
      </w:pPr>
      <w:r>
        <w:rPr>
          <w:rFonts w:eastAsia="Times New Roman"/>
          <w:color w:val="000000"/>
        </w:rPr>
        <w:t>Question from ARSTF: Have you been looking at how some of these data are</w:t>
      </w:r>
      <w:r w:rsidR="008D6BD5">
        <w:rPr>
          <w:rFonts w:eastAsia="Times New Roman"/>
          <w:color w:val="000000"/>
        </w:rPr>
        <w:t xml:space="preserve"> suppressed</w:t>
      </w:r>
      <w:r>
        <w:rPr>
          <w:rFonts w:eastAsia="Times New Roman"/>
          <w:color w:val="000000"/>
        </w:rPr>
        <w:t xml:space="preserve">? Does </w:t>
      </w:r>
      <w:proofErr w:type="spellStart"/>
      <w:r>
        <w:rPr>
          <w:rFonts w:eastAsia="Times New Roman"/>
          <w:color w:val="000000"/>
        </w:rPr>
        <w:t>MuGSI</w:t>
      </w:r>
      <w:proofErr w:type="spellEnd"/>
      <w:r>
        <w:rPr>
          <w:rFonts w:eastAsia="Times New Roman"/>
          <w:color w:val="000000"/>
        </w:rPr>
        <w:t xml:space="preserve"> having a role in changing technology, </w:t>
      </w:r>
      <w:r w:rsidR="008D6BD5" w:rsidRPr="001E732C">
        <w:rPr>
          <w:rFonts w:eastAsia="Times New Roman"/>
          <w:color w:val="000000"/>
        </w:rPr>
        <w:t>testing,</w:t>
      </w:r>
      <w:r>
        <w:rPr>
          <w:rFonts w:eastAsia="Times New Roman"/>
          <w:color w:val="000000"/>
        </w:rPr>
        <w:t xml:space="preserve"> and</w:t>
      </w:r>
      <w:r w:rsidR="008D6BD5" w:rsidRPr="001E732C">
        <w:rPr>
          <w:rFonts w:eastAsia="Times New Roman"/>
          <w:color w:val="000000"/>
        </w:rPr>
        <w:t xml:space="preserve"> informatic</w:t>
      </w:r>
      <w:r>
        <w:rPr>
          <w:rFonts w:eastAsia="Times New Roman"/>
          <w:color w:val="000000"/>
        </w:rPr>
        <w:t>s capabilities? Additional questions to keep in mind:</w:t>
      </w:r>
    </w:p>
    <w:p w14:paraId="549F9343" w14:textId="77777777" w:rsidR="008D6BD5" w:rsidRPr="001E732C" w:rsidRDefault="008D6BD5" w:rsidP="001E732C">
      <w:pPr>
        <w:pStyle w:val="ListParagraph"/>
        <w:numPr>
          <w:ilvl w:val="1"/>
          <w:numId w:val="12"/>
        </w:numPr>
        <w:spacing w:before="100" w:beforeAutospacing="1" w:after="160" w:line="252" w:lineRule="atLeast"/>
        <w:rPr>
          <w:rFonts w:eastAsia="Times New Roman"/>
          <w:color w:val="000000"/>
        </w:rPr>
      </w:pPr>
      <w:r>
        <w:rPr>
          <w:rFonts w:eastAsia="Times New Roman"/>
          <w:color w:val="000000"/>
        </w:rPr>
        <w:t>Wh</w:t>
      </w:r>
      <w:r w:rsidR="001E732C">
        <w:rPr>
          <w:rFonts w:eastAsia="Times New Roman"/>
          <w:color w:val="000000"/>
        </w:rPr>
        <w:t xml:space="preserve">at data from </w:t>
      </w:r>
      <w:proofErr w:type="spellStart"/>
      <w:r w:rsidR="001E732C">
        <w:rPr>
          <w:rFonts w:eastAsia="Times New Roman"/>
          <w:color w:val="000000"/>
        </w:rPr>
        <w:t>MuGSI</w:t>
      </w:r>
      <w:proofErr w:type="spellEnd"/>
      <w:r w:rsidR="001E732C">
        <w:rPr>
          <w:rFonts w:eastAsia="Times New Roman"/>
          <w:color w:val="000000"/>
        </w:rPr>
        <w:t xml:space="preserve"> can be of use &amp; disseminated</w:t>
      </w:r>
      <w:r>
        <w:rPr>
          <w:rFonts w:eastAsia="Times New Roman"/>
          <w:color w:val="000000"/>
        </w:rPr>
        <w:t xml:space="preserve"> into non-</w:t>
      </w:r>
      <w:proofErr w:type="spellStart"/>
      <w:r>
        <w:rPr>
          <w:rFonts w:eastAsia="Times New Roman"/>
          <w:color w:val="000000"/>
        </w:rPr>
        <w:t>MuGSI</w:t>
      </w:r>
      <w:proofErr w:type="spellEnd"/>
      <w:r>
        <w:rPr>
          <w:rFonts w:eastAsia="Times New Roman"/>
          <w:color w:val="000000"/>
        </w:rPr>
        <w:t xml:space="preserve"> sites</w:t>
      </w:r>
      <w:r w:rsidR="001E732C">
        <w:rPr>
          <w:rFonts w:eastAsia="Times New Roman"/>
          <w:color w:val="000000"/>
        </w:rPr>
        <w:t>?</w:t>
      </w:r>
    </w:p>
    <w:p w14:paraId="08E15479" w14:textId="77777777" w:rsidR="008D6BD5" w:rsidRDefault="008D6BD5" w:rsidP="001E732C">
      <w:pPr>
        <w:pStyle w:val="ListParagraph"/>
        <w:numPr>
          <w:ilvl w:val="2"/>
          <w:numId w:val="12"/>
        </w:numPr>
        <w:spacing w:before="100" w:beforeAutospacing="1" w:after="160" w:line="252" w:lineRule="atLeast"/>
        <w:rPr>
          <w:rFonts w:eastAsia="Times New Roman"/>
          <w:color w:val="000000"/>
        </w:rPr>
      </w:pPr>
      <w:r>
        <w:rPr>
          <w:rFonts w:eastAsia="Times New Roman"/>
          <w:color w:val="000000"/>
        </w:rPr>
        <w:t>Often, a few programs are doing well, but others struggle</w:t>
      </w:r>
      <w:r w:rsidR="001E732C">
        <w:rPr>
          <w:rFonts w:eastAsia="Times New Roman"/>
          <w:color w:val="000000"/>
        </w:rPr>
        <w:t>. Sharing data among programs can help bridge those gaps.</w:t>
      </w:r>
      <w:r w:rsidR="001E732C">
        <w:rPr>
          <w:rFonts w:eastAsia="Times New Roman"/>
          <w:color w:val="000000"/>
        </w:rPr>
        <w:tab/>
      </w:r>
    </w:p>
    <w:p w14:paraId="47726559" w14:textId="77777777" w:rsidR="008D6BD5" w:rsidRPr="003E7713" w:rsidRDefault="001E732C" w:rsidP="003E7713">
      <w:pPr>
        <w:pStyle w:val="ListParagraph"/>
        <w:numPr>
          <w:ilvl w:val="1"/>
          <w:numId w:val="12"/>
        </w:numPr>
        <w:spacing w:before="100" w:beforeAutospacing="1" w:after="160" w:line="252" w:lineRule="atLeast"/>
        <w:rPr>
          <w:rFonts w:eastAsia="Times New Roman"/>
          <w:color w:val="000000"/>
        </w:rPr>
      </w:pPr>
      <w:r>
        <w:rPr>
          <w:rFonts w:eastAsia="Times New Roman"/>
          <w:color w:val="000000"/>
        </w:rPr>
        <w:t>Response from Sandie:</w:t>
      </w:r>
      <w:r w:rsidR="003E7713">
        <w:rPr>
          <w:rFonts w:eastAsia="Times New Roman"/>
          <w:color w:val="000000"/>
        </w:rPr>
        <w:t xml:space="preserve"> Some internal discussion regarding</w:t>
      </w:r>
      <w:r w:rsidR="008D6BD5">
        <w:rPr>
          <w:rFonts w:eastAsia="Times New Roman"/>
          <w:color w:val="000000"/>
        </w:rPr>
        <w:t xml:space="preserve"> how we can marry ARLN program and our program</w:t>
      </w:r>
      <w:r w:rsidR="003E7713">
        <w:rPr>
          <w:rFonts w:eastAsia="Times New Roman"/>
          <w:color w:val="000000"/>
        </w:rPr>
        <w:t xml:space="preserve">. From those conversations, we have been trying to understand how </w:t>
      </w:r>
      <w:proofErr w:type="spellStart"/>
      <w:r w:rsidR="008D6BD5" w:rsidRPr="003E7713">
        <w:rPr>
          <w:rFonts w:eastAsia="Times New Roman"/>
          <w:color w:val="000000"/>
        </w:rPr>
        <w:t>MuGSI</w:t>
      </w:r>
      <w:proofErr w:type="spellEnd"/>
      <w:r w:rsidR="008D6BD5" w:rsidRPr="003E7713">
        <w:rPr>
          <w:rFonts w:eastAsia="Times New Roman"/>
          <w:color w:val="000000"/>
        </w:rPr>
        <w:t xml:space="preserve"> can benefit</w:t>
      </w:r>
      <w:r w:rsidR="003E7713">
        <w:rPr>
          <w:rFonts w:eastAsia="Times New Roman"/>
          <w:color w:val="000000"/>
        </w:rPr>
        <w:t>/supplement</w:t>
      </w:r>
      <w:r w:rsidR="008D6BD5" w:rsidRPr="003E7713">
        <w:rPr>
          <w:rFonts w:eastAsia="Times New Roman"/>
          <w:color w:val="000000"/>
        </w:rPr>
        <w:t xml:space="preserve"> that program</w:t>
      </w:r>
      <w:r w:rsidR="003E7713">
        <w:rPr>
          <w:rFonts w:eastAsia="Times New Roman"/>
          <w:color w:val="000000"/>
        </w:rPr>
        <w:t>.</w:t>
      </w:r>
    </w:p>
    <w:p w14:paraId="0AA6D470" w14:textId="77777777" w:rsidR="008D6BD5" w:rsidRPr="003E7713" w:rsidRDefault="003E7713" w:rsidP="003E7713">
      <w:pPr>
        <w:pStyle w:val="ListParagraph"/>
        <w:numPr>
          <w:ilvl w:val="1"/>
          <w:numId w:val="12"/>
        </w:numPr>
        <w:spacing w:before="100" w:beforeAutospacing="1" w:after="160" w:line="252" w:lineRule="atLeast"/>
        <w:rPr>
          <w:rFonts w:eastAsia="Times New Roman"/>
          <w:color w:val="000000"/>
        </w:rPr>
      </w:pPr>
      <w:r>
        <w:rPr>
          <w:rFonts w:eastAsia="Times New Roman"/>
          <w:color w:val="000000"/>
        </w:rPr>
        <w:t>Note: There are a</w:t>
      </w:r>
      <w:r w:rsidR="008D6BD5">
        <w:rPr>
          <w:rFonts w:eastAsia="Times New Roman"/>
          <w:color w:val="000000"/>
        </w:rPr>
        <w:t xml:space="preserve"> lot of i</w:t>
      </w:r>
      <w:r>
        <w:rPr>
          <w:rFonts w:eastAsia="Times New Roman"/>
          <w:color w:val="000000"/>
        </w:rPr>
        <w:t>deas that we have not hashed out. We are t</w:t>
      </w:r>
      <w:r w:rsidR="008D6BD5" w:rsidRPr="003E7713">
        <w:rPr>
          <w:rFonts w:eastAsia="Times New Roman"/>
          <w:color w:val="000000"/>
        </w:rPr>
        <w:t>rying to look at all the different pieces and how we can all work together</w:t>
      </w:r>
      <w:r>
        <w:rPr>
          <w:rFonts w:eastAsia="Times New Roman"/>
          <w:color w:val="000000"/>
        </w:rPr>
        <w:t>. I.e., harmonization, coordination, and collaboration across programs to paint a more accurate picture of AR surveillance.</w:t>
      </w:r>
    </w:p>
    <w:p w14:paraId="3D307CA4" w14:textId="77777777" w:rsidR="008D6BD5" w:rsidRDefault="003E7713" w:rsidP="008D6BD5">
      <w:pPr>
        <w:pStyle w:val="ListParagraph"/>
        <w:numPr>
          <w:ilvl w:val="0"/>
          <w:numId w:val="12"/>
        </w:numPr>
        <w:spacing w:before="100" w:beforeAutospacing="1" w:after="160" w:line="252" w:lineRule="atLeast"/>
        <w:rPr>
          <w:rFonts w:eastAsia="Times New Roman"/>
          <w:color w:val="000000"/>
        </w:rPr>
      </w:pPr>
      <w:r>
        <w:rPr>
          <w:rFonts w:eastAsia="Times New Roman"/>
          <w:color w:val="000000"/>
        </w:rPr>
        <w:t xml:space="preserve">ARSTF: Regarding advances in technology, is the update and use of whole genome sequencing (WGS) going to be rapid and widespread? </w:t>
      </w:r>
      <w:r w:rsidR="008D6BD5">
        <w:rPr>
          <w:rFonts w:eastAsia="Times New Roman"/>
          <w:color w:val="000000"/>
        </w:rPr>
        <w:t>Or do we see things staying stable</w:t>
      </w:r>
      <w:r>
        <w:rPr>
          <w:rFonts w:eastAsia="Times New Roman"/>
          <w:color w:val="000000"/>
        </w:rPr>
        <w:t xml:space="preserve"> with the use of older technologies, e.g., pulsed-field gel electrophoresis (PFGE), with slow, gradual uptake of WGS</w:t>
      </w:r>
      <w:r w:rsidR="008D6BD5">
        <w:rPr>
          <w:rFonts w:eastAsia="Times New Roman"/>
          <w:color w:val="000000"/>
        </w:rPr>
        <w:t>?</w:t>
      </w:r>
    </w:p>
    <w:p w14:paraId="082A8303" w14:textId="77777777" w:rsidR="00210066" w:rsidRDefault="003E7713" w:rsidP="003E7713">
      <w:pPr>
        <w:pStyle w:val="ListParagraph"/>
        <w:numPr>
          <w:ilvl w:val="1"/>
          <w:numId w:val="12"/>
        </w:numPr>
        <w:spacing w:before="100" w:beforeAutospacing="1" w:after="160" w:line="252" w:lineRule="atLeast"/>
        <w:rPr>
          <w:rFonts w:eastAsia="Times New Roman"/>
          <w:color w:val="000000"/>
        </w:rPr>
      </w:pPr>
      <w:r>
        <w:rPr>
          <w:rFonts w:eastAsia="Times New Roman"/>
          <w:color w:val="000000"/>
        </w:rPr>
        <w:t xml:space="preserve">Response: The </w:t>
      </w:r>
      <w:r w:rsidR="0082091B">
        <w:rPr>
          <w:rFonts w:eastAsia="Times New Roman"/>
          <w:color w:val="000000"/>
        </w:rPr>
        <w:t>goal is to completely drop PFGE by end of 2018</w:t>
      </w:r>
    </w:p>
    <w:p w14:paraId="61F0BEFD" w14:textId="77777777" w:rsidR="0082091B" w:rsidRDefault="0082091B" w:rsidP="003E7713">
      <w:pPr>
        <w:pStyle w:val="ListParagraph"/>
        <w:numPr>
          <w:ilvl w:val="2"/>
          <w:numId w:val="12"/>
        </w:numPr>
        <w:spacing w:before="100" w:beforeAutospacing="1" w:after="160" w:line="252" w:lineRule="atLeast"/>
        <w:rPr>
          <w:rFonts w:eastAsia="Times New Roman"/>
          <w:color w:val="000000"/>
        </w:rPr>
      </w:pPr>
      <w:r>
        <w:rPr>
          <w:rFonts w:eastAsia="Times New Roman"/>
          <w:color w:val="000000"/>
        </w:rPr>
        <w:t>Unsure if</w:t>
      </w:r>
      <w:r w:rsidR="003E7713">
        <w:rPr>
          <w:rFonts w:eastAsia="Times New Roman"/>
          <w:color w:val="000000"/>
        </w:rPr>
        <w:t xml:space="preserve"> will get there with Salmonella. But even for salmonella, will drop PFGE</w:t>
      </w:r>
      <w:r>
        <w:rPr>
          <w:rFonts w:eastAsia="Times New Roman"/>
          <w:color w:val="000000"/>
        </w:rPr>
        <w:t xml:space="preserve"> </w:t>
      </w:r>
      <w:r w:rsidR="003E7713">
        <w:rPr>
          <w:rFonts w:eastAsia="Times New Roman"/>
          <w:color w:val="000000"/>
        </w:rPr>
        <w:t>by 2019 at the latest.</w:t>
      </w:r>
    </w:p>
    <w:p w14:paraId="6BDBD2E3" w14:textId="77777777" w:rsidR="0082091B" w:rsidRDefault="0082091B" w:rsidP="0082091B">
      <w:pPr>
        <w:pStyle w:val="ListParagraph"/>
        <w:numPr>
          <w:ilvl w:val="1"/>
          <w:numId w:val="12"/>
        </w:numPr>
        <w:spacing w:before="100" w:beforeAutospacing="1" w:after="160" w:line="252" w:lineRule="atLeast"/>
        <w:rPr>
          <w:rFonts w:eastAsia="Times New Roman"/>
          <w:color w:val="000000"/>
        </w:rPr>
      </w:pPr>
      <w:r>
        <w:rPr>
          <w:rFonts w:eastAsia="Times New Roman"/>
          <w:color w:val="000000"/>
        </w:rPr>
        <w:t xml:space="preserve">WGS will be </w:t>
      </w:r>
      <w:r w:rsidR="003E7713">
        <w:rPr>
          <w:rFonts w:eastAsia="Times New Roman"/>
          <w:color w:val="000000"/>
        </w:rPr>
        <w:t xml:space="preserve">the </w:t>
      </w:r>
      <w:r>
        <w:rPr>
          <w:rFonts w:eastAsia="Times New Roman"/>
          <w:color w:val="000000"/>
        </w:rPr>
        <w:t>gold standard very soon</w:t>
      </w:r>
      <w:r w:rsidR="003E7713">
        <w:rPr>
          <w:rFonts w:eastAsia="Times New Roman"/>
          <w:color w:val="000000"/>
        </w:rPr>
        <w:t xml:space="preserve">, so yes, the uptake will be rapid and widespread. </w:t>
      </w:r>
    </w:p>
    <w:p w14:paraId="6B364CA4" w14:textId="77777777" w:rsidR="0082091B" w:rsidRDefault="00945B45" w:rsidP="0082091B">
      <w:pPr>
        <w:pStyle w:val="ListParagraph"/>
        <w:numPr>
          <w:ilvl w:val="1"/>
          <w:numId w:val="12"/>
        </w:numPr>
        <w:spacing w:before="100" w:beforeAutospacing="1" w:after="160" w:line="252" w:lineRule="atLeast"/>
        <w:rPr>
          <w:rFonts w:eastAsia="Times New Roman"/>
          <w:color w:val="000000"/>
        </w:rPr>
      </w:pPr>
      <w:r>
        <w:rPr>
          <w:rFonts w:eastAsia="Times New Roman"/>
          <w:color w:val="000000"/>
        </w:rPr>
        <w:lastRenderedPageBreak/>
        <w:t xml:space="preserve">However, </w:t>
      </w:r>
      <w:r w:rsidR="003E7713">
        <w:rPr>
          <w:rFonts w:eastAsia="Times New Roman"/>
          <w:color w:val="000000"/>
        </w:rPr>
        <w:t xml:space="preserve">it is important to note that with WGS, you </w:t>
      </w:r>
      <w:r>
        <w:rPr>
          <w:rFonts w:eastAsia="Times New Roman"/>
          <w:color w:val="000000"/>
        </w:rPr>
        <w:t>o</w:t>
      </w:r>
      <w:r w:rsidR="0082091B">
        <w:rPr>
          <w:rFonts w:eastAsia="Times New Roman"/>
          <w:color w:val="000000"/>
        </w:rPr>
        <w:t>nly</w:t>
      </w:r>
      <w:r w:rsidR="003E7713">
        <w:rPr>
          <w:rFonts w:eastAsia="Times New Roman"/>
          <w:color w:val="000000"/>
        </w:rPr>
        <w:t xml:space="preserve"> detect what you can look for. Therefore, the use of </w:t>
      </w:r>
      <w:r w:rsidR="0082091B">
        <w:rPr>
          <w:rFonts w:eastAsia="Times New Roman"/>
          <w:color w:val="000000"/>
        </w:rPr>
        <w:t>NARMS sentinel surv</w:t>
      </w:r>
      <w:r w:rsidR="003E7713">
        <w:rPr>
          <w:rFonts w:eastAsia="Times New Roman"/>
          <w:color w:val="000000"/>
        </w:rPr>
        <w:t>eillance to look at new/unknown</w:t>
      </w:r>
      <w:r w:rsidR="0082091B">
        <w:rPr>
          <w:rFonts w:eastAsia="Times New Roman"/>
          <w:color w:val="000000"/>
        </w:rPr>
        <w:t xml:space="preserve"> </w:t>
      </w:r>
      <w:r w:rsidR="003E7713">
        <w:rPr>
          <w:rFonts w:eastAsia="Times New Roman"/>
          <w:color w:val="000000"/>
        </w:rPr>
        <w:t xml:space="preserve">resistance combinations and mechanisms will still be necessary. </w:t>
      </w:r>
    </w:p>
    <w:p w14:paraId="1D272B4A" w14:textId="77777777" w:rsidR="00945B45" w:rsidRDefault="003E7713" w:rsidP="0082091B">
      <w:pPr>
        <w:pStyle w:val="ListParagraph"/>
        <w:numPr>
          <w:ilvl w:val="1"/>
          <w:numId w:val="12"/>
        </w:numPr>
        <w:spacing w:before="100" w:beforeAutospacing="1" w:after="160" w:line="252" w:lineRule="atLeast"/>
        <w:rPr>
          <w:rFonts w:eastAsia="Times New Roman"/>
          <w:color w:val="000000"/>
        </w:rPr>
      </w:pPr>
      <w:r>
        <w:rPr>
          <w:rFonts w:eastAsia="Times New Roman"/>
          <w:color w:val="000000"/>
        </w:rPr>
        <w:t xml:space="preserve">There is also a question about the long-term </w:t>
      </w:r>
      <w:r w:rsidR="00945B45">
        <w:rPr>
          <w:rFonts w:eastAsia="Times New Roman"/>
          <w:color w:val="000000"/>
        </w:rPr>
        <w:t>availability of isolates/pure cultures</w:t>
      </w:r>
      <w:r>
        <w:rPr>
          <w:rFonts w:eastAsia="Times New Roman"/>
          <w:color w:val="000000"/>
        </w:rPr>
        <w:t>. A few comments about that:</w:t>
      </w:r>
    </w:p>
    <w:p w14:paraId="02B4652B" w14:textId="77777777" w:rsidR="00945B45" w:rsidRDefault="003E7713" w:rsidP="00945B45">
      <w:pPr>
        <w:pStyle w:val="ListParagraph"/>
        <w:numPr>
          <w:ilvl w:val="2"/>
          <w:numId w:val="12"/>
        </w:numPr>
        <w:spacing w:before="100" w:beforeAutospacing="1" w:after="160" w:line="252" w:lineRule="atLeast"/>
        <w:rPr>
          <w:rFonts w:eastAsia="Times New Roman"/>
          <w:color w:val="000000"/>
        </w:rPr>
      </w:pPr>
      <w:r>
        <w:rPr>
          <w:rFonts w:eastAsia="Times New Roman"/>
          <w:color w:val="000000"/>
        </w:rPr>
        <w:t>The use of culture independent diagnostic testing (CIDT)</w:t>
      </w:r>
      <w:r w:rsidR="00945B45">
        <w:rPr>
          <w:rFonts w:eastAsia="Times New Roman"/>
          <w:color w:val="000000"/>
        </w:rPr>
        <w:t xml:space="preserve"> in clinical labs is increasing</w:t>
      </w:r>
    </w:p>
    <w:p w14:paraId="5D99C756" w14:textId="77777777" w:rsidR="00945B45" w:rsidRDefault="0022561C" w:rsidP="00945B45">
      <w:pPr>
        <w:pStyle w:val="ListParagraph"/>
        <w:numPr>
          <w:ilvl w:val="2"/>
          <w:numId w:val="12"/>
        </w:numPr>
        <w:spacing w:before="100" w:beforeAutospacing="1" w:after="160" w:line="252" w:lineRule="atLeast"/>
        <w:rPr>
          <w:rFonts w:eastAsia="Times New Roman"/>
          <w:color w:val="000000"/>
        </w:rPr>
      </w:pPr>
      <w:r>
        <w:rPr>
          <w:rFonts w:eastAsia="Times New Roman"/>
          <w:color w:val="000000"/>
        </w:rPr>
        <w:t>We are w</w:t>
      </w:r>
      <w:r w:rsidR="00945B45">
        <w:rPr>
          <w:rFonts w:eastAsia="Times New Roman"/>
          <w:color w:val="000000"/>
        </w:rPr>
        <w:t xml:space="preserve">orking on methods for identification and </w:t>
      </w:r>
      <w:r>
        <w:rPr>
          <w:rFonts w:eastAsia="Times New Roman"/>
          <w:color w:val="000000"/>
        </w:rPr>
        <w:t>subtyping from primary specimen, so that loss of the culture over time does not become a challenge.</w:t>
      </w:r>
    </w:p>
    <w:p w14:paraId="6F81083B" w14:textId="77777777" w:rsidR="00945B45" w:rsidRDefault="008F6BF4" w:rsidP="00945B45">
      <w:pPr>
        <w:pStyle w:val="ListParagraph"/>
        <w:numPr>
          <w:ilvl w:val="2"/>
          <w:numId w:val="12"/>
        </w:numPr>
        <w:spacing w:before="100" w:beforeAutospacing="1" w:after="160" w:line="252" w:lineRule="atLeast"/>
        <w:rPr>
          <w:rFonts w:eastAsia="Times New Roman"/>
          <w:color w:val="000000"/>
        </w:rPr>
      </w:pPr>
      <w:r>
        <w:rPr>
          <w:rFonts w:eastAsia="Times New Roman"/>
          <w:color w:val="000000"/>
        </w:rPr>
        <w:t>How</w:t>
      </w:r>
      <w:r w:rsidR="0022561C">
        <w:rPr>
          <w:rFonts w:eastAsia="Times New Roman"/>
          <w:color w:val="000000"/>
        </w:rPr>
        <w:t>ever, understanding how</w:t>
      </w:r>
      <w:r>
        <w:rPr>
          <w:rFonts w:eastAsia="Times New Roman"/>
          <w:color w:val="000000"/>
        </w:rPr>
        <w:t xml:space="preserve"> to tease away background isolates is going to be a big challenge</w:t>
      </w:r>
      <w:r w:rsidR="0022561C">
        <w:rPr>
          <w:rFonts w:eastAsia="Times New Roman"/>
          <w:color w:val="000000"/>
        </w:rPr>
        <w:t>.</w:t>
      </w:r>
    </w:p>
    <w:p w14:paraId="4425B60C" w14:textId="77777777" w:rsidR="008F6BF4" w:rsidRDefault="0022561C" w:rsidP="0022561C">
      <w:pPr>
        <w:pStyle w:val="ListParagraph"/>
        <w:numPr>
          <w:ilvl w:val="3"/>
          <w:numId w:val="12"/>
        </w:numPr>
        <w:spacing w:before="100" w:beforeAutospacing="1" w:after="160" w:line="252" w:lineRule="atLeast"/>
        <w:rPr>
          <w:rFonts w:eastAsia="Times New Roman"/>
          <w:color w:val="000000"/>
        </w:rPr>
      </w:pPr>
      <w:r>
        <w:rPr>
          <w:rFonts w:eastAsia="Times New Roman"/>
          <w:color w:val="000000"/>
        </w:rPr>
        <w:t xml:space="preserve">ARSTF question:” </w:t>
      </w:r>
      <w:r w:rsidR="008F6BF4">
        <w:rPr>
          <w:rFonts w:eastAsia="Times New Roman"/>
          <w:color w:val="000000"/>
        </w:rPr>
        <w:t xml:space="preserve">By background, </w:t>
      </w:r>
      <w:r>
        <w:rPr>
          <w:rFonts w:eastAsia="Times New Roman"/>
          <w:color w:val="000000"/>
        </w:rPr>
        <w:t xml:space="preserve">do </w:t>
      </w:r>
      <w:r w:rsidR="008F6BF4">
        <w:rPr>
          <w:rFonts w:eastAsia="Times New Roman"/>
          <w:color w:val="000000"/>
        </w:rPr>
        <w:t>you mean something that is not pathogenic?</w:t>
      </w:r>
    </w:p>
    <w:p w14:paraId="75C5B283" w14:textId="77777777" w:rsidR="008F6BF4" w:rsidRDefault="0022561C" w:rsidP="0022561C">
      <w:pPr>
        <w:pStyle w:val="ListParagraph"/>
        <w:numPr>
          <w:ilvl w:val="3"/>
          <w:numId w:val="12"/>
        </w:numPr>
        <w:spacing w:before="100" w:beforeAutospacing="1" w:after="160" w:line="252" w:lineRule="atLeast"/>
        <w:rPr>
          <w:rFonts w:eastAsia="Times New Roman"/>
          <w:color w:val="000000"/>
        </w:rPr>
      </w:pPr>
      <w:r>
        <w:rPr>
          <w:rFonts w:eastAsia="Times New Roman"/>
          <w:color w:val="000000"/>
        </w:rPr>
        <w:t xml:space="preserve">Response: Exactly. For instance, maybe we </w:t>
      </w:r>
      <w:r w:rsidR="008F6BF4">
        <w:rPr>
          <w:rFonts w:eastAsia="Times New Roman"/>
          <w:color w:val="000000"/>
        </w:rPr>
        <w:t>have already tested healthy stool, and there are AMR determinates that can be picked out with the sequencing panels</w:t>
      </w:r>
      <w:r>
        <w:rPr>
          <w:rFonts w:eastAsia="Times New Roman"/>
          <w:color w:val="000000"/>
        </w:rPr>
        <w:t>. The determinates are not currently causing disease, but are still detectable within the sample.</w:t>
      </w:r>
      <w:r w:rsidR="008F6BF4">
        <w:rPr>
          <w:rFonts w:eastAsia="Times New Roman"/>
          <w:color w:val="000000"/>
        </w:rPr>
        <w:t xml:space="preserve"> </w:t>
      </w:r>
    </w:p>
    <w:p w14:paraId="3C5E48B8" w14:textId="77777777" w:rsidR="008F6BF4" w:rsidRDefault="0022561C" w:rsidP="008F6BF4">
      <w:pPr>
        <w:pStyle w:val="ListParagraph"/>
        <w:numPr>
          <w:ilvl w:val="1"/>
          <w:numId w:val="12"/>
        </w:numPr>
        <w:spacing w:before="100" w:beforeAutospacing="1" w:after="160" w:line="252" w:lineRule="atLeast"/>
        <w:rPr>
          <w:rFonts w:eastAsia="Times New Roman"/>
          <w:color w:val="000000"/>
        </w:rPr>
      </w:pPr>
      <w:r>
        <w:rPr>
          <w:rFonts w:eastAsia="Times New Roman"/>
          <w:color w:val="000000"/>
        </w:rPr>
        <w:t>ARSTF question: Is there concern about</w:t>
      </w:r>
      <w:r w:rsidR="008F6BF4">
        <w:rPr>
          <w:rFonts w:eastAsia="Times New Roman"/>
          <w:color w:val="000000"/>
        </w:rPr>
        <w:t xml:space="preserve"> </w:t>
      </w:r>
      <w:r>
        <w:rPr>
          <w:rFonts w:eastAsia="Times New Roman"/>
          <w:color w:val="000000"/>
        </w:rPr>
        <w:t xml:space="preserve">having </w:t>
      </w:r>
      <w:r w:rsidR="008F6BF4">
        <w:rPr>
          <w:rFonts w:eastAsia="Times New Roman"/>
          <w:color w:val="000000"/>
        </w:rPr>
        <w:t>resistance cross from non-pathogenic species to pathogenic</w:t>
      </w:r>
      <w:r>
        <w:rPr>
          <w:rFonts w:eastAsia="Times New Roman"/>
          <w:color w:val="000000"/>
        </w:rPr>
        <w:t xml:space="preserve"> species</w:t>
      </w:r>
      <w:r w:rsidR="008F6BF4">
        <w:rPr>
          <w:rFonts w:eastAsia="Times New Roman"/>
          <w:color w:val="000000"/>
        </w:rPr>
        <w:t>?</w:t>
      </w:r>
    </w:p>
    <w:p w14:paraId="0818A1E0" w14:textId="77777777" w:rsidR="00DF3FC8" w:rsidRDefault="0022561C" w:rsidP="00DF3FC8">
      <w:pPr>
        <w:pStyle w:val="ListParagraph"/>
        <w:numPr>
          <w:ilvl w:val="2"/>
          <w:numId w:val="12"/>
        </w:numPr>
        <w:spacing w:before="100" w:beforeAutospacing="1" w:after="160" w:line="252" w:lineRule="atLeast"/>
        <w:rPr>
          <w:rFonts w:eastAsia="Times New Roman"/>
          <w:color w:val="000000"/>
        </w:rPr>
      </w:pPr>
      <w:r>
        <w:rPr>
          <w:rFonts w:eastAsia="Times New Roman"/>
          <w:color w:val="000000"/>
        </w:rPr>
        <w:t xml:space="preserve">Response: </w:t>
      </w:r>
      <w:r w:rsidR="00690E02">
        <w:rPr>
          <w:rFonts w:eastAsia="Times New Roman"/>
          <w:color w:val="000000"/>
        </w:rPr>
        <w:t>For CP’s, they can spread</w:t>
      </w:r>
      <w:r>
        <w:rPr>
          <w:rFonts w:eastAsia="Times New Roman"/>
          <w:color w:val="000000"/>
        </w:rPr>
        <w:t>, and when they do, they m</w:t>
      </w:r>
      <w:r w:rsidR="00690E02">
        <w:rPr>
          <w:rFonts w:eastAsia="Times New Roman"/>
          <w:color w:val="000000"/>
        </w:rPr>
        <w:t>ove relatively easily</w:t>
      </w:r>
    </w:p>
    <w:p w14:paraId="3406B87C" w14:textId="77777777" w:rsidR="00690E02" w:rsidRDefault="0022561C" w:rsidP="00DF3FC8">
      <w:pPr>
        <w:pStyle w:val="ListParagraph"/>
        <w:numPr>
          <w:ilvl w:val="2"/>
          <w:numId w:val="12"/>
        </w:numPr>
        <w:spacing w:before="100" w:beforeAutospacing="1" w:after="160" w:line="252" w:lineRule="atLeast"/>
        <w:rPr>
          <w:rFonts w:eastAsia="Times New Roman"/>
          <w:color w:val="000000"/>
        </w:rPr>
      </w:pPr>
      <w:r>
        <w:rPr>
          <w:rFonts w:eastAsia="Times New Roman"/>
          <w:color w:val="000000"/>
        </w:rPr>
        <w:t>Clarifying question: I</w:t>
      </w:r>
      <w:r w:rsidR="00690E02">
        <w:rPr>
          <w:rFonts w:eastAsia="Times New Roman"/>
          <w:color w:val="000000"/>
        </w:rPr>
        <w:t xml:space="preserve">f you do WGS and </w:t>
      </w:r>
      <w:r>
        <w:rPr>
          <w:rFonts w:eastAsia="Times New Roman"/>
          <w:color w:val="000000"/>
        </w:rPr>
        <w:t>find pathogen and non-pathogens,</w:t>
      </w:r>
      <w:r w:rsidR="00690E02">
        <w:rPr>
          <w:rFonts w:eastAsia="Times New Roman"/>
          <w:color w:val="000000"/>
        </w:rPr>
        <w:t xml:space="preserve"> </w:t>
      </w:r>
      <w:r>
        <w:rPr>
          <w:rFonts w:eastAsia="Times New Roman"/>
          <w:color w:val="000000"/>
        </w:rPr>
        <w:t>should you be concerned that a resistance mechanism can spread from a non-pathogenic to a pathogenic?</w:t>
      </w:r>
    </w:p>
    <w:p w14:paraId="00E04A09" w14:textId="77777777" w:rsidR="00690E02" w:rsidRDefault="0022561C" w:rsidP="0022561C">
      <w:pPr>
        <w:pStyle w:val="ListParagraph"/>
        <w:numPr>
          <w:ilvl w:val="3"/>
          <w:numId w:val="12"/>
        </w:numPr>
        <w:spacing w:before="100" w:beforeAutospacing="1" w:after="160" w:line="252" w:lineRule="atLeast"/>
        <w:rPr>
          <w:rFonts w:eastAsia="Times New Roman"/>
          <w:color w:val="000000"/>
        </w:rPr>
      </w:pPr>
      <w:r>
        <w:rPr>
          <w:rFonts w:eastAsia="Times New Roman"/>
          <w:color w:val="000000"/>
        </w:rPr>
        <w:t xml:space="preserve">Response: </w:t>
      </w:r>
      <w:r w:rsidR="00690E02">
        <w:rPr>
          <w:rFonts w:eastAsia="Times New Roman"/>
          <w:color w:val="000000"/>
        </w:rPr>
        <w:t xml:space="preserve"> In ARLN, when we do surveillance cultures, we use PCR</w:t>
      </w:r>
      <w:r>
        <w:rPr>
          <w:rFonts w:eastAsia="Times New Roman"/>
          <w:color w:val="000000"/>
        </w:rPr>
        <w:t>.</w:t>
      </w:r>
    </w:p>
    <w:p w14:paraId="3784FEB5" w14:textId="77777777" w:rsidR="00690E02" w:rsidRDefault="0047562B" w:rsidP="00690E02">
      <w:pPr>
        <w:pStyle w:val="ListParagraph"/>
        <w:numPr>
          <w:ilvl w:val="3"/>
          <w:numId w:val="12"/>
        </w:numPr>
        <w:spacing w:before="100" w:beforeAutospacing="1" w:after="160" w:line="252" w:lineRule="atLeast"/>
        <w:rPr>
          <w:rFonts w:eastAsia="Times New Roman"/>
          <w:color w:val="000000"/>
        </w:rPr>
      </w:pPr>
      <w:r>
        <w:rPr>
          <w:rFonts w:eastAsia="Times New Roman"/>
          <w:color w:val="000000"/>
        </w:rPr>
        <w:t>Say we look for and find CP as the mechanism</w:t>
      </w:r>
      <w:r w:rsidR="0022561C">
        <w:rPr>
          <w:rFonts w:eastAsia="Times New Roman"/>
          <w:color w:val="000000"/>
        </w:rPr>
        <w:t>. U</w:t>
      </w:r>
      <w:r w:rsidR="00690E02">
        <w:rPr>
          <w:rFonts w:eastAsia="Times New Roman"/>
          <w:color w:val="000000"/>
        </w:rPr>
        <w:t xml:space="preserve">nless </w:t>
      </w:r>
      <w:r w:rsidR="0022561C">
        <w:rPr>
          <w:rFonts w:eastAsia="Times New Roman"/>
          <w:color w:val="000000"/>
        </w:rPr>
        <w:t>the culture is done,</w:t>
      </w:r>
      <w:r w:rsidR="00690E02">
        <w:rPr>
          <w:rFonts w:eastAsia="Times New Roman"/>
          <w:color w:val="000000"/>
        </w:rPr>
        <w:t xml:space="preserve"> we do not know what </w:t>
      </w:r>
      <w:r w:rsidR="00FF34E2">
        <w:rPr>
          <w:rFonts w:eastAsia="Times New Roman"/>
          <w:color w:val="000000"/>
        </w:rPr>
        <w:t>type of bacteria it came from</w:t>
      </w:r>
      <w:r w:rsidR="0022561C">
        <w:rPr>
          <w:rFonts w:eastAsia="Times New Roman"/>
          <w:color w:val="000000"/>
        </w:rPr>
        <w:t>.</w:t>
      </w:r>
    </w:p>
    <w:p w14:paraId="042C2B84" w14:textId="77777777" w:rsidR="00FF34E2" w:rsidRDefault="00FF34E2" w:rsidP="00690E02">
      <w:pPr>
        <w:pStyle w:val="ListParagraph"/>
        <w:numPr>
          <w:ilvl w:val="3"/>
          <w:numId w:val="12"/>
        </w:numPr>
        <w:spacing w:before="100" w:beforeAutospacing="1" w:after="160" w:line="252" w:lineRule="atLeast"/>
        <w:rPr>
          <w:rFonts w:eastAsia="Times New Roman"/>
          <w:color w:val="000000"/>
        </w:rPr>
      </w:pPr>
      <w:r>
        <w:rPr>
          <w:rFonts w:eastAsia="Times New Roman"/>
          <w:color w:val="000000"/>
        </w:rPr>
        <w:t xml:space="preserve">There are trends where </w:t>
      </w:r>
      <w:r w:rsidR="00081F59">
        <w:rPr>
          <w:rFonts w:eastAsia="Times New Roman"/>
          <w:color w:val="000000"/>
        </w:rPr>
        <w:t>we will ID a mechanism and do not know the bacteria</w:t>
      </w:r>
      <w:r w:rsidR="0022561C">
        <w:rPr>
          <w:rFonts w:eastAsia="Times New Roman"/>
          <w:color w:val="000000"/>
        </w:rPr>
        <w:t xml:space="preserve">. Namely, the mechanism is known, but the bug (and its pathogenicity) are not necessarily known. </w:t>
      </w:r>
    </w:p>
    <w:p w14:paraId="2D8E2A04" w14:textId="77777777" w:rsidR="00081F59" w:rsidRDefault="0022561C" w:rsidP="00BE79AB">
      <w:pPr>
        <w:pStyle w:val="ListParagraph"/>
        <w:numPr>
          <w:ilvl w:val="2"/>
          <w:numId w:val="12"/>
        </w:numPr>
        <w:spacing w:before="100" w:beforeAutospacing="1" w:after="160" w:line="252" w:lineRule="atLeast"/>
        <w:rPr>
          <w:rFonts w:eastAsia="Times New Roman"/>
          <w:color w:val="000000"/>
        </w:rPr>
      </w:pPr>
      <w:r>
        <w:rPr>
          <w:rFonts w:eastAsia="Times New Roman"/>
          <w:color w:val="000000"/>
        </w:rPr>
        <w:t xml:space="preserve">F/u question: Epidemiologically, could that observation </w:t>
      </w:r>
      <w:r w:rsidR="00BE79AB">
        <w:rPr>
          <w:rFonts w:eastAsia="Times New Roman"/>
          <w:color w:val="000000"/>
        </w:rPr>
        <w:t>be relevant at some point?</w:t>
      </w:r>
    </w:p>
    <w:p w14:paraId="41EEA4BC" w14:textId="77777777" w:rsidR="00BE79AB" w:rsidRDefault="0022561C" w:rsidP="00BE79AB">
      <w:pPr>
        <w:pStyle w:val="ListParagraph"/>
        <w:numPr>
          <w:ilvl w:val="3"/>
          <w:numId w:val="12"/>
        </w:numPr>
        <w:spacing w:before="100" w:beforeAutospacing="1" w:after="160" w:line="252" w:lineRule="atLeast"/>
        <w:rPr>
          <w:rFonts w:eastAsia="Times New Roman"/>
          <w:color w:val="000000"/>
        </w:rPr>
      </w:pPr>
      <w:r>
        <w:rPr>
          <w:rFonts w:eastAsia="Times New Roman"/>
          <w:color w:val="000000"/>
        </w:rPr>
        <w:t xml:space="preserve">Response: </w:t>
      </w:r>
      <w:r w:rsidR="003929C8">
        <w:rPr>
          <w:rFonts w:eastAsia="Times New Roman"/>
          <w:color w:val="000000"/>
        </w:rPr>
        <w:t>From DHQP perspective, for sure</w:t>
      </w:r>
      <w:r>
        <w:rPr>
          <w:rFonts w:eastAsia="Times New Roman"/>
          <w:color w:val="000000"/>
        </w:rPr>
        <w:t>.</w:t>
      </w:r>
      <w:r w:rsidR="003929C8">
        <w:rPr>
          <w:rFonts w:eastAsia="Times New Roman"/>
          <w:color w:val="000000"/>
        </w:rPr>
        <w:t xml:space="preserve"> </w:t>
      </w:r>
    </w:p>
    <w:p w14:paraId="7B328C7F" w14:textId="77777777" w:rsidR="003929C8" w:rsidRDefault="0022561C" w:rsidP="003929C8">
      <w:pPr>
        <w:pStyle w:val="ListParagraph"/>
        <w:numPr>
          <w:ilvl w:val="2"/>
          <w:numId w:val="12"/>
        </w:numPr>
        <w:spacing w:before="100" w:beforeAutospacing="1" w:after="160" w:line="252" w:lineRule="atLeast"/>
        <w:rPr>
          <w:rFonts w:eastAsia="Times New Roman"/>
          <w:color w:val="000000"/>
        </w:rPr>
      </w:pPr>
      <w:r>
        <w:rPr>
          <w:rFonts w:eastAsia="Times New Roman"/>
          <w:color w:val="000000"/>
        </w:rPr>
        <w:t>Comment from ARSTF: We are u</w:t>
      </w:r>
      <w:r w:rsidR="003929C8">
        <w:rPr>
          <w:rFonts w:eastAsia="Times New Roman"/>
          <w:color w:val="000000"/>
        </w:rPr>
        <w:t>sed to treating pathogens; but not non-pathogens if they have resistance mechanisms</w:t>
      </w:r>
      <w:r w:rsidR="007027AB">
        <w:rPr>
          <w:rFonts w:eastAsia="Times New Roman"/>
          <w:color w:val="000000"/>
        </w:rPr>
        <w:t>.</w:t>
      </w:r>
    </w:p>
    <w:p w14:paraId="5D44D9EC" w14:textId="77777777" w:rsidR="003929C8" w:rsidRDefault="007027AB" w:rsidP="003929C8">
      <w:pPr>
        <w:pStyle w:val="ListParagraph"/>
        <w:numPr>
          <w:ilvl w:val="3"/>
          <w:numId w:val="12"/>
        </w:numPr>
        <w:spacing w:before="100" w:beforeAutospacing="1" w:after="160" w:line="252" w:lineRule="atLeast"/>
        <w:rPr>
          <w:rFonts w:eastAsia="Times New Roman"/>
          <w:color w:val="000000"/>
        </w:rPr>
      </w:pPr>
      <w:r>
        <w:rPr>
          <w:rFonts w:eastAsia="Times New Roman"/>
          <w:color w:val="000000"/>
        </w:rPr>
        <w:t>DHQP: We have been t</w:t>
      </w:r>
      <w:r w:rsidR="003929C8">
        <w:rPr>
          <w:rFonts w:eastAsia="Times New Roman"/>
          <w:color w:val="000000"/>
        </w:rPr>
        <w:t>alking about screening stool</w:t>
      </w:r>
    </w:p>
    <w:p w14:paraId="35692141" w14:textId="77777777" w:rsidR="003929C8" w:rsidRDefault="003929C8" w:rsidP="003929C8">
      <w:pPr>
        <w:pStyle w:val="ListParagraph"/>
        <w:numPr>
          <w:ilvl w:val="4"/>
          <w:numId w:val="12"/>
        </w:numPr>
        <w:spacing w:before="100" w:beforeAutospacing="1" w:after="160" w:line="252" w:lineRule="atLeast"/>
        <w:rPr>
          <w:rFonts w:eastAsia="Times New Roman"/>
          <w:color w:val="000000"/>
        </w:rPr>
      </w:pPr>
      <w:r>
        <w:rPr>
          <w:rFonts w:eastAsia="Times New Roman"/>
          <w:color w:val="000000"/>
        </w:rPr>
        <w:t>Ex</w:t>
      </w:r>
      <w:r w:rsidR="007027AB">
        <w:rPr>
          <w:rFonts w:eastAsia="Times New Roman"/>
          <w:color w:val="000000"/>
        </w:rPr>
        <w:t>ample:</w:t>
      </w:r>
      <w:r>
        <w:rPr>
          <w:rFonts w:eastAsia="Times New Roman"/>
          <w:color w:val="000000"/>
        </w:rPr>
        <w:t xml:space="preserve"> Outbreak of E. coli </w:t>
      </w:r>
    </w:p>
    <w:p w14:paraId="1D2D9162" w14:textId="77777777" w:rsidR="003929C8" w:rsidRPr="007027AB" w:rsidRDefault="007027AB" w:rsidP="007027AB">
      <w:pPr>
        <w:pStyle w:val="ListParagraph"/>
        <w:numPr>
          <w:ilvl w:val="4"/>
          <w:numId w:val="12"/>
        </w:numPr>
        <w:spacing w:before="100" w:beforeAutospacing="1" w:after="160" w:line="252" w:lineRule="atLeast"/>
        <w:rPr>
          <w:rFonts w:eastAsia="Times New Roman"/>
          <w:color w:val="000000"/>
        </w:rPr>
      </w:pPr>
      <w:r>
        <w:rPr>
          <w:rFonts w:eastAsia="Times New Roman"/>
          <w:color w:val="000000"/>
        </w:rPr>
        <w:t>We do</w:t>
      </w:r>
      <w:r w:rsidR="003929C8">
        <w:rPr>
          <w:rFonts w:eastAsia="Times New Roman"/>
          <w:color w:val="000000"/>
        </w:rPr>
        <w:t xml:space="preserve"> not have PCR to screen for that</w:t>
      </w:r>
      <w:r>
        <w:rPr>
          <w:rFonts w:eastAsia="Times New Roman"/>
          <w:color w:val="000000"/>
        </w:rPr>
        <w:t>. However, we did</w:t>
      </w:r>
      <w:r w:rsidR="003929C8" w:rsidRPr="007027AB">
        <w:rPr>
          <w:rFonts w:eastAsia="Times New Roman"/>
          <w:color w:val="000000"/>
        </w:rPr>
        <w:t xml:space="preserve"> genomic approach to look for the particular strain</w:t>
      </w:r>
      <w:r>
        <w:rPr>
          <w:rFonts w:eastAsia="Times New Roman"/>
          <w:color w:val="000000"/>
        </w:rPr>
        <w:t>.</w:t>
      </w:r>
    </w:p>
    <w:p w14:paraId="782F1D1D" w14:textId="77777777" w:rsidR="003929C8" w:rsidRPr="00380DF7" w:rsidRDefault="003929C8" w:rsidP="007027AB">
      <w:pPr>
        <w:pStyle w:val="ListParagraph"/>
        <w:numPr>
          <w:ilvl w:val="4"/>
          <w:numId w:val="12"/>
        </w:numPr>
        <w:spacing w:before="100" w:beforeAutospacing="1" w:after="160" w:line="252" w:lineRule="atLeast"/>
        <w:rPr>
          <w:rFonts w:eastAsia="Times New Roman"/>
          <w:color w:val="000000"/>
        </w:rPr>
      </w:pPr>
      <w:r>
        <w:rPr>
          <w:rFonts w:eastAsia="Times New Roman"/>
          <w:color w:val="000000"/>
        </w:rPr>
        <w:t>Could use t</w:t>
      </w:r>
      <w:r w:rsidR="007027AB">
        <w:rPr>
          <w:rFonts w:eastAsia="Times New Roman"/>
          <w:color w:val="000000"/>
        </w:rPr>
        <w:t xml:space="preserve">he same method to look for KPC, as that would </w:t>
      </w:r>
      <w:r>
        <w:rPr>
          <w:rFonts w:eastAsia="Times New Roman"/>
          <w:color w:val="000000"/>
        </w:rPr>
        <w:t xml:space="preserve">still </w:t>
      </w:r>
      <w:r w:rsidR="007027AB">
        <w:rPr>
          <w:rFonts w:eastAsia="Times New Roman"/>
          <w:color w:val="000000"/>
        </w:rPr>
        <w:t xml:space="preserve">be </w:t>
      </w:r>
      <w:r>
        <w:rPr>
          <w:rFonts w:eastAsia="Times New Roman"/>
          <w:color w:val="000000"/>
        </w:rPr>
        <w:t>relevant from</w:t>
      </w:r>
      <w:r w:rsidR="00802104">
        <w:rPr>
          <w:rFonts w:eastAsia="Times New Roman"/>
          <w:color w:val="000000"/>
        </w:rPr>
        <w:t xml:space="preserve"> infection control</w:t>
      </w:r>
      <w:r>
        <w:rPr>
          <w:rFonts w:eastAsia="Times New Roman"/>
          <w:color w:val="000000"/>
        </w:rPr>
        <w:t xml:space="preserve"> standpoint</w:t>
      </w:r>
      <w:r w:rsidR="007027AB">
        <w:rPr>
          <w:rFonts w:eastAsia="Times New Roman"/>
          <w:color w:val="000000"/>
        </w:rPr>
        <w:t>.</w:t>
      </w:r>
    </w:p>
    <w:p w14:paraId="427CCA6F" w14:textId="77777777" w:rsidR="00380DF7" w:rsidRPr="003C74D2" w:rsidRDefault="008D6BD5" w:rsidP="00D06EFC">
      <w:pPr>
        <w:numPr>
          <w:ilvl w:val="0"/>
          <w:numId w:val="9"/>
        </w:numPr>
        <w:spacing w:before="100" w:beforeAutospacing="1" w:after="100" w:afterAutospacing="1"/>
        <w:rPr>
          <w:rFonts w:eastAsia="Times New Roman"/>
          <w:b/>
          <w:color w:val="000000"/>
        </w:rPr>
      </w:pPr>
      <w:r w:rsidRPr="003C74D2">
        <w:rPr>
          <w:rFonts w:eastAsia="Times New Roman"/>
          <w:b/>
          <w:color w:val="000000"/>
        </w:rPr>
        <w:t>What is the National Antimicrobial Resistance Monitoring System for Enteric Bacteria, (NARMS) system for AR testing? How does it assist with clinical care?  How is it used by state labs, and epidemiologists? How do you communicate the NARMS results from CDC to the jurisdictions?</w:t>
      </w:r>
    </w:p>
    <w:p w14:paraId="486EE98D" w14:textId="77777777" w:rsidR="00D2784E" w:rsidRDefault="007027AB" w:rsidP="007027AB">
      <w:pPr>
        <w:pStyle w:val="NoSpacing"/>
        <w:numPr>
          <w:ilvl w:val="0"/>
          <w:numId w:val="14"/>
        </w:numPr>
      </w:pPr>
      <w:r>
        <w:lastRenderedPageBreak/>
        <w:t xml:space="preserve">From NARMS team: </w:t>
      </w:r>
      <w:r w:rsidR="00D2784E">
        <w:t>Historically,</w:t>
      </w:r>
      <w:r w:rsidR="00D8208E">
        <w:t xml:space="preserve"> </w:t>
      </w:r>
      <w:r>
        <w:t xml:space="preserve">NARMS has been an </w:t>
      </w:r>
      <w:r w:rsidR="00D8208E">
        <w:t>isolate</w:t>
      </w:r>
      <w:r w:rsidR="00D2784E">
        <w:t>-based surveillance program</w:t>
      </w:r>
      <w:r>
        <w:t xml:space="preserve"> that relies</w:t>
      </w:r>
      <w:r w:rsidR="00D2784E">
        <w:t xml:space="preserve"> on acquisition of isolates from the sites</w:t>
      </w:r>
      <w:r>
        <w:t>. P</w:t>
      </w:r>
      <w:r w:rsidR="00D2784E">
        <w:t>henotypic and microbial testing</w:t>
      </w:r>
      <w:r>
        <w:t xml:space="preserve"> is performed</w:t>
      </w:r>
      <w:r w:rsidR="00D2784E">
        <w:t xml:space="preserve"> </w:t>
      </w:r>
      <w:r>
        <w:t>on isolates.</w:t>
      </w:r>
    </w:p>
    <w:p w14:paraId="6202AF45" w14:textId="77777777" w:rsidR="00D2784E" w:rsidRDefault="007027AB" w:rsidP="00D2784E">
      <w:pPr>
        <w:pStyle w:val="NoSpacing"/>
        <w:numPr>
          <w:ilvl w:val="1"/>
          <w:numId w:val="14"/>
        </w:numPr>
      </w:pPr>
      <w:r>
        <w:t xml:space="preserve">The program has a public access site: NARMS-Now. Using this site, the public can </w:t>
      </w:r>
      <w:r w:rsidR="00D2784E">
        <w:t>download resistance data</w:t>
      </w:r>
      <w:r>
        <w:t>.</w:t>
      </w:r>
    </w:p>
    <w:p w14:paraId="1C0ADD3C" w14:textId="77777777" w:rsidR="00D2784E" w:rsidRDefault="007027AB" w:rsidP="00D2784E">
      <w:pPr>
        <w:pStyle w:val="NoSpacing"/>
        <w:numPr>
          <w:ilvl w:val="1"/>
          <w:numId w:val="14"/>
        </w:numPr>
      </w:pPr>
      <w:r>
        <w:t>NARMS also has an o</w:t>
      </w:r>
      <w:r w:rsidR="00D2784E">
        <w:t xml:space="preserve">nline security system that states can </w:t>
      </w:r>
      <w:r>
        <w:t xml:space="preserve">use to </w:t>
      </w:r>
      <w:r w:rsidR="00D2784E">
        <w:t xml:space="preserve">access </w:t>
      </w:r>
      <w:r>
        <w:t>their own data.</w:t>
      </w:r>
    </w:p>
    <w:p w14:paraId="67D6013D" w14:textId="77777777" w:rsidR="00D2784E" w:rsidRDefault="00D2784E" w:rsidP="00D2784E">
      <w:pPr>
        <w:pStyle w:val="NoSpacing"/>
        <w:numPr>
          <w:ilvl w:val="2"/>
          <w:numId w:val="14"/>
        </w:numPr>
      </w:pPr>
      <w:r>
        <w:t xml:space="preserve">States have used data locally for presentations and papers </w:t>
      </w:r>
    </w:p>
    <w:p w14:paraId="17FA7514" w14:textId="77777777" w:rsidR="00D2784E" w:rsidRDefault="00D2784E" w:rsidP="00D2784E">
      <w:pPr>
        <w:pStyle w:val="NoSpacing"/>
        <w:numPr>
          <w:ilvl w:val="1"/>
          <w:numId w:val="14"/>
        </w:numPr>
      </w:pPr>
      <w:r>
        <w:t xml:space="preserve">Over last few years, </w:t>
      </w:r>
      <w:r w:rsidR="007027AB">
        <w:t xml:space="preserve">NARMS has </w:t>
      </w:r>
      <w:r>
        <w:t xml:space="preserve">worked with </w:t>
      </w:r>
      <w:proofErr w:type="spellStart"/>
      <w:r>
        <w:t>PulseNet</w:t>
      </w:r>
      <w:proofErr w:type="spellEnd"/>
      <w:r>
        <w:t xml:space="preserve"> to build WGS infrastructure</w:t>
      </w:r>
      <w:r w:rsidR="007027AB">
        <w:t>.</w:t>
      </w:r>
    </w:p>
    <w:p w14:paraId="7E6A33AA" w14:textId="77777777" w:rsidR="00D2784E" w:rsidRDefault="007027AB" w:rsidP="007027AB">
      <w:pPr>
        <w:pStyle w:val="NoSpacing"/>
        <w:numPr>
          <w:ilvl w:val="2"/>
          <w:numId w:val="14"/>
        </w:numPr>
      </w:pPr>
      <w:r>
        <w:t xml:space="preserve">As noted earlier in the discussion, it is projected that </w:t>
      </w:r>
      <w:r w:rsidR="00D2784E">
        <w:t xml:space="preserve">WGS </w:t>
      </w:r>
      <w:r>
        <w:t xml:space="preserve">is going to overtake </w:t>
      </w:r>
      <w:r w:rsidR="00D2784E">
        <w:t>PFGE</w:t>
      </w:r>
      <w:r w:rsidR="00814D72">
        <w:t xml:space="preserve"> and basic subtyping of bacteria</w:t>
      </w:r>
      <w:r>
        <w:t xml:space="preserve"> in the near future. </w:t>
      </w:r>
    </w:p>
    <w:p w14:paraId="4B4CF1D3" w14:textId="77777777" w:rsidR="00814D72" w:rsidRDefault="00814D72" w:rsidP="007027AB">
      <w:pPr>
        <w:pStyle w:val="NoSpacing"/>
        <w:numPr>
          <w:ilvl w:val="1"/>
          <w:numId w:val="14"/>
        </w:numPr>
      </w:pPr>
      <w:r>
        <w:t xml:space="preserve">NARMS looks at harnessing the data from WGS as </w:t>
      </w:r>
      <w:r w:rsidRPr="008D1C69">
        <w:rPr>
          <w:i/>
        </w:rPr>
        <w:t>enhancement</w:t>
      </w:r>
      <w:r>
        <w:t xml:space="preserve"> to current surveillance</w:t>
      </w:r>
      <w:r w:rsidR="007027AB">
        <w:t>,</w:t>
      </w:r>
      <w:r>
        <w:t xml:space="preserve"> instead of </w:t>
      </w:r>
      <w:r w:rsidR="008D1C69">
        <w:t xml:space="preserve">a </w:t>
      </w:r>
      <w:r>
        <w:t>replacement</w:t>
      </w:r>
      <w:r w:rsidR="007027AB">
        <w:t>. Again, an important note regarding WGS that was brought up earlier in conversation: One c</w:t>
      </w:r>
      <w:r>
        <w:t xml:space="preserve">an only determine known genes for </w:t>
      </w:r>
      <w:r w:rsidR="00AB2AB7">
        <w:t>resistance</w:t>
      </w:r>
      <w:r w:rsidR="007027AB">
        <w:t xml:space="preserve"> through WGS. Therefore, it is i</w:t>
      </w:r>
      <w:r>
        <w:t>mportant to keep do</w:t>
      </w:r>
      <w:r w:rsidR="007027AB">
        <w:t>ing phenotypic testing at CDC. I</w:t>
      </w:r>
      <w:r>
        <w:t xml:space="preserve">f we see something that is </w:t>
      </w:r>
      <w:r w:rsidR="00384814">
        <w:t>resistant</w:t>
      </w:r>
      <w:r w:rsidR="007027AB">
        <w:t xml:space="preserve">, but no gene found, that would be indicative of a </w:t>
      </w:r>
      <w:r>
        <w:t>novel mechanism</w:t>
      </w:r>
      <w:r w:rsidR="007027AB">
        <w:t>.</w:t>
      </w:r>
    </w:p>
    <w:p w14:paraId="61E6093C" w14:textId="77777777" w:rsidR="00814D72" w:rsidRDefault="008D1C69" w:rsidP="00D2784E">
      <w:pPr>
        <w:pStyle w:val="NoSpacing"/>
        <w:numPr>
          <w:ilvl w:val="1"/>
          <w:numId w:val="14"/>
        </w:numPr>
      </w:pPr>
      <w:r>
        <w:t xml:space="preserve">A WGS-enhanced surveillance infrastructure would </w:t>
      </w:r>
      <w:r w:rsidR="00756E28">
        <w:t>report predicted resistance pattern determined from the sequence</w:t>
      </w:r>
      <w:r>
        <w:t xml:space="preserve">. </w:t>
      </w:r>
    </w:p>
    <w:p w14:paraId="50FD3DFA" w14:textId="77777777" w:rsidR="00756E28" w:rsidRDefault="008D1C69" w:rsidP="00756E28">
      <w:pPr>
        <w:pStyle w:val="NoSpacing"/>
        <w:numPr>
          <w:ilvl w:val="2"/>
          <w:numId w:val="14"/>
        </w:numPr>
      </w:pPr>
      <w:r>
        <w:t>L</w:t>
      </w:r>
      <w:r w:rsidR="00756E28">
        <w:t xml:space="preserve">ab capacity </w:t>
      </w:r>
      <w:r>
        <w:t xml:space="preserve">would still be </w:t>
      </w:r>
      <w:r w:rsidR="00756E28">
        <w:t>limited to how many isolates we can test</w:t>
      </w:r>
      <w:r>
        <w:t>.</w:t>
      </w:r>
    </w:p>
    <w:p w14:paraId="1E3F9157" w14:textId="77777777" w:rsidR="00756E28" w:rsidRDefault="008D1C69" w:rsidP="00756E28">
      <w:pPr>
        <w:pStyle w:val="NoSpacing"/>
        <w:numPr>
          <w:ilvl w:val="2"/>
          <w:numId w:val="14"/>
        </w:numPr>
      </w:pPr>
      <w:r>
        <w:t>We are w</w:t>
      </w:r>
      <w:r w:rsidR="00756E28">
        <w:t>orking towards building infrastructure to sequence 100% of Salmonella at the states (right now, only test ~5% of all lab-confirmed non-typhoidal salmonella sent to CDC)</w:t>
      </w:r>
      <w:r>
        <w:t>.</w:t>
      </w:r>
    </w:p>
    <w:p w14:paraId="07B77134" w14:textId="77777777" w:rsidR="00756E28" w:rsidRDefault="008D1C69" w:rsidP="00756E28">
      <w:pPr>
        <w:pStyle w:val="NoSpacing"/>
        <w:numPr>
          <w:ilvl w:val="2"/>
          <w:numId w:val="14"/>
        </w:numPr>
      </w:pPr>
      <w:r>
        <w:t xml:space="preserve">The </w:t>
      </w:r>
      <w:r w:rsidR="00A35D48">
        <w:t>transmission of sequencing data and input</w:t>
      </w:r>
      <w:r>
        <w:t xml:space="preserve"> of that data</w:t>
      </w:r>
      <w:r w:rsidR="00A35D48">
        <w:t xml:space="preserve"> into </w:t>
      </w:r>
      <w:r>
        <w:t>the database would help determine the</w:t>
      </w:r>
      <w:r w:rsidR="00A35D48">
        <w:t xml:space="preserve"> predicted resistance</w:t>
      </w:r>
      <w:r w:rsidR="00D61715">
        <w:t xml:space="preserve"> pattern</w:t>
      </w:r>
    </w:p>
    <w:p w14:paraId="237E8D04" w14:textId="77777777" w:rsidR="00665CAC" w:rsidRDefault="008D1C69" w:rsidP="00665CAC">
      <w:pPr>
        <w:pStyle w:val="NoSpacing"/>
        <w:numPr>
          <w:ilvl w:val="2"/>
          <w:numId w:val="14"/>
        </w:numPr>
      </w:pPr>
      <w:r>
        <w:t xml:space="preserve">Comment: </w:t>
      </w:r>
      <w:r w:rsidR="00665CAC">
        <w:t>Traditional phenotyping</w:t>
      </w:r>
      <w:r>
        <w:t xml:space="preserve"> does rely on receiving isolate.</w:t>
      </w:r>
    </w:p>
    <w:p w14:paraId="48F4A3FA" w14:textId="77777777" w:rsidR="00665CAC" w:rsidRDefault="00821E26" w:rsidP="008D1C69">
      <w:pPr>
        <w:pStyle w:val="NoSpacing"/>
        <w:numPr>
          <w:ilvl w:val="3"/>
          <w:numId w:val="14"/>
        </w:numPr>
      </w:pPr>
      <w:r>
        <w:t xml:space="preserve">Rise of CIDTs is a threat to receiving isolates </w:t>
      </w:r>
      <w:r w:rsidR="008D1C69">
        <w:t xml:space="preserve">that can be sequenced. We have seen </w:t>
      </w:r>
      <w:r w:rsidR="00B82D83">
        <w:t>this a lot with</w:t>
      </w:r>
      <w:r w:rsidR="00665CAC">
        <w:t xml:space="preserve"> Campylobacter </w:t>
      </w:r>
    </w:p>
    <w:p w14:paraId="6C437945" w14:textId="77777777" w:rsidR="00665CAC" w:rsidRDefault="004B7029" w:rsidP="00665CAC">
      <w:pPr>
        <w:pStyle w:val="NoSpacing"/>
        <w:numPr>
          <w:ilvl w:val="0"/>
          <w:numId w:val="14"/>
        </w:numPr>
      </w:pPr>
      <w:r>
        <w:t xml:space="preserve">Question from ARSTF: </w:t>
      </w:r>
      <w:r w:rsidR="00DB186A">
        <w:t>How are you going to d</w:t>
      </w:r>
      <w:r>
        <w:t xml:space="preserve">eal with that issue? </w:t>
      </w:r>
      <w:r w:rsidR="00DB186A">
        <w:t>Reflex?</w:t>
      </w:r>
    </w:p>
    <w:p w14:paraId="739048E5" w14:textId="77777777" w:rsidR="00DB186A" w:rsidRDefault="001010DD" w:rsidP="00DB186A">
      <w:pPr>
        <w:pStyle w:val="NoSpacing"/>
        <w:numPr>
          <w:ilvl w:val="1"/>
          <w:numId w:val="14"/>
        </w:numPr>
      </w:pPr>
      <w:r>
        <w:t xml:space="preserve">Response: </w:t>
      </w:r>
      <w:r w:rsidR="00DB186A">
        <w:t>Reflex</w:t>
      </w:r>
      <w:r>
        <w:t>ing the</w:t>
      </w:r>
      <w:r w:rsidR="00DB186A">
        <w:t xml:space="preserve"> culture </w:t>
      </w:r>
      <w:r>
        <w:t xml:space="preserve">is </w:t>
      </w:r>
      <w:r w:rsidR="00DB186A">
        <w:t>one option</w:t>
      </w:r>
    </w:p>
    <w:p w14:paraId="01496AB6" w14:textId="77777777" w:rsidR="00DB186A" w:rsidRDefault="00DB186A" w:rsidP="00DB186A">
      <w:pPr>
        <w:pStyle w:val="NoSpacing"/>
        <w:numPr>
          <w:ilvl w:val="2"/>
          <w:numId w:val="14"/>
        </w:numPr>
      </w:pPr>
      <w:r>
        <w:t>As isolate</w:t>
      </w:r>
      <w:r w:rsidR="001010DD">
        <w:t>s become less available, it may become a</w:t>
      </w:r>
      <w:r>
        <w:t xml:space="preserve"> question related to funding and workforce</w:t>
      </w:r>
      <w:r w:rsidR="001010DD">
        <w:t xml:space="preserve"> capacity. </w:t>
      </w:r>
    </w:p>
    <w:p w14:paraId="788F82C8" w14:textId="77777777" w:rsidR="00003877" w:rsidRDefault="00003877" w:rsidP="00DB186A">
      <w:pPr>
        <w:pStyle w:val="NoSpacing"/>
        <w:numPr>
          <w:ilvl w:val="2"/>
          <w:numId w:val="14"/>
        </w:numPr>
      </w:pPr>
      <w:r>
        <w:t>Metagenomics genes are useful, but there are drawbacks related to background</w:t>
      </w:r>
      <w:r w:rsidR="001010DD">
        <w:t>.</w:t>
      </w:r>
    </w:p>
    <w:p w14:paraId="34993B7A" w14:textId="77777777" w:rsidR="00003877" w:rsidRDefault="001010DD" w:rsidP="00DB186A">
      <w:pPr>
        <w:pStyle w:val="NoSpacing"/>
        <w:numPr>
          <w:ilvl w:val="2"/>
          <w:numId w:val="14"/>
        </w:numPr>
      </w:pPr>
      <w:r>
        <w:t>These are examples of the types of i</w:t>
      </w:r>
      <w:r w:rsidR="00003877">
        <w:t>ssues we are going to have to tackle i</w:t>
      </w:r>
      <w:r>
        <w:t xml:space="preserve">n upcoming years. </w:t>
      </w:r>
    </w:p>
    <w:p w14:paraId="758B9042" w14:textId="77777777" w:rsidR="00003877" w:rsidRDefault="001010DD" w:rsidP="00003877">
      <w:pPr>
        <w:pStyle w:val="NoSpacing"/>
        <w:numPr>
          <w:ilvl w:val="0"/>
          <w:numId w:val="14"/>
        </w:numPr>
      </w:pPr>
      <w:r>
        <w:t>Comment on the topic of using data for action/response: There are specific ways that NARMS data are used to contribute to public health</w:t>
      </w:r>
      <w:r w:rsidR="00C87B63">
        <w:t xml:space="preserve"> response</w:t>
      </w:r>
      <w:r>
        <w:t xml:space="preserve">. </w:t>
      </w:r>
    </w:p>
    <w:p w14:paraId="062A251F" w14:textId="77777777" w:rsidR="00C87B63" w:rsidRDefault="001010DD" w:rsidP="00C87B63">
      <w:pPr>
        <w:pStyle w:val="NoSpacing"/>
        <w:numPr>
          <w:ilvl w:val="1"/>
          <w:numId w:val="14"/>
        </w:numPr>
      </w:pPr>
      <w:r>
        <w:t>NARMS is a t</w:t>
      </w:r>
      <w:r w:rsidR="00C87B63">
        <w:t>raditionally</w:t>
      </w:r>
      <w:r>
        <w:t xml:space="preserve"> lab-based surveillance system; therefore, we have not historically had a</w:t>
      </w:r>
      <w:r w:rsidR="00C87B63">
        <w:t xml:space="preserve"> l</w:t>
      </w:r>
      <w:r>
        <w:t xml:space="preserve">arge quantity of real-time data. </w:t>
      </w:r>
    </w:p>
    <w:p w14:paraId="19DED488" w14:textId="77777777" w:rsidR="00C87B63" w:rsidRDefault="001010DD" w:rsidP="00C87B63">
      <w:pPr>
        <w:pStyle w:val="NoSpacing"/>
        <w:numPr>
          <w:ilvl w:val="1"/>
          <w:numId w:val="14"/>
        </w:numPr>
      </w:pPr>
      <w:r>
        <w:t>We are h</w:t>
      </w:r>
      <w:r w:rsidR="00C87B63">
        <w:t>oping to predict resistance in near-real time</w:t>
      </w:r>
    </w:p>
    <w:p w14:paraId="148C16B6" w14:textId="77777777" w:rsidR="00C87B63" w:rsidRDefault="001010DD" w:rsidP="00C87B63">
      <w:pPr>
        <w:pStyle w:val="NoSpacing"/>
        <w:numPr>
          <w:ilvl w:val="2"/>
          <w:numId w:val="14"/>
        </w:numPr>
      </w:pPr>
      <w:r>
        <w:t>The timeliness o</w:t>
      </w:r>
      <w:r w:rsidR="00C87B63">
        <w:t>pen</w:t>
      </w:r>
      <w:r>
        <w:t>s up the ability to respond.</w:t>
      </w:r>
    </w:p>
    <w:p w14:paraId="5D500B86" w14:textId="77777777" w:rsidR="00C87B63" w:rsidRDefault="001010DD" w:rsidP="00C87B63">
      <w:pPr>
        <w:pStyle w:val="NoSpacing"/>
        <w:numPr>
          <w:ilvl w:val="1"/>
          <w:numId w:val="14"/>
        </w:numPr>
      </w:pPr>
      <w:r>
        <w:t>We are h</w:t>
      </w:r>
      <w:r w:rsidR="00C87B63">
        <w:t xml:space="preserve">oping to set up </w:t>
      </w:r>
      <w:r>
        <w:t xml:space="preserve">an </w:t>
      </w:r>
      <w:r w:rsidR="00C87B63">
        <w:t xml:space="preserve">algorithm where we </w:t>
      </w:r>
      <w:r>
        <w:t xml:space="preserve">can </w:t>
      </w:r>
      <w:r w:rsidR="00C87B63">
        <w:t>designate certain resistance patterns that are concerning</w:t>
      </w:r>
      <w:r>
        <w:t xml:space="preserve">, including: </w:t>
      </w:r>
    </w:p>
    <w:p w14:paraId="62D6F17D" w14:textId="77777777" w:rsidR="00C87B63" w:rsidRDefault="001010DD" w:rsidP="00C87B63">
      <w:pPr>
        <w:pStyle w:val="NoSpacing"/>
        <w:numPr>
          <w:ilvl w:val="2"/>
          <w:numId w:val="14"/>
        </w:numPr>
      </w:pPr>
      <w:r>
        <w:t xml:space="preserve">Genes for CP, MCR, and other </w:t>
      </w:r>
      <w:r w:rsidR="00C87B63">
        <w:t>things uncommon in our bacteria</w:t>
      </w:r>
    </w:p>
    <w:p w14:paraId="6AFB3222" w14:textId="77777777" w:rsidR="00C87B63" w:rsidRDefault="001010DD" w:rsidP="00C87B63">
      <w:pPr>
        <w:pStyle w:val="NoSpacing"/>
        <w:numPr>
          <w:ilvl w:val="2"/>
          <w:numId w:val="14"/>
        </w:numPr>
      </w:pPr>
      <w:r>
        <w:t>If these mechanisms are identified, we could s</w:t>
      </w:r>
      <w:r w:rsidR="00C87B63">
        <w:t>et up alert system so that we can reach out to the state</w:t>
      </w:r>
      <w:r>
        <w:t xml:space="preserve"> or local health department to initiate or discuss the response. </w:t>
      </w:r>
    </w:p>
    <w:p w14:paraId="41BF2781" w14:textId="77777777" w:rsidR="00C87B63" w:rsidRDefault="001010DD" w:rsidP="00C87B63">
      <w:pPr>
        <w:pStyle w:val="NoSpacing"/>
        <w:numPr>
          <w:ilvl w:val="2"/>
          <w:numId w:val="14"/>
        </w:numPr>
      </w:pPr>
      <w:r>
        <w:lastRenderedPageBreak/>
        <w:t>The f</w:t>
      </w:r>
      <w:r w:rsidR="00C87B63">
        <w:t>irst step</w:t>
      </w:r>
      <w:r>
        <w:t xml:space="preserve"> for this algorithm would be to</w:t>
      </w:r>
      <w:r w:rsidR="00C87B63">
        <w:t xml:space="preserve"> link molecular data to </w:t>
      </w:r>
      <w:r>
        <w:t>epidemiologic and clinical data.</w:t>
      </w:r>
    </w:p>
    <w:p w14:paraId="5D5B6218" w14:textId="77777777" w:rsidR="00C87B63" w:rsidRDefault="001010DD" w:rsidP="00C87B63">
      <w:pPr>
        <w:pStyle w:val="NoSpacing"/>
        <w:numPr>
          <w:ilvl w:val="2"/>
          <w:numId w:val="14"/>
        </w:numPr>
      </w:pPr>
      <w:r>
        <w:t>This is a project the NARMS program is h</w:t>
      </w:r>
      <w:r w:rsidR="00C87B63">
        <w:t>oping to get underway end of this year/start of next year</w:t>
      </w:r>
      <w:r>
        <w:t>.</w:t>
      </w:r>
    </w:p>
    <w:p w14:paraId="15CF1195" w14:textId="77777777" w:rsidR="00C87B63" w:rsidRDefault="001010DD" w:rsidP="001010DD">
      <w:pPr>
        <w:pStyle w:val="NoSpacing"/>
        <w:numPr>
          <w:ilvl w:val="1"/>
          <w:numId w:val="14"/>
        </w:numPr>
      </w:pPr>
      <w:r>
        <w:t>The program has also started doing work for MCR-1, which includes an e</w:t>
      </w:r>
      <w:r w:rsidR="00C87B63">
        <w:t xml:space="preserve">nhanced surveillance approach </w:t>
      </w:r>
    </w:p>
    <w:p w14:paraId="43E232F5" w14:textId="77777777" w:rsidR="00654571" w:rsidRDefault="001010DD" w:rsidP="00654571">
      <w:pPr>
        <w:pStyle w:val="NoSpacing"/>
        <w:numPr>
          <w:ilvl w:val="1"/>
          <w:numId w:val="14"/>
        </w:numPr>
      </w:pPr>
      <w:r>
        <w:t xml:space="preserve">There have been a </w:t>
      </w:r>
      <w:r w:rsidR="00654571">
        <w:t xml:space="preserve">few </w:t>
      </w:r>
      <w:r w:rsidR="003A0F12">
        <w:t>instances</w:t>
      </w:r>
      <w:r w:rsidR="00654571">
        <w:t xml:space="preserve"> where we have had certain resistance patterns of concern</w:t>
      </w:r>
      <w:r>
        <w:t>.</w:t>
      </w:r>
    </w:p>
    <w:p w14:paraId="57C9B2D3" w14:textId="77777777" w:rsidR="00654571" w:rsidRDefault="001010DD" w:rsidP="00654571">
      <w:pPr>
        <w:pStyle w:val="NoSpacing"/>
        <w:numPr>
          <w:ilvl w:val="2"/>
          <w:numId w:val="14"/>
        </w:numPr>
      </w:pPr>
      <w:r>
        <w:t xml:space="preserve">We set up </w:t>
      </w:r>
      <w:r w:rsidR="00654571">
        <w:t xml:space="preserve">active surveillance for these </w:t>
      </w:r>
      <w:r>
        <w:t xml:space="preserve">circumstances </w:t>
      </w:r>
      <w:r w:rsidR="00654571">
        <w:t>(e.g.</w:t>
      </w:r>
      <w:r>
        <w:t>,</w:t>
      </w:r>
      <w:r w:rsidR="00654571">
        <w:t xml:space="preserve"> Salmonella typhi for travelers returning from Pakistan)</w:t>
      </w:r>
    </w:p>
    <w:p w14:paraId="6FDE2FFA" w14:textId="77777777" w:rsidR="00654571" w:rsidRDefault="001010DD" w:rsidP="00CF440B">
      <w:pPr>
        <w:pStyle w:val="NoSpacing"/>
        <w:numPr>
          <w:ilvl w:val="1"/>
          <w:numId w:val="14"/>
        </w:numPr>
      </w:pPr>
      <w:r>
        <w:t>Also currently conduct o</w:t>
      </w:r>
      <w:r w:rsidR="00CF440B">
        <w:t xml:space="preserve">ngoing active surveillance for Campylobacter </w:t>
      </w:r>
      <w:proofErr w:type="spellStart"/>
      <w:r w:rsidR="00CF440B">
        <w:t>jejuni</w:t>
      </w:r>
      <w:proofErr w:type="spellEnd"/>
    </w:p>
    <w:p w14:paraId="39E3762B" w14:textId="77777777" w:rsidR="001000D3" w:rsidRDefault="00876679" w:rsidP="001000D3">
      <w:pPr>
        <w:pStyle w:val="NoSpacing"/>
        <w:numPr>
          <w:ilvl w:val="0"/>
          <w:numId w:val="14"/>
        </w:numPr>
      </w:pPr>
      <w:r>
        <w:t xml:space="preserve">Comment from ARSTF: </w:t>
      </w:r>
      <w:r w:rsidR="001000D3">
        <w:t>Some of this</w:t>
      </w:r>
      <w:r>
        <w:t xml:space="preserve"> conversation</w:t>
      </w:r>
      <w:r w:rsidR="001000D3">
        <w:t xml:space="preserve"> sounds like it depend</w:t>
      </w:r>
      <w:r w:rsidR="00330383">
        <w:t>s on resources at state level for</w:t>
      </w:r>
      <w:r>
        <w:t xml:space="preserve"> feed</w:t>
      </w:r>
      <w:r w:rsidR="001000D3">
        <w:t>back</w:t>
      </w:r>
      <w:r>
        <w:t>.</w:t>
      </w:r>
    </w:p>
    <w:p w14:paraId="66391C45" w14:textId="77777777" w:rsidR="001000D3" w:rsidRDefault="00876679" w:rsidP="00876679">
      <w:pPr>
        <w:pStyle w:val="NoSpacing"/>
        <w:numPr>
          <w:ilvl w:val="1"/>
          <w:numId w:val="14"/>
        </w:numPr>
      </w:pPr>
      <w:r>
        <w:t xml:space="preserve">Response from NARMS team: Correct – it </w:t>
      </w:r>
      <w:r w:rsidR="001000D3">
        <w:t>usually takes about a week for clinical isolates to make it to the lab and be sequenced</w:t>
      </w:r>
      <w:r>
        <w:t>. After that, there is typically a</w:t>
      </w:r>
      <w:r w:rsidR="001000D3">
        <w:t>bout</w:t>
      </w:r>
      <w:r>
        <w:t xml:space="preserve"> a</w:t>
      </w:r>
      <w:r w:rsidR="001000D3">
        <w:t xml:space="preserve"> 2-week turnaround</w:t>
      </w:r>
      <w:r>
        <w:t xml:space="preserve"> time. The hope is to</w:t>
      </w:r>
      <w:r w:rsidR="001000D3">
        <w:t xml:space="preserve"> move quickly from that point</w:t>
      </w:r>
      <w:r>
        <w:t xml:space="preserve"> for a meaningful response.</w:t>
      </w:r>
    </w:p>
    <w:p w14:paraId="37FE7C4D" w14:textId="77777777" w:rsidR="008D6BD5" w:rsidRPr="003C74D2" w:rsidRDefault="008D6BD5" w:rsidP="008D6BD5">
      <w:pPr>
        <w:numPr>
          <w:ilvl w:val="0"/>
          <w:numId w:val="9"/>
        </w:numPr>
        <w:spacing w:before="100" w:beforeAutospacing="1" w:after="100" w:afterAutospacing="1"/>
        <w:rPr>
          <w:rFonts w:eastAsia="Times New Roman"/>
          <w:b/>
          <w:color w:val="000000"/>
        </w:rPr>
      </w:pPr>
      <w:r w:rsidRPr="003C74D2">
        <w:rPr>
          <w:rFonts w:eastAsia="Times New Roman"/>
          <w:b/>
          <w:color w:val="000000"/>
        </w:rPr>
        <w:t xml:space="preserve">How do </w:t>
      </w:r>
      <w:proofErr w:type="spellStart"/>
      <w:r w:rsidRPr="003C74D2">
        <w:rPr>
          <w:rFonts w:eastAsia="Times New Roman"/>
          <w:b/>
          <w:color w:val="000000"/>
        </w:rPr>
        <w:t>PulseNet</w:t>
      </w:r>
      <w:proofErr w:type="spellEnd"/>
      <w:r w:rsidRPr="003C74D2">
        <w:rPr>
          <w:rFonts w:eastAsia="Times New Roman"/>
          <w:b/>
          <w:color w:val="000000"/>
        </w:rPr>
        <w:t xml:space="preserve"> and NARMS currently fit into the ARSS? How does </w:t>
      </w:r>
      <w:proofErr w:type="spellStart"/>
      <w:r w:rsidRPr="003C74D2">
        <w:rPr>
          <w:rFonts w:eastAsia="Times New Roman"/>
          <w:b/>
          <w:color w:val="000000"/>
        </w:rPr>
        <w:t>PulseNet</w:t>
      </w:r>
      <w:proofErr w:type="spellEnd"/>
      <w:r w:rsidRPr="003C74D2">
        <w:rPr>
          <w:rFonts w:eastAsia="Times New Roman"/>
          <w:b/>
          <w:color w:val="000000"/>
        </w:rPr>
        <w:t xml:space="preserve"> link to NARMS?</w:t>
      </w:r>
    </w:p>
    <w:p w14:paraId="38F36BC4" w14:textId="77777777" w:rsidR="00C04FF3" w:rsidRDefault="00876679" w:rsidP="00876679">
      <w:pPr>
        <w:pStyle w:val="NoSpacing"/>
        <w:numPr>
          <w:ilvl w:val="0"/>
          <w:numId w:val="15"/>
        </w:numPr>
      </w:pPr>
      <w:r>
        <w:t>Comment: An important piece in reacting/using the data is</w:t>
      </w:r>
      <w:r w:rsidR="00455655">
        <w:t xml:space="preserve"> the progress made by</w:t>
      </w:r>
      <w:r w:rsidR="00C04FF3">
        <w:t xml:space="preserve"> ARLN</w:t>
      </w:r>
      <w:r w:rsidR="00455655">
        <w:t>, which</w:t>
      </w:r>
      <w:r>
        <w:t xml:space="preserve"> has resulted in </w:t>
      </w:r>
      <w:r w:rsidR="00455655">
        <w:t xml:space="preserve">more </w:t>
      </w:r>
      <w:r>
        <w:t>a</w:t>
      </w:r>
      <w:r w:rsidR="00C04FF3">
        <w:t>ctionable data from the states</w:t>
      </w:r>
      <w:r>
        <w:t xml:space="preserve">. </w:t>
      </w:r>
    </w:p>
    <w:p w14:paraId="6D7A1737" w14:textId="77777777" w:rsidR="00C04FF3" w:rsidRDefault="00C04FF3" w:rsidP="00C04FF3">
      <w:pPr>
        <w:pStyle w:val="NoSpacing"/>
        <w:numPr>
          <w:ilvl w:val="1"/>
          <w:numId w:val="15"/>
        </w:numPr>
      </w:pPr>
      <w:r>
        <w:t>T</w:t>
      </w:r>
      <w:r w:rsidR="00876679">
        <w:t>he t</w:t>
      </w:r>
      <w:r>
        <w:t xml:space="preserve">ime it takes for response is still too long (13 days), but </w:t>
      </w:r>
      <w:r w:rsidR="00876679">
        <w:t xml:space="preserve">it </w:t>
      </w:r>
      <w:r>
        <w:t>is getting shorter</w:t>
      </w:r>
      <w:r w:rsidR="00876679">
        <w:t>.</w:t>
      </w:r>
    </w:p>
    <w:p w14:paraId="7FD99116" w14:textId="77777777" w:rsidR="00C04FF3" w:rsidRDefault="00876679" w:rsidP="00C04FF3">
      <w:pPr>
        <w:pStyle w:val="NoSpacing"/>
        <w:numPr>
          <w:ilvl w:val="1"/>
          <w:numId w:val="15"/>
        </w:numPr>
      </w:pPr>
      <w:proofErr w:type="spellStart"/>
      <w:r>
        <w:t>MuGSI</w:t>
      </w:r>
      <w:proofErr w:type="spellEnd"/>
      <w:r>
        <w:t xml:space="preserve">, </w:t>
      </w:r>
      <w:r w:rsidR="00C04FF3">
        <w:t>NNDSS</w:t>
      </w:r>
      <w:r>
        <w:t>,</w:t>
      </w:r>
      <w:r w:rsidR="00C04FF3">
        <w:t xml:space="preserve"> and ARLN </w:t>
      </w:r>
      <w:r>
        <w:t xml:space="preserve">each individually </w:t>
      </w:r>
      <w:r w:rsidR="00C04FF3">
        <w:t xml:space="preserve">have the capacity for surveillance and </w:t>
      </w:r>
      <w:r>
        <w:t xml:space="preserve">can </w:t>
      </w:r>
      <w:r w:rsidR="00C04FF3">
        <w:t>give us the ability to long-term target our resources</w:t>
      </w:r>
      <w:r w:rsidR="00A75EEE">
        <w:t xml:space="preserve"> for certain risk factors</w:t>
      </w:r>
      <w:r>
        <w:t>. An important consideration is to construct these</w:t>
      </w:r>
      <w:r w:rsidR="008D09B9">
        <w:t xml:space="preserve"> systems so that they can inform each other</w:t>
      </w:r>
      <w:r>
        <w:t>. Namely, as standalone systems, they can still function individually to collect certain pieces of the puzzle; however, they can also speak to each other to connect those pieces when necessary.</w:t>
      </w:r>
    </w:p>
    <w:p w14:paraId="589FFFC9" w14:textId="77777777" w:rsidR="00C04FF3" w:rsidRDefault="00876679" w:rsidP="00C04FF3">
      <w:pPr>
        <w:pStyle w:val="NoSpacing"/>
        <w:numPr>
          <w:ilvl w:val="1"/>
          <w:numId w:val="15"/>
        </w:numPr>
      </w:pPr>
      <w:r>
        <w:t xml:space="preserve">A goal would be to get tests </w:t>
      </w:r>
      <w:r w:rsidR="008D09B9">
        <w:t>even earlier so that they do not have to go to the state lab</w:t>
      </w:r>
    </w:p>
    <w:p w14:paraId="0D24B989" w14:textId="77777777" w:rsidR="008D09B9" w:rsidRDefault="00876679" w:rsidP="00C04FF3">
      <w:pPr>
        <w:pStyle w:val="NoSpacing"/>
        <w:numPr>
          <w:ilvl w:val="1"/>
          <w:numId w:val="15"/>
        </w:numPr>
      </w:pPr>
      <w:r>
        <w:t>We do h</w:t>
      </w:r>
      <w:r w:rsidR="008D09B9">
        <w:t>ave</w:t>
      </w:r>
      <w:r>
        <w:t xml:space="preserve"> the</w:t>
      </w:r>
      <w:r w:rsidR="008D09B9">
        <w:t xml:space="preserve"> ability to capt</w:t>
      </w:r>
      <w:r>
        <w:t xml:space="preserve">ure lab results since most of the </w:t>
      </w:r>
      <w:r w:rsidR="00455655">
        <w:t>testing is</w:t>
      </w:r>
      <w:r>
        <w:t xml:space="preserve"> occurring at the state labs. </w:t>
      </w:r>
    </w:p>
    <w:p w14:paraId="54EE6561" w14:textId="77777777" w:rsidR="00455655" w:rsidRDefault="00455655" w:rsidP="00455655">
      <w:pPr>
        <w:pStyle w:val="NoSpacing"/>
        <w:numPr>
          <w:ilvl w:val="2"/>
          <w:numId w:val="15"/>
        </w:numPr>
      </w:pPr>
      <w:r>
        <w:t>However, there</w:t>
      </w:r>
      <w:r w:rsidR="00876679">
        <w:t xml:space="preserve"> will </w:t>
      </w:r>
      <w:r>
        <w:t>be</w:t>
      </w:r>
      <w:r w:rsidR="00876679">
        <w:t xml:space="preserve"> m</w:t>
      </w:r>
      <w:r>
        <w:t>uch more of a challenge once testing</w:t>
      </w:r>
      <w:r w:rsidR="008D09B9">
        <w:t xml:space="preserve"> is happening at individual labs</w:t>
      </w:r>
      <w:r w:rsidR="00876679">
        <w:t xml:space="preserve"> and there are more linkages to be made between data streams.</w:t>
      </w:r>
    </w:p>
    <w:p w14:paraId="58B4254F" w14:textId="77777777" w:rsidR="008D09B9" w:rsidRDefault="00455655" w:rsidP="00455655">
      <w:pPr>
        <w:pStyle w:val="NoSpacing"/>
        <w:numPr>
          <w:ilvl w:val="2"/>
          <w:numId w:val="15"/>
        </w:numPr>
      </w:pPr>
      <w:r>
        <w:t xml:space="preserve">This future challenge further underscores the importance of having </w:t>
      </w:r>
      <w:r w:rsidR="008D09B9">
        <w:t>a good message/data sharing system</w:t>
      </w:r>
      <w:r>
        <w:t>.</w:t>
      </w:r>
    </w:p>
    <w:p w14:paraId="12083732" w14:textId="77777777" w:rsidR="00455655" w:rsidRDefault="00455655" w:rsidP="00455655">
      <w:pPr>
        <w:pStyle w:val="NoSpacing"/>
        <w:numPr>
          <w:ilvl w:val="1"/>
          <w:numId w:val="15"/>
        </w:numPr>
      </w:pPr>
      <w:r>
        <w:t xml:space="preserve">ARSTF comment: There is also the issue of data suppression. Namely, that </w:t>
      </w:r>
      <w:r w:rsidR="008D09B9">
        <w:t>resistance information that does not get shared to public health</w:t>
      </w:r>
      <w:r>
        <w:t xml:space="preserve">. The issue of data suppression is one we will certainly have to </w:t>
      </w:r>
      <w:r w:rsidR="008D09B9">
        <w:t>solve if we have to rely more on clinical lab setting</w:t>
      </w:r>
      <w:r>
        <w:t>s</w:t>
      </w:r>
      <w:r w:rsidR="008D09B9">
        <w:t xml:space="preserve"> to get the data</w:t>
      </w:r>
      <w:r>
        <w:t>.</w:t>
      </w:r>
    </w:p>
    <w:p w14:paraId="603A376E" w14:textId="77777777" w:rsidR="008D09B9" w:rsidRDefault="00455655" w:rsidP="008D09B9">
      <w:pPr>
        <w:pStyle w:val="NoSpacing"/>
        <w:numPr>
          <w:ilvl w:val="0"/>
          <w:numId w:val="15"/>
        </w:numPr>
      </w:pPr>
      <w:r>
        <w:t>When we develop</w:t>
      </w:r>
      <w:r w:rsidR="008D09B9">
        <w:t xml:space="preserve"> our</w:t>
      </w:r>
      <w:r>
        <w:t xml:space="preserve"> ARSTF</w:t>
      </w:r>
      <w:r w:rsidR="008D09B9">
        <w:t xml:space="preserve"> recommendations</w:t>
      </w:r>
      <w:r>
        <w:t xml:space="preserve"> for AR surveillance</w:t>
      </w:r>
      <w:r w:rsidR="008D09B9">
        <w:t xml:space="preserve">, </w:t>
      </w:r>
      <w:r>
        <w:t xml:space="preserve">we want to also highlight several important factors, including: </w:t>
      </w:r>
    </w:p>
    <w:p w14:paraId="346D4EA1" w14:textId="77777777" w:rsidR="008D09B9" w:rsidRDefault="00455655" w:rsidP="008D09B9">
      <w:pPr>
        <w:pStyle w:val="NoSpacing"/>
        <w:numPr>
          <w:ilvl w:val="1"/>
          <w:numId w:val="15"/>
        </w:numPr>
      </w:pPr>
      <w:r>
        <w:t>Lobbying</w:t>
      </w:r>
      <w:r w:rsidR="008D09B9">
        <w:t xml:space="preserve"> messages to those who make decisions around supporting programs like yours that do antimicrobial testing</w:t>
      </w:r>
    </w:p>
    <w:p w14:paraId="606E3DE5" w14:textId="77777777" w:rsidR="008D09B9" w:rsidRDefault="00455655" w:rsidP="008D09B9">
      <w:pPr>
        <w:pStyle w:val="NoSpacing"/>
        <w:numPr>
          <w:ilvl w:val="1"/>
          <w:numId w:val="15"/>
        </w:numPr>
      </w:pPr>
      <w:r>
        <w:t>Highlighting the n</w:t>
      </w:r>
      <w:r w:rsidR="008D09B9">
        <w:t>eed for surveillance from different perspectives (national broad and in-depth data)</w:t>
      </w:r>
    </w:p>
    <w:p w14:paraId="00495801" w14:textId="77777777" w:rsidR="008D09B9" w:rsidRDefault="008D09B9" w:rsidP="008D09B9">
      <w:pPr>
        <w:pStyle w:val="NoSpacing"/>
        <w:numPr>
          <w:ilvl w:val="1"/>
          <w:numId w:val="15"/>
        </w:numPr>
      </w:pPr>
      <w:r>
        <w:t>We want to be able to say that we are advocating t</w:t>
      </w:r>
      <w:r w:rsidR="00455655">
        <w:t>o keep a good set of activities,</w:t>
      </w:r>
      <w:r>
        <w:t xml:space="preserve"> not </w:t>
      </w:r>
      <w:r w:rsidR="00455655">
        <w:t xml:space="preserve">just focusing on one </w:t>
      </w:r>
      <w:r>
        <w:t>aspect</w:t>
      </w:r>
      <w:r w:rsidR="00455655">
        <w:t xml:space="preserve"> of surveillance.</w:t>
      </w:r>
    </w:p>
    <w:p w14:paraId="18C1E1BA" w14:textId="77777777" w:rsidR="001E63F9" w:rsidRDefault="00455655" w:rsidP="001E63F9">
      <w:pPr>
        <w:pStyle w:val="NoSpacing"/>
        <w:numPr>
          <w:ilvl w:val="0"/>
          <w:numId w:val="15"/>
        </w:numPr>
      </w:pPr>
      <w:r>
        <w:lastRenderedPageBreak/>
        <w:t>Response for DHQP: Generally agree with the important points above. The issue that people have is that they</w:t>
      </w:r>
      <w:r w:rsidR="008D09B9">
        <w:t xml:space="preserve"> hear about all of these surveillance systems, the </w:t>
      </w:r>
      <w:r w:rsidR="001E63F9">
        <w:t>resource and capacity burden associate with each of them, and it sometimes the nuances get lost.</w:t>
      </w:r>
    </w:p>
    <w:p w14:paraId="60FD5B5C" w14:textId="77777777" w:rsidR="008D09B9" w:rsidRDefault="001E63F9" w:rsidP="001E63F9">
      <w:pPr>
        <w:pStyle w:val="NoSpacing"/>
        <w:numPr>
          <w:ilvl w:val="1"/>
          <w:numId w:val="15"/>
        </w:numPr>
      </w:pPr>
      <w:r>
        <w:t xml:space="preserve">For instance, </w:t>
      </w:r>
      <w:r w:rsidR="008D09B9">
        <w:t>you c</w:t>
      </w:r>
      <w:r>
        <w:t xml:space="preserve">annot get the specific data from </w:t>
      </w:r>
      <w:proofErr w:type="spellStart"/>
      <w:r>
        <w:t>MuGSI</w:t>
      </w:r>
      <w:proofErr w:type="spellEnd"/>
      <w:r w:rsidRPr="001E63F9">
        <w:t xml:space="preserve"> </w:t>
      </w:r>
      <w:r>
        <w:t xml:space="preserve">that you would get from ARLN to target intervention, and so forth with all these complimentary programs. The surveillance systems are designed with slight different intents, though they are </w:t>
      </w:r>
      <w:proofErr w:type="gramStart"/>
      <w:r>
        <w:t>contribute</w:t>
      </w:r>
      <w:proofErr w:type="gramEnd"/>
      <w:r>
        <w:t xml:space="preserve"> to AR surveillance. </w:t>
      </w:r>
    </w:p>
    <w:p w14:paraId="72A6C8DE" w14:textId="77777777" w:rsidR="008D09B9" w:rsidRDefault="001E63F9" w:rsidP="008D09B9">
      <w:pPr>
        <w:pStyle w:val="NoSpacing"/>
        <w:numPr>
          <w:ilvl w:val="1"/>
          <w:numId w:val="15"/>
        </w:numPr>
      </w:pPr>
      <w:r>
        <w:t xml:space="preserve">Comment: </w:t>
      </w:r>
      <w:r w:rsidR="005C34E6">
        <w:t>Having the</w:t>
      </w:r>
      <w:r>
        <w:t xml:space="preserve"> ability to follow these trends over time is one thing,</w:t>
      </w:r>
      <w:r w:rsidR="005C34E6">
        <w:t xml:space="preserve"> but being able to look in depth </w:t>
      </w:r>
      <w:r>
        <w:t xml:space="preserve">at the data </w:t>
      </w:r>
      <w:r w:rsidR="005C34E6">
        <w:t xml:space="preserve">is </w:t>
      </w:r>
      <w:r>
        <w:t xml:space="preserve">also critical. Different systems allow different capabilities. </w:t>
      </w:r>
    </w:p>
    <w:p w14:paraId="0374E703" w14:textId="77777777" w:rsidR="005C34E6" w:rsidRDefault="001E63F9" w:rsidP="008D09B9">
      <w:pPr>
        <w:pStyle w:val="NoSpacing"/>
        <w:numPr>
          <w:ilvl w:val="1"/>
          <w:numId w:val="15"/>
        </w:numPr>
      </w:pPr>
      <w:r>
        <w:t xml:space="preserve">For instance, </w:t>
      </w:r>
      <w:proofErr w:type="spellStart"/>
      <w:r w:rsidR="005C34E6">
        <w:t>MuGSI</w:t>
      </w:r>
      <w:proofErr w:type="spellEnd"/>
      <w:r w:rsidR="005C34E6">
        <w:t xml:space="preserve"> designed to be flexible and move from pathogen to pathogen as needed</w:t>
      </w:r>
      <w:r>
        <w:t>.</w:t>
      </w:r>
    </w:p>
    <w:p w14:paraId="36CF0308" w14:textId="77777777" w:rsidR="005C34E6" w:rsidRDefault="001E63F9" w:rsidP="00C135F8">
      <w:pPr>
        <w:pStyle w:val="NoSpacing"/>
        <w:numPr>
          <w:ilvl w:val="0"/>
          <w:numId w:val="15"/>
        </w:numPr>
      </w:pPr>
      <w:r>
        <w:t xml:space="preserve">ARSTF question for NARMS and </w:t>
      </w:r>
      <w:proofErr w:type="spellStart"/>
      <w:r>
        <w:t>PulseNet</w:t>
      </w:r>
      <w:proofErr w:type="spellEnd"/>
      <w:r>
        <w:t>: D</w:t>
      </w:r>
      <w:r w:rsidR="00C135F8">
        <w:t xml:space="preserve">o you feel you have an important role in </w:t>
      </w:r>
      <w:r>
        <w:t xml:space="preserve">identifying novel mechanisms </w:t>
      </w:r>
      <w:r w:rsidR="00E946E6">
        <w:t xml:space="preserve">and newly emerging infections? </w:t>
      </w:r>
      <w:r>
        <w:t xml:space="preserve">Within your programs, is there that same flexibility that </w:t>
      </w:r>
      <w:proofErr w:type="spellStart"/>
      <w:r>
        <w:t>MuGSI</w:t>
      </w:r>
      <w:proofErr w:type="spellEnd"/>
      <w:r>
        <w:t xml:space="preserve"> has?</w:t>
      </w:r>
    </w:p>
    <w:p w14:paraId="3EB41270" w14:textId="77777777" w:rsidR="00E946E6" w:rsidRDefault="001E63F9" w:rsidP="001E63F9">
      <w:pPr>
        <w:pStyle w:val="NoSpacing"/>
        <w:numPr>
          <w:ilvl w:val="1"/>
          <w:numId w:val="15"/>
        </w:numPr>
      </w:pPr>
      <w:r>
        <w:t xml:space="preserve">NARMS response: </w:t>
      </w:r>
      <w:r w:rsidR="00E946E6">
        <w:t xml:space="preserve">Going forward, we are hoping that we are on the path to </w:t>
      </w:r>
      <w:r>
        <w:t>have some of that infrastructure, although we are s</w:t>
      </w:r>
      <w:r w:rsidR="00E946E6">
        <w:t>till lagging behind a bit</w:t>
      </w:r>
      <w:r>
        <w:t>.</w:t>
      </w:r>
    </w:p>
    <w:p w14:paraId="1D3425EF" w14:textId="77777777" w:rsidR="00E946E6" w:rsidRDefault="00E946E6" w:rsidP="00E946E6">
      <w:pPr>
        <w:pStyle w:val="NoSpacing"/>
        <w:numPr>
          <w:ilvl w:val="2"/>
          <w:numId w:val="15"/>
        </w:numPr>
      </w:pPr>
      <w:r>
        <w:t>Improvements in information transfer will hopefully change that (increased informatics capacity)</w:t>
      </w:r>
    </w:p>
    <w:p w14:paraId="74A01418" w14:textId="77777777" w:rsidR="00E946E6" w:rsidRDefault="001E63F9" w:rsidP="00D77C62">
      <w:pPr>
        <w:pStyle w:val="NoSpacing"/>
        <w:numPr>
          <w:ilvl w:val="1"/>
          <w:numId w:val="15"/>
        </w:numPr>
      </w:pPr>
      <w:r>
        <w:t xml:space="preserve">Comment from CDC IT contractor: </w:t>
      </w:r>
      <w:r w:rsidR="00D77C62">
        <w:t>From</w:t>
      </w:r>
      <w:r>
        <w:t xml:space="preserve"> the</w:t>
      </w:r>
      <w:r w:rsidR="00D77C62">
        <w:t xml:space="preserve"> IT side, we are trying to be proactive as we can be</w:t>
      </w:r>
      <w:r>
        <w:t xml:space="preserve"> in building in the ability to be flexible when needed, including: </w:t>
      </w:r>
    </w:p>
    <w:p w14:paraId="3C2FC77E" w14:textId="239ED794" w:rsidR="00D77C62" w:rsidRDefault="00D77C62" w:rsidP="00D77C62">
      <w:pPr>
        <w:pStyle w:val="NoSpacing"/>
        <w:numPr>
          <w:ilvl w:val="2"/>
          <w:numId w:val="15"/>
        </w:numPr>
      </w:pPr>
      <w:r>
        <w:t xml:space="preserve">Pulling in </w:t>
      </w:r>
      <w:proofErr w:type="spellStart"/>
      <w:r w:rsidR="002C5293">
        <w:t>Resf</w:t>
      </w:r>
      <w:r w:rsidR="001E63F9" w:rsidRPr="001E63F9">
        <w:t>inder</w:t>
      </w:r>
      <w:proofErr w:type="spellEnd"/>
      <w:r>
        <w:t xml:space="preserve"> data from NARMS for isolates; mainly those sequenced internally at CDC</w:t>
      </w:r>
    </w:p>
    <w:p w14:paraId="10050079" w14:textId="77777777" w:rsidR="00D77C62" w:rsidRDefault="00D77C62" w:rsidP="00D77C62">
      <w:pPr>
        <w:pStyle w:val="NoSpacing"/>
        <w:numPr>
          <w:ilvl w:val="2"/>
          <w:numId w:val="15"/>
        </w:numPr>
      </w:pPr>
      <w:r>
        <w:t>Ability to add capabi</w:t>
      </w:r>
      <w:r w:rsidR="001E63F9">
        <w:t xml:space="preserve">lity to pull anything in with an ID </w:t>
      </w:r>
      <w:r>
        <w:t>that has been sequenced</w:t>
      </w:r>
    </w:p>
    <w:p w14:paraId="2AEFD150" w14:textId="77777777" w:rsidR="00D77C62" w:rsidRDefault="001E63F9" w:rsidP="00D77C62">
      <w:pPr>
        <w:pStyle w:val="NoSpacing"/>
        <w:numPr>
          <w:ilvl w:val="2"/>
          <w:numId w:val="15"/>
        </w:numPr>
      </w:pPr>
      <w:r>
        <w:t xml:space="preserve">Ability to pull in gene calls, </w:t>
      </w:r>
      <w:r w:rsidR="00D77C62">
        <w:t>virulence</w:t>
      </w:r>
      <w:r>
        <w:t>,</w:t>
      </w:r>
      <w:r w:rsidR="00D77C62">
        <w:t xml:space="preserve"> and single-point mutation calls into NARMS to determine predictive resistance</w:t>
      </w:r>
    </w:p>
    <w:p w14:paraId="4D3DBC1C" w14:textId="4D25FF54" w:rsidR="00D77C62" w:rsidRDefault="001E63F9" w:rsidP="00D77C62">
      <w:pPr>
        <w:pStyle w:val="NoSpacing"/>
        <w:numPr>
          <w:ilvl w:val="2"/>
          <w:numId w:val="15"/>
        </w:numPr>
      </w:pPr>
      <w:r>
        <w:t>This d</w:t>
      </w:r>
      <w:r w:rsidR="00D77C62">
        <w:t xml:space="preserve">epends on </w:t>
      </w:r>
      <w:proofErr w:type="spellStart"/>
      <w:r w:rsidR="002C5293">
        <w:t>Res</w:t>
      </w:r>
      <w:r w:rsidRPr="001E63F9">
        <w:t>finder</w:t>
      </w:r>
      <w:proofErr w:type="spellEnd"/>
      <w:r w:rsidR="00D77C62">
        <w:t xml:space="preserve"> knowing which genes </w:t>
      </w:r>
      <w:r>
        <w:t xml:space="preserve">should be there for a pathogen. </w:t>
      </w:r>
      <w:r w:rsidR="00E773B8">
        <w:t xml:space="preserve">If anything is novel, </w:t>
      </w:r>
      <w:r w:rsidR="001B2DCC">
        <w:t xml:space="preserve">nothing automated </w:t>
      </w:r>
      <w:r w:rsidR="00E773B8">
        <w:t>in NARMS</w:t>
      </w:r>
      <w:r w:rsidR="001B2DCC">
        <w:t xml:space="preserve"> would be able to find that</w:t>
      </w:r>
      <w:r w:rsidR="00E773B8">
        <w:t>.</w:t>
      </w:r>
    </w:p>
    <w:p w14:paraId="5466540A" w14:textId="77777777" w:rsidR="001B2DCC" w:rsidRDefault="00E773B8" w:rsidP="00D77C62">
      <w:pPr>
        <w:pStyle w:val="NoSpacing"/>
        <w:numPr>
          <w:ilvl w:val="2"/>
          <w:numId w:val="15"/>
        </w:numPr>
      </w:pPr>
      <w:r>
        <w:t xml:space="preserve">It is possible down the road that </w:t>
      </w:r>
      <w:r w:rsidR="001B2DCC">
        <w:t xml:space="preserve">bioinformatics </w:t>
      </w:r>
      <w:r>
        <w:t xml:space="preserve">could support the </w:t>
      </w:r>
      <w:r w:rsidR="001B2DCC">
        <w:t>ability to look at entire sequences and find novel genes</w:t>
      </w:r>
      <w:r>
        <w:t>.</w:t>
      </w:r>
    </w:p>
    <w:p w14:paraId="74B2E39D" w14:textId="77777777" w:rsidR="00807FE2" w:rsidRDefault="00E773B8" w:rsidP="00E773B8">
      <w:pPr>
        <w:pStyle w:val="NoSpacing"/>
        <w:numPr>
          <w:ilvl w:val="0"/>
          <w:numId w:val="15"/>
        </w:numPr>
      </w:pPr>
      <w:r>
        <w:t>Question from ARSTF: Do y</w:t>
      </w:r>
      <w:r w:rsidR="00807FE2">
        <w:t xml:space="preserve">ou have the libraries so that you can scan and find </w:t>
      </w:r>
      <w:r>
        <w:t xml:space="preserve">a </w:t>
      </w:r>
      <w:r w:rsidR="00807FE2">
        <w:t>given isolate?</w:t>
      </w:r>
      <w:r>
        <w:t xml:space="preserve"> Is this </w:t>
      </w:r>
      <w:r w:rsidR="00807FE2">
        <w:t>something that states can use</w:t>
      </w:r>
      <w:r>
        <w:t>? Additional, regarding the IT efforts above, how beneficial is that in</w:t>
      </w:r>
      <w:r w:rsidR="00807FE2">
        <w:t xml:space="preserve"> terms of increasing speed of response and containment?</w:t>
      </w:r>
    </w:p>
    <w:p w14:paraId="0DD2F207" w14:textId="77777777" w:rsidR="00807FE2" w:rsidRDefault="00E773B8" w:rsidP="00807FE2">
      <w:pPr>
        <w:pStyle w:val="NoSpacing"/>
        <w:numPr>
          <w:ilvl w:val="1"/>
          <w:numId w:val="15"/>
        </w:numPr>
      </w:pPr>
      <w:r>
        <w:t>Contractor response: We are t</w:t>
      </w:r>
      <w:r w:rsidR="00807FE2">
        <w:t xml:space="preserve">rying to build in flexibility </w:t>
      </w:r>
      <w:r>
        <w:t xml:space="preserve">as a way to scale up the capacity. </w:t>
      </w:r>
    </w:p>
    <w:p w14:paraId="709BB0E9" w14:textId="77777777" w:rsidR="00807FE2" w:rsidRDefault="00E773B8" w:rsidP="00807FE2">
      <w:pPr>
        <w:pStyle w:val="NoSpacing"/>
        <w:numPr>
          <w:ilvl w:val="2"/>
          <w:numId w:val="15"/>
        </w:numPr>
      </w:pPr>
      <w:r>
        <w:t xml:space="preserve">It is also a matter of </w:t>
      </w:r>
      <w:r w:rsidR="00807FE2">
        <w:t>modifying our processing and pulling the data from different sources</w:t>
      </w:r>
    </w:p>
    <w:p w14:paraId="1FDEC798" w14:textId="0AA198D8" w:rsidR="00807FE2" w:rsidRDefault="00E773B8" w:rsidP="00807FE2">
      <w:pPr>
        <w:pStyle w:val="NoSpacing"/>
        <w:numPr>
          <w:ilvl w:val="2"/>
          <w:numId w:val="15"/>
        </w:numPr>
      </w:pPr>
      <w:r>
        <w:t xml:space="preserve">We are working with </w:t>
      </w:r>
      <w:proofErr w:type="spellStart"/>
      <w:r>
        <w:t>PulseNet</w:t>
      </w:r>
      <w:proofErr w:type="spellEnd"/>
      <w:r>
        <w:t xml:space="preserve"> lab too. W</w:t>
      </w:r>
      <w:r w:rsidR="00807FE2">
        <w:t>hen that is online and bio</w:t>
      </w:r>
      <w:r w:rsidR="00092C43">
        <w:t>-</w:t>
      </w:r>
      <w:proofErr w:type="spellStart"/>
      <w:r w:rsidR="00807FE2">
        <w:t>numerics</w:t>
      </w:r>
      <w:proofErr w:type="spellEnd"/>
      <w:r w:rsidR="00807FE2">
        <w:t xml:space="preserve"> </w:t>
      </w:r>
      <w:proofErr w:type="gramStart"/>
      <w:r w:rsidR="00807FE2">
        <w:t>has</w:t>
      </w:r>
      <w:proofErr w:type="gramEnd"/>
      <w:r w:rsidR="00807FE2">
        <w:t xml:space="preserve"> </w:t>
      </w:r>
      <w:proofErr w:type="spellStart"/>
      <w:r w:rsidR="002C5293">
        <w:t>Res</w:t>
      </w:r>
      <w:r w:rsidR="00807FE2" w:rsidRPr="00E773B8">
        <w:t>finder</w:t>
      </w:r>
      <w:proofErr w:type="spellEnd"/>
      <w:r>
        <w:t xml:space="preserve"> capability, that will be part of the linkage: </w:t>
      </w:r>
      <w:r w:rsidR="00807FE2">
        <w:t xml:space="preserve">we will also grab all </w:t>
      </w:r>
      <w:proofErr w:type="spellStart"/>
      <w:r w:rsidR="002C5293">
        <w:t>Res</w:t>
      </w:r>
      <w:r w:rsidR="00807FE2" w:rsidRPr="00E773B8">
        <w:t>finder</w:t>
      </w:r>
      <w:proofErr w:type="spellEnd"/>
      <w:r w:rsidR="00807FE2" w:rsidRPr="00E773B8">
        <w:t xml:space="preserve"> labs</w:t>
      </w:r>
      <w:r w:rsidR="00807FE2">
        <w:t xml:space="preserve"> reported</w:t>
      </w:r>
      <w:r>
        <w:t>.</w:t>
      </w:r>
    </w:p>
    <w:p w14:paraId="409BC9E4" w14:textId="77777777" w:rsidR="00807FE2" w:rsidRDefault="00E773B8" w:rsidP="00E773B8">
      <w:pPr>
        <w:pStyle w:val="NoSpacing"/>
        <w:numPr>
          <w:ilvl w:val="2"/>
          <w:numId w:val="15"/>
        </w:numPr>
      </w:pPr>
      <w:r>
        <w:t>Once linked, we w</w:t>
      </w:r>
      <w:r w:rsidR="00807FE2">
        <w:t>ould be able to share through the NARMS system</w:t>
      </w:r>
      <w:r>
        <w:t>, with the goal being that s</w:t>
      </w:r>
      <w:r w:rsidR="00807FE2">
        <w:t>tate and local labs will hopefully be able to rapidly see that information</w:t>
      </w:r>
    </w:p>
    <w:p w14:paraId="339D0818" w14:textId="77777777" w:rsidR="004B2FFD" w:rsidRDefault="00E773B8" w:rsidP="004B2FFD">
      <w:pPr>
        <w:pStyle w:val="NoSpacing"/>
        <w:numPr>
          <w:ilvl w:val="0"/>
          <w:numId w:val="15"/>
        </w:numPr>
      </w:pPr>
      <w:r>
        <w:t xml:space="preserve">Note from DHQP: </w:t>
      </w:r>
      <w:r w:rsidR="00092C43">
        <w:t xml:space="preserve">Colleagues at FDA have </w:t>
      </w:r>
      <w:proofErr w:type="spellStart"/>
      <w:r w:rsidR="00092C43">
        <w:t>resistome</w:t>
      </w:r>
      <w:proofErr w:type="spellEnd"/>
      <w:r w:rsidR="00092C43">
        <w:t xml:space="preserve"> screening for genes of i</w:t>
      </w:r>
      <w:bookmarkStart w:id="0" w:name="_GoBack"/>
      <w:bookmarkEnd w:id="0"/>
      <w:r w:rsidR="00092C43">
        <w:t>nterest</w:t>
      </w:r>
      <w:r>
        <w:t>:</w:t>
      </w:r>
    </w:p>
    <w:p w14:paraId="2A4C5983" w14:textId="77777777" w:rsidR="00092C43" w:rsidRDefault="004B1849" w:rsidP="00092C43">
      <w:pPr>
        <w:pStyle w:val="NoSpacing"/>
        <w:numPr>
          <w:ilvl w:val="1"/>
          <w:numId w:val="15"/>
        </w:numPr>
      </w:pPr>
      <w:r>
        <w:t>They send out findings every Friday.</w:t>
      </w:r>
    </w:p>
    <w:p w14:paraId="4E12B36E" w14:textId="77777777" w:rsidR="00092C43" w:rsidRDefault="00E773B8" w:rsidP="00092C43">
      <w:pPr>
        <w:pStyle w:val="NoSpacing"/>
        <w:numPr>
          <w:ilvl w:val="1"/>
          <w:numId w:val="15"/>
        </w:numPr>
      </w:pPr>
      <w:r>
        <w:t>This presents an e</w:t>
      </w:r>
      <w:r w:rsidR="00092C43">
        <w:t xml:space="preserve">xample of actively looking for new </w:t>
      </w:r>
      <w:r>
        <w:t>resistance mechanisms</w:t>
      </w:r>
    </w:p>
    <w:p w14:paraId="3E7A6FAF" w14:textId="77777777" w:rsidR="00092C43" w:rsidRDefault="004B1849" w:rsidP="00C152B4">
      <w:pPr>
        <w:pStyle w:val="NoSpacing"/>
        <w:numPr>
          <w:ilvl w:val="1"/>
          <w:numId w:val="15"/>
        </w:numPr>
      </w:pPr>
      <w:r>
        <w:t>They also have a</w:t>
      </w:r>
      <w:r w:rsidR="00C152B4">
        <w:t xml:space="preserve"> genome tracker program (similar to </w:t>
      </w:r>
      <w:proofErr w:type="spellStart"/>
      <w:r w:rsidR="00C152B4">
        <w:t>PulseNet</w:t>
      </w:r>
      <w:proofErr w:type="spellEnd"/>
      <w:r w:rsidR="00C152B4">
        <w:t>)</w:t>
      </w:r>
    </w:p>
    <w:p w14:paraId="7A1B558D" w14:textId="77777777" w:rsidR="00C152B4" w:rsidRDefault="004B1849" w:rsidP="00C152B4">
      <w:pPr>
        <w:pStyle w:val="NoSpacing"/>
        <w:numPr>
          <w:ilvl w:val="2"/>
          <w:numId w:val="15"/>
        </w:numPr>
      </w:pPr>
      <w:r>
        <w:lastRenderedPageBreak/>
        <w:t xml:space="preserve">Comment: </w:t>
      </w:r>
      <w:r w:rsidR="00C152B4">
        <w:t>Not</w:t>
      </w:r>
      <w:r>
        <w:t xml:space="preserve"> sure how much data we share between</w:t>
      </w:r>
      <w:r w:rsidR="00C152B4">
        <w:t xml:space="preserve"> FDA and CDC</w:t>
      </w:r>
    </w:p>
    <w:p w14:paraId="05ADFF48" w14:textId="77777777" w:rsidR="004B1849" w:rsidRDefault="004B1849" w:rsidP="004B1849">
      <w:pPr>
        <w:pStyle w:val="NoSpacing"/>
        <w:numPr>
          <w:ilvl w:val="2"/>
          <w:numId w:val="15"/>
        </w:numPr>
      </w:pPr>
      <w:r>
        <w:t>Still b</w:t>
      </w:r>
      <w:r w:rsidR="00C152B4">
        <w:t xml:space="preserve">ringing in sequence records from other agencies as long as they are in the </w:t>
      </w:r>
      <w:proofErr w:type="spellStart"/>
      <w:r w:rsidR="00C152B4">
        <w:t>PulseNet</w:t>
      </w:r>
      <w:proofErr w:type="spellEnd"/>
      <w:r w:rsidR="00C152B4">
        <w:t xml:space="preserve"> database</w:t>
      </w:r>
    </w:p>
    <w:p w14:paraId="7F2726C6" w14:textId="77777777" w:rsidR="004B1849" w:rsidRDefault="004B1849" w:rsidP="004B1849">
      <w:pPr>
        <w:pStyle w:val="NoSpacing"/>
        <w:numPr>
          <w:ilvl w:val="2"/>
          <w:numId w:val="15"/>
        </w:numPr>
      </w:pPr>
      <w:r>
        <w:t xml:space="preserve">Observation: </w:t>
      </w:r>
      <w:r w:rsidR="00C152B4">
        <w:t>Up until now, most</w:t>
      </w:r>
      <w:r>
        <w:t xml:space="preserve"> of those genome tracker program</w:t>
      </w:r>
      <w:r w:rsidR="00C152B4">
        <w:t xml:space="preserve"> </w:t>
      </w:r>
      <w:r>
        <w:t>sequences have</w:t>
      </w:r>
      <w:r w:rsidR="00C152B4">
        <w:t xml:space="preserve"> not been uploaded to </w:t>
      </w:r>
      <w:proofErr w:type="spellStart"/>
      <w:r w:rsidR="00C152B4">
        <w:t>PulseNet</w:t>
      </w:r>
      <w:proofErr w:type="spellEnd"/>
      <w:r w:rsidR="00C152B4">
        <w:t xml:space="preserve"> unless </w:t>
      </w:r>
      <w:r>
        <w:t xml:space="preserve">the </w:t>
      </w:r>
      <w:r w:rsidR="00C152B4">
        <w:t xml:space="preserve">genome tracker lab was part of </w:t>
      </w:r>
      <w:proofErr w:type="spellStart"/>
      <w:r w:rsidR="00C152B4">
        <w:t>PulseNet</w:t>
      </w:r>
      <w:proofErr w:type="spellEnd"/>
      <w:r>
        <w:t>.</w:t>
      </w:r>
    </w:p>
    <w:p w14:paraId="1C076DEC" w14:textId="77777777" w:rsidR="00C152B4" w:rsidRDefault="00C152B4" w:rsidP="004B1849">
      <w:pPr>
        <w:pStyle w:val="NoSpacing"/>
        <w:numPr>
          <w:ilvl w:val="2"/>
          <w:numId w:val="15"/>
        </w:numPr>
      </w:pPr>
      <w:r>
        <w:t>Moving forward, genome tracker</w:t>
      </w:r>
      <w:r w:rsidR="004B1849">
        <w:t xml:space="preserve"> program will have both</w:t>
      </w:r>
      <w:r>
        <w:t xml:space="preserve"> </w:t>
      </w:r>
      <w:proofErr w:type="spellStart"/>
      <w:r>
        <w:t>PulseNet</w:t>
      </w:r>
      <w:proofErr w:type="spellEnd"/>
      <w:r>
        <w:t xml:space="preserve"> and non-</w:t>
      </w:r>
      <w:proofErr w:type="spellStart"/>
      <w:r>
        <w:t>PulseNet</w:t>
      </w:r>
      <w:proofErr w:type="spellEnd"/>
      <w:r>
        <w:t xml:space="preserve"> lab</w:t>
      </w:r>
      <w:r w:rsidR="004B1849">
        <w:t>s, and we w</w:t>
      </w:r>
      <w:r>
        <w:t>ill prospectively start uploading their information</w:t>
      </w:r>
      <w:r w:rsidR="004B1849">
        <w:t>.</w:t>
      </w:r>
    </w:p>
    <w:p w14:paraId="6410B11A" w14:textId="77777777" w:rsidR="004B1849" w:rsidRPr="004B1849" w:rsidRDefault="008D6BD5" w:rsidP="004B1849">
      <w:pPr>
        <w:numPr>
          <w:ilvl w:val="0"/>
          <w:numId w:val="9"/>
        </w:numPr>
        <w:spacing w:before="100" w:beforeAutospacing="1" w:after="100" w:afterAutospacing="1"/>
        <w:rPr>
          <w:rFonts w:eastAsia="Times New Roman"/>
          <w:color w:val="000000"/>
        </w:rPr>
      </w:pPr>
      <w:r w:rsidRPr="008D6BD5">
        <w:rPr>
          <w:rFonts w:eastAsia="Times New Roman"/>
          <w:color w:val="000000"/>
        </w:rPr>
        <w:t>What future changes do you anticipate?  </w:t>
      </w:r>
      <w:r w:rsidR="004B1849" w:rsidRPr="004B1849">
        <w:rPr>
          <w:rFonts w:eastAsia="Times New Roman"/>
          <w:color w:val="FF0000"/>
        </w:rPr>
        <w:t>SKIPPED due to time</w:t>
      </w:r>
    </w:p>
    <w:p w14:paraId="6F671F63" w14:textId="77777777" w:rsidR="00F21AB0" w:rsidRDefault="008D6BD5" w:rsidP="00F21AB0">
      <w:pPr>
        <w:numPr>
          <w:ilvl w:val="0"/>
          <w:numId w:val="9"/>
        </w:numPr>
        <w:spacing w:before="100" w:beforeAutospacing="1" w:after="100" w:afterAutospacing="1"/>
        <w:rPr>
          <w:rFonts w:eastAsia="Times New Roman"/>
          <w:color w:val="000000"/>
        </w:rPr>
      </w:pPr>
      <w:r w:rsidRPr="00F21AB0">
        <w:rPr>
          <w:color w:val="000000"/>
        </w:rPr>
        <w:t>Emerging Infections Program (</w:t>
      </w:r>
      <w:proofErr w:type="spellStart"/>
      <w:r w:rsidRPr="00F21AB0">
        <w:rPr>
          <w:color w:val="000000"/>
        </w:rPr>
        <w:t>MuGSI</w:t>
      </w:r>
      <w:proofErr w:type="spellEnd"/>
      <w:r w:rsidRPr="00F21AB0">
        <w:rPr>
          <w:color w:val="000000"/>
        </w:rPr>
        <w:t>) can pull data from labs, how do they do that?</w:t>
      </w:r>
      <w:r w:rsidR="004B1849">
        <w:rPr>
          <w:color w:val="000000"/>
        </w:rPr>
        <w:t xml:space="preserve"> </w:t>
      </w:r>
      <w:r w:rsidR="004B1849" w:rsidRPr="004B1849">
        <w:rPr>
          <w:rFonts w:eastAsia="Times New Roman"/>
          <w:color w:val="FF0000"/>
        </w:rPr>
        <w:t>SKIPPED due to time</w:t>
      </w:r>
    </w:p>
    <w:p w14:paraId="622C1D36" w14:textId="77777777" w:rsidR="00F21AB0" w:rsidRDefault="008D6BD5" w:rsidP="00F21AB0">
      <w:pPr>
        <w:numPr>
          <w:ilvl w:val="0"/>
          <w:numId w:val="9"/>
        </w:numPr>
        <w:spacing w:before="100" w:beforeAutospacing="1" w:after="100" w:afterAutospacing="1"/>
        <w:rPr>
          <w:rFonts w:eastAsia="Times New Roman"/>
          <w:color w:val="000000"/>
        </w:rPr>
      </w:pPr>
      <w:r w:rsidRPr="00F21AB0">
        <w:rPr>
          <w:rFonts w:eastAsia="Times New Roman"/>
          <w:color w:val="000000"/>
        </w:rPr>
        <w:t xml:space="preserve">How do you envision that AR (CP-CRE) surveillance will (or should be) be different than </w:t>
      </w:r>
      <w:proofErr w:type="spellStart"/>
      <w:r w:rsidRPr="00F21AB0">
        <w:rPr>
          <w:rFonts w:eastAsia="Times New Roman"/>
          <w:color w:val="000000"/>
        </w:rPr>
        <w:t>MuGSI</w:t>
      </w:r>
      <w:proofErr w:type="spellEnd"/>
      <w:r w:rsidRPr="00F21AB0">
        <w:rPr>
          <w:rFonts w:eastAsia="Times New Roman"/>
          <w:color w:val="000000"/>
        </w:rPr>
        <w:t>?</w:t>
      </w:r>
      <w:r w:rsidR="004B1849">
        <w:rPr>
          <w:rFonts w:eastAsia="Times New Roman"/>
          <w:color w:val="000000"/>
        </w:rPr>
        <w:t xml:space="preserve"> </w:t>
      </w:r>
      <w:r w:rsidR="004B1849" w:rsidRPr="004B1849">
        <w:rPr>
          <w:rFonts w:eastAsia="Times New Roman"/>
          <w:color w:val="FF0000"/>
        </w:rPr>
        <w:t>SKIPPED due to time</w:t>
      </w:r>
    </w:p>
    <w:p w14:paraId="51699162" w14:textId="77777777" w:rsidR="00F21AB0" w:rsidRPr="002829B4" w:rsidRDefault="008D6BD5" w:rsidP="00F21AB0">
      <w:pPr>
        <w:numPr>
          <w:ilvl w:val="0"/>
          <w:numId w:val="9"/>
        </w:numPr>
        <w:spacing w:before="100" w:beforeAutospacing="1" w:after="100" w:afterAutospacing="1"/>
        <w:rPr>
          <w:rFonts w:eastAsia="Times New Roman"/>
          <w:b/>
          <w:color w:val="000000"/>
        </w:rPr>
      </w:pPr>
      <w:r w:rsidRPr="002829B4">
        <w:rPr>
          <w:rFonts w:eastAsia="Times New Roman"/>
          <w:b/>
          <w:color w:val="000000"/>
        </w:rPr>
        <w:t xml:space="preserve">What kind of coordination should be happening between the AR staff and </w:t>
      </w:r>
      <w:proofErr w:type="spellStart"/>
      <w:r w:rsidRPr="002829B4">
        <w:rPr>
          <w:rFonts w:eastAsia="Times New Roman"/>
          <w:b/>
          <w:color w:val="000000"/>
        </w:rPr>
        <w:t>MuGSI</w:t>
      </w:r>
      <w:proofErr w:type="spellEnd"/>
      <w:r w:rsidRPr="002829B4">
        <w:rPr>
          <w:rFonts w:eastAsia="Times New Roman"/>
          <w:b/>
          <w:color w:val="000000"/>
        </w:rPr>
        <w:t>?</w:t>
      </w:r>
    </w:p>
    <w:p w14:paraId="59FB449A" w14:textId="77777777" w:rsidR="00F21AB0" w:rsidRDefault="009C7990" w:rsidP="00F21AB0">
      <w:pPr>
        <w:pStyle w:val="NoSpacing"/>
        <w:numPr>
          <w:ilvl w:val="0"/>
          <w:numId w:val="18"/>
        </w:numPr>
      </w:pPr>
      <w:proofErr w:type="spellStart"/>
      <w:r>
        <w:t>MuGSI</w:t>
      </w:r>
      <w:proofErr w:type="spellEnd"/>
      <w:r>
        <w:t xml:space="preserve"> is at very beginning of thinking about </w:t>
      </w:r>
      <w:r w:rsidR="007E1855">
        <w:t xml:space="preserve">how we are going to integrate our program with the </w:t>
      </w:r>
      <w:r>
        <w:t>ARLN program</w:t>
      </w:r>
      <w:r w:rsidR="004B1849">
        <w:t>. Internally, we are thinking about these specific issues/questions:</w:t>
      </w:r>
    </w:p>
    <w:p w14:paraId="1783A648" w14:textId="77777777" w:rsidR="009C7990" w:rsidRDefault="004B1849" w:rsidP="009C7990">
      <w:pPr>
        <w:pStyle w:val="NoSpacing"/>
        <w:numPr>
          <w:ilvl w:val="1"/>
          <w:numId w:val="18"/>
        </w:numPr>
      </w:pPr>
      <w:r>
        <w:t xml:space="preserve">How is it that </w:t>
      </w:r>
      <w:proofErr w:type="spellStart"/>
      <w:r>
        <w:t>MuGSI</w:t>
      </w:r>
      <w:proofErr w:type="spellEnd"/>
      <w:r>
        <w:t xml:space="preserve"> </w:t>
      </w:r>
      <w:r w:rsidR="009C7990">
        <w:t>will link our data with ARLN data?</w:t>
      </w:r>
    </w:p>
    <w:p w14:paraId="308EE5EF" w14:textId="77777777" w:rsidR="009C7990" w:rsidRDefault="007E1855" w:rsidP="009C7990">
      <w:pPr>
        <w:pStyle w:val="NoSpacing"/>
        <w:numPr>
          <w:ilvl w:val="1"/>
          <w:numId w:val="18"/>
        </w:numPr>
      </w:pPr>
      <w:r>
        <w:t>Specific accession number, mapping, etc.</w:t>
      </w:r>
    </w:p>
    <w:p w14:paraId="7517CA21" w14:textId="77777777" w:rsidR="007E1855" w:rsidRDefault="007E1855" w:rsidP="009C7990">
      <w:pPr>
        <w:pStyle w:val="NoSpacing"/>
        <w:numPr>
          <w:ilvl w:val="1"/>
          <w:numId w:val="18"/>
        </w:numPr>
      </w:pPr>
      <w:r>
        <w:t xml:space="preserve">Thinking about alleviating our lab from doing some of the testing, and move into state/regional labs </w:t>
      </w:r>
      <w:r w:rsidR="00FF2CBE">
        <w:t xml:space="preserve">that participate </w:t>
      </w:r>
      <w:r>
        <w:t>in ARLN</w:t>
      </w:r>
    </w:p>
    <w:p w14:paraId="2CB238B2" w14:textId="77777777" w:rsidR="00FF2CBE" w:rsidRDefault="004B1849" w:rsidP="00FF2CBE">
      <w:pPr>
        <w:pStyle w:val="NoSpacing"/>
        <w:numPr>
          <w:ilvl w:val="2"/>
          <w:numId w:val="18"/>
        </w:numPr>
      </w:pPr>
      <w:r>
        <w:t>This shift will a</w:t>
      </w:r>
      <w:r w:rsidR="00FF2CBE">
        <w:t>llow us to maximize the number of isolates tested</w:t>
      </w:r>
    </w:p>
    <w:p w14:paraId="4C35BCEF" w14:textId="77777777" w:rsidR="00FF2CBE" w:rsidRDefault="004B1849" w:rsidP="00FF2CBE">
      <w:pPr>
        <w:pStyle w:val="NoSpacing"/>
        <w:numPr>
          <w:ilvl w:val="2"/>
          <w:numId w:val="18"/>
        </w:numPr>
      </w:pPr>
      <w:r>
        <w:t xml:space="preserve">This may also benefit local hospitals, as </w:t>
      </w:r>
      <w:r w:rsidR="00057F0C">
        <w:t>some of them aren’t able to participate in ARLN</w:t>
      </w:r>
    </w:p>
    <w:p w14:paraId="449E0679" w14:textId="77777777" w:rsidR="00057F0C" w:rsidRDefault="004B1849" w:rsidP="00057F0C">
      <w:pPr>
        <w:pStyle w:val="NoSpacing"/>
        <w:numPr>
          <w:ilvl w:val="1"/>
          <w:numId w:val="18"/>
        </w:numPr>
      </w:pPr>
      <w:r>
        <w:t>We need to identify which</w:t>
      </w:r>
      <w:r w:rsidR="00057F0C">
        <w:t xml:space="preserve"> EIP is good at in-depth medical review</w:t>
      </w:r>
      <w:r>
        <w:t xml:space="preserve"> to get insight on the following: </w:t>
      </w:r>
    </w:p>
    <w:p w14:paraId="7D6B2E23" w14:textId="77777777" w:rsidR="00057F0C" w:rsidRDefault="004B1849" w:rsidP="00057F0C">
      <w:pPr>
        <w:pStyle w:val="NoSpacing"/>
        <w:numPr>
          <w:ilvl w:val="2"/>
          <w:numId w:val="18"/>
        </w:numPr>
      </w:pPr>
      <w:r>
        <w:t>Potential to</w:t>
      </w:r>
      <w:r w:rsidR="00057F0C">
        <w:t xml:space="preserve"> perform special studies </w:t>
      </w:r>
    </w:p>
    <w:p w14:paraId="13D60149" w14:textId="77777777" w:rsidR="00057F0C" w:rsidRDefault="00057F0C" w:rsidP="00057F0C">
      <w:pPr>
        <w:pStyle w:val="NoSpacing"/>
        <w:numPr>
          <w:ilvl w:val="2"/>
          <w:numId w:val="18"/>
        </w:numPr>
      </w:pPr>
      <w:r>
        <w:t>Ideas about medical record review for ARLN</w:t>
      </w:r>
    </w:p>
    <w:p w14:paraId="13FBF7B5" w14:textId="77777777" w:rsidR="00057F0C" w:rsidRDefault="004B1849" w:rsidP="00057F0C">
      <w:pPr>
        <w:pStyle w:val="NoSpacing"/>
        <w:numPr>
          <w:ilvl w:val="2"/>
          <w:numId w:val="18"/>
        </w:numPr>
      </w:pPr>
      <w:r>
        <w:t>Any way we could get more data to them</w:t>
      </w:r>
    </w:p>
    <w:p w14:paraId="445A9858" w14:textId="77777777" w:rsidR="00057F0C" w:rsidRDefault="004B1849" w:rsidP="004B1849">
      <w:pPr>
        <w:pStyle w:val="NoSpacing"/>
        <w:numPr>
          <w:ilvl w:val="1"/>
          <w:numId w:val="18"/>
        </w:numPr>
      </w:pPr>
      <w:r>
        <w:t>We may have a b</w:t>
      </w:r>
      <w:r w:rsidR="00057F0C">
        <w:t>etter idea</w:t>
      </w:r>
      <w:r>
        <w:t xml:space="preserve"> on some of these issues</w:t>
      </w:r>
      <w:r w:rsidR="00057F0C">
        <w:t xml:space="preserve"> in next couple of weeks as guidance comes together</w:t>
      </w:r>
      <w:r>
        <w:t xml:space="preserve">. </w:t>
      </w:r>
      <w:r w:rsidR="00584445">
        <w:t>By end of the year,</w:t>
      </w:r>
      <w:r>
        <w:t xml:space="preserve"> we should at least have a</w:t>
      </w:r>
      <w:r w:rsidR="00584445">
        <w:t xml:space="preserve"> good idea of what next year will look like</w:t>
      </w:r>
      <w:r>
        <w:t>.</w:t>
      </w:r>
    </w:p>
    <w:p w14:paraId="62934DA5" w14:textId="77777777" w:rsidR="00182D6D" w:rsidRDefault="00182D6D" w:rsidP="008D6BD5">
      <w:pPr>
        <w:spacing w:after="160" w:line="252" w:lineRule="auto"/>
        <w:ind w:left="720"/>
        <w:contextualSpacing/>
        <w:rPr>
          <w:rFonts w:eastAsia="Times New Roman"/>
        </w:rPr>
      </w:pPr>
    </w:p>
    <w:p w14:paraId="48169F70" w14:textId="77777777" w:rsidR="006109DA" w:rsidRDefault="006109DA" w:rsidP="006109DA">
      <w:pPr>
        <w:rPr>
          <w:rFonts w:eastAsia="Times New Roman"/>
        </w:rPr>
      </w:pPr>
    </w:p>
    <w:p w14:paraId="26EF6621" w14:textId="77777777" w:rsidR="00D22950" w:rsidRDefault="00D22950"/>
    <w:sectPr w:rsidR="00D22950" w:rsidSect="002308F1">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7D3BC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7D3BCB" w16cid:durableId="1E9B026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Tahoma"/>
    <w:charset w:val="00"/>
    <w:family w:val="swiss"/>
    <w:pitch w:val="variable"/>
    <w:sig w:usb0="A0002AEF" w:usb1="4000207B" w:usb2="00000000"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87648"/>
    <w:multiLevelType w:val="hybridMultilevel"/>
    <w:tmpl w:val="02222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3B1F29"/>
    <w:multiLevelType w:val="hybridMultilevel"/>
    <w:tmpl w:val="5A1699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1F96750"/>
    <w:multiLevelType w:val="multilevel"/>
    <w:tmpl w:val="828003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D6227FB"/>
    <w:multiLevelType w:val="hybridMultilevel"/>
    <w:tmpl w:val="965EFD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F596D1F"/>
    <w:multiLevelType w:val="hybridMultilevel"/>
    <w:tmpl w:val="1BB683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F7660DD"/>
    <w:multiLevelType w:val="hybridMultilevel"/>
    <w:tmpl w:val="8020C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7D076A"/>
    <w:multiLevelType w:val="hybridMultilevel"/>
    <w:tmpl w:val="1DA47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AD575A"/>
    <w:multiLevelType w:val="hybridMultilevel"/>
    <w:tmpl w:val="DD0CA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C1625EE"/>
    <w:multiLevelType w:val="hybridMultilevel"/>
    <w:tmpl w:val="C53ABC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F5F07"/>
    <w:multiLevelType w:val="hybridMultilevel"/>
    <w:tmpl w:val="8FDA4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871737"/>
    <w:multiLevelType w:val="hybridMultilevel"/>
    <w:tmpl w:val="ABE4F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DCB5936"/>
    <w:multiLevelType w:val="hybridMultilevel"/>
    <w:tmpl w:val="79A2CB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4675C09"/>
    <w:multiLevelType w:val="hybridMultilevel"/>
    <w:tmpl w:val="073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6D58B3"/>
    <w:multiLevelType w:val="multilevel"/>
    <w:tmpl w:val="2B362FD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7A2D7044"/>
    <w:multiLevelType w:val="hybridMultilevel"/>
    <w:tmpl w:val="BFA491A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C080318"/>
    <w:multiLevelType w:val="hybridMultilevel"/>
    <w:tmpl w:val="AEC8B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14"/>
  </w:num>
  <w:num w:numId="3">
    <w:abstractNumId w:val="4"/>
  </w:num>
  <w:num w:numId="4">
    <w:abstractNumId w:val="1"/>
  </w:num>
  <w:num w:numId="5">
    <w:abstractNumId w:val="7"/>
  </w:num>
  <w:num w:numId="6">
    <w:abstractNumId w:val="11"/>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 w:numId="13">
    <w:abstractNumId w:val="8"/>
  </w:num>
  <w:num w:numId="14">
    <w:abstractNumId w:val="6"/>
  </w:num>
  <w:num w:numId="15">
    <w:abstractNumId w:val="9"/>
  </w:num>
  <w:num w:numId="16">
    <w:abstractNumId w:val="15"/>
  </w:num>
  <w:num w:numId="17">
    <w:abstractNumId w:val="12"/>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ooke Beaulieu">
    <w15:presenceInfo w15:providerId="AD" w15:userId="S-1-5-21-1960408961-1326574676-725345543-61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950"/>
    <w:rsid w:val="00003877"/>
    <w:rsid w:val="00011A96"/>
    <w:rsid w:val="0001618E"/>
    <w:rsid w:val="00057F0C"/>
    <w:rsid w:val="0007082D"/>
    <w:rsid w:val="00081F59"/>
    <w:rsid w:val="00092C43"/>
    <w:rsid w:val="000A2D32"/>
    <w:rsid w:val="000B6B53"/>
    <w:rsid w:val="000C079D"/>
    <w:rsid w:val="000C331F"/>
    <w:rsid w:val="001000D3"/>
    <w:rsid w:val="001010DD"/>
    <w:rsid w:val="00101585"/>
    <w:rsid w:val="0011764D"/>
    <w:rsid w:val="00142837"/>
    <w:rsid w:val="00144286"/>
    <w:rsid w:val="00161401"/>
    <w:rsid w:val="00182D6D"/>
    <w:rsid w:val="001B2DCC"/>
    <w:rsid w:val="001B3F83"/>
    <w:rsid w:val="001E63F9"/>
    <w:rsid w:val="001E732C"/>
    <w:rsid w:val="00210066"/>
    <w:rsid w:val="0022561C"/>
    <w:rsid w:val="002308F1"/>
    <w:rsid w:val="00244F13"/>
    <w:rsid w:val="00245A36"/>
    <w:rsid w:val="0026192F"/>
    <w:rsid w:val="002829B4"/>
    <w:rsid w:val="002C5293"/>
    <w:rsid w:val="002D6E57"/>
    <w:rsid w:val="00327153"/>
    <w:rsid w:val="00330383"/>
    <w:rsid w:val="00380DF7"/>
    <w:rsid w:val="00384814"/>
    <w:rsid w:val="003929C8"/>
    <w:rsid w:val="003A0F12"/>
    <w:rsid w:val="003A22CD"/>
    <w:rsid w:val="003B11F1"/>
    <w:rsid w:val="003B1CED"/>
    <w:rsid w:val="003B6DF3"/>
    <w:rsid w:val="003C74D2"/>
    <w:rsid w:val="003C7A99"/>
    <w:rsid w:val="003D043A"/>
    <w:rsid w:val="003E6735"/>
    <w:rsid w:val="003E7713"/>
    <w:rsid w:val="00407725"/>
    <w:rsid w:val="00422E0B"/>
    <w:rsid w:val="004314D0"/>
    <w:rsid w:val="00455655"/>
    <w:rsid w:val="00463847"/>
    <w:rsid w:val="0047562B"/>
    <w:rsid w:val="004B1849"/>
    <w:rsid w:val="004B2FFD"/>
    <w:rsid w:val="004B7029"/>
    <w:rsid w:val="004E0C11"/>
    <w:rsid w:val="004E7B42"/>
    <w:rsid w:val="004F0805"/>
    <w:rsid w:val="004F3A0F"/>
    <w:rsid w:val="0052066F"/>
    <w:rsid w:val="00526B46"/>
    <w:rsid w:val="00584445"/>
    <w:rsid w:val="005948AA"/>
    <w:rsid w:val="005A47CF"/>
    <w:rsid w:val="005C34E6"/>
    <w:rsid w:val="00601103"/>
    <w:rsid w:val="006109DA"/>
    <w:rsid w:val="00624E1A"/>
    <w:rsid w:val="00651619"/>
    <w:rsid w:val="00654571"/>
    <w:rsid w:val="00665CAC"/>
    <w:rsid w:val="00672452"/>
    <w:rsid w:val="00675A46"/>
    <w:rsid w:val="00690E02"/>
    <w:rsid w:val="006C2B7B"/>
    <w:rsid w:val="007027AB"/>
    <w:rsid w:val="007230AC"/>
    <w:rsid w:val="0073347D"/>
    <w:rsid w:val="00756E28"/>
    <w:rsid w:val="00764F27"/>
    <w:rsid w:val="007756CD"/>
    <w:rsid w:val="00791345"/>
    <w:rsid w:val="007C43FE"/>
    <w:rsid w:val="007E1855"/>
    <w:rsid w:val="007F5548"/>
    <w:rsid w:val="00802104"/>
    <w:rsid w:val="00807E32"/>
    <w:rsid w:val="00807FE2"/>
    <w:rsid w:val="0081392A"/>
    <w:rsid w:val="00814D72"/>
    <w:rsid w:val="0082091B"/>
    <w:rsid w:val="00821E26"/>
    <w:rsid w:val="0083433C"/>
    <w:rsid w:val="0087119C"/>
    <w:rsid w:val="00872569"/>
    <w:rsid w:val="00876679"/>
    <w:rsid w:val="008778E3"/>
    <w:rsid w:val="008900AA"/>
    <w:rsid w:val="008B591F"/>
    <w:rsid w:val="008B77B5"/>
    <w:rsid w:val="008C1FA9"/>
    <w:rsid w:val="008D09B9"/>
    <w:rsid w:val="008D1C69"/>
    <w:rsid w:val="008D6BD5"/>
    <w:rsid w:val="008F6BF4"/>
    <w:rsid w:val="009152AA"/>
    <w:rsid w:val="009436D3"/>
    <w:rsid w:val="00945B45"/>
    <w:rsid w:val="009B1DA6"/>
    <w:rsid w:val="009C7990"/>
    <w:rsid w:val="009D4366"/>
    <w:rsid w:val="009D4906"/>
    <w:rsid w:val="009F1F75"/>
    <w:rsid w:val="009F5260"/>
    <w:rsid w:val="00A011B4"/>
    <w:rsid w:val="00A3239B"/>
    <w:rsid w:val="00A35D48"/>
    <w:rsid w:val="00A3787F"/>
    <w:rsid w:val="00A64D25"/>
    <w:rsid w:val="00A75EEE"/>
    <w:rsid w:val="00A839A6"/>
    <w:rsid w:val="00AB2AB7"/>
    <w:rsid w:val="00AC2912"/>
    <w:rsid w:val="00AD3029"/>
    <w:rsid w:val="00B031BC"/>
    <w:rsid w:val="00B10BE4"/>
    <w:rsid w:val="00B22AF5"/>
    <w:rsid w:val="00B43A81"/>
    <w:rsid w:val="00B65F11"/>
    <w:rsid w:val="00B82D83"/>
    <w:rsid w:val="00B9548F"/>
    <w:rsid w:val="00BC3DBE"/>
    <w:rsid w:val="00BC6D9C"/>
    <w:rsid w:val="00BE79AB"/>
    <w:rsid w:val="00BF4C2A"/>
    <w:rsid w:val="00C03C9D"/>
    <w:rsid w:val="00C04FF3"/>
    <w:rsid w:val="00C135F8"/>
    <w:rsid w:val="00C152B4"/>
    <w:rsid w:val="00C35D2F"/>
    <w:rsid w:val="00C74B07"/>
    <w:rsid w:val="00C87B63"/>
    <w:rsid w:val="00CC11C3"/>
    <w:rsid w:val="00CE18A0"/>
    <w:rsid w:val="00CE644F"/>
    <w:rsid w:val="00CF440B"/>
    <w:rsid w:val="00D06EFC"/>
    <w:rsid w:val="00D10586"/>
    <w:rsid w:val="00D11A20"/>
    <w:rsid w:val="00D22950"/>
    <w:rsid w:val="00D2784E"/>
    <w:rsid w:val="00D432BE"/>
    <w:rsid w:val="00D61715"/>
    <w:rsid w:val="00D77C62"/>
    <w:rsid w:val="00D8208E"/>
    <w:rsid w:val="00DB0DB3"/>
    <w:rsid w:val="00DB186A"/>
    <w:rsid w:val="00DF3FC8"/>
    <w:rsid w:val="00E55FE3"/>
    <w:rsid w:val="00E773B8"/>
    <w:rsid w:val="00E946E6"/>
    <w:rsid w:val="00EA059D"/>
    <w:rsid w:val="00EA6CD8"/>
    <w:rsid w:val="00ED2602"/>
    <w:rsid w:val="00ED3E8E"/>
    <w:rsid w:val="00ED5155"/>
    <w:rsid w:val="00F00120"/>
    <w:rsid w:val="00F21AB0"/>
    <w:rsid w:val="00F31E48"/>
    <w:rsid w:val="00F36043"/>
    <w:rsid w:val="00F52F44"/>
    <w:rsid w:val="00F5609E"/>
    <w:rsid w:val="00F76BB4"/>
    <w:rsid w:val="00F9626D"/>
    <w:rsid w:val="00FF2CBE"/>
    <w:rsid w:val="00FF3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F9AF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95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C2A"/>
    <w:pPr>
      <w:ind w:left="720"/>
      <w:contextualSpacing/>
    </w:pPr>
  </w:style>
  <w:style w:type="paragraph" w:customStyle="1" w:styleId="xmsolistparagraph">
    <w:name w:val="x_msolistparagraph"/>
    <w:basedOn w:val="Normal"/>
    <w:rsid w:val="008D6BD5"/>
  </w:style>
  <w:style w:type="paragraph" w:styleId="NoSpacing">
    <w:name w:val="No Spacing"/>
    <w:uiPriority w:val="1"/>
    <w:qFormat/>
    <w:rsid w:val="00380DF7"/>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1E63F9"/>
    <w:rPr>
      <w:sz w:val="16"/>
      <w:szCs w:val="16"/>
    </w:rPr>
  </w:style>
  <w:style w:type="paragraph" w:styleId="CommentText">
    <w:name w:val="annotation text"/>
    <w:basedOn w:val="Normal"/>
    <w:link w:val="CommentTextChar"/>
    <w:uiPriority w:val="99"/>
    <w:semiHidden/>
    <w:unhideWhenUsed/>
    <w:rsid w:val="001E63F9"/>
    <w:rPr>
      <w:sz w:val="20"/>
      <w:szCs w:val="20"/>
    </w:rPr>
  </w:style>
  <w:style w:type="character" w:customStyle="1" w:styleId="CommentTextChar">
    <w:name w:val="Comment Text Char"/>
    <w:basedOn w:val="DefaultParagraphFont"/>
    <w:link w:val="CommentText"/>
    <w:uiPriority w:val="99"/>
    <w:semiHidden/>
    <w:rsid w:val="001E63F9"/>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1E63F9"/>
    <w:rPr>
      <w:b/>
      <w:bCs/>
    </w:rPr>
  </w:style>
  <w:style w:type="character" w:customStyle="1" w:styleId="CommentSubjectChar">
    <w:name w:val="Comment Subject Char"/>
    <w:basedOn w:val="CommentTextChar"/>
    <w:link w:val="CommentSubject"/>
    <w:uiPriority w:val="99"/>
    <w:semiHidden/>
    <w:rsid w:val="001E63F9"/>
    <w:rPr>
      <w:rFonts w:ascii="Calibri" w:hAnsi="Calibri" w:cs="Calibri"/>
      <w:b/>
      <w:bCs/>
      <w:sz w:val="20"/>
      <w:szCs w:val="20"/>
    </w:rPr>
  </w:style>
  <w:style w:type="paragraph" w:styleId="BalloonText">
    <w:name w:val="Balloon Text"/>
    <w:basedOn w:val="Normal"/>
    <w:link w:val="BalloonTextChar"/>
    <w:uiPriority w:val="99"/>
    <w:semiHidden/>
    <w:unhideWhenUsed/>
    <w:rsid w:val="001E63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3F9"/>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95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C2A"/>
    <w:pPr>
      <w:ind w:left="720"/>
      <w:contextualSpacing/>
    </w:pPr>
  </w:style>
  <w:style w:type="paragraph" w:customStyle="1" w:styleId="xmsolistparagraph">
    <w:name w:val="x_msolistparagraph"/>
    <w:basedOn w:val="Normal"/>
    <w:rsid w:val="008D6BD5"/>
  </w:style>
  <w:style w:type="paragraph" w:styleId="NoSpacing">
    <w:name w:val="No Spacing"/>
    <w:uiPriority w:val="1"/>
    <w:qFormat/>
    <w:rsid w:val="00380DF7"/>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1E63F9"/>
    <w:rPr>
      <w:sz w:val="16"/>
      <w:szCs w:val="16"/>
    </w:rPr>
  </w:style>
  <w:style w:type="paragraph" w:styleId="CommentText">
    <w:name w:val="annotation text"/>
    <w:basedOn w:val="Normal"/>
    <w:link w:val="CommentTextChar"/>
    <w:uiPriority w:val="99"/>
    <w:semiHidden/>
    <w:unhideWhenUsed/>
    <w:rsid w:val="001E63F9"/>
    <w:rPr>
      <w:sz w:val="20"/>
      <w:szCs w:val="20"/>
    </w:rPr>
  </w:style>
  <w:style w:type="character" w:customStyle="1" w:styleId="CommentTextChar">
    <w:name w:val="Comment Text Char"/>
    <w:basedOn w:val="DefaultParagraphFont"/>
    <w:link w:val="CommentText"/>
    <w:uiPriority w:val="99"/>
    <w:semiHidden/>
    <w:rsid w:val="001E63F9"/>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1E63F9"/>
    <w:rPr>
      <w:b/>
      <w:bCs/>
    </w:rPr>
  </w:style>
  <w:style w:type="character" w:customStyle="1" w:styleId="CommentSubjectChar">
    <w:name w:val="Comment Subject Char"/>
    <w:basedOn w:val="CommentTextChar"/>
    <w:link w:val="CommentSubject"/>
    <w:uiPriority w:val="99"/>
    <w:semiHidden/>
    <w:rsid w:val="001E63F9"/>
    <w:rPr>
      <w:rFonts w:ascii="Calibri" w:hAnsi="Calibri" w:cs="Calibri"/>
      <w:b/>
      <w:bCs/>
      <w:sz w:val="20"/>
      <w:szCs w:val="20"/>
    </w:rPr>
  </w:style>
  <w:style w:type="paragraph" w:styleId="BalloonText">
    <w:name w:val="Balloon Text"/>
    <w:basedOn w:val="Normal"/>
    <w:link w:val="BalloonTextChar"/>
    <w:uiPriority w:val="99"/>
    <w:semiHidden/>
    <w:unhideWhenUsed/>
    <w:rsid w:val="001E63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3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725163">
      <w:bodyDiv w:val="1"/>
      <w:marLeft w:val="0"/>
      <w:marRight w:val="0"/>
      <w:marTop w:val="0"/>
      <w:marBottom w:val="0"/>
      <w:divBdr>
        <w:top w:val="none" w:sz="0" w:space="0" w:color="auto"/>
        <w:left w:val="none" w:sz="0" w:space="0" w:color="auto"/>
        <w:bottom w:val="none" w:sz="0" w:space="0" w:color="auto"/>
        <w:right w:val="none" w:sz="0" w:space="0" w:color="auto"/>
      </w:divBdr>
    </w:div>
    <w:div w:id="1516917263">
      <w:bodyDiv w:val="1"/>
      <w:marLeft w:val="0"/>
      <w:marRight w:val="0"/>
      <w:marTop w:val="0"/>
      <w:marBottom w:val="0"/>
      <w:divBdr>
        <w:top w:val="none" w:sz="0" w:space="0" w:color="auto"/>
        <w:left w:val="none" w:sz="0" w:space="0" w:color="auto"/>
        <w:bottom w:val="none" w:sz="0" w:space="0" w:color="auto"/>
        <w:right w:val="none" w:sz="0" w:space="0" w:color="auto"/>
      </w:divBdr>
    </w:div>
    <w:div w:id="183410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8" Type="http://schemas.microsoft.com/office/2011/relationships/commentsExtended" Target="commentsExtended.xml"/><Relationship Id="rId9" Type="http://schemas.microsoft.com/office/2016/09/relationships/commentsIds" Target="commentsIds.xml"/><Relationship Id="rId10"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2351</Words>
  <Characters>13402</Characters>
  <Application>Microsoft Macintosh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Loretan</dc:creator>
  <cp:keywords/>
  <dc:description/>
  <cp:lastModifiedBy>Brooke Beaulieu</cp:lastModifiedBy>
  <cp:revision>2</cp:revision>
  <dcterms:created xsi:type="dcterms:W3CDTF">2018-05-11T03:26:00Z</dcterms:created>
  <dcterms:modified xsi:type="dcterms:W3CDTF">2018-05-11T03:26:00Z</dcterms:modified>
</cp:coreProperties>
</file>