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89" w:rsidRDefault="00EE0689"/>
    <w:tbl>
      <w:tblPr>
        <w:tblStyle w:val="PlainTable5"/>
        <w:tblW w:w="4340" w:type="pct"/>
        <w:tblLayout w:type="fixed"/>
        <w:tblLook w:val="0420" w:firstRow="1" w:lastRow="0" w:firstColumn="0" w:lastColumn="0" w:noHBand="0" w:noVBand="1"/>
      </w:tblPr>
      <w:tblGrid>
        <w:gridCol w:w="2960"/>
        <w:gridCol w:w="2122"/>
        <w:gridCol w:w="2122"/>
        <w:gridCol w:w="2569"/>
        <w:gridCol w:w="1476"/>
      </w:tblGrid>
      <w:tr w:rsidR="00ED0660" w:rsidTr="00ED0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16" w:type="pct"/>
          </w:tcPr>
          <w:p w:rsidR="00ED0660" w:rsidRPr="00A80903" w:rsidRDefault="00ED0660" w:rsidP="003C20C4">
            <w:pPr>
              <w:jc w:val="center"/>
              <w:rPr>
                <w:sz w:val="24"/>
              </w:rPr>
            </w:pPr>
            <w:r w:rsidRPr="00A80903">
              <w:rPr>
                <w:sz w:val="24"/>
              </w:rPr>
              <w:t>Name</w:t>
            </w:r>
          </w:p>
        </w:tc>
        <w:tc>
          <w:tcPr>
            <w:tcW w:w="943" w:type="pct"/>
          </w:tcPr>
          <w:p w:rsidR="00ED0660" w:rsidRPr="00A80903" w:rsidRDefault="00ED0660" w:rsidP="003C20C4">
            <w:pPr>
              <w:jc w:val="center"/>
              <w:rPr>
                <w:sz w:val="24"/>
              </w:rPr>
            </w:pPr>
            <w:r w:rsidRPr="00A80903">
              <w:rPr>
                <w:sz w:val="24"/>
              </w:rPr>
              <w:t>Title</w:t>
            </w:r>
          </w:p>
        </w:tc>
        <w:tc>
          <w:tcPr>
            <w:tcW w:w="943" w:type="pct"/>
          </w:tcPr>
          <w:p w:rsidR="00ED0660" w:rsidRPr="00A80903" w:rsidRDefault="00ED0660" w:rsidP="003C20C4">
            <w:pPr>
              <w:jc w:val="center"/>
              <w:rPr>
                <w:sz w:val="24"/>
              </w:rPr>
            </w:pPr>
            <w:r w:rsidRPr="00A80903">
              <w:rPr>
                <w:sz w:val="24"/>
              </w:rPr>
              <w:t>Organization</w:t>
            </w:r>
          </w:p>
        </w:tc>
        <w:tc>
          <w:tcPr>
            <w:tcW w:w="1142" w:type="pct"/>
          </w:tcPr>
          <w:p w:rsidR="00ED0660" w:rsidRPr="00A80903" w:rsidRDefault="00ED0660" w:rsidP="003C20C4">
            <w:pPr>
              <w:jc w:val="center"/>
              <w:rPr>
                <w:sz w:val="24"/>
              </w:rPr>
            </w:pPr>
            <w:r w:rsidRPr="00A80903">
              <w:rPr>
                <w:sz w:val="24"/>
              </w:rPr>
              <w:t>Email</w:t>
            </w:r>
          </w:p>
        </w:tc>
        <w:tc>
          <w:tcPr>
            <w:tcW w:w="656" w:type="pct"/>
          </w:tcPr>
          <w:p w:rsidR="00ED0660" w:rsidRPr="00A80903" w:rsidRDefault="00ED0660" w:rsidP="003C20C4">
            <w:pPr>
              <w:jc w:val="center"/>
              <w:rPr>
                <w:sz w:val="24"/>
              </w:rPr>
            </w:pPr>
            <w:r w:rsidRPr="00A80903">
              <w:rPr>
                <w:sz w:val="24"/>
              </w:rPr>
              <w:t>Subject Matter Expertise</w:t>
            </w:r>
          </w:p>
        </w:tc>
      </w:tr>
      <w:tr w:rsidR="00ED0660" w:rsidRPr="00420176" w:rsidTr="00ED0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tcW w:w="1316" w:type="pct"/>
            <w:noWrap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Sara Blosser, PhD</w:t>
            </w:r>
            <w:r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,</w:t>
            </w:r>
            <w:r w:rsidRPr="00420176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D</w:t>
            </w:r>
            <w:r w:rsidRPr="00420176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(ABMM)</w:t>
            </w:r>
          </w:p>
        </w:tc>
        <w:tc>
          <w:tcPr>
            <w:tcW w:w="943" w:type="pct"/>
            <w:noWrap/>
          </w:tcPr>
          <w:p w:rsidR="00ED0660" w:rsidRPr="00420176" w:rsidRDefault="00ED0660" w:rsidP="00C12F07">
            <w:pPr>
              <w:rPr>
                <w:rFonts w:asciiTheme="majorHAnsi" w:eastAsia="Times New Roman" w:hAnsiTheme="majorHAnsi" w:cs="Times New Roman"/>
              </w:rPr>
            </w:pPr>
            <w:r w:rsidRPr="00420176">
              <w:rPr>
                <w:rFonts w:asciiTheme="majorHAnsi" w:eastAsia="Times New Roman" w:hAnsiTheme="majorHAnsi" w:cs="Times New Roman"/>
              </w:rPr>
              <w:t xml:space="preserve">Division Director, Microbiology </w:t>
            </w:r>
          </w:p>
        </w:tc>
        <w:tc>
          <w:tcPr>
            <w:tcW w:w="943" w:type="pct"/>
            <w:noWrap/>
          </w:tcPr>
          <w:p w:rsidR="00ED0660" w:rsidRPr="00420176" w:rsidRDefault="00ED0660" w:rsidP="00C12F07">
            <w:pPr>
              <w:rPr>
                <w:rFonts w:asciiTheme="majorHAnsi" w:eastAsia="Times New Roman" w:hAnsiTheme="majorHAnsi" w:cs="Times New Roman"/>
              </w:rPr>
            </w:pPr>
            <w:r w:rsidRPr="00420176">
              <w:rPr>
                <w:rFonts w:asciiTheme="majorHAnsi" w:eastAsia="Times New Roman" w:hAnsiTheme="majorHAnsi" w:cs="Times New Roman"/>
              </w:rPr>
              <w:t>Indiana Public Health Laboratory</w:t>
            </w:r>
          </w:p>
        </w:tc>
        <w:tc>
          <w:tcPr>
            <w:tcW w:w="1142" w:type="pct"/>
            <w:noWrap/>
          </w:tcPr>
          <w:p w:rsidR="00ED0660" w:rsidRPr="00420176" w:rsidRDefault="00ED0660" w:rsidP="00C12F07">
            <w:pPr>
              <w:rPr>
                <w:rFonts w:asciiTheme="majorHAnsi" w:eastAsia="Times New Roman" w:hAnsiTheme="majorHAnsi" w:cs="Times New Roman"/>
                <w:u w:val="single"/>
              </w:rPr>
            </w:pPr>
            <w:hyperlink r:id="rId6" w:history="1">
              <w:r w:rsidRPr="00EE0689">
                <w:rPr>
                  <w:rStyle w:val="Hyperlink"/>
                  <w:rFonts w:asciiTheme="majorHAnsi" w:eastAsia="Times New Roman" w:hAnsiTheme="majorHAnsi" w:cs="Times New Roman"/>
                </w:rPr>
                <w:t>sblosser@isdh.in.gov</w:t>
              </w:r>
            </w:hyperlink>
            <w:r w:rsidRPr="00EE0689">
              <w:rPr>
                <w:rFonts w:asciiTheme="majorHAnsi" w:eastAsia="Times New Roman" w:hAnsiTheme="majorHAnsi" w:cs="Times New Roman"/>
                <w:u w:val="single"/>
              </w:rPr>
              <w:t xml:space="preserve"> </w:t>
            </w:r>
          </w:p>
        </w:tc>
        <w:tc>
          <w:tcPr>
            <w:tcW w:w="656" w:type="pct"/>
            <w:noWrap/>
          </w:tcPr>
          <w:p w:rsidR="00ED0660" w:rsidRPr="00420176" w:rsidRDefault="00ED0660" w:rsidP="00C12F07">
            <w:pPr>
              <w:rPr>
                <w:rFonts w:asciiTheme="majorHAnsi" w:eastAsia="Times New Roman" w:hAnsiTheme="majorHAnsi" w:cs="Times New Roman"/>
              </w:rPr>
            </w:pPr>
            <w:r w:rsidRPr="00420176">
              <w:rPr>
                <w:rFonts w:asciiTheme="majorHAnsi" w:eastAsia="Times New Roman" w:hAnsiTheme="majorHAnsi" w:cs="Times New Roman"/>
              </w:rPr>
              <w:t>Laboratory/ PHD</w:t>
            </w:r>
          </w:p>
        </w:tc>
      </w:tr>
      <w:tr w:rsidR="00ED0660" w:rsidRPr="00CD01D9" w:rsidTr="00ED0660">
        <w:tc>
          <w:tcPr>
            <w:tcW w:w="1316" w:type="pct"/>
          </w:tcPr>
          <w:p w:rsidR="00ED0660" w:rsidRPr="002C35D8" w:rsidRDefault="00ED0660" w:rsidP="002C35D8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2C35D8">
              <w:rPr>
                <w:rFonts w:asciiTheme="majorHAnsi" w:hAnsiTheme="majorHAnsi"/>
                <w:i/>
                <w:sz w:val="24"/>
                <w:szCs w:val="24"/>
              </w:rPr>
              <w:t>Allison Brown, PhD, MPH</w:t>
            </w:r>
          </w:p>
        </w:tc>
        <w:tc>
          <w:tcPr>
            <w:tcW w:w="943" w:type="pct"/>
          </w:tcPr>
          <w:p w:rsidR="00ED0660" w:rsidRPr="00EE0689" w:rsidRDefault="00ED0660" w:rsidP="00C12F07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>Team Lead, AR Capacities and Special Studies</w:t>
            </w:r>
          </w:p>
        </w:tc>
        <w:tc>
          <w:tcPr>
            <w:tcW w:w="943" w:type="pct"/>
          </w:tcPr>
          <w:p w:rsidR="00ED0660" w:rsidRPr="00EE0689" w:rsidRDefault="00ED0660" w:rsidP="00C12F07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>CDC/NCEZID/DHQP, Clinical and Environmental Microbiology Branch</w:t>
            </w:r>
          </w:p>
        </w:tc>
        <w:tc>
          <w:tcPr>
            <w:tcW w:w="1142" w:type="pct"/>
          </w:tcPr>
          <w:p w:rsidR="00ED0660" w:rsidRPr="00EE0689" w:rsidRDefault="00ED0660" w:rsidP="00C12F07">
            <w:pPr>
              <w:rPr>
                <w:rFonts w:asciiTheme="majorHAnsi" w:hAnsiTheme="majorHAnsi"/>
              </w:rPr>
            </w:pPr>
            <w:hyperlink r:id="rId7" w:history="1">
              <w:r w:rsidRPr="00EE0689">
                <w:rPr>
                  <w:rStyle w:val="Hyperlink"/>
                  <w:rFonts w:asciiTheme="majorHAnsi" w:hAnsiTheme="majorHAnsi"/>
                </w:rPr>
                <w:t>Iyk6@cdc.gov</w:t>
              </w:r>
            </w:hyperlink>
            <w:r w:rsidRPr="00EE0689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656" w:type="pct"/>
          </w:tcPr>
          <w:p w:rsidR="00ED0660" w:rsidRPr="00EE0689" w:rsidRDefault="00ED0660" w:rsidP="00C12F07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>Laboratory/ CDC</w:t>
            </w:r>
          </w:p>
        </w:tc>
      </w:tr>
      <w:tr w:rsidR="00ED0660" w:rsidRPr="00CD01D9" w:rsidTr="00ED0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16" w:type="pct"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Benjamin Chan, MD, MPH</w:t>
            </w:r>
          </w:p>
        </w:tc>
        <w:tc>
          <w:tcPr>
            <w:tcW w:w="943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State Epidemiologist</w:t>
            </w:r>
          </w:p>
        </w:tc>
        <w:tc>
          <w:tcPr>
            <w:tcW w:w="943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New Hampshire Department of Health and Human Services</w:t>
            </w:r>
          </w:p>
        </w:tc>
        <w:tc>
          <w:tcPr>
            <w:tcW w:w="1142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563C1"/>
                <w:u w:val="single"/>
              </w:rPr>
            </w:pPr>
            <w:hyperlink r:id="rId8" w:history="1">
              <w:r w:rsidRPr="00EE0689">
                <w:rPr>
                  <w:rFonts w:asciiTheme="majorHAnsi" w:eastAsia="Times New Roman" w:hAnsiTheme="majorHAnsi" w:cs="Times New Roman"/>
                  <w:color w:val="0563C1"/>
                  <w:u w:val="single"/>
                </w:rPr>
                <w:t>Benjamin.Chan@dhhs.nh.gov</w:t>
              </w:r>
            </w:hyperlink>
          </w:p>
        </w:tc>
        <w:tc>
          <w:tcPr>
            <w:tcW w:w="656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ED0660" w:rsidRPr="00CD01D9" w:rsidTr="00ED0660">
        <w:tc>
          <w:tcPr>
            <w:tcW w:w="1316" w:type="pct"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Mary Hayden, MD</w:t>
            </w:r>
          </w:p>
        </w:tc>
        <w:tc>
          <w:tcPr>
            <w:tcW w:w="943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Director, Division of Clinical Microbiology, Rush Medical Laboratories</w:t>
            </w:r>
          </w:p>
        </w:tc>
        <w:tc>
          <w:tcPr>
            <w:tcW w:w="943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Rush University Medical Center</w:t>
            </w:r>
          </w:p>
        </w:tc>
        <w:tc>
          <w:tcPr>
            <w:tcW w:w="1142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563C1"/>
                <w:u w:val="single"/>
              </w:rPr>
            </w:pPr>
            <w:hyperlink r:id="rId9" w:history="1">
              <w:r w:rsidRPr="00EE0689">
                <w:rPr>
                  <w:rFonts w:asciiTheme="majorHAnsi" w:eastAsia="Times New Roman" w:hAnsiTheme="majorHAnsi" w:cs="Times New Roman"/>
                  <w:color w:val="0563C1"/>
                  <w:u w:val="single"/>
                </w:rPr>
                <w:t>mhayden@rush.edu</w:t>
              </w:r>
            </w:hyperlink>
          </w:p>
        </w:tc>
        <w:tc>
          <w:tcPr>
            <w:tcW w:w="656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ED0660" w:rsidRPr="00CD01D9" w:rsidTr="00ED0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16" w:type="pct"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 xml:space="preserve">Janet A. </w:t>
            </w:r>
            <w:proofErr w:type="spellStart"/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Hindler</w:t>
            </w:r>
            <w:proofErr w:type="spellEnd"/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, MCLS, MT</w:t>
            </w:r>
            <w:r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(ASCP)</w:t>
            </w:r>
          </w:p>
        </w:tc>
        <w:tc>
          <w:tcPr>
            <w:tcW w:w="943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 xml:space="preserve">Senior Specialist, Clinical Microbiology </w:t>
            </w:r>
          </w:p>
        </w:tc>
        <w:tc>
          <w:tcPr>
            <w:tcW w:w="943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EE0689">
              <w:rPr>
                <w:rFonts w:asciiTheme="majorHAnsi" w:eastAsia="Times New Roman" w:hAnsiTheme="majorHAnsi" w:cs="Times New Roman"/>
                <w:color w:val="000000"/>
              </w:rPr>
              <w:t>University of California, Los Angeles</w:t>
            </w:r>
            <w:r w:rsidRPr="00420176">
              <w:rPr>
                <w:rFonts w:asciiTheme="majorHAnsi" w:eastAsia="Times New Roman" w:hAnsiTheme="majorHAnsi" w:cs="Times New Roman"/>
                <w:color w:val="000000"/>
              </w:rPr>
              <w:t xml:space="preserve"> Medical Center </w:t>
            </w:r>
          </w:p>
        </w:tc>
        <w:tc>
          <w:tcPr>
            <w:tcW w:w="1142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563C1"/>
                <w:u w:val="single"/>
              </w:rPr>
            </w:pPr>
            <w:hyperlink r:id="rId10" w:history="1">
              <w:r w:rsidRPr="00EE0689">
                <w:rPr>
                  <w:rFonts w:asciiTheme="majorHAnsi" w:eastAsia="Times New Roman" w:hAnsiTheme="majorHAnsi" w:cs="Times New Roman"/>
                  <w:color w:val="0563C1"/>
                  <w:u w:val="single"/>
                </w:rPr>
                <w:t>jhindler@ucla.edu</w:t>
              </w:r>
            </w:hyperlink>
          </w:p>
        </w:tc>
        <w:tc>
          <w:tcPr>
            <w:tcW w:w="656" w:type="pct"/>
          </w:tcPr>
          <w:p w:rsidR="00ED0660" w:rsidRPr="00420176" w:rsidRDefault="00ED0660" w:rsidP="00A80903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Laboratory/ Clinical</w:t>
            </w:r>
          </w:p>
        </w:tc>
      </w:tr>
      <w:tr w:rsidR="00ED0660" w:rsidRPr="00CD01D9" w:rsidTr="00ED0660">
        <w:tc>
          <w:tcPr>
            <w:tcW w:w="1316" w:type="pct"/>
          </w:tcPr>
          <w:p w:rsidR="00ED0660" w:rsidRPr="002C35D8" w:rsidRDefault="00ED0660" w:rsidP="002C35D8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2C35D8">
              <w:rPr>
                <w:rFonts w:asciiTheme="majorHAnsi" w:hAnsiTheme="majorHAnsi"/>
                <w:i/>
                <w:sz w:val="24"/>
                <w:szCs w:val="24"/>
              </w:rPr>
              <w:t>Monica Huang, MPH</w:t>
            </w:r>
          </w:p>
        </w:tc>
        <w:tc>
          <w:tcPr>
            <w:tcW w:w="943" w:type="pct"/>
          </w:tcPr>
          <w:p w:rsidR="00ED0660" w:rsidRPr="00EE0689" w:rsidRDefault="00ED0660" w:rsidP="00A80903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>Senior Research Analyst</w:t>
            </w:r>
          </w:p>
        </w:tc>
        <w:tc>
          <w:tcPr>
            <w:tcW w:w="943" w:type="pct"/>
          </w:tcPr>
          <w:p w:rsidR="00ED0660" w:rsidRPr="00EE0689" w:rsidRDefault="00ED0660" w:rsidP="00BE1E02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 xml:space="preserve">Council of State and Territorial Epidemiologists </w:t>
            </w:r>
          </w:p>
        </w:tc>
        <w:tc>
          <w:tcPr>
            <w:tcW w:w="1142" w:type="pct"/>
          </w:tcPr>
          <w:p w:rsidR="00ED0660" w:rsidRPr="00EE0689" w:rsidRDefault="00ED0660" w:rsidP="00A80903">
            <w:pPr>
              <w:rPr>
                <w:rFonts w:asciiTheme="majorHAnsi" w:hAnsiTheme="majorHAnsi"/>
              </w:rPr>
            </w:pPr>
            <w:hyperlink r:id="rId11" w:history="1">
              <w:r w:rsidRPr="00EE0689">
                <w:rPr>
                  <w:rStyle w:val="Hyperlink"/>
                  <w:rFonts w:asciiTheme="majorHAnsi" w:hAnsiTheme="majorHAnsi"/>
                </w:rPr>
                <w:t>mhuang@cste.org</w:t>
              </w:r>
            </w:hyperlink>
          </w:p>
        </w:tc>
        <w:tc>
          <w:tcPr>
            <w:tcW w:w="656" w:type="pct"/>
          </w:tcPr>
          <w:p w:rsidR="00ED0660" w:rsidRPr="00EE0689" w:rsidRDefault="00ED0660" w:rsidP="00A80903">
            <w:pPr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ED0660" w:rsidRPr="00CD01D9" w:rsidTr="00ED0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16" w:type="pct"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Marion Kainer, MD, MPH</w:t>
            </w:r>
            <w:r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2C35D8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FRACP, FSHEA</w:t>
            </w:r>
          </w:p>
        </w:tc>
        <w:tc>
          <w:tcPr>
            <w:tcW w:w="943" w:type="pct"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Director, Healthcare Associated Infections and Antimicrobial Resistance Program</w:t>
            </w:r>
          </w:p>
        </w:tc>
        <w:tc>
          <w:tcPr>
            <w:tcW w:w="943" w:type="pct"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Tennessee Department of Health</w:t>
            </w:r>
          </w:p>
        </w:tc>
        <w:tc>
          <w:tcPr>
            <w:tcW w:w="1142" w:type="pct"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563C1"/>
                <w:u w:val="single"/>
              </w:rPr>
            </w:pPr>
            <w:hyperlink r:id="rId12" w:history="1">
              <w:r w:rsidRPr="00EE0689">
                <w:rPr>
                  <w:rFonts w:asciiTheme="majorHAnsi" w:eastAsia="Times New Roman" w:hAnsiTheme="majorHAnsi" w:cs="Times New Roman"/>
                  <w:color w:val="0563C1"/>
                  <w:u w:val="single"/>
                </w:rPr>
                <w:t>marion.kainer@tn.gov</w:t>
              </w:r>
            </w:hyperlink>
          </w:p>
        </w:tc>
        <w:tc>
          <w:tcPr>
            <w:tcW w:w="656" w:type="pct"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Epi/ PHD</w:t>
            </w:r>
          </w:p>
        </w:tc>
      </w:tr>
      <w:tr w:rsidR="00ED0660" w:rsidTr="00ED0660">
        <w:tc>
          <w:tcPr>
            <w:tcW w:w="1316" w:type="pct"/>
          </w:tcPr>
          <w:p w:rsidR="00ED0660" w:rsidRPr="002C35D8" w:rsidRDefault="00ED0660" w:rsidP="002C35D8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2C35D8">
              <w:rPr>
                <w:rFonts w:asciiTheme="majorHAnsi" w:hAnsiTheme="majorHAnsi"/>
                <w:i/>
                <w:sz w:val="24"/>
                <w:szCs w:val="24"/>
              </w:rPr>
              <w:t>Collette Fitzgerald Leaumont, PhD</w:t>
            </w:r>
          </w:p>
        </w:tc>
        <w:tc>
          <w:tcPr>
            <w:tcW w:w="943" w:type="pct"/>
          </w:tcPr>
          <w:p w:rsidR="00ED0660" w:rsidRPr="00EE0689" w:rsidRDefault="00ED0660" w:rsidP="002C35D8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>Associate Director for Science</w:t>
            </w:r>
          </w:p>
        </w:tc>
        <w:tc>
          <w:tcPr>
            <w:tcW w:w="943" w:type="pct"/>
          </w:tcPr>
          <w:p w:rsidR="00ED0660" w:rsidRPr="00EE0689" w:rsidRDefault="00ED0660" w:rsidP="002C35D8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 xml:space="preserve">CDC/OPHSS/CSELS, Division of Laboratory Sciences </w:t>
            </w:r>
          </w:p>
        </w:tc>
        <w:tc>
          <w:tcPr>
            <w:tcW w:w="1142" w:type="pct"/>
          </w:tcPr>
          <w:p w:rsidR="00ED0660" w:rsidRPr="00EE0689" w:rsidRDefault="00ED0660" w:rsidP="002C35D8">
            <w:pPr>
              <w:rPr>
                <w:rFonts w:asciiTheme="majorHAnsi" w:hAnsiTheme="majorHAnsi"/>
              </w:rPr>
            </w:pPr>
            <w:hyperlink r:id="rId13" w:history="1">
              <w:r w:rsidRPr="00EE0689">
                <w:rPr>
                  <w:rStyle w:val="Hyperlink"/>
                  <w:rFonts w:asciiTheme="majorHAnsi" w:hAnsiTheme="majorHAnsi"/>
                </w:rPr>
                <w:t>Chf3@cdc.gov</w:t>
              </w:r>
            </w:hyperlink>
          </w:p>
        </w:tc>
        <w:tc>
          <w:tcPr>
            <w:tcW w:w="656" w:type="pct"/>
          </w:tcPr>
          <w:p w:rsidR="00ED0660" w:rsidRPr="00EE0689" w:rsidRDefault="00ED0660" w:rsidP="002C35D8">
            <w:pPr>
              <w:rPr>
                <w:rFonts w:asciiTheme="majorHAnsi" w:hAnsiTheme="majorHAnsi"/>
              </w:rPr>
            </w:pPr>
          </w:p>
        </w:tc>
      </w:tr>
      <w:tr w:rsidR="00ED0660" w:rsidTr="00ED0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16" w:type="pct"/>
          </w:tcPr>
          <w:p w:rsidR="00ED0660" w:rsidRPr="002C35D8" w:rsidRDefault="00ED0660" w:rsidP="002C35D8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2C35D8">
              <w:rPr>
                <w:rFonts w:asciiTheme="majorHAnsi" w:hAnsiTheme="majorHAnsi"/>
                <w:i/>
                <w:sz w:val="24"/>
                <w:szCs w:val="24"/>
              </w:rPr>
              <w:lastRenderedPageBreak/>
              <w:t xml:space="preserve">Richard </w:t>
            </w:r>
            <w:proofErr w:type="spellStart"/>
            <w:r w:rsidRPr="002C35D8">
              <w:rPr>
                <w:rFonts w:asciiTheme="majorHAnsi" w:hAnsiTheme="majorHAnsi"/>
                <w:i/>
                <w:sz w:val="24"/>
                <w:szCs w:val="24"/>
              </w:rPr>
              <w:t>Melchreit</w:t>
            </w:r>
            <w:proofErr w:type="spellEnd"/>
            <w:r w:rsidRPr="002C35D8">
              <w:rPr>
                <w:rFonts w:asciiTheme="majorHAnsi" w:hAnsiTheme="majorHAnsi"/>
                <w:i/>
                <w:sz w:val="24"/>
                <w:szCs w:val="24"/>
              </w:rPr>
              <w:t>, MD</w:t>
            </w:r>
          </w:p>
        </w:tc>
        <w:tc>
          <w:tcPr>
            <w:tcW w:w="943" w:type="pct"/>
          </w:tcPr>
          <w:p w:rsidR="00ED0660" w:rsidRPr="00EE0689" w:rsidRDefault="00ED0660" w:rsidP="002C35D8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>Consultant</w:t>
            </w:r>
          </w:p>
        </w:tc>
        <w:tc>
          <w:tcPr>
            <w:tcW w:w="943" w:type="pct"/>
          </w:tcPr>
          <w:p w:rsidR="00ED0660" w:rsidRPr="00EE0689" w:rsidRDefault="00ED0660" w:rsidP="00BE1E02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 xml:space="preserve">Council of State and Territorial Epidemiologists </w:t>
            </w:r>
          </w:p>
        </w:tc>
        <w:tc>
          <w:tcPr>
            <w:tcW w:w="1142" w:type="pct"/>
          </w:tcPr>
          <w:p w:rsidR="00ED0660" w:rsidRPr="00EE0689" w:rsidRDefault="00ED0660" w:rsidP="002C35D8">
            <w:pPr>
              <w:rPr>
                <w:rFonts w:asciiTheme="majorHAnsi" w:hAnsiTheme="majorHAnsi"/>
              </w:rPr>
            </w:pPr>
            <w:hyperlink r:id="rId14" w:history="1">
              <w:r w:rsidRPr="00EE0689">
                <w:rPr>
                  <w:rStyle w:val="Hyperlink"/>
                  <w:rFonts w:asciiTheme="majorHAnsi" w:hAnsiTheme="majorHAnsi"/>
                </w:rPr>
                <w:t>ramrd@comcast.net</w:t>
              </w:r>
            </w:hyperlink>
          </w:p>
        </w:tc>
        <w:tc>
          <w:tcPr>
            <w:tcW w:w="656" w:type="pct"/>
          </w:tcPr>
          <w:p w:rsidR="00ED0660" w:rsidRPr="00EE0689" w:rsidRDefault="00ED0660" w:rsidP="002C35D8">
            <w:pPr>
              <w:rPr>
                <w:rFonts w:asciiTheme="majorHAnsi" w:hAnsiTheme="majorHAnsi"/>
              </w:rPr>
            </w:pPr>
          </w:p>
        </w:tc>
      </w:tr>
      <w:tr w:rsidR="00ED0660" w:rsidRPr="00420176" w:rsidTr="00ED0660">
        <w:trPr>
          <w:trHeight w:val="310"/>
        </w:trPr>
        <w:tc>
          <w:tcPr>
            <w:tcW w:w="1316" w:type="pct"/>
            <w:noWrap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Kimberlee Musser, PhD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Chief, Bacterial Diseases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Wadsworth Center, N</w:t>
            </w:r>
            <w:r w:rsidRPr="00EE0689">
              <w:rPr>
                <w:rFonts w:asciiTheme="majorHAnsi" w:eastAsia="Times New Roman" w:hAnsiTheme="majorHAnsi" w:cs="Times New Roman"/>
                <w:color w:val="000000"/>
              </w:rPr>
              <w:t>ew York State Department of Health</w:t>
            </w:r>
          </w:p>
        </w:tc>
        <w:tc>
          <w:tcPr>
            <w:tcW w:w="1142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563C1"/>
                <w:u w:val="single"/>
              </w:rPr>
            </w:pPr>
            <w:hyperlink r:id="rId15" w:history="1">
              <w:r w:rsidRPr="00EE0689">
                <w:rPr>
                  <w:rFonts w:asciiTheme="majorHAnsi" w:eastAsia="Times New Roman" w:hAnsiTheme="majorHAnsi" w:cs="Times New Roman"/>
                  <w:color w:val="0563C1"/>
                  <w:u w:val="single"/>
                </w:rPr>
                <w:t>kimberlee.musser@health.ny.gov</w:t>
              </w:r>
            </w:hyperlink>
          </w:p>
        </w:tc>
        <w:tc>
          <w:tcPr>
            <w:tcW w:w="656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Laboratory/ PHD</w:t>
            </w:r>
          </w:p>
        </w:tc>
      </w:tr>
      <w:tr w:rsidR="00ED0660" w:rsidRPr="00420176" w:rsidTr="00ED0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tcW w:w="1316" w:type="pct"/>
            <w:noWrap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Jean Patel, PhD</w:t>
            </w:r>
            <w:r w:rsidRPr="002C35D8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, D(ABMM)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Director, Office of Antimicrobial Resistance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EE0689">
              <w:rPr>
                <w:rFonts w:asciiTheme="majorHAnsi" w:eastAsia="Times New Roman" w:hAnsiTheme="majorHAnsi" w:cs="Times New Roman"/>
                <w:color w:val="000000"/>
              </w:rPr>
              <w:t>CDC/NCEZID/</w:t>
            </w: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DHQP</w:t>
            </w:r>
            <w:r w:rsidRPr="00EE0689">
              <w:rPr>
                <w:rFonts w:asciiTheme="majorHAnsi" w:eastAsia="Times New Roman" w:hAnsiTheme="majorHAnsi" w:cs="Times New Roman"/>
                <w:color w:val="000000"/>
              </w:rPr>
              <w:t>/OD</w:t>
            </w:r>
          </w:p>
        </w:tc>
        <w:tc>
          <w:tcPr>
            <w:tcW w:w="1142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563C1"/>
                <w:u w:val="single"/>
              </w:rPr>
            </w:pPr>
            <w:hyperlink r:id="rId16" w:history="1">
              <w:r w:rsidRPr="00EE0689">
                <w:rPr>
                  <w:rFonts w:asciiTheme="majorHAnsi" w:eastAsia="Times New Roman" w:hAnsiTheme="majorHAnsi" w:cs="Times New Roman"/>
                  <w:color w:val="0563C1"/>
                  <w:u w:val="single"/>
                </w:rPr>
                <w:t>vzp4@cdc.gov</w:t>
              </w:r>
            </w:hyperlink>
          </w:p>
        </w:tc>
        <w:tc>
          <w:tcPr>
            <w:tcW w:w="656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EE0689">
              <w:rPr>
                <w:rFonts w:asciiTheme="majorHAnsi" w:eastAsia="Times New Roman" w:hAnsiTheme="majorHAnsi" w:cs="Times New Roman"/>
                <w:color w:val="000000"/>
              </w:rPr>
              <w:t>Laboratory/ CDC</w:t>
            </w:r>
          </w:p>
        </w:tc>
      </w:tr>
      <w:tr w:rsidR="00ED0660" w:rsidRPr="00420176" w:rsidTr="00ED0660">
        <w:trPr>
          <w:trHeight w:val="310"/>
        </w:trPr>
        <w:tc>
          <w:tcPr>
            <w:tcW w:w="1316" w:type="pct"/>
            <w:noWrap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Virginia Pierce</w:t>
            </w:r>
            <w:r w:rsidRPr="002C35D8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, MD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</w:rPr>
            </w:pPr>
            <w:r w:rsidRPr="00420176">
              <w:rPr>
                <w:rFonts w:asciiTheme="majorHAnsi" w:eastAsia="Times New Roman" w:hAnsiTheme="majorHAnsi" w:cs="Times New Roman"/>
              </w:rPr>
              <w:t>Assistant Director, Microbiology Lab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</w:rPr>
            </w:pPr>
            <w:r w:rsidRPr="00EE0689">
              <w:rPr>
                <w:rFonts w:asciiTheme="majorHAnsi" w:eastAsia="Times New Roman" w:hAnsiTheme="majorHAnsi" w:cs="Times New Roman"/>
              </w:rPr>
              <w:t>Massachusetts General Hospital</w:t>
            </w:r>
          </w:p>
        </w:tc>
        <w:tc>
          <w:tcPr>
            <w:tcW w:w="1142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u w:val="single"/>
              </w:rPr>
            </w:pPr>
            <w:hyperlink r:id="rId17" w:history="1">
              <w:r w:rsidRPr="00EE0689">
                <w:rPr>
                  <w:rStyle w:val="Hyperlink"/>
                  <w:rFonts w:asciiTheme="majorHAnsi" w:eastAsia="Times New Roman" w:hAnsiTheme="majorHAnsi" w:cs="Times New Roman"/>
                </w:rPr>
                <w:t>vmpierce@mgh.harvard.edu</w:t>
              </w:r>
            </w:hyperlink>
            <w:r w:rsidRPr="00EE0689">
              <w:rPr>
                <w:rFonts w:asciiTheme="majorHAnsi" w:eastAsia="Times New Roman" w:hAnsiTheme="majorHAnsi" w:cs="Times New Roman"/>
                <w:u w:val="single"/>
              </w:rPr>
              <w:t xml:space="preserve"> </w:t>
            </w:r>
          </w:p>
        </w:tc>
        <w:tc>
          <w:tcPr>
            <w:tcW w:w="656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</w:rPr>
            </w:pPr>
            <w:r w:rsidRPr="00420176">
              <w:rPr>
                <w:rFonts w:asciiTheme="majorHAnsi" w:eastAsia="Times New Roman" w:hAnsiTheme="majorHAnsi" w:cs="Times New Roman"/>
              </w:rPr>
              <w:t>Laboratory/ Clinical</w:t>
            </w:r>
          </w:p>
        </w:tc>
      </w:tr>
      <w:tr w:rsidR="00ED0660" w:rsidRPr="00420176" w:rsidTr="00ED0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tcW w:w="1316" w:type="pct"/>
            <w:noWrap/>
          </w:tcPr>
          <w:p w:rsidR="00ED0660" w:rsidRPr="002C35D8" w:rsidRDefault="00ED0660" w:rsidP="002C35D8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bookmarkStart w:id="0" w:name="_GoBack"/>
            <w:bookmarkEnd w:id="0"/>
            <w:r w:rsidRPr="002C35D8">
              <w:rPr>
                <w:rFonts w:asciiTheme="majorHAnsi" w:hAnsiTheme="majorHAnsi"/>
                <w:i/>
                <w:sz w:val="24"/>
                <w:szCs w:val="24"/>
              </w:rPr>
              <w:t>Peter Shult, PhD</w:t>
            </w:r>
          </w:p>
        </w:tc>
        <w:tc>
          <w:tcPr>
            <w:tcW w:w="943" w:type="pct"/>
            <w:noWrap/>
          </w:tcPr>
          <w:p w:rsidR="00ED0660" w:rsidRPr="00EE0689" w:rsidRDefault="00ED0660" w:rsidP="002C35D8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>Director, Communicable Disease Division</w:t>
            </w:r>
          </w:p>
        </w:tc>
        <w:tc>
          <w:tcPr>
            <w:tcW w:w="943" w:type="pct"/>
            <w:noWrap/>
          </w:tcPr>
          <w:p w:rsidR="00ED0660" w:rsidRPr="00EE0689" w:rsidRDefault="00ED0660" w:rsidP="002C35D8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>Wisconsin State Laboratory of Hygiene</w:t>
            </w:r>
          </w:p>
        </w:tc>
        <w:tc>
          <w:tcPr>
            <w:tcW w:w="1142" w:type="pct"/>
            <w:noWrap/>
          </w:tcPr>
          <w:p w:rsidR="00ED0660" w:rsidRPr="00EE0689" w:rsidRDefault="00ED0660" w:rsidP="002C35D8">
            <w:pPr>
              <w:rPr>
                <w:rFonts w:asciiTheme="majorHAnsi" w:hAnsiTheme="majorHAnsi"/>
              </w:rPr>
            </w:pPr>
            <w:hyperlink r:id="rId18" w:history="1">
              <w:r w:rsidRPr="00EE0689">
                <w:rPr>
                  <w:rStyle w:val="Hyperlink"/>
                  <w:rFonts w:asciiTheme="majorHAnsi" w:hAnsiTheme="majorHAnsi"/>
                </w:rPr>
                <w:t>Peter.shult@slh.wisc.edu</w:t>
              </w:r>
            </w:hyperlink>
          </w:p>
        </w:tc>
        <w:tc>
          <w:tcPr>
            <w:tcW w:w="656" w:type="pct"/>
            <w:noWrap/>
          </w:tcPr>
          <w:p w:rsidR="00ED0660" w:rsidRPr="00EE0689" w:rsidRDefault="00ED0660" w:rsidP="002C35D8">
            <w:pPr>
              <w:rPr>
                <w:rFonts w:asciiTheme="majorHAnsi" w:hAnsiTheme="majorHAnsi"/>
              </w:rPr>
            </w:pPr>
            <w:r w:rsidRPr="00EE0689">
              <w:rPr>
                <w:rFonts w:asciiTheme="majorHAnsi" w:hAnsiTheme="majorHAnsi"/>
              </w:rPr>
              <w:t>Laboratory/ PHD</w:t>
            </w:r>
          </w:p>
        </w:tc>
      </w:tr>
      <w:tr w:rsidR="00ED0660" w:rsidRPr="00420176" w:rsidTr="00ED0660">
        <w:trPr>
          <w:trHeight w:val="310"/>
        </w:trPr>
        <w:tc>
          <w:tcPr>
            <w:tcW w:w="1316" w:type="pct"/>
            <w:noWrap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Patricia Simner</w:t>
            </w:r>
            <w:r w:rsidRPr="002C35D8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, PhD, MSc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</w:rPr>
            </w:pPr>
            <w:r w:rsidRPr="00420176">
              <w:rPr>
                <w:rFonts w:asciiTheme="majorHAnsi" w:eastAsia="Times New Roman" w:hAnsiTheme="majorHAnsi" w:cs="Times New Roman"/>
              </w:rPr>
              <w:t>Director of Bacteriology and Parasitology, Division of Medical Microbiology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Johns Hopkins</w:t>
            </w:r>
            <w:r w:rsidRPr="00EE0689">
              <w:rPr>
                <w:rFonts w:asciiTheme="majorHAnsi" w:eastAsia="Times New Roman" w:hAnsiTheme="majorHAnsi" w:cs="Times New Roman"/>
                <w:color w:val="000000"/>
              </w:rPr>
              <w:t xml:space="preserve"> University</w:t>
            </w:r>
          </w:p>
        </w:tc>
        <w:tc>
          <w:tcPr>
            <w:tcW w:w="1142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563C1"/>
                <w:u w:val="single"/>
              </w:rPr>
            </w:pPr>
            <w:hyperlink r:id="rId19" w:history="1">
              <w:r w:rsidRPr="00EE0689">
                <w:rPr>
                  <w:rFonts w:asciiTheme="majorHAnsi" w:eastAsia="Times New Roman" w:hAnsiTheme="majorHAnsi" w:cs="Times New Roman"/>
                  <w:color w:val="0563C1"/>
                  <w:u w:val="single"/>
                </w:rPr>
                <w:t>psimner1@jhmi.edu</w:t>
              </w:r>
            </w:hyperlink>
          </w:p>
        </w:tc>
        <w:tc>
          <w:tcPr>
            <w:tcW w:w="656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EE0689">
              <w:rPr>
                <w:rFonts w:asciiTheme="majorHAnsi" w:eastAsia="Times New Roman" w:hAnsiTheme="majorHAnsi" w:cs="Times New Roman"/>
                <w:color w:val="000000"/>
              </w:rPr>
              <w:t>Laboratory</w:t>
            </w: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/ Clinical</w:t>
            </w:r>
          </w:p>
        </w:tc>
      </w:tr>
      <w:tr w:rsidR="00ED0660" w:rsidRPr="00420176" w:rsidTr="00ED0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tcW w:w="1316" w:type="pct"/>
            <w:noWrap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 xml:space="preserve">John </w:t>
            </w:r>
            <w:proofErr w:type="spellStart"/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Stelling</w:t>
            </w:r>
            <w:proofErr w:type="spellEnd"/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, MD, MPH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Co-Director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</w:rPr>
              <w:t>WHO Collaborating Centre for Surveillance of Antimicrobial Resistance</w:t>
            </w:r>
          </w:p>
        </w:tc>
        <w:tc>
          <w:tcPr>
            <w:tcW w:w="1142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563C1"/>
                <w:u w:val="single"/>
              </w:rPr>
            </w:pPr>
            <w:hyperlink r:id="rId20" w:history="1">
              <w:r w:rsidRPr="00EE0689">
                <w:rPr>
                  <w:rFonts w:asciiTheme="majorHAnsi" w:eastAsia="Times New Roman" w:hAnsiTheme="majorHAnsi" w:cs="Times New Roman"/>
                  <w:color w:val="0563C1"/>
                  <w:u w:val="single"/>
                </w:rPr>
                <w:t>jstelling@whonet.org</w:t>
              </w:r>
            </w:hyperlink>
          </w:p>
        </w:tc>
        <w:tc>
          <w:tcPr>
            <w:tcW w:w="656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ED0660" w:rsidRPr="00420176" w:rsidTr="00ED0660">
        <w:trPr>
          <w:trHeight w:val="310"/>
        </w:trPr>
        <w:tc>
          <w:tcPr>
            <w:tcW w:w="1316" w:type="pct"/>
            <w:noWrap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</w:pPr>
            <w:r w:rsidRPr="002C35D8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Mary Wedig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2C52C5">
              <w:rPr>
                <w:rFonts w:asciiTheme="majorHAnsi" w:eastAsia="Times New Roman" w:hAnsiTheme="majorHAnsi" w:cs="Times New Roman"/>
                <w:sz w:val="24"/>
                <w:szCs w:val="24"/>
              </w:rPr>
              <w:t>Data Management and ELR Coordinator/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r w:rsidRPr="002C52C5">
              <w:rPr>
                <w:rFonts w:asciiTheme="majorHAnsi" w:eastAsia="Times New Roman" w:hAnsiTheme="majorHAnsi" w:cs="Times New Roman"/>
                <w:sz w:val="24"/>
                <w:szCs w:val="24"/>
              </w:rPr>
              <w:t>Surveillance Reportin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g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CD01D9">
              <w:rPr>
                <w:rFonts w:asciiTheme="majorHAnsi" w:eastAsia="Times New Roman" w:hAnsiTheme="majorHAnsi" w:cs="Times New Roman"/>
                <w:sz w:val="24"/>
                <w:szCs w:val="24"/>
              </w:rPr>
              <w:t>Wisconsin State Laboratory of Hygiene</w:t>
            </w:r>
          </w:p>
        </w:tc>
        <w:tc>
          <w:tcPr>
            <w:tcW w:w="1142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</w:pPr>
            <w:hyperlink r:id="rId21" w:history="1">
              <w:r w:rsidRPr="001F1995">
                <w:rPr>
                  <w:rStyle w:val="Hyperlink"/>
                  <w:rFonts w:asciiTheme="majorHAnsi" w:eastAsia="Times New Roman" w:hAnsiTheme="majorHAnsi" w:cs="Times New Roman"/>
                  <w:sz w:val="24"/>
                  <w:szCs w:val="24"/>
                </w:rPr>
                <w:t>mary.wedig@slh.wisc.edu</w:t>
              </w:r>
            </w:hyperlink>
            <w:r>
              <w:rPr>
                <w:rFonts w:asciiTheme="majorHAnsi" w:eastAsia="Times New Roman" w:hAnsiTheme="majorHAnsi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656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CD01D9">
              <w:rPr>
                <w:rFonts w:asciiTheme="majorHAnsi" w:eastAsia="Times New Roman" w:hAnsiTheme="majorHAnsi" w:cs="Times New Roman"/>
                <w:sz w:val="24"/>
                <w:szCs w:val="24"/>
              </w:rPr>
              <w:t>Laboratory Informatics/ PHD</w:t>
            </w:r>
          </w:p>
        </w:tc>
      </w:tr>
      <w:tr w:rsidR="00ED0660" w:rsidRPr="00420176" w:rsidTr="00ED0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tcW w:w="1316" w:type="pct"/>
            <w:noWrap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t>Amy Woron, PhD, M(ASCP)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Deputy Chief for Antimicrobial Resistance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State Laboratories Division, Hawaii Department of Health</w:t>
            </w:r>
          </w:p>
        </w:tc>
        <w:tc>
          <w:tcPr>
            <w:tcW w:w="1142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563C1"/>
                <w:sz w:val="24"/>
                <w:szCs w:val="24"/>
                <w:u w:val="single"/>
              </w:rPr>
            </w:pPr>
            <w:hyperlink r:id="rId22" w:history="1">
              <w:r w:rsidRPr="00CD01D9">
                <w:rPr>
                  <w:rFonts w:asciiTheme="majorHAnsi" w:eastAsia="Times New Roman" w:hAnsiTheme="majorHAnsi" w:cs="Times New Roman"/>
                  <w:color w:val="0563C1"/>
                  <w:sz w:val="24"/>
                  <w:szCs w:val="24"/>
                  <w:u w:val="single"/>
                </w:rPr>
                <w:t>amy.woron@doh.hawaii.gov</w:t>
              </w:r>
            </w:hyperlink>
          </w:p>
        </w:tc>
        <w:tc>
          <w:tcPr>
            <w:tcW w:w="656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Laboratory/ PHD</w:t>
            </w:r>
          </w:p>
        </w:tc>
      </w:tr>
      <w:tr w:rsidR="00ED0660" w:rsidRPr="00420176" w:rsidTr="00ED0660">
        <w:trPr>
          <w:trHeight w:val="310"/>
        </w:trPr>
        <w:tc>
          <w:tcPr>
            <w:tcW w:w="1316" w:type="pct"/>
            <w:noWrap/>
          </w:tcPr>
          <w:p w:rsidR="00ED0660" w:rsidRPr="00420176" w:rsidRDefault="00ED0660" w:rsidP="002C35D8">
            <w:pPr>
              <w:jc w:val="center"/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i/>
                <w:color w:val="000000"/>
                <w:sz w:val="24"/>
                <w:szCs w:val="24"/>
              </w:rPr>
              <w:lastRenderedPageBreak/>
              <w:t>Kelley Wroblewski, MPH, MT(ASCP)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Director, Infectious Disease Programs</w:t>
            </w:r>
          </w:p>
        </w:tc>
        <w:tc>
          <w:tcPr>
            <w:tcW w:w="943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420176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Association of Public Health Laboratories (APHL)</w:t>
            </w:r>
          </w:p>
        </w:tc>
        <w:tc>
          <w:tcPr>
            <w:tcW w:w="1142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563C1"/>
                <w:sz w:val="24"/>
                <w:szCs w:val="24"/>
                <w:u w:val="single"/>
              </w:rPr>
            </w:pPr>
            <w:hyperlink r:id="rId23" w:history="1">
              <w:r w:rsidRPr="00CD01D9">
                <w:rPr>
                  <w:rFonts w:asciiTheme="majorHAnsi" w:eastAsia="Times New Roman" w:hAnsiTheme="majorHAnsi" w:cs="Times New Roman"/>
                  <w:color w:val="0563C1"/>
                  <w:sz w:val="24"/>
                  <w:szCs w:val="24"/>
                  <w:u w:val="single"/>
                </w:rPr>
                <w:t xml:space="preserve">kelly.wroblewski@aphl.org </w:t>
              </w:r>
            </w:hyperlink>
          </w:p>
        </w:tc>
        <w:tc>
          <w:tcPr>
            <w:tcW w:w="656" w:type="pct"/>
            <w:noWrap/>
          </w:tcPr>
          <w:p w:rsidR="00ED0660" w:rsidRPr="00420176" w:rsidRDefault="00ED0660" w:rsidP="002C35D8">
            <w:pP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Laboratory/ PHD</w:t>
            </w:r>
          </w:p>
        </w:tc>
      </w:tr>
    </w:tbl>
    <w:p w:rsidR="005971C6" w:rsidRDefault="005971C6"/>
    <w:sectPr w:rsidR="005971C6" w:rsidSect="003C20C4">
      <w:headerReference w:type="default" r:id="rId2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498" w:rsidRDefault="00763498" w:rsidP="002C52C5">
      <w:pPr>
        <w:spacing w:after="0" w:line="240" w:lineRule="auto"/>
      </w:pPr>
      <w:r>
        <w:separator/>
      </w:r>
    </w:p>
  </w:endnote>
  <w:endnote w:type="continuationSeparator" w:id="0">
    <w:p w:rsidR="00763498" w:rsidRDefault="00763498" w:rsidP="002C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498" w:rsidRDefault="00763498" w:rsidP="002C52C5">
      <w:pPr>
        <w:spacing w:after="0" w:line="240" w:lineRule="auto"/>
      </w:pPr>
      <w:r>
        <w:separator/>
      </w:r>
    </w:p>
  </w:footnote>
  <w:footnote w:type="continuationSeparator" w:id="0">
    <w:p w:rsidR="00763498" w:rsidRDefault="00763498" w:rsidP="002C5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E02" w:rsidRDefault="00BE1E02" w:rsidP="00BE1E02">
    <w:pPr>
      <w:pStyle w:val="Heading1"/>
      <w:spacing w:before="0"/>
      <w:jc w:val="center"/>
    </w:pPr>
    <w:r>
      <w:t xml:space="preserve">The </w:t>
    </w:r>
    <w:r w:rsidRPr="00BE1E02">
      <w:t>AR Laboratory Data to Public Health Workgroup</w:t>
    </w:r>
  </w:p>
  <w:p w:rsidR="00BE1E02" w:rsidRPr="00BE1E02" w:rsidRDefault="00BE1E02" w:rsidP="00BE1E02">
    <w:pPr>
      <w:pStyle w:val="Heading1"/>
      <w:spacing w:before="0"/>
      <w:jc w:val="center"/>
      <w:rPr>
        <w:i/>
        <w:sz w:val="22"/>
      </w:rPr>
    </w:pPr>
    <w:r w:rsidRPr="00BE1E02">
      <w:rPr>
        <w:i/>
        <w:sz w:val="22"/>
      </w:rPr>
      <w:t>Co-leads: Peter Shult and Kelly Wroblewski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19"/>
    <w:rsid w:val="00184649"/>
    <w:rsid w:val="002C35D8"/>
    <w:rsid w:val="002C52C5"/>
    <w:rsid w:val="00362F19"/>
    <w:rsid w:val="003C20C4"/>
    <w:rsid w:val="00420176"/>
    <w:rsid w:val="005971C6"/>
    <w:rsid w:val="00742D11"/>
    <w:rsid w:val="00763498"/>
    <w:rsid w:val="00A80903"/>
    <w:rsid w:val="00AF0AC6"/>
    <w:rsid w:val="00BE1E02"/>
    <w:rsid w:val="00CD01D9"/>
    <w:rsid w:val="00ED0660"/>
    <w:rsid w:val="00EE0689"/>
    <w:rsid w:val="00F9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0BEFAA-E8B7-4550-8B19-EFF9D10E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E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1E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2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1">
    <w:name w:val="List Table 6 Colorful Accent 1"/>
    <w:basedOn w:val="TableNormal"/>
    <w:uiPriority w:val="51"/>
    <w:rsid w:val="00362F19"/>
    <w:pPr>
      <w:spacing w:after="0" w:line="240" w:lineRule="auto"/>
    </w:pPr>
    <w:tblPr>
      <w:tblStyleRowBandSize w:val="1"/>
      <w:tblStyleColBandSize w:val="1"/>
      <w:tblBorders>
        <w:top w:val="single" w:sz="4" w:space="0" w:color="00A0AF"/>
        <w:bottom w:val="single" w:sz="4" w:space="0" w:color="00A0AF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">
    <w:name w:val="Grid Table 1 Light"/>
    <w:basedOn w:val="TableNormal"/>
    <w:uiPriority w:val="46"/>
    <w:rsid w:val="00AF0A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AF0AC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C20C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C20C4"/>
    <w:rPr>
      <w:color w:val="0563C1" w:themeColor="hyperlink"/>
      <w:u w:val="single"/>
    </w:rPr>
  </w:style>
  <w:style w:type="table" w:styleId="PlainTable5">
    <w:name w:val="Plain Table 5"/>
    <w:basedOn w:val="TableNormal"/>
    <w:uiPriority w:val="45"/>
    <w:rsid w:val="003C20C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C5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2C5"/>
  </w:style>
  <w:style w:type="paragraph" w:styleId="Footer">
    <w:name w:val="footer"/>
    <w:basedOn w:val="Normal"/>
    <w:link w:val="FooterChar"/>
    <w:uiPriority w:val="99"/>
    <w:unhideWhenUsed/>
    <w:rsid w:val="002C5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2C5"/>
  </w:style>
  <w:style w:type="character" w:customStyle="1" w:styleId="Heading1Char">
    <w:name w:val="Heading 1 Char"/>
    <w:basedOn w:val="DefaultParagraphFont"/>
    <w:link w:val="Heading1"/>
    <w:uiPriority w:val="9"/>
    <w:rsid w:val="00BE1E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1E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jamin.Chan@dhhs.nh.gov" TargetMode="External"/><Relationship Id="rId13" Type="http://schemas.openxmlformats.org/officeDocument/2006/relationships/hyperlink" Target="mailto:Chf3@cdc.gov" TargetMode="External"/><Relationship Id="rId18" Type="http://schemas.openxmlformats.org/officeDocument/2006/relationships/hyperlink" Target="mailto:Peter.shult@slh.wisc.edu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mary.wedig@slh.wisc.edu" TargetMode="External"/><Relationship Id="rId7" Type="http://schemas.openxmlformats.org/officeDocument/2006/relationships/hyperlink" Target="mailto:Iyk6@cdc.gov" TargetMode="External"/><Relationship Id="rId12" Type="http://schemas.openxmlformats.org/officeDocument/2006/relationships/hyperlink" Target="mailto:marion.kainer@tn.gov" TargetMode="External"/><Relationship Id="rId17" Type="http://schemas.openxmlformats.org/officeDocument/2006/relationships/hyperlink" Target="mailto:vmpierce@mgh.harvard.ed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vzp4@cdc.gov" TargetMode="External"/><Relationship Id="rId20" Type="http://schemas.openxmlformats.org/officeDocument/2006/relationships/hyperlink" Target="mailto:jstelling@whonet.org" TargetMode="External"/><Relationship Id="rId1" Type="http://schemas.openxmlformats.org/officeDocument/2006/relationships/styles" Target="styles.xml"/><Relationship Id="rId6" Type="http://schemas.openxmlformats.org/officeDocument/2006/relationships/hyperlink" Target="mailto:sblosser@isdh.in.gov" TargetMode="External"/><Relationship Id="rId11" Type="http://schemas.openxmlformats.org/officeDocument/2006/relationships/hyperlink" Target="mailto:mhuang@cste.org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mailto:kimberlee.musser@health.ny.gov" TargetMode="External"/><Relationship Id="rId23" Type="http://schemas.openxmlformats.org/officeDocument/2006/relationships/hyperlink" Target="mailto:kelly.wroblewski@aphl.org" TargetMode="External"/><Relationship Id="rId10" Type="http://schemas.openxmlformats.org/officeDocument/2006/relationships/hyperlink" Target="mailto:jhindler@ucla.edu" TargetMode="External"/><Relationship Id="rId19" Type="http://schemas.openxmlformats.org/officeDocument/2006/relationships/hyperlink" Target="mailto:psimner1@jhmi.ed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hayden@rush.edu" TargetMode="External"/><Relationship Id="rId14" Type="http://schemas.openxmlformats.org/officeDocument/2006/relationships/hyperlink" Target="mailto:ramrd@comcast.net" TargetMode="External"/><Relationship Id="rId22" Type="http://schemas.openxmlformats.org/officeDocument/2006/relationships/hyperlink" Target="mailto:amy.woron@doh.hawai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Assosiation of Public Health Laboratories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Marchan, Nikki | APHL</dc:creator>
  <cp:keywords/>
  <dc:description/>
  <cp:lastModifiedBy>Wroblewski, Kelly | APHL</cp:lastModifiedBy>
  <cp:revision>2</cp:revision>
  <dcterms:created xsi:type="dcterms:W3CDTF">2017-10-10T16:38:00Z</dcterms:created>
  <dcterms:modified xsi:type="dcterms:W3CDTF">2017-10-10T16:38:00Z</dcterms:modified>
</cp:coreProperties>
</file>