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F695C7" w14:textId="36997A96" w:rsidR="005364A2" w:rsidRDefault="0091264B" w:rsidP="0091264B">
      <w:pPr>
        <w:pStyle w:val="NoSpacing"/>
        <w:rPr>
          <w:rFonts w:ascii="Franklin Gothic Demi" w:hAnsi="Franklin Gothic Demi"/>
          <w:color w:val="00A0AF"/>
          <w:sz w:val="32"/>
          <w:szCs w:val="32"/>
        </w:rPr>
      </w:pPr>
      <w:r w:rsidRPr="0091264B">
        <w:rPr>
          <w:rFonts w:ascii="Franklin Gothic Demi" w:hAnsi="Franklin Gothic Demi"/>
          <w:color w:val="00A0AF"/>
          <w:sz w:val="32"/>
          <w:szCs w:val="32"/>
        </w:rPr>
        <w:t>Antimicrobial Resistance</w:t>
      </w:r>
      <w:r w:rsidR="005364A2">
        <w:rPr>
          <w:rFonts w:ascii="Franklin Gothic Demi" w:hAnsi="Franklin Gothic Demi"/>
          <w:color w:val="00A0AF"/>
          <w:sz w:val="32"/>
          <w:szCs w:val="32"/>
        </w:rPr>
        <w:t xml:space="preserve"> Surveillance Taskforce</w:t>
      </w:r>
    </w:p>
    <w:p w14:paraId="21897815" w14:textId="31D08ABB" w:rsidR="00DD46F1" w:rsidRPr="0091264B" w:rsidRDefault="0091264B" w:rsidP="0091264B">
      <w:pPr>
        <w:pStyle w:val="NoSpacing"/>
        <w:rPr>
          <w:rFonts w:ascii="Franklin Gothic Demi" w:hAnsi="Franklin Gothic Demi"/>
          <w:color w:val="00A0AF"/>
          <w:sz w:val="32"/>
          <w:szCs w:val="32"/>
        </w:rPr>
      </w:pPr>
      <w:r w:rsidRPr="0091264B">
        <w:rPr>
          <w:rFonts w:ascii="Franklin Gothic Demi" w:hAnsi="Franklin Gothic Demi"/>
          <w:color w:val="00A0AF"/>
          <w:sz w:val="32"/>
          <w:szCs w:val="32"/>
        </w:rPr>
        <w:t>Laboratory</w:t>
      </w:r>
      <w:r w:rsidR="005364A2">
        <w:rPr>
          <w:rFonts w:ascii="Franklin Gothic Demi" w:hAnsi="Franklin Gothic Demi"/>
          <w:color w:val="00A0AF"/>
          <w:sz w:val="32"/>
          <w:szCs w:val="32"/>
        </w:rPr>
        <w:t xml:space="preserve"> Data</w:t>
      </w:r>
      <w:r w:rsidRPr="0091264B">
        <w:rPr>
          <w:rFonts w:ascii="Franklin Gothic Demi" w:hAnsi="Franklin Gothic Demi"/>
          <w:color w:val="00A0AF"/>
          <w:sz w:val="32"/>
          <w:szCs w:val="32"/>
        </w:rPr>
        <w:t xml:space="preserve"> </w:t>
      </w:r>
      <w:r w:rsidR="005B7FB0">
        <w:rPr>
          <w:rFonts w:ascii="Franklin Gothic Demi" w:hAnsi="Franklin Gothic Demi"/>
          <w:color w:val="00A0AF"/>
          <w:sz w:val="32"/>
          <w:szCs w:val="32"/>
        </w:rPr>
        <w:t xml:space="preserve">to Public Health </w:t>
      </w:r>
      <w:r w:rsidRPr="0091264B">
        <w:rPr>
          <w:rFonts w:ascii="Franklin Gothic Demi" w:hAnsi="Franklin Gothic Demi"/>
          <w:color w:val="00A0AF"/>
          <w:sz w:val="32"/>
          <w:szCs w:val="32"/>
        </w:rPr>
        <w:t>Workgroup</w:t>
      </w:r>
      <w:r w:rsidR="0075084A" w:rsidRPr="0091264B">
        <w:rPr>
          <w:rFonts w:ascii="Franklin Gothic Demi" w:hAnsi="Franklin Gothic Demi"/>
          <w:color w:val="00A0AF"/>
          <w:sz w:val="32"/>
          <w:szCs w:val="32"/>
        </w:rPr>
        <w:t xml:space="preserve"> </w:t>
      </w:r>
    </w:p>
    <w:p w14:paraId="273AA86B" w14:textId="77777777" w:rsidR="00BA0DEE" w:rsidRPr="000B487C" w:rsidRDefault="00BA0DEE" w:rsidP="00BA0DEE">
      <w:pPr>
        <w:pStyle w:val="NoSpacing"/>
        <w:rPr>
          <w:rFonts w:ascii="Franklin Gothic Book" w:hAnsi="Franklin Gothic Book"/>
          <w:sz w:val="16"/>
          <w:szCs w:val="16"/>
        </w:rPr>
      </w:pPr>
    </w:p>
    <w:p w14:paraId="2866FE41" w14:textId="3FD210BB" w:rsidR="00DD46F1" w:rsidRDefault="00FE720E" w:rsidP="00BA0DEE">
      <w:pPr>
        <w:pStyle w:val="NoSpacing"/>
        <w:rPr>
          <w:rFonts w:ascii="Franklin Gothic Book" w:hAnsi="Franklin Gothic Book"/>
          <w:color w:val="262626" w:themeColor="text1" w:themeTint="D9"/>
          <w:sz w:val="26"/>
          <w:szCs w:val="26"/>
        </w:rPr>
      </w:pPr>
      <w:r>
        <w:rPr>
          <w:rFonts w:ascii="Franklin Gothic Book" w:hAnsi="Franklin Gothic Book"/>
          <w:color w:val="262626" w:themeColor="text1" w:themeTint="D9"/>
          <w:sz w:val="26"/>
          <w:szCs w:val="26"/>
        </w:rPr>
        <w:t>October 26</w:t>
      </w:r>
      <w:bookmarkStart w:id="0" w:name="_GoBack"/>
      <w:bookmarkEnd w:id="0"/>
      <w:r w:rsidR="00DD46F1">
        <w:rPr>
          <w:rFonts w:ascii="Franklin Gothic Book" w:hAnsi="Franklin Gothic Book"/>
          <w:color w:val="262626" w:themeColor="text1" w:themeTint="D9"/>
          <w:sz w:val="26"/>
          <w:szCs w:val="26"/>
        </w:rPr>
        <w:t>, 2017; 3:00pm ET</w:t>
      </w:r>
    </w:p>
    <w:p w14:paraId="273AA86F" w14:textId="2F4D9EE1" w:rsidR="00BA0DEE" w:rsidRDefault="0091264B" w:rsidP="00BA0DEE">
      <w:pPr>
        <w:pStyle w:val="NoSpacing"/>
        <w:rPr>
          <w:rFonts w:ascii="Franklin Gothic Book" w:hAnsi="Franklin Gothic Book"/>
          <w:color w:val="262626" w:themeColor="text1" w:themeTint="D9"/>
          <w:sz w:val="26"/>
          <w:szCs w:val="26"/>
        </w:rPr>
      </w:pPr>
      <w:r>
        <w:rPr>
          <w:rFonts w:ascii="Franklin Gothic Book" w:hAnsi="Franklin Gothic Book"/>
          <w:color w:val="262626" w:themeColor="text1" w:themeTint="D9"/>
          <w:sz w:val="26"/>
          <w:szCs w:val="26"/>
        </w:rPr>
        <w:t>Toll Free Number: 877-953-5132</w:t>
      </w:r>
    </w:p>
    <w:p w14:paraId="02451545" w14:textId="2E58B359" w:rsidR="0091264B" w:rsidRPr="0091264B" w:rsidRDefault="0091264B" w:rsidP="00BA0DEE">
      <w:pPr>
        <w:pStyle w:val="NoSpacing"/>
        <w:rPr>
          <w:rFonts w:ascii="Franklin Gothic Book" w:hAnsi="Franklin Gothic Book"/>
          <w:color w:val="262626" w:themeColor="text1" w:themeTint="D9"/>
          <w:sz w:val="26"/>
          <w:szCs w:val="26"/>
        </w:rPr>
      </w:pPr>
      <w:r>
        <w:rPr>
          <w:rFonts w:ascii="Franklin Gothic Book" w:hAnsi="Franklin Gothic Book"/>
          <w:color w:val="262626" w:themeColor="text1" w:themeTint="D9"/>
          <w:sz w:val="26"/>
          <w:szCs w:val="26"/>
        </w:rPr>
        <w:t>Passcode: 8065179</w:t>
      </w:r>
    </w:p>
    <w:p w14:paraId="100B1425" w14:textId="3EB9DBC0" w:rsidR="00DD6DE5" w:rsidRPr="00DD6DE5" w:rsidRDefault="00A5711C" w:rsidP="007907FF">
      <w:pPr>
        <w:pStyle w:val="NoSpacing"/>
        <w:spacing w:after="120"/>
        <w:rPr>
          <w:rFonts w:ascii="Franklin Gothic Medium" w:hAnsi="Franklin Gothic Medium"/>
          <w:color w:val="404040" w:themeColor="text1" w:themeTint="BF"/>
          <w:sz w:val="28"/>
          <w:szCs w:val="28"/>
        </w:rPr>
      </w:pPr>
      <w:r>
        <w:rPr>
          <w:rFonts w:ascii="Franklin Gothic Medium" w:hAnsi="Franklin Gothic Medium"/>
          <w:noProof/>
          <w:color w:val="404040" w:themeColor="text1" w:themeTint="BF"/>
          <w:sz w:val="54"/>
          <w:szCs w:val="5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AA878" wp14:editId="6B7C386D">
                <wp:simplePos x="0" y="0"/>
                <wp:positionH relativeFrom="column">
                  <wp:posOffset>12700</wp:posOffset>
                </wp:positionH>
                <wp:positionV relativeFrom="paragraph">
                  <wp:posOffset>1270</wp:posOffset>
                </wp:positionV>
                <wp:extent cx="6400800" cy="0"/>
                <wp:effectExtent l="12700" t="17145" r="15875" b="2095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A0A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CA3EA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pt;margin-top:.1pt;width:7in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" strokecolor="#00a0af" strokeweight="2pt"/>
            </w:pict>
          </mc:Fallback>
        </mc:AlternateContent>
      </w:r>
    </w:p>
    <w:p w14:paraId="5054C191" w14:textId="77777777" w:rsidR="0091264B" w:rsidRPr="0091264B" w:rsidRDefault="0091264B" w:rsidP="0091264B">
      <w:pPr>
        <w:pStyle w:val="NoSpacing"/>
        <w:rPr>
          <w:rFonts w:ascii="Franklin Gothic Medium" w:hAnsi="Franklin Gothic Medium"/>
          <w:caps/>
          <w:color w:val="404040" w:themeColor="text1" w:themeTint="BF"/>
          <w:sz w:val="36"/>
          <w:szCs w:val="36"/>
        </w:rPr>
      </w:pPr>
      <w:r w:rsidRPr="0091264B">
        <w:rPr>
          <w:rFonts w:ascii="Franklin Gothic Medium" w:hAnsi="Franklin Gothic Medium"/>
          <w:color w:val="404040" w:themeColor="text1" w:themeTint="BF"/>
          <w:sz w:val="36"/>
          <w:szCs w:val="36"/>
        </w:rPr>
        <w:t>AGEND</w:t>
      </w:r>
      <w:r w:rsidRPr="0091264B">
        <w:rPr>
          <w:rFonts w:ascii="Franklin Gothic Medium" w:hAnsi="Franklin Gothic Medium"/>
          <w:caps/>
          <w:color w:val="404040" w:themeColor="text1" w:themeTint="BF"/>
          <w:sz w:val="36"/>
          <w:szCs w:val="36"/>
        </w:rPr>
        <w:t>A</w:t>
      </w:r>
    </w:p>
    <w:p w14:paraId="22772860" w14:textId="77777777" w:rsidR="0091264B" w:rsidRDefault="0091264B" w:rsidP="0074289E">
      <w:pPr>
        <w:pStyle w:val="NoSpacing"/>
        <w:spacing w:after="120"/>
        <w:rPr>
          <w:rFonts w:ascii="Franklin Gothic Book" w:hAnsi="Franklin Gothic Book"/>
          <w:b/>
          <w:color w:val="404040" w:themeColor="text1" w:themeTint="BF"/>
        </w:rPr>
      </w:pPr>
    </w:p>
    <w:p w14:paraId="7343EB80" w14:textId="5A34FE0D" w:rsidR="0091264B" w:rsidRDefault="00FE720E" w:rsidP="0091264B">
      <w:pPr>
        <w:pStyle w:val="NoSpacing"/>
        <w:numPr>
          <w:ilvl w:val="0"/>
          <w:numId w:val="42"/>
        </w:numPr>
        <w:spacing w:after="120"/>
        <w:rPr>
          <w:rFonts w:ascii="Franklin Gothic Book" w:hAnsi="Franklin Gothic Book"/>
          <w:b/>
          <w:color w:val="404040" w:themeColor="text1" w:themeTint="BF"/>
        </w:rPr>
      </w:pPr>
      <w:r>
        <w:rPr>
          <w:rFonts w:ascii="Franklin Gothic Book" w:hAnsi="Franklin Gothic Book"/>
          <w:b/>
          <w:color w:val="404040" w:themeColor="text1" w:themeTint="BF"/>
        </w:rPr>
        <w:t xml:space="preserve">Roll Call and Workgroup Business </w:t>
      </w:r>
      <w:r w:rsidR="005364A2">
        <w:rPr>
          <w:rFonts w:ascii="Franklin Gothic Book" w:hAnsi="Franklin Gothic Book"/>
          <w:b/>
          <w:color w:val="404040" w:themeColor="text1" w:themeTint="BF"/>
        </w:rPr>
        <w:t>(Pete Shult</w:t>
      </w:r>
      <w:r w:rsidR="0091264B">
        <w:rPr>
          <w:rFonts w:ascii="Franklin Gothic Book" w:hAnsi="Franklin Gothic Book"/>
          <w:b/>
          <w:color w:val="404040" w:themeColor="text1" w:themeTint="BF"/>
        </w:rPr>
        <w:t>)</w:t>
      </w:r>
    </w:p>
    <w:p w14:paraId="1B6AD69A" w14:textId="3F169080" w:rsidR="00781291" w:rsidRDefault="00FE720E" w:rsidP="00781291">
      <w:pPr>
        <w:pStyle w:val="NoSpacing"/>
        <w:numPr>
          <w:ilvl w:val="1"/>
          <w:numId w:val="42"/>
        </w:numPr>
        <w:spacing w:after="120"/>
        <w:rPr>
          <w:rFonts w:ascii="Franklin Gothic Book" w:hAnsi="Franklin Gothic Book"/>
          <w:i/>
          <w:color w:val="404040" w:themeColor="text1" w:themeTint="BF"/>
        </w:rPr>
      </w:pPr>
      <w:r>
        <w:rPr>
          <w:rFonts w:ascii="Franklin Gothic Book" w:hAnsi="Franklin Gothic Book"/>
          <w:i/>
          <w:color w:val="404040" w:themeColor="text1" w:themeTint="BF"/>
        </w:rPr>
        <w:t>Review minutes</w:t>
      </w:r>
    </w:p>
    <w:p w14:paraId="7F06907D" w14:textId="60DF6860" w:rsidR="0093128F" w:rsidRPr="009B7475" w:rsidRDefault="0093128F" w:rsidP="005364A2">
      <w:pPr>
        <w:pStyle w:val="NoSpacing"/>
        <w:spacing w:after="120"/>
        <w:ind w:left="720"/>
        <w:rPr>
          <w:rFonts w:ascii="Franklin Gothic Book" w:hAnsi="Franklin Gothic Book"/>
          <w:i/>
          <w:color w:val="404040" w:themeColor="text1" w:themeTint="BF"/>
        </w:rPr>
      </w:pPr>
    </w:p>
    <w:p w14:paraId="273AA873" w14:textId="18F48C86" w:rsidR="00BA0DEE" w:rsidRDefault="00FE720E" w:rsidP="0091264B">
      <w:pPr>
        <w:pStyle w:val="NoSpacing"/>
        <w:numPr>
          <w:ilvl w:val="0"/>
          <w:numId w:val="42"/>
        </w:numPr>
        <w:spacing w:after="120"/>
        <w:rPr>
          <w:rFonts w:ascii="Franklin Gothic Book" w:hAnsi="Franklin Gothic Book"/>
          <w:b/>
          <w:color w:val="404040" w:themeColor="text1" w:themeTint="BF"/>
        </w:rPr>
      </w:pPr>
      <w:r>
        <w:rPr>
          <w:rFonts w:ascii="Franklin Gothic Book" w:hAnsi="Franklin Gothic Book"/>
          <w:b/>
          <w:color w:val="404040" w:themeColor="text1" w:themeTint="BF"/>
        </w:rPr>
        <w:t>Overview of Informatics Terminology (Nancy Cornish</w:t>
      </w:r>
      <w:r w:rsidR="005B7FB0">
        <w:rPr>
          <w:rFonts w:ascii="Franklin Gothic Book" w:hAnsi="Franklin Gothic Book"/>
          <w:b/>
          <w:color w:val="404040" w:themeColor="text1" w:themeTint="BF"/>
        </w:rPr>
        <w:t>)</w:t>
      </w:r>
    </w:p>
    <w:p w14:paraId="0B9D3441" w14:textId="1CE93B8E" w:rsidR="005B7FB0" w:rsidRPr="00FE720E" w:rsidRDefault="005B7FB0" w:rsidP="00FE720E">
      <w:pPr>
        <w:pStyle w:val="ListParagraph"/>
        <w:rPr>
          <w:i/>
        </w:rPr>
      </w:pPr>
      <w:r w:rsidRPr="005B7FB0">
        <w:rPr>
          <w:i/>
        </w:rPr>
        <w:t>The Lab Data to Public Health workgroup will identify and recommend strategies to improve the communication of standardized and timely information on</w:t>
      </w:r>
      <w:r>
        <w:rPr>
          <w:i/>
        </w:rPr>
        <w:t xml:space="preserve"> AR from labs to public health.</w:t>
      </w:r>
      <w:r w:rsidR="00FE720E">
        <w:rPr>
          <w:i/>
        </w:rPr>
        <w:t xml:space="preserve"> To ground our future conversations and activities Dr. Nancy Cornish will provide an overview of basic informatics terminology as well as an overview of CDC’s work with FDA on this topic.</w:t>
      </w:r>
    </w:p>
    <w:p w14:paraId="37763904" w14:textId="70DFA9F4" w:rsidR="0091264B" w:rsidRDefault="00781291" w:rsidP="0091264B">
      <w:pPr>
        <w:pStyle w:val="NoSpacing"/>
        <w:numPr>
          <w:ilvl w:val="0"/>
          <w:numId w:val="42"/>
        </w:numPr>
        <w:spacing w:after="120"/>
        <w:rPr>
          <w:rFonts w:ascii="Franklin Gothic Book" w:hAnsi="Franklin Gothic Book"/>
          <w:b/>
          <w:color w:val="404040" w:themeColor="text1" w:themeTint="BF"/>
        </w:rPr>
      </w:pPr>
      <w:r>
        <w:rPr>
          <w:rFonts w:ascii="Franklin Gothic Book" w:hAnsi="Franklin Gothic Book"/>
          <w:b/>
          <w:color w:val="404040" w:themeColor="text1" w:themeTint="BF"/>
        </w:rPr>
        <w:t xml:space="preserve">Review and Discuss the </w:t>
      </w:r>
      <w:r w:rsidR="00FE720E">
        <w:rPr>
          <w:rFonts w:ascii="Franklin Gothic Book" w:hAnsi="Franklin Gothic Book"/>
          <w:b/>
          <w:color w:val="404040" w:themeColor="text1" w:themeTint="BF"/>
        </w:rPr>
        <w:t xml:space="preserve">Final 2 </w:t>
      </w:r>
      <w:r>
        <w:rPr>
          <w:rFonts w:ascii="Franklin Gothic Book" w:hAnsi="Franklin Gothic Book"/>
          <w:b/>
          <w:color w:val="404040" w:themeColor="text1" w:themeTint="BF"/>
        </w:rPr>
        <w:t xml:space="preserve">Priorities </w:t>
      </w:r>
      <w:r w:rsidR="006D498A">
        <w:rPr>
          <w:rFonts w:ascii="Franklin Gothic Book" w:hAnsi="Franklin Gothic Book"/>
          <w:b/>
          <w:color w:val="404040" w:themeColor="text1" w:themeTint="BF"/>
        </w:rPr>
        <w:t>(Kelly Wroblewski)</w:t>
      </w:r>
    </w:p>
    <w:p w14:paraId="031AF394" w14:textId="0C57A70C" w:rsidR="00781291" w:rsidRPr="00781291" w:rsidRDefault="00781291" w:rsidP="00781291">
      <w:pPr>
        <w:pStyle w:val="NoSpacing"/>
        <w:spacing w:after="120"/>
        <w:ind w:left="720"/>
        <w:rPr>
          <w:rFonts w:ascii="Franklin Gothic Book" w:hAnsi="Franklin Gothic Book"/>
          <w:i/>
          <w:color w:val="404040" w:themeColor="text1" w:themeTint="BF"/>
        </w:rPr>
      </w:pPr>
      <w:r w:rsidRPr="00781291">
        <w:rPr>
          <w:rFonts w:ascii="Franklin Gothic Book" w:hAnsi="Franklin Gothic Book"/>
          <w:i/>
          <w:color w:val="404040" w:themeColor="text1" w:themeTint="BF"/>
        </w:rPr>
        <w:t>Discuss impressions of each priority, potential sources of information and potential approaches to address each priority.</w:t>
      </w:r>
      <w:r>
        <w:rPr>
          <w:rFonts w:ascii="Franklin Gothic Book" w:hAnsi="Franklin Gothic Book"/>
          <w:i/>
          <w:color w:val="404040" w:themeColor="text1" w:themeTint="BF"/>
        </w:rPr>
        <w:t xml:space="preserve"> (See </w:t>
      </w:r>
      <w:r w:rsidRPr="00781291">
        <w:rPr>
          <w:rFonts w:ascii="Franklin Gothic Book" w:hAnsi="Franklin Gothic Book"/>
          <w:color w:val="404040" w:themeColor="text1" w:themeTint="BF"/>
        </w:rPr>
        <w:t>ARSTF Lab Workgroup Charge</w:t>
      </w:r>
      <w:r>
        <w:rPr>
          <w:rFonts w:ascii="Franklin Gothic Book" w:hAnsi="Franklin Gothic Book"/>
          <w:i/>
          <w:color w:val="404040" w:themeColor="text1" w:themeTint="BF"/>
        </w:rPr>
        <w:t xml:space="preserve"> Document)</w:t>
      </w:r>
    </w:p>
    <w:p w14:paraId="39D12A35" w14:textId="77777777" w:rsidR="00781291" w:rsidRDefault="00781291" w:rsidP="00781291">
      <w:pPr>
        <w:pStyle w:val="BlackBullet"/>
        <w:numPr>
          <w:ilvl w:val="0"/>
          <w:numId w:val="4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B-5:  Implement a strategy to extract suppressed antimicrobial susceptibility test results.</w:t>
      </w:r>
    </w:p>
    <w:p w14:paraId="5CD90F35" w14:textId="77777777" w:rsidR="00781291" w:rsidRDefault="00781291" w:rsidP="00781291">
      <w:pPr>
        <w:pStyle w:val="BlackBullet"/>
        <w:numPr>
          <w:ilvl w:val="0"/>
          <w:numId w:val="47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A-5:  Increase public health, lab and clinical informatics and bioinformatics capacity.</w:t>
      </w:r>
    </w:p>
    <w:p w14:paraId="31EBF150" w14:textId="77777777" w:rsidR="000A0763" w:rsidRDefault="000A0763" w:rsidP="000A0763">
      <w:pPr>
        <w:pStyle w:val="NoSpacing"/>
        <w:ind w:left="720"/>
        <w:rPr>
          <w:rFonts w:ascii="Franklin Gothic Book" w:hAnsi="Franklin Gothic Book"/>
          <w:color w:val="404040" w:themeColor="text1" w:themeTint="BF"/>
        </w:rPr>
      </w:pPr>
    </w:p>
    <w:p w14:paraId="43954FE5" w14:textId="3DDA0DBA" w:rsidR="000A0763" w:rsidRDefault="0052263E" w:rsidP="000A0763">
      <w:pPr>
        <w:pStyle w:val="NoSpacing"/>
        <w:numPr>
          <w:ilvl w:val="0"/>
          <w:numId w:val="42"/>
        </w:numPr>
        <w:rPr>
          <w:rFonts w:ascii="Franklin Gothic Book" w:hAnsi="Franklin Gothic Book"/>
          <w:b/>
          <w:color w:val="404040" w:themeColor="text1" w:themeTint="BF"/>
        </w:rPr>
      </w:pPr>
      <w:r>
        <w:rPr>
          <w:rFonts w:ascii="Franklin Gothic Book" w:hAnsi="Franklin Gothic Book"/>
          <w:b/>
          <w:color w:val="404040" w:themeColor="text1" w:themeTint="BF"/>
        </w:rPr>
        <w:t>Closing Items</w:t>
      </w:r>
    </w:p>
    <w:p w14:paraId="0E6117C8" w14:textId="41DAA6F3" w:rsidR="0052263E" w:rsidRPr="0052263E" w:rsidRDefault="0052263E" w:rsidP="0052263E">
      <w:pPr>
        <w:pStyle w:val="NoSpacing"/>
        <w:numPr>
          <w:ilvl w:val="1"/>
          <w:numId w:val="42"/>
        </w:numPr>
        <w:rPr>
          <w:rFonts w:ascii="Franklin Gothic Book" w:hAnsi="Franklin Gothic Book"/>
          <w:color w:val="404040" w:themeColor="text1" w:themeTint="BF"/>
        </w:rPr>
      </w:pPr>
      <w:r w:rsidRPr="0052263E">
        <w:rPr>
          <w:rFonts w:ascii="Franklin Gothic Book" w:hAnsi="Franklin Gothic Book"/>
          <w:color w:val="404040" w:themeColor="text1" w:themeTint="BF"/>
        </w:rPr>
        <w:t>Action Item Review</w:t>
      </w:r>
    </w:p>
    <w:p w14:paraId="714D69A4" w14:textId="44BFB7CC" w:rsidR="0052263E" w:rsidRPr="0052263E" w:rsidRDefault="0052263E" w:rsidP="0052263E">
      <w:pPr>
        <w:pStyle w:val="NoSpacing"/>
        <w:numPr>
          <w:ilvl w:val="1"/>
          <w:numId w:val="42"/>
        </w:numPr>
        <w:rPr>
          <w:rFonts w:ascii="Franklin Gothic Book" w:hAnsi="Franklin Gothic Book"/>
          <w:color w:val="404040" w:themeColor="text1" w:themeTint="BF"/>
        </w:rPr>
      </w:pPr>
      <w:r w:rsidRPr="0052263E">
        <w:rPr>
          <w:rFonts w:ascii="Franklin Gothic Book" w:hAnsi="Franklin Gothic Book"/>
          <w:color w:val="404040" w:themeColor="text1" w:themeTint="BF"/>
        </w:rPr>
        <w:t>Agenda Items for Next Call</w:t>
      </w:r>
    </w:p>
    <w:p w14:paraId="282C4DE3" w14:textId="77777777" w:rsidR="000A0763" w:rsidRDefault="000A0763" w:rsidP="000A0763">
      <w:pPr>
        <w:pStyle w:val="NoSpacing"/>
        <w:ind w:left="720"/>
        <w:rPr>
          <w:rFonts w:ascii="Franklin Gothic Book" w:hAnsi="Franklin Gothic Book"/>
          <w:color w:val="404040" w:themeColor="text1" w:themeTint="BF"/>
        </w:rPr>
      </w:pPr>
    </w:p>
    <w:p w14:paraId="155B058A" w14:textId="1FDC712A" w:rsidR="000A0763" w:rsidRPr="00474E9E" w:rsidRDefault="000A0763" w:rsidP="00EC6383">
      <w:pPr>
        <w:pStyle w:val="NoSpacing"/>
        <w:ind w:left="1440"/>
        <w:rPr>
          <w:rFonts w:ascii="Franklin Gothic Book" w:hAnsi="Franklin Gothic Book"/>
          <w:color w:val="404040" w:themeColor="text1" w:themeTint="BF"/>
        </w:rPr>
      </w:pPr>
    </w:p>
    <w:sectPr w:rsidR="000A0763" w:rsidRPr="00474E9E" w:rsidSect="00BA0DEE">
      <w:headerReference w:type="default" r:id="rId12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B1F122" w14:textId="77777777" w:rsidR="0083442D" w:rsidRDefault="0083442D" w:rsidP="00014C48">
      <w:pPr>
        <w:spacing w:after="0" w:line="240" w:lineRule="auto"/>
      </w:pPr>
      <w:r>
        <w:separator/>
      </w:r>
    </w:p>
  </w:endnote>
  <w:endnote w:type="continuationSeparator" w:id="0">
    <w:p w14:paraId="6A9250D1" w14:textId="77777777" w:rsidR="0083442D" w:rsidRDefault="0083442D" w:rsidP="0001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68CDAE" w14:textId="77777777" w:rsidR="0083442D" w:rsidRDefault="0083442D" w:rsidP="00014C48">
      <w:pPr>
        <w:spacing w:after="0" w:line="240" w:lineRule="auto"/>
      </w:pPr>
      <w:r>
        <w:separator/>
      </w:r>
    </w:p>
  </w:footnote>
  <w:footnote w:type="continuationSeparator" w:id="0">
    <w:p w14:paraId="6BA7B015" w14:textId="77777777" w:rsidR="0083442D" w:rsidRDefault="0083442D" w:rsidP="0001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0B9AE9" w14:textId="69B3249C" w:rsidR="00637017" w:rsidRDefault="0063701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D6C23"/>
    <w:multiLevelType w:val="hybridMultilevel"/>
    <w:tmpl w:val="6D5AB07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B6165C"/>
    <w:multiLevelType w:val="hybridMultilevel"/>
    <w:tmpl w:val="D96CB5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E03A9"/>
    <w:multiLevelType w:val="hybridMultilevel"/>
    <w:tmpl w:val="F350010E"/>
    <w:lvl w:ilvl="0" w:tplc="DB6E9882">
      <w:start w:val="1"/>
      <w:numFmt w:val="decimal"/>
      <w:lvlText w:val="%1."/>
      <w:lvlJc w:val="left"/>
      <w:pPr>
        <w:ind w:left="1800" w:hanging="360"/>
      </w:pPr>
      <w:rPr>
        <w:rFonts w:hint="default"/>
        <w:color w:val="404040" w:themeColor="text1" w:themeTint="BF"/>
      </w:rPr>
    </w:lvl>
    <w:lvl w:ilvl="1" w:tplc="2498354A">
      <w:start w:val="1"/>
      <w:numFmt w:val="lowerLetter"/>
      <w:lvlText w:val="%2."/>
      <w:lvlJc w:val="left"/>
      <w:pPr>
        <w:ind w:left="2520" w:hanging="360"/>
      </w:pPr>
      <w:rPr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A5F199D"/>
    <w:multiLevelType w:val="hybridMultilevel"/>
    <w:tmpl w:val="814C9E4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0AF928A8"/>
    <w:multiLevelType w:val="hybridMultilevel"/>
    <w:tmpl w:val="E0F25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E2192B"/>
    <w:multiLevelType w:val="hybridMultilevel"/>
    <w:tmpl w:val="A7CE07C8"/>
    <w:lvl w:ilvl="0" w:tplc="29FAE6B0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76F2B21"/>
    <w:multiLevelType w:val="hybridMultilevel"/>
    <w:tmpl w:val="09DA5B6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17BF3D4F"/>
    <w:multiLevelType w:val="hybridMultilevel"/>
    <w:tmpl w:val="C25A7BA8"/>
    <w:lvl w:ilvl="0" w:tplc="7A0C92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9AF1579"/>
    <w:multiLevelType w:val="hybridMultilevel"/>
    <w:tmpl w:val="E73479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CA528A0"/>
    <w:multiLevelType w:val="hybridMultilevel"/>
    <w:tmpl w:val="8B34B744"/>
    <w:lvl w:ilvl="0" w:tplc="29FAE6B0">
      <w:start w:val="1"/>
      <w:numFmt w:val="decimal"/>
      <w:lvlText w:val="%1."/>
      <w:lvlJc w:val="left"/>
      <w:pPr>
        <w:ind w:left="21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1F9D7B91"/>
    <w:multiLevelType w:val="hybridMultilevel"/>
    <w:tmpl w:val="65304644"/>
    <w:lvl w:ilvl="0" w:tplc="FBACB3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1806695"/>
    <w:multiLevelType w:val="hybridMultilevel"/>
    <w:tmpl w:val="BCBAC914"/>
    <w:lvl w:ilvl="0" w:tplc="BA4EDEE8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2850075"/>
    <w:multiLevelType w:val="hybridMultilevel"/>
    <w:tmpl w:val="123CF368"/>
    <w:lvl w:ilvl="0" w:tplc="A5DA2F7C">
      <w:start w:val="1"/>
      <w:numFmt w:val="decimal"/>
      <w:lvlText w:val="%1."/>
      <w:lvlJc w:val="left"/>
      <w:pPr>
        <w:ind w:left="18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5AE3A74"/>
    <w:multiLevelType w:val="hybridMultilevel"/>
    <w:tmpl w:val="83A24026"/>
    <w:lvl w:ilvl="0" w:tplc="71F4030C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8894603"/>
    <w:multiLevelType w:val="hybridMultilevel"/>
    <w:tmpl w:val="470625A8"/>
    <w:lvl w:ilvl="0" w:tplc="29FAE6B0">
      <w:start w:val="1"/>
      <w:numFmt w:val="decimal"/>
      <w:lvlText w:val="%1."/>
      <w:lvlJc w:val="left"/>
      <w:pPr>
        <w:ind w:left="21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29E44BFE"/>
    <w:multiLevelType w:val="hybridMultilevel"/>
    <w:tmpl w:val="1C2C1720"/>
    <w:lvl w:ilvl="0" w:tplc="5BDA1774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09C0980"/>
    <w:multiLevelType w:val="hybridMultilevel"/>
    <w:tmpl w:val="54D61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D17DED"/>
    <w:multiLevelType w:val="hybridMultilevel"/>
    <w:tmpl w:val="23862D1C"/>
    <w:lvl w:ilvl="0" w:tplc="62BAF7F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2AA527E"/>
    <w:multiLevelType w:val="multilevel"/>
    <w:tmpl w:val="0D5A7388"/>
    <w:styleLink w:val="BlueNoSpacing"/>
    <w:lvl w:ilvl="0">
      <w:start w:val="1"/>
      <w:numFmt w:val="bullet"/>
      <w:pStyle w:val="Black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auto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auto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</w:lvl>
    <w:lvl w:ilvl="8">
      <w:start w:val="1"/>
      <w:numFmt w:val="none"/>
      <w:lvlText w:val=""/>
      <w:lvlJc w:val="left"/>
      <w:pPr>
        <w:ind w:left="3240" w:hanging="360"/>
      </w:pPr>
    </w:lvl>
  </w:abstractNum>
  <w:abstractNum w:abstractNumId="19" w15:restartNumberingAfterBreak="0">
    <w:nsid w:val="32CC07C1"/>
    <w:multiLevelType w:val="hybridMultilevel"/>
    <w:tmpl w:val="77346834"/>
    <w:lvl w:ilvl="0" w:tplc="FBACB3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76F5CAE"/>
    <w:multiLevelType w:val="hybridMultilevel"/>
    <w:tmpl w:val="80A0E816"/>
    <w:lvl w:ilvl="0" w:tplc="15EED3B2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354E411A">
      <w:start w:val="1"/>
      <w:numFmt w:val="lowerLetter"/>
      <w:lvlText w:val="%2."/>
      <w:lvlJc w:val="left"/>
      <w:pPr>
        <w:ind w:left="2520" w:hanging="360"/>
      </w:pPr>
      <w:rPr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38A84A81"/>
    <w:multiLevelType w:val="hybridMultilevel"/>
    <w:tmpl w:val="0826087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39470A54"/>
    <w:multiLevelType w:val="hybridMultilevel"/>
    <w:tmpl w:val="E3467B40"/>
    <w:lvl w:ilvl="0" w:tplc="B02C0806">
      <w:start w:val="1"/>
      <w:numFmt w:val="decimal"/>
      <w:lvlText w:val="%1."/>
      <w:lvlJc w:val="left"/>
      <w:pPr>
        <w:ind w:left="21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3D0B220C"/>
    <w:multiLevelType w:val="hybridMultilevel"/>
    <w:tmpl w:val="3F24A016"/>
    <w:lvl w:ilvl="0" w:tplc="690666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3D6101E6"/>
    <w:multiLevelType w:val="hybridMultilevel"/>
    <w:tmpl w:val="0826087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5" w15:restartNumberingAfterBreak="0">
    <w:nsid w:val="3DB34A44"/>
    <w:multiLevelType w:val="hybridMultilevel"/>
    <w:tmpl w:val="A9C45378"/>
    <w:lvl w:ilvl="0" w:tplc="2B1C5DC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3DE113D2"/>
    <w:multiLevelType w:val="hybridMultilevel"/>
    <w:tmpl w:val="007A8CFC"/>
    <w:lvl w:ilvl="0" w:tplc="5380D5F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3ECC500C"/>
    <w:multiLevelType w:val="hybridMultilevel"/>
    <w:tmpl w:val="DDC43C56"/>
    <w:lvl w:ilvl="0" w:tplc="29FAE6B0">
      <w:start w:val="1"/>
      <w:numFmt w:val="decimal"/>
      <w:lvlText w:val="%1."/>
      <w:lvlJc w:val="left"/>
      <w:pPr>
        <w:ind w:left="18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42161180"/>
    <w:multiLevelType w:val="hybridMultilevel"/>
    <w:tmpl w:val="D0D653A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484C527D"/>
    <w:multiLevelType w:val="hybridMultilevel"/>
    <w:tmpl w:val="6A826C0E"/>
    <w:lvl w:ilvl="0" w:tplc="3F2E1E0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4B01338A"/>
    <w:multiLevelType w:val="hybridMultilevel"/>
    <w:tmpl w:val="C00871C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4BAF4D42"/>
    <w:multiLevelType w:val="hybridMultilevel"/>
    <w:tmpl w:val="BD6EC100"/>
    <w:lvl w:ilvl="0" w:tplc="D28E14B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4C9248B5"/>
    <w:multiLevelType w:val="hybridMultilevel"/>
    <w:tmpl w:val="F94A289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51B719F1"/>
    <w:multiLevelType w:val="hybridMultilevel"/>
    <w:tmpl w:val="F07C7E8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52E97EAD"/>
    <w:multiLevelType w:val="hybridMultilevel"/>
    <w:tmpl w:val="8FC05292"/>
    <w:lvl w:ilvl="0" w:tplc="0F4E7D80">
      <w:start w:val="1"/>
      <w:numFmt w:val="decimal"/>
      <w:lvlText w:val="%1."/>
      <w:lvlJc w:val="left"/>
      <w:pPr>
        <w:ind w:left="3240" w:hanging="360"/>
      </w:pPr>
      <w:rPr>
        <w:b w:val="0"/>
        <w:color w:val="404040" w:themeColor="text1" w:themeTint="BF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52F24A19"/>
    <w:multiLevelType w:val="hybridMultilevel"/>
    <w:tmpl w:val="B91AA7C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54411AD4"/>
    <w:multiLevelType w:val="hybridMultilevel"/>
    <w:tmpl w:val="77346834"/>
    <w:lvl w:ilvl="0" w:tplc="FBACB3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593808CF"/>
    <w:multiLevelType w:val="hybridMultilevel"/>
    <w:tmpl w:val="07E2C0B6"/>
    <w:lvl w:ilvl="0" w:tplc="44107A5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5B1B56C0"/>
    <w:multiLevelType w:val="hybridMultilevel"/>
    <w:tmpl w:val="FEF22A0C"/>
    <w:lvl w:ilvl="0" w:tplc="AB90254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5CF43C68"/>
    <w:multiLevelType w:val="hybridMultilevel"/>
    <w:tmpl w:val="230AA370"/>
    <w:lvl w:ilvl="0" w:tplc="A2064D42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6159673B"/>
    <w:multiLevelType w:val="hybridMultilevel"/>
    <w:tmpl w:val="1A50C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6C6797A"/>
    <w:multiLevelType w:val="hybridMultilevel"/>
    <w:tmpl w:val="15BE6C3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69B63F61"/>
    <w:multiLevelType w:val="hybridMultilevel"/>
    <w:tmpl w:val="3552DBD4"/>
    <w:lvl w:ilvl="0" w:tplc="D8746610">
      <w:start w:val="1"/>
      <w:numFmt w:val="decimal"/>
      <w:lvlText w:val="%1."/>
      <w:lvlJc w:val="left"/>
      <w:pPr>
        <w:ind w:left="1800" w:hanging="360"/>
      </w:pPr>
      <w:rPr>
        <w:color w:val="404040" w:themeColor="text1" w:themeTint="BF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 w15:restartNumberingAfterBreak="0">
    <w:nsid w:val="6B9456D6"/>
    <w:multiLevelType w:val="hybridMultilevel"/>
    <w:tmpl w:val="C3948524"/>
    <w:lvl w:ilvl="0" w:tplc="29FAE6B0">
      <w:start w:val="1"/>
      <w:numFmt w:val="decimal"/>
      <w:lvlText w:val="%1."/>
      <w:lvlJc w:val="left"/>
      <w:pPr>
        <w:ind w:left="18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 w15:restartNumberingAfterBreak="0">
    <w:nsid w:val="6BD468CD"/>
    <w:multiLevelType w:val="hybridMultilevel"/>
    <w:tmpl w:val="907A0D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2EE6C5E"/>
    <w:multiLevelType w:val="hybridMultilevel"/>
    <w:tmpl w:val="DC2AAF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6" w15:restartNumberingAfterBreak="0">
    <w:nsid w:val="7B42530F"/>
    <w:multiLevelType w:val="hybridMultilevel"/>
    <w:tmpl w:val="EA92862A"/>
    <w:lvl w:ilvl="0" w:tplc="9C98120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7" w15:restartNumberingAfterBreak="0">
    <w:nsid w:val="7DFE4DF5"/>
    <w:multiLevelType w:val="hybridMultilevel"/>
    <w:tmpl w:val="3A88E65A"/>
    <w:lvl w:ilvl="0" w:tplc="8D86B166">
      <w:start w:val="1"/>
      <w:numFmt w:val="decimal"/>
      <w:lvlText w:val="%1."/>
      <w:lvlJc w:val="left"/>
      <w:pPr>
        <w:ind w:left="1800" w:hanging="360"/>
      </w:pPr>
      <w:rPr>
        <w:rFonts w:ascii="Franklin Gothic Medium" w:hAnsi="Franklin Gothic Medium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5"/>
  </w:num>
  <w:num w:numId="2">
    <w:abstractNumId w:val="28"/>
  </w:num>
  <w:num w:numId="3">
    <w:abstractNumId w:val="35"/>
  </w:num>
  <w:num w:numId="4">
    <w:abstractNumId w:val="30"/>
  </w:num>
  <w:num w:numId="5">
    <w:abstractNumId w:val="32"/>
  </w:num>
  <w:num w:numId="6">
    <w:abstractNumId w:val="33"/>
  </w:num>
  <w:num w:numId="7">
    <w:abstractNumId w:val="25"/>
  </w:num>
  <w:num w:numId="8">
    <w:abstractNumId w:val="17"/>
  </w:num>
  <w:num w:numId="9">
    <w:abstractNumId w:val="29"/>
  </w:num>
  <w:num w:numId="10">
    <w:abstractNumId w:val="20"/>
  </w:num>
  <w:num w:numId="11">
    <w:abstractNumId w:val="38"/>
  </w:num>
  <w:num w:numId="12">
    <w:abstractNumId w:val="3"/>
  </w:num>
  <w:num w:numId="13">
    <w:abstractNumId w:val="23"/>
  </w:num>
  <w:num w:numId="14">
    <w:abstractNumId w:val="11"/>
  </w:num>
  <w:num w:numId="15">
    <w:abstractNumId w:val="31"/>
  </w:num>
  <w:num w:numId="16">
    <w:abstractNumId w:val="2"/>
  </w:num>
  <w:num w:numId="17">
    <w:abstractNumId w:val="6"/>
  </w:num>
  <w:num w:numId="18">
    <w:abstractNumId w:val="19"/>
  </w:num>
  <w:num w:numId="19">
    <w:abstractNumId w:val="36"/>
  </w:num>
  <w:num w:numId="20">
    <w:abstractNumId w:val="10"/>
  </w:num>
  <w:num w:numId="21">
    <w:abstractNumId w:val="37"/>
  </w:num>
  <w:num w:numId="22">
    <w:abstractNumId w:val="7"/>
  </w:num>
  <w:num w:numId="23">
    <w:abstractNumId w:val="39"/>
  </w:num>
  <w:num w:numId="24">
    <w:abstractNumId w:val="15"/>
  </w:num>
  <w:num w:numId="25">
    <w:abstractNumId w:val="13"/>
  </w:num>
  <w:num w:numId="26">
    <w:abstractNumId w:val="26"/>
  </w:num>
  <w:num w:numId="27">
    <w:abstractNumId w:val="47"/>
  </w:num>
  <w:num w:numId="28">
    <w:abstractNumId w:val="46"/>
  </w:num>
  <w:num w:numId="29">
    <w:abstractNumId w:val="22"/>
  </w:num>
  <w:num w:numId="30">
    <w:abstractNumId w:val="0"/>
  </w:num>
  <w:num w:numId="31">
    <w:abstractNumId w:val="12"/>
  </w:num>
  <w:num w:numId="32">
    <w:abstractNumId w:val="42"/>
  </w:num>
  <w:num w:numId="33">
    <w:abstractNumId w:val="27"/>
  </w:num>
  <w:num w:numId="34">
    <w:abstractNumId w:val="41"/>
  </w:num>
  <w:num w:numId="35">
    <w:abstractNumId w:val="24"/>
  </w:num>
  <w:num w:numId="36">
    <w:abstractNumId w:val="5"/>
  </w:num>
  <w:num w:numId="37">
    <w:abstractNumId w:val="21"/>
  </w:num>
  <w:num w:numId="38">
    <w:abstractNumId w:val="43"/>
  </w:num>
  <w:num w:numId="39">
    <w:abstractNumId w:val="34"/>
  </w:num>
  <w:num w:numId="40">
    <w:abstractNumId w:val="14"/>
  </w:num>
  <w:num w:numId="41">
    <w:abstractNumId w:val="9"/>
  </w:num>
  <w:num w:numId="42">
    <w:abstractNumId w:val="1"/>
  </w:num>
  <w:num w:numId="4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0"/>
  </w:num>
  <w:num w:numId="45">
    <w:abstractNumId w:val="18"/>
  </w:num>
  <w:num w:numId="46">
    <w:abstractNumId w:val="4"/>
  </w:num>
  <w:num w:numId="47">
    <w:abstractNumId w:val="44"/>
  </w:num>
  <w:num w:numId="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DEE"/>
    <w:rsid w:val="00012C19"/>
    <w:rsid w:val="00014C48"/>
    <w:rsid w:val="00015451"/>
    <w:rsid w:val="0003286A"/>
    <w:rsid w:val="00040444"/>
    <w:rsid w:val="00043335"/>
    <w:rsid w:val="00080653"/>
    <w:rsid w:val="0008571F"/>
    <w:rsid w:val="000A0763"/>
    <w:rsid w:val="000B487C"/>
    <w:rsid w:val="000D2DDD"/>
    <w:rsid w:val="000F3446"/>
    <w:rsid w:val="00104618"/>
    <w:rsid w:val="00110EAD"/>
    <w:rsid w:val="001118F9"/>
    <w:rsid w:val="00122B03"/>
    <w:rsid w:val="00135CB1"/>
    <w:rsid w:val="00153861"/>
    <w:rsid w:val="00162021"/>
    <w:rsid w:val="00192B3B"/>
    <w:rsid w:val="001A5431"/>
    <w:rsid w:val="001C5DD4"/>
    <w:rsid w:val="001C61B7"/>
    <w:rsid w:val="001D668E"/>
    <w:rsid w:val="00236F73"/>
    <w:rsid w:val="00243EE0"/>
    <w:rsid w:val="00251CA6"/>
    <w:rsid w:val="0025662A"/>
    <w:rsid w:val="00277030"/>
    <w:rsid w:val="00283B07"/>
    <w:rsid w:val="00295496"/>
    <w:rsid w:val="002A7754"/>
    <w:rsid w:val="002B07A3"/>
    <w:rsid w:val="002E5462"/>
    <w:rsid w:val="002F5F22"/>
    <w:rsid w:val="00321096"/>
    <w:rsid w:val="00324335"/>
    <w:rsid w:val="00325D05"/>
    <w:rsid w:val="00336613"/>
    <w:rsid w:val="00347BB7"/>
    <w:rsid w:val="0036157D"/>
    <w:rsid w:val="00365374"/>
    <w:rsid w:val="003A44AF"/>
    <w:rsid w:val="003B0B19"/>
    <w:rsid w:val="003C4FB1"/>
    <w:rsid w:val="003D6040"/>
    <w:rsid w:val="00411F67"/>
    <w:rsid w:val="00413D2F"/>
    <w:rsid w:val="004719E4"/>
    <w:rsid w:val="00474E9E"/>
    <w:rsid w:val="004855A4"/>
    <w:rsid w:val="004B3583"/>
    <w:rsid w:val="004E0329"/>
    <w:rsid w:val="004F31BB"/>
    <w:rsid w:val="00501008"/>
    <w:rsid w:val="00501A9C"/>
    <w:rsid w:val="00512081"/>
    <w:rsid w:val="00513479"/>
    <w:rsid w:val="0052263E"/>
    <w:rsid w:val="005347ED"/>
    <w:rsid w:val="005364A2"/>
    <w:rsid w:val="00561CF5"/>
    <w:rsid w:val="005868C1"/>
    <w:rsid w:val="00590AB1"/>
    <w:rsid w:val="0059294F"/>
    <w:rsid w:val="005B5248"/>
    <w:rsid w:val="005B7FB0"/>
    <w:rsid w:val="005C3CD7"/>
    <w:rsid w:val="005C7868"/>
    <w:rsid w:val="005D58AB"/>
    <w:rsid w:val="005E7E9B"/>
    <w:rsid w:val="005F43C4"/>
    <w:rsid w:val="005F4E17"/>
    <w:rsid w:val="0060450E"/>
    <w:rsid w:val="00605CCC"/>
    <w:rsid w:val="00610405"/>
    <w:rsid w:val="00612512"/>
    <w:rsid w:val="00635BBE"/>
    <w:rsid w:val="00637017"/>
    <w:rsid w:val="00637AB2"/>
    <w:rsid w:val="006423B5"/>
    <w:rsid w:val="00661DFD"/>
    <w:rsid w:val="0066497F"/>
    <w:rsid w:val="006B49A0"/>
    <w:rsid w:val="006C05F1"/>
    <w:rsid w:val="006D498A"/>
    <w:rsid w:val="00733692"/>
    <w:rsid w:val="00736DDC"/>
    <w:rsid w:val="00737C79"/>
    <w:rsid w:val="0074289E"/>
    <w:rsid w:val="0075084A"/>
    <w:rsid w:val="0075198A"/>
    <w:rsid w:val="00773E0F"/>
    <w:rsid w:val="007757AE"/>
    <w:rsid w:val="00781291"/>
    <w:rsid w:val="0078783D"/>
    <w:rsid w:val="007907FF"/>
    <w:rsid w:val="007A2CF8"/>
    <w:rsid w:val="007A7ABC"/>
    <w:rsid w:val="007D3703"/>
    <w:rsid w:val="007D4CDA"/>
    <w:rsid w:val="007E68F2"/>
    <w:rsid w:val="007F52FF"/>
    <w:rsid w:val="00810CA6"/>
    <w:rsid w:val="00814EDC"/>
    <w:rsid w:val="00821ADB"/>
    <w:rsid w:val="00831D84"/>
    <w:rsid w:val="008326BC"/>
    <w:rsid w:val="0083442D"/>
    <w:rsid w:val="00847158"/>
    <w:rsid w:val="00863C96"/>
    <w:rsid w:val="008750AF"/>
    <w:rsid w:val="0088102D"/>
    <w:rsid w:val="008838E4"/>
    <w:rsid w:val="00890190"/>
    <w:rsid w:val="008903E4"/>
    <w:rsid w:val="008C4DFE"/>
    <w:rsid w:val="008D2274"/>
    <w:rsid w:val="008F792A"/>
    <w:rsid w:val="0091264B"/>
    <w:rsid w:val="00925629"/>
    <w:rsid w:val="0093128F"/>
    <w:rsid w:val="0093598A"/>
    <w:rsid w:val="00936D67"/>
    <w:rsid w:val="00946673"/>
    <w:rsid w:val="00957361"/>
    <w:rsid w:val="00961282"/>
    <w:rsid w:val="00987B4D"/>
    <w:rsid w:val="009924EA"/>
    <w:rsid w:val="009A6B8B"/>
    <w:rsid w:val="009B7475"/>
    <w:rsid w:val="009C2F64"/>
    <w:rsid w:val="009C5722"/>
    <w:rsid w:val="009D1CEA"/>
    <w:rsid w:val="009F473C"/>
    <w:rsid w:val="009F793D"/>
    <w:rsid w:val="00A02A57"/>
    <w:rsid w:val="00A05663"/>
    <w:rsid w:val="00A11278"/>
    <w:rsid w:val="00A3045E"/>
    <w:rsid w:val="00A45528"/>
    <w:rsid w:val="00A45E87"/>
    <w:rsid w:val="00A5446E"/>
    <w:rsid w:val="00A55102"/>
    <w:rsid w:val="00A5711C"/>
    <w:rsid w:val="00A637F5"/>
    <w:rsid w:val="00A710DA"/>
    <w:rsid w:val="00A72DAD"/>
    <w:rsid w:val="00A90C10"/>
    <w:rsid w:val="00A93F83"/>
    <w:rsid w:val="00AA2D32"/>
    <w:rsid w:val="00AE091C"/>
    <w:rsid w:val="00AE6913"/>
    <w:rsid w:val="00AE753A"/>
    <w:rsid w:val="00AF73D4"/>
    <w:rsid w:val="00B06391"/>
    <w:rsid w:val="00B86E38"/>
    <w:rsid w:val="00B95DD3"/>
    <w:rsid w:val="00BA0DEE"/>
    <w:rsid w:val="00BB512E"/>
    <w:rsid w:val="00BC5699"/>
    <w:rsid w:val="00C056C2"/>
    <w:rsid w:val="00C102DF"/>
    <w:rsid w:val="00C1174F"/>
    <w:rsid w:val="00C14E83"/>
    <w:rsid w:val="00C16A03"/>
    <w:rsid w:val="00C40AF1"/>
    <w:rsid w:val="00C52B84"/>
    <w:rsid w:val="00C55C7B"/>
    <w:rsid w:val="00C7181F"/>
    <w:rsid w:val="00C81F8A"/>
    <w:rsid w:val="00C85D25"/>
    <w:rsid w:val="00CA39D6"/>
    <w:rsid w:val="00CA7497"/>
    <w:rsid w:val="00CD7584"/>
    <w:rsid w:val="00D31150"/>
    <w:rsid w:val="00D4369A"/>
    <w:rsid w:val="00D630F7"/>
    <w:rsid w:val="00D66065"/>
    <w:rsid w:val="00D72FCC"/>
    <w:rsid w:val="00D76C83"/>
    <w:rsid w:val="00D77FAF"/>
    <w:rsid w:val="00D817FC"/>
    <w:rsid w:val="00DA62E8"/>
    <w:rsid w:val="00DB0CF0"/>
    <w:rsid w:val="00DC7059"/>
    <w:rsid w:val="00DC7DEE"/>
    <w:rsid w:val="00DD46F1"/>
    <w:rsid w:val="00DD6DE5"/>
    <w:rsid w:val="00E02138"/>
    <w:rsid w:val="00E21A2A"/>
    <w:rsid w:val="00E35787"/>
    <w:rsid w:val="00E445DA"/>
    <w:rsid w:val="00E605BC"/>
    <w:rsid w:val="00E6443C"/>
    <w:rsid w:val="00E64A06"/>
    <w:rsid w:val="00E71EF2"/>
    <w:rsid w:val="00E80B35"/>
    <w:rsid w:val="00E83C86"/>
    <w:rsid w:val="00E83DA3"/>
    <w:rsid w:val="00EB1EA7"/>
    <w:rsid w:val="00EC6383"/>
    <w:rsid w:val="00EC672D"/>
    <w:rsid w:val="00ED3A80"/>
    <w:rsid w:val="00EF0232"/>
    <w:rsid w:val="00EF32EE"/>
    <w:rsid w:val="00F02915"/>
    <w:rsid w:val="00F02D13"/>
    <w:rsid w:val="00F13942"/>
    <w:rsid w:val="00F34ADC"/>
    <w:rsid w:val="00F505C3"/>
    <w:rsid w:val="00F52281"/>
    <w:rsid w:val="00F5237A"/>
    <w:rsid w:val="00F57E3F"/>
    <w:rsid w:val="00F63D2A"/>
    <w:rsid w:val="00F7418F"/>
    <w:rsid w:val="00FA64BC"/>
    <w:rsid w:val="00FB6BD7"/>
    <w:rsid w:val="00FD2DF3"/>
    <w:rsid w:val="00FE720E"/>
    <w:rsid w:val="00FE7DA8"/>
    <w:rsid w:val="00FF5E14"/>
    <w:rsid w:val="00FF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3AA869"/>
  <w15:docId w15:val="{E583A84E-9543-47FA-82DA-375D00B14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A0DE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0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DE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F344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B1EA7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14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C48"/>
  </w:style>
  <w:style w:type="paragraph" w:styleId="Footer">
    <w:name w:val="footer"/>
    <w:basedOn w:val="Normal"/>
    <w:link w:val="FooterChar"/>
    <w:uiPriority w:val="99"/>
    <w:unhideWhenUsed/>
    <w:rsid w:val="00014C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C48"/>
  </w:style>
  <w:style w:type="character" w:styleId="CommentReference">
    <w:name w:val="annotation reference"/>
    <w:basedOn w:val="DefaultParagraphFont"/>
    <w:uiPriority w:val="99"/>
    <w:semiHidden/>
    <w:unhideWhenUsed/>
    <w:rsid w:val="00810C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0C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0C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0C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0CA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5B7FB0"/>
    <w:pPr>
      <w:ind w:left="720"/>
      <w:contextualSpacing/>
    </w:pPr>
  </w:style>
  <w:style w:type="character" w:customStyle="1" w:styleId="BlackBulletChar">
    <w:name w:val="Black Bullet Char"/>
    <w:basedOn w:val="DefaultParagraphFont"/>
    <w:link w:val="BlackBullet"/>
    <w:locked/>
    <w:rsid w:val="00781291"/>
    <w:rPr>
      <w:rFonts w:ascii="Century Gothic" w:eastAsia="Calibri" w:hAnsi="Century Gothic"/>
    </w:rPr>
  </w:style>
  <w:style w:type="paragraph" w:customStyle="1" w:styleId="BlackBullet">
    <w:name w:val="Black Bullet"/>
    <w:basedOn w:val="NoSpacing"/>
    <w:link w:val="BlackBulletChar"/>
    <w:qFormat/>
    <w:rsid w:val="00781291"/>
    <w:pPr>
      <w:numPr>
        <w:numId w:val="45"/>
      </w:numPr>
      <w:spacing w:after="120"/>
      <w:contextualSpacing/>
    </w:pPr>
    <w:rPr>
      <w:rFonts w:ascii="Century Gothic" w:eastAsia="Calibri" w:hAnsi="Century Gothic"/>
    </w:rPr>
  </w:style>
  <w:style w:type="numbering" w:customStyle="1" w:styleId="BlueNoSpacing">
    <w:name w:val="Blue No Spacing"/>
    <w:uiPriority w:val="99"/>
    <w:rsid w:val="00781291"/>
    <w:pPr>
      <w:numPr>
        <w:numId w:val="4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83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DBE7022DB9814FBAA11D2EA89BE1ED" ma:contentTypeVersion="5" ma:contentTypeDescription="Create a new document." ma:contentTypeScope="" ma:versionID="abb433d4285146bc4dcbb647ece91639">
  <xsd:schema xmlns:xsd="http://www.w3.org/2001/XMLSchema" xmlns:xs="http://www.w3.org/2001/XMLSchema" xmlns:p="http://schemas.microsoft.com/office/2006/metadata/properties" xmlns:ns2="0f3cb4a7-e457-4be6-a85e-584d68005d6e" xmlns:ns3="5af08be3-da31-4ed0-bd15-c2f68cc29029" targetNamespace="http://schemas.microsoft.com/office/2006/metadata/properties" ma:root="true" ma:fieldsID="746cb9f21bd35174dadfe2689f8a4dae" ns2:_="" ns3:_="">
    <xsd:import namespace="0f3cb4a7-e457-4be6-a85e-584d68005d6e"/>
    <xsd:import namespace="5af08be3-da31-4ed0-bd15-c2f68cc29029"/>
    <xsd:element name="properties">
      <xsd:complexType>
        <xsd:sequence>
          <xsd:element name="documentManagement">
            <xsd:complexType>
              <xsd:all>
                <xsd:element ref="ns2:Document_x0020_Type"/>
                <xsd:element ref="ns2:Committee_x0020_Year"/>
                <xsd:element ref="ns3:Description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3cb4a7-e457-4be6-a85e-584d68005d6e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2" ma:displayName="Document Type" ma:default="Minutes" ma:format="Dropdown" ma:internalName="Document_x0020_Type">
      <xsd:simpleType>
        <xsd:restriction base="dms:Choice">
          <xsd:enumeration value="Minutes"/>
          <xsd:enumeration value="Committee Reports"/>
          <xsd:enumeration value="Position Statements"/>
          <xsd:enumeration value="Committee Correspondence"/>
          <xsd:enumeration value="Agendas"/>
          <xsd:enumeration value="Strategic Planning"/>
          <xsd:enumeration value="Other"/>
        </xsd:restriction>
      </xsd:simpleType>
    </xsd:element>
    <xsd:element name="Committee_x0020_Year" ma:index="3" ma:displayName="Committee Year" ma:default="2013-2014" ma:format="Dropdown" ma:internalName="Committee_x0020_Year">
      <xsd:simpleType>
        <xsd:restriction base="dms:Choice">
          <xsd:enumeration value="2006-2007"/>
          <xsd:enumeration value="2007-2008"/>
          <xsd:enumeration value="2008-2009"/>
          <xsd:enumeration value="2009-2010"/>
          <xsd:enumeration value="2010-2011"/>
          <xsd:enumeration value="2011-2012"/>
          <xsd:enumeration value="2012-2013"/>
          <xsd:enumeration value="2013-2014"/>
          <xsd:enumeration value="2014-2015"/>
          <xsd:enumeration value="2015-2016"/>
          <xsd:enumeration value="2016-2017"/>
          <xsd:enumeration value="2017-2018"/>
          <xsd:enumeration value="2018-2019"/>
          <xsd:enumeration value="2019-2020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f08be3-da31-4ed0-bd15-c2f68cc29029" elementFormDefault="qualified">
    <xsd:import namespace="http://schemas.microsoft.com/office/2006/documentManagement/types"/>
    <xsd:import namespace="http://schemas.microsoft.com/office/infopath/2007/PartnerControls"/>
    <xsd:element name="Description" ma:index="10" nillable="true" ma:displayName="Description" ma:internalName="Description">
      <xsd:simpleType>
        <xsd:restriction base="dms:Note">
          <xsd:maxLength value="255"/>
        </xsd:restriction>
      </xsd:simpleType>
    </xsd:element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 xmlns="5af08be3-da31-4ed0-bd15-c2f68cc29029" xsi:nil="true"/>
    <_dlc_DocId xmlns="5af08be3-da31-4ed0-bd15-c2f68cc29029">Q77AU6S3KYZS-2044-463</_dlc_DocId>
    <_dlc_DocIdUrl xmlns="5af08be3-da31-4ed0-bd15-c2f68cc29029">
      <Url>https://www.aphlweb.org/cmt/idc/_layouts/15/DocIdRedir.aspx?ID=Q77AU6S3KYZS-2044-463</Url>
      <Description>Q77AU6S3KYZS-2044-463</Description>
    </_dlc_DocIdUrl>
    <Committee_x0020_Year xmlns="0f3cb4a7-e457-4be6-a85e-584d68005d6e">2016-2017</Committee_x0020_Year>
    <Document_x0020_Type xmlns="0f3cb4a7-e457-4be6-a85e-584d68005d6e">Agendas</Document_x0020_Type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F6CF20-6A05-4CAC-9FDE-20A61456EEB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75C15FE-2E6D-4253-B62B-235D878B40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B01067-E14A-41FC-930E-19B361BD25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3cb4a7-e457-4be6-a85e-584d68005d6e"/>
    <ds:schemaRef ds:uri="5af08be3-da31-4ed0-bd15-c2f68cc290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77771D9-4BEA-4E8F-8F96-830BFD153B4A}">
  <ds:schemaRefs>
    <ds:schemaRef ds:uri="http://schemas.microsoft.com/office/2006/metadata/properties"/>
    <ds:schemaRef ds:uri="http://schemas.microsoft.com/office/infopath/2007/PartnerControls"/>
    <ds:schemaRef ds:uri="5af08be3-da31-4ed0-bd15-c2f68cc29029"/>
    <ds:schemaRef ds:uri="0f3cb4a7-e457-4be6-a85e-584d68005d6e"/>
  </ds:schemaRefs>
</ds:datastoreItem>
</file>

<file path=customXml/itemProps5.xml><?xml version="1.0" encoding="utf-8"?>
<ds:datastoreItem xmlns:ds="http://schemas.openxmlformats.org/officeDocument/2006/customXml" ds:itemID="{11E596BC-09CB-4C98-A64E-4B38E48D8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 Person Meeting Agenda</vt:lpstr>
    </vt:vector>
  </TitlesOfParts>
  <Company>Association Of Public Health Laboratories</Company>
  <LinksUpToDate>false</LinksUpToDate>
  <CharactersWithSpaces>1128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 Person Meeting Agenda</dc:title>
  <dc:creator>ben.moyer</dc:creator>
  <cp:lastModifiedBy>Wroblewski, Kelly | APHL</cp:lastModifiedBy>
  <cp:revision>2</cp:revision>
  <cp:lastPrinted>2014-10-02T20:11:00Z</cp:lastPrinted>
  <dcterms:created xsi:type="dcterms:W3CDTF">2017-10-23T20:25:00Z</dcterms:created>
  <dcterms:modified xsi:type="dcterms:W3CDTF">2017-10-23T20:25:00Z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0x0101009DDBE7022DB9814FBAA11D2EA89BE1ED</vt:lpwstr>
  </property>
  <property fmtid="{D5CDD505-2E9C-101B-9397-08002B2CF9AE}" pid="3" name="_dlc_DocIdItemGuid">
    <vt:lpwstr>4313dc66-176f-492a-81f4-28e01fdf7664</vt:lpwstr>
  </property>
  <property fmtid="{D5CDD505-2E9C-101B-9397-08002B2CF9AE}" pid="4" name="vti_description">
    <vt:lpwstr>&lt;div&gt;&lt;/div&gt;</vt:lpwstr>
  </property>
</Properties>
</file>