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695C7" w14:textId="36997A96" w:rsidR="005364A2"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Antimicrobial Resistance</w:t>
      </w:r>
      <w:r w:rsidR="005364A2">
        <w:rPr>
          <w:rFonts w:ascii="Franklin Gothic Demi" w:hAnsi="Franklin Gothic Demi"/>
          <w:color w:val="00A0AF"/>
          <w:sz w:val="32"/>
          <w:szCs w:val="32"/>
        </w:rPr>
        <w:t xml:space="preserve"> Surveillance Taskforce</w:t>
      </w:r>
    </w:p>
    <w:p w14:paraId="21897815" w14:textId="31D08ABB" w:rsidR="00DD46F1" w:rsidRPr="0091264B"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Laboratory</w:t>
      </w:r>
      <w:r w:rsidR="005364A2">
        <w:rPr>
          <w:rFonts w:ascii="Franklin Gothic Demi" w:hAnsi="Franklin Gothic Demi"/>
          <w:color w:val="00A0AF"/>
          <w:sz w:val="32"/>
          <w:szCs w:val="32"/>
        </w:rPr>
        <w:t xml:space="preserve"> Data</w:t>
      </w:r>
      <w:r w:rsidRPr="0091264B">
        <w:rPr>
          <w:rFonts w:ascii="Franklin Gothic Demi" w:hAnsi="Franklin Gothic Demi"/>
          <w:color w:val="00A0AF"/>
          <w:sz w:val="32"/>
          <w:szCs w:val="32"/>
        </w:rPr>
        <w:t xml:space="preserve"> </w:t>
      </w:r>
      <w:r w:rsidR="005B7FB0">
        <w:rPr>
          <w:rFonts w:ascii="Franklin Gothic Demi" w:hAnsi="Franklin Gothic Demi"/>
          <w:color w:val="00A0AF"/>
          <w:sz w:val="32"/>
          <w:szCs w:val="32"/>
        </w:rPr>
        <w:t xml:space="preserve">to Public Health </w:t>
      </w:r>
      <w:r w:rsidRPr="0091264B">
        <w:rPr>
          <w:rFonts w:ascii="Franklin Gothic Demi" w:hAnsi="Franklin Gothic Demi"/>
          <w:color w:val="00A0AF"/>
          <w:sz w:val="32"/>
          <w:szCs w:val="32"/>
        </w:rPr>
        <w:t>Workgroup</w:t>
      </w:r>
      <w:r w:rsidR="0075084A" w:rsidRPr="0091264B">
        <w:rPr>
          <w:rFonts w:ascii="Franklin Gothic Demi" w:hAnsi="Franklin Gothic Demi"/>
          <w:color w:val="00A0AF"/>
          <w:sz w:val="32"/>
          <w:szCs w:val="32"/>
        </w:rPr>
        <w:t xml:space="preserve"> </w:t>
      </w:r>
    </w:p>
    <w:p w14:paraId="273AA86B" w14:textId="77777777" w:rsidR="00BA0DEE" w:rsidRPr="000B487C" w:rsidRDefault="00BA0DEE" w:rsidP="00BA0DEE">
      <w:pPr>
        <w:pStyle w:val="NoSpacing"/>
        <w:rPr>
          <w:rFonts w:ascii="Franklin Gothic Book" w:hAnsi="Franklin Gothic Book"/>
          <w:sz w:val="16"/>
          <w:szCs w:val="16"/>
        </w:rPr>
      </w:pPr>
    </w:p>
    <w:p w14:paraId="2866FE41" w14:textId="49345DF8" w:rsidR="00DD46F1" w:rsidRDefault="000D599D"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February 15</w:t>
      </w:r>
      <w:r w:rsidR="00DD46F1">
        <w:rPr>
          <w:rFonts w:ascii="Franklin Gothic Book" w:hAnsi="Franklin Gothic Book"/>
          <w:color w:val="262626" w:themeColor="text1" w:themeTint="D9"/>
          <w:sz w:val="26"/>
          <w:szCs w:val="26"/>
        </w:rPr>
        <w:t>; 3:00pm ET</w:t>
      </w:r>
    </w:p>
    <w:p w14:paraId="273AA86F" w14:textId="2F4D9EE1" w:rsidR="00BA0DEE"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Toll Free Number: 877-953-5132</w:t>
      </w:r>
    </w:p>
    <w:p w14:paraId="02451545" w14:textId="2E58B359" w:rsidR="0091264B" w:rsidRPr="0091264B"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Passcode: 8065179</w:t>
      </w:r>
    </w:p>
    <w:p w14:paraId="100B1425" w14:textId="3EB9DBC0" w:rsidR="00DD6DE5" w:rsidRPr="00DD6DE5" w:rsidRDefault="00A5711C" w:rsidP="007907FF">
      <w:pPr>
        <w:pStyle w:val="NoSpacing"/>
        <w:spacing w:after="120"/>
        <w:rPr>
          <w:rFonts w:ascii="Franklin Gothic Medium" w:hAnsi="Franklin Gothic Medium"/>
          <w:color w:val="404040" w:themeColor="text1" w:themeTint="BF"/>
          <w:sz w:val="28"/>
          <w:szCs w:val="28"/>
        </w:rPr>
      </w:pPr>
      <w:r>
        <w:rPr>
          <w:rFonts w:ascii="Franklin Gothic Medium" w:hAnsi="Franklin Gothic Medium"/>
          <w:noProof/>
          <w:color w:val="404040" w:themeColor="text1" w:themeTint="BF"/>
          <w:sz w:val="54"/>
          <w:szCs w:val="54"/>
        </w:rPr>
        <mc:AlternateContent>
          <mc:Choice Requires="wps">
            <w:drawing>
              <wp:anchor distT="0" distB="0" distL="114300" distR="114300" simplePos="0" relativeHeight="251659264" behindDoc="0" locked="0" layoutInCell="1" allowOverlap="1" wp14:anchorId="273AA878" wp14:editId="6B7C386D">
                <wp:simplePos x="0" y="0"/>
                <wp:positionH relativeFrom="column">
                  <wp:posOffset>12700</wp:posOffset>
                </wp:positionH>
                <wp:positionV relativeFrom="paragraph">
                  <wp:posOffset>1270</wp:posOffset>
                </wp:positionV>
                <wp:extent cx="6400800" cy="0"/>
                <wp:effectExtent l="12700" t="17145" r="15875" b="209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25400">
                          <a:solidFill>
                            <a:srgbClr val="00A0A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A3EA9" id="_x0000_t32" coordsize="21600,21600" o:spt="32" o:oned="t" path="m,l21600,21600e" filled="f">
                <v:path arrowok="t" fillok="f" o:connecttype="none"/>
                <o:lock v:ext="edit" shapetype="t"/>
              </v:shapetype>
              <v:shape id="AutoShape 2" o:spid="_x0000_s1026" type="#_x0000_t32" style="position:absolute;margin-left:1pt;margin-top:.1pt;width:7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" strokecolor="#00a0af" strokeweight="2pt"/>
            </w:pict>
          </mc:Fallback>
        </mc:AlternateContent>
      </w:r>
    </w:p>
    <w:p w14:paraId="7095CD4A" w14:textId="77777777" w:rsidR="00F341A2" w:rsidRDefault="00F341A2" w:rsidP="00F341A2">
      <w:pPr>
        <w:pStyle w:val="NoSpacing"/>
        <w:rPr>
          <w:rFonts w:ascii="Franklin Gothic Medium" w:hAnsi="Franklin Gothic Medium"/>
          <w:caps/>
          <w:color w:val="404040" w:themeColor="text1" w:themeTint="BF"/>
          <w:sz w:val="36"/>
          <w:szCs w:val="36"/>
        </w:rPr>
      </w:pPr>
      <w:r>
        <w:rPr>
          <w:rFonts w:ascii="Franklin Gothic Medium" w:hAnsi="Franklin Gothic Medium"/>
          <w:color w:val="404040" w:themeColor="text1" w:themeTint="BF"/>
          <w:sz w:val="36"/>
          <w:szCs w:val="36"/>
        </w:rPr>
        <w:t>Minutes</w:t>
      </w:r>
    </w:p>
    <w:p w14:paraId="3DF186CB" w14:textId="77777777" w:rsidR="00F341A2" w:rsidRPr="00DE76C5" w:rsidRDefault="00F341A2" w:rsidP="00F341A2">
      <w:pPr>
        <w:pStyle w:val="NoSpacing"/>
        <w:spacing w:after="120"/>
        <w:rPr>
          <w:rFonts w:ascii="Franklin Gothic Medium" w:hAnsi="Franklin Gothic Medium"/>
          <w:color w:val="404040" w:themeColor="text1" w:themeTint="BF"/>
          <w:sz w:val="24"/>
          <w:szCs w:val="28"/>
        </w:rPr>
      </w:pPr>
      <w:r w:rsidRPr="00B62BBB">
        <w:rPr>
          <w:rFonts w:ascii="Franklin Gothic Book" w:hAnsi="Franklin Gothic Book"/>
          <w:b/>
          <w:color w:val="404040" w:themeColor="text1" w:themeTint="BF"/>
          <w:szCs w:val="28"/>
        </w:rPr>
        <w:t>Members on the call</w:t>
      </w:r>
      <w:r w:rsidRPr="006E7A5D">
        <w:rPr>
          <w:rFonts w:ascii="Franklin Gothic Medium" w:hAnsi="Franklin Gothic Medium"/>
          <w:color w:val="404040" w:themeColor="text1" w:themeTint="BF"/>
          <w:sz w:val="24"/>
          <w:szCs w:val="28"/>
        </w:rPr>
        <w:t>:</w:t>
      </w:r>
      <w:r>
        <w:rPr>
          <w:rFonts w:ascii="Franklin Gothic Medium" w:hAnsi="Franklin Gothic Medium"/>
          <w:color w:val="404040" w:themeColor="text1" w:themeTint="BF"/>
          <w:sz w:val="24"/>
          <w:szCs w:val="28"/>
        </w:rPr>
        <w:t xml:space="preserve"> </w:t>
      </w:r>
      <w:r w:rsidRPr="00DE76C5">
        <w:rPr>
          <w:rFonts w:ascii="Franklin Gothic Book" w:hAnsi="Franklin Gothic Book"/>
          <w:strike/>
          <w:color w:val="404040" w:themeColor="text1" w:themeTint="BF"/>
          <w:szCs w:val="28"/>
        </w:rPr>
        <w:t>Sara Blosser,</w:t>
      </w:r>
      <w:r w:rsidRPr="00DE76C5">
        <w:rPr>
          <w:rFonts w:ascii="Franklin Gothic Book" w:hAnsi="Franklin Gothic Book"/>
          <w:color w:val="404040" w:themeColor="text1" w:themeTint="BF"/>
          <w:szCs w:val="28"/>
        </w:rPr>
        <w:t xml:space="preserve"> </w:t>
      </w:r>
      <w:r w:rsidRPr="00DE76C5">
        <w:rPr>
          <w:rFonts w:ascii="Franklin Gothic Book" w:hAnsi="Franklin Gothic Book"/>
          <w:strike/>
          <w:color w:val="404040" w:themeColor="text1" w:themeTint="BF"/>
          <w:szCs w:val="28"/>
        </w:rPr>
        <w:t>Allison Brown,</w:t>
      </w:r>
      <w:r w:rsidRPr="00DE76C5">
        <w:rPr>
          <w:rFonts w:ascii="Franklin Gothic Book" w:hAnsi="Franklin Gothic Book"/>
          <w:color w:val="404040" w:themeColor="text1" w:themeTint="BF"/>
          <w:szCs w:val="28"/>
        </w:rPr>
        <w:t xml:space="preserve"> </w:t>
      </w:r>
      <w:r w:rsidRPr="00DE76C5">
        <w:rPr>
          <w:rFonts w:ascii="Franklin Gothic Book" w:hAnsi="Franklin Gothic Book"/>
          <w:strike/>
          <w:color w:val="404040" w:themeColor="text1" w:themeTint="BF"/>
          <w:szCs w:val="28"/>
        </w:rPr>
        <w:t>Benjamin Chan</w:t>
      </w:r>
      <w:r w:rsidRPr="00DE76C5">
        <w:rPr>
          <w:rFonts w:ascii="Franklin Gothic Book" w:hAnsi="Franklin Gothic Book"/>
          <w:color w:val="404040" w:themeColor="text1" w:themeTint="BF"/>
          <w:szCs w:val="28"/>
        </w:rPr>
        <w:t xml:space="preserve">, Mary Hayden, Janet Hindler, </w:t>
      </w:r>
      <w:r w:rsidRPr="00DE76C5">
        <w:rPr>
          <w:rFonts w:ascii="Franklin Gothic Book" w:hAnsi="Franklin Gothic Book"/>
          <w:strike/>
          <w:color w:val="404040" w:themeColor="text1" w:themeTint="BF"/>
          <w:szCs w:val="28"/>
        </w:rPr>
        <w:t>Monica Huang</w:t>
      </w:r>
      <w:r w:rsidRPr="00DE76C5">
        <w:rPr>
          <w:rFonts w:ascii="Franklin Gothic Book" w:hAnsi="Franklin Gothic Book"/>
          <w:color w:val="404040" w:themeColor="text1" w:themeTint="BF"/>
          <w:szCs w:val="28"/>
        </w:rPr>
        <w:t xml:space="preserve">, Marion Kainer, </w:t>
      </w:r>
      <w:r w:rsidRPr="00DE76C5">
        <w:rPr>
          <w:rFonts w:ascii="Franklin Gothic Book" w:hAnsi="Franklin Gothic Book"/>
          <w:strike/>
          <w:color w:val="404040" w:themeColor="text1" w:themeTint="BF"/>
          <w:szCs w:val="28"/>
        </w:rPr>
        <w:t>Collette Fitzgerald Leaumont,</w:t>
      </w:r>
      <w:r w:rsidRPr="00DE76C5">
        <w:rPr>
          <w:rFonts w:ascii="Franklin Gothic Book" w:hAnsi="Franklin Gothic Book"/>
          <w:color w:val="404040" w:themeColor="text1" w:themeTint="BF"/>
          <w:szCs w:val="28"/>
        </w:rPr>
        <w:t xml:space="preserve"> Richard Melchreit, </w:t>
      </w:r>
      <w:r w:rsidRPr="00DE76C5">
        <w:rPr>
          <w:rFonts w:ascii="Franklin Gothic Book" w:hAnsi="Franklin Gothic Book"/>
          <w:strike/>
          <w:color w:val="404040" w:themeColor="text1" w:themeTint="BF"/>
          <w:szCs w:val="28"/>
        </w:rPr>
        <w:t>Kimberlee Musser</w:t>
      </w:r>
      <w:r w:rsidRPr="00DE76C5">
        <w:rPr>
          <w:rFonts w:ascii="Franklin Gothic Book" w:hAnsi="Franklin Gothic Book"/>
          <w:color w:val="404040" w:themeColor="text1" w:themeTint="BF"/>
          <w:szCs w:val="28"/>
        </w:rPr>
        <w:t xml:space="preserve">, Jean Patel, </w:t>
      </w:r>
      <w:r w:rsidRPr="00DE76C5">
        <w:rPr>
          <w:rFonts w:ascii="Franklin Gothic Book" w:hAnsi="Franklin Gothic Book"/>
          <w:strike/>
          <w:color w:val="404040" w:themeColor="text1" w:themeTint="BF"/>
          <w:szCs w:val="28"/>
        </w:rPr>
        <w:t>Virginia Pierce,</w:t>
      </w:r>
      <w:r w:rsidRPr="00DE76C5">
        <w:rPr>
          <w:rFonts w:ascii="Franklin Gothic Book" w:hAnsi="Franklin Gothic Book"/>
          <w:color w:val="404040" w:themeColor="text1" w:themeTint="BF"/>
          <w:szCs w:val="28"/>
        </w:rPr>
        <w:t xml:space="preserve"> Peter Shult, Patricia Simner, John Stelling, Mary Wedig, </w:t>
      </w:r>
      <w:r w:rsidRPr="00DE76C5">
        <w:rPr>
          <w:rFonts w:ascii="Franklin Gothic Book" w:hAnsi="Franklin Gothic Book"/>
          <w:strike/>
          <w:color w:val="404040" w:themeColor="text1" w:themeTint="BF"/>
          <w:szCs w:val="28"/>
        </w:rPr>
        <w:t>Amy Woron,</w:t>
      </w:r>
      <w:r w:rsidRPr="00DE76C5">
        <w:rPr>
          <w:rFonts w:ascii="Franklin Gothic Book" w:hAnsi="Franklin Gothic Book"/>
          <w:color w:val="404040" w:themeColor="text1" w:themeTint="BF"/>
          <w:szCs w:val="28"/>
        </w:rPr>
        <w:t xml:space="preserve"> Kelly Wroblewski, </w:t>
      </w:r>
      <w:r w:rsidRPr="00DE76C5">
        <w:rPr>
          <w:rFonts w:ascii="Franklin Gothic Book" w:hAnsi="Franklin Gothic Book"/>
          <w:strike/>
          <w:color w:val="404040" w:themeColor="text1" w:themeTint="BF"/>
          <w:szCs w:val="28"/>
        </w:rPr>
        <w:t xml:space="preserve">Sarah Malik </w:t>
      </w:r>
    </w:p>
    <w:p w14:paraId="22772860" w14:textId="77777777" w:rsidR="0091264B" w:rsidRDefault="0091264B" w:rsidP="0074289E">
      <w:pPr>
        <w:pStyle w:val="NoSpacing"/>
        <w:spacing w:after="120"/>
        <w:rPr>
          <w:rFonts w:ascii="Franklin Gothic Book" w:hAnsi="Franklin Gothic Book"/>
          <w:b/>
          <w:color w:val="404040" w:themeColor="text1" w:themeTint="BF"/>
        </w:rPr>
      </w:pPr>
    </w:p>
    <w:p w14:paraId="7343EB80" w14:textId="4E313363" w:rsidR="0091264B" w:rsidRDefault="00B13FFB" w:rsidP="006129EB">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Roll Call</w:t>
      </w:r>
      <w:r w:rsidR="005364A2">
        <w:rPr>
          <w:rFonts w:ascii="Franklin Gothic Book" w:hAnsi="Franklin Gothic Book"/>
          <w:b/>
          <w:color w:val="404040" w:themeColor="text1" w:themeTint="BF"/>
        </w:rPr>
        <w:t xml:space="preserve"> and </w:t>
      </w:r>
      <w:r>
        <w:rPr>
          <w:rFonts w:ascii="Franklin Gothic Book" w:hAnsi="Franklin Gothic Book"/>
          <w:b/>
          <w:color w:val="404040" w:themeColor="text1" w:themeTint="BF"/>
        </w:rPr>
        <w:t>Workgroup Business</w:t>
      </w:r>
      <w:r w:rsidR="005364A2">
        <w:rPr>
          <w:rFonts w:ascii="Franklin Gothic Book" w:hAnsi="Franklin Gothic Book"/>
          <w:b/>
          <w:color w:val="404040" w:themeColor="text1" w:themeTint="BF"/>
        </w:rPr>
        <w:t xml:space="preserve"> </w:t>
      </w:r>
    </w:p>
    <w:p w14:paraId="7F06907D" w14:textId="51195E13" w:rsidR="0093128F" w:rsidRPr="00F341A2" w:rsidRDefault="00B13FFB" w:rsidP="006129EB">
      <w:pPr>
        <w:pStyle w:val="NoSpacing"/>
        <w:numPr>
          <w:ilvl w:val="1"/>
          <w:numId w:val="1"/>
        </w:numPr>
        <w:spacing w:after="120"/>
        <w:rPr>
          <w:rFonts w:ascii="Franklin Gothic Book" w:hAnsi="Franklin Gothic Book"/>
          <w:color w:val="404040" w:themeColor="text1" w:themeTint="BF"/>
        </w:rPr>
      </w:pPr>
      <w:r w:rsidRPr="00F341A2">
        <w:rPr>
          <w:rFonts w:ascii="Franklin Gothic Book" w:hAnsi="Franklin Gothic Book"/>
          <w:color w:val="404040" w:themeColor="text1" w:themeTint="BF"/>
        </w:rPr>
        <w:t xml:space="preserve">Review </w:t>
      </w:r>
      <w:hyperlink r:id="rId12" w:history="1">
        <w:r w:rsidRPr="00DE76C5">
          <w:rPr>
            <w:rStyle w:val="Hyperlink"/>
            <w:rFonts w:ascii="Franklin Gothic Book" w:hAnsi="Franklin Gothic Book"/>
          </w:rPr>
          <w:t>Minutes</w:t>
        </w:r>
      </w:hyperlink>
    </w:p>
    <w:p w14:paraId="5F594D55" w14:textId="7DF63447" w:rsidR="00F341A2" w:rsidRPr="00F341A2" w:rsidRDefault="00F341A2" w:rsidP="006129EB">
      <w:pPr>
        <w:pStyle w:val="NoSpacing"/>
        <w:numPr>
          <w:ilvl w:val="2"/>
          <w:numId w:val="1"/>
        </w:numPr>
        <w:spacing w:after="120"/>
        <w:rPr>
          <w:rFonts w:ascii="Franklin Gothic Book" w:hAnsi="Franklin Gothic Book"/>
          <w:color w:val="404040" w:themeColor="text1" w:themeTint="BF"/>
        </w:rPr>
      </w:pPr>
      <w:r w:rsidRPr="00F341A2">
        <w:rPr>
          <w:rFonts w:ascii="Franklin Gothic Book" w:hAnsi="Franklin Gothic Book"/>
          <w:color w:val="404040" w:themeColor="text1" w:themeTint="BF"/>
        </w:rPr>
        <w:t>No changes; minutes accepted.</w:t>
      </w:r>
    </w:p>
    <w:p w14:paraId="273AA873" w14:textId="25E49B94" w:rsidR="00BA0DEE" w:rsidRDefault="000D599D" w:rsidP="006129EB">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Final Strategic Priorities</w:t>
      </w:r>
      <w:r w:rsidR="005B7FB0">
        <w:rPr>
          <w:rFonts w:ascii="Franklin Gothic Book" w:hAnsi="Franklin Gothic Book"/>
          <w:b/>
          <w:color w:val="404040" w:themeColor="text1" w:themeTint="BF"/>
        </w:rPr>
        <w:t xml:space="preserve"> </w:t>
      </w:r>
    </w:p>
    <w:p w14:paraId="1F060D20" w14:textId="5CAB978D" w:rsidR="00DE76C5" w:rsidRPr="00DE76C5" w:rsidRDefault="00DE76C5" w:rsidP="006129EB">
      <w:pPr>
        <w:pStyle w:val="NoSpacing"/>
        <w:numPr>
          <w:ilvl w:val="1"/>
          <w:numId w:val="1"/>
        </w:numPr>
        <w:spacing w:after="120"/>
        <w:rPr>
          <w:rFonts w:ascii="Franklin Gothic Book" w:hAnsi="Franklin Gothic Book"/>
          <w:b/>
          <w:color w:val="404040" w:themeColor="text1" w:themeTint="BF"/>
        </w:rPr>
      </w:pPr>
      <w:r>
        <w:rPr>
          <w:rFonts w:ascii="Franklin Gothic Book" w:hAnsi="Franklin Gothic Book"/>
          <w:color w:val="404040" w:themeColor="text1" w:themeTint="BF"/>
        </w:rPr>
        <w:t xml:space="preserve">Kelly emailed the group the final draft of the </w:t>
      </w:r>
      <w:hyperlink r:id="rId13" w:history="1">
        <w:r w:rsidRPr="00DE76C5">
          <w:rPr>
            <w:rStyle w:val="Hyperlink"/>
            <w:rFonts w:ascii="Franklin Gothic Book" w:hAnsi="Franklin Gothic Book"/>
          </w:rPr>
          <w:t>Strategic Priorities</w:t>
        </w:r>
      </w:hyperlink>
      <w:r w:rsidR="00304E22">
        <w:rPr>
          <w:rFonts w:ascii="Franklin Gothic Book" w:hAnsi="Franklin Gothic Book"/>
          <w:color w:val="404040" w:themeColor="text1" w:themeTint="BF"/>
        </w:rPr>
        <w:t>, which was based off of</w:t>
      </w:r>
      <w:r>
        <w:rPr>
          <w:rFonts w:ascii="Franklin Gothic Book" w:hAnsi="Franklin Gothic Book"/>
          <w:color w:val="404040" w:themeColor="text1" w:themeTint="BF"/>
        </w:rPr>
        <w:t xml:space="preserve"> discussions from the in-person meeting. </w:t>
      </w:r>
      <w:r w:rsidRPr="00DE76C5">
        <w:rPr>
          <w:rFonts w:ascii="Franklin Gothic Book" w:hAnsi="Franklin Gothic Book"/>
          <w:color w:val="404040" w:themeColor="text1" w:themeTint="BF"/>
        </w:rPr>
        <w:t>The prioritie</w:t>
      </w:r>
      <w:r w:rsidR="00304E22">
        <w:rPr>
          <w:rFonts w:ascii="Franklin Gothic Book" w:hAnsi="Franklin Gothic Book"/>
          <w:color w:val="404040" w:themeColor="text1" w:themeTint="BF"/>
        </w:rPr>
        <w:t xml:space="preserve">s will serve as benchmarks </w:t>
      </w:r>
      <w:r w:rsidRPr="00DE76C5">
        <w:rPr>
          <w:rFonts w:ascii="Franklin Gothic Book" w:hAnsi="Franklin Gothic Book"/>
          <w:color w:val="404040" w:themeColor="text1" w:themeTint="BF"/>
        </w:rPr>
        <w:t>the workgroup must meet as the assessments and recommendations are formed</w:t>
      </w:r>
      <w:r>
        <w:rPr>
          <w:rFonts w:ascii="Franklin Gothic Book" w:hAnsi="Franklin Gothic Book"/>
          <w:color w:val="404040" w:themeColor="text1" w:themeTint="BF"/>
        </w:rPr>
        <w:t xml:space="preserve">. </w:t>
      </w:r>
    </w:p>
    <w:p w14:paraId="7ED3C8AE" w14:textId="0F17F533" w:rsidR="00F341A2" w:rsidRPr="00DE76C5" w:rsidRDefault="00DE76C5" w:rsidP="006129EB">
      <w:pPr>
        <w:pStyle w:val="NoSpacing"/>
        <w:numPr>
          <w:ilvl w:val="1"/>
          <w:numId w:val="1"/>
        </w:numPr>
        <w:spacing w:after="120"/>
        <w:rPr>
          <w:rFonts w:ascii="Franklin Gothic Book" w:hAnsi="Franklin Gothic Book"/>
          <w:b/>
          <w:color w:val="404040" w:themeColor="text1" w:themeTint="BF"/>
        </w:rPr>
      </w:pPr>
      <w:r>
        <w:rPr>
          <w:rFonts w:ascii="Franklin Gothic Book" w:hAnsi="Franklin Gothic Book"/>
          <w:color w:val="404040" w:themeColor="text1" w:themeTint="BF"/>
        </w:rPr>
        <w:t>If any members have comments or questions please email Kelly and Pete.</w:t>
      </w:r>
      <w:r w:rsidRPr="00DE76C5">
        <w:rPr>
          <w:rFonts w:ascii="Franklin Gothic Book" w:hAnsi="Franklin Gothic Book"/>
          <w:color w:val="404040" w:themeColor="text1" w:themeTint="BF"/>
        </w:rPr>
        <w:t xml:space="preserve"> </w:t>
      </w:r>
    </w:p>
    <w:p w14:paraId="31EBF150" w14:textId="1AB4D1E2" w:rsidR="000A0763" w:rsidRDefault="000D599D" w:rsidP="006129EB">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 xml:space="preserve">Draft Laboratory Assessment Questions </w:t>
      </w:r>
    </w:p>
    <w:p w14:paraId="35B3566D" w14:textId="0D7EECB9" w:rsidR="007A381B" w:rsidRDefault="007A381B" w:rsidP="006129EB">
      <w:pPr>
        <w:pStyle w:val="NoSpacing"/>
        <w:numPr>
          <w:ilvl w:val="1"/>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Pete emailed the group the </w:t>
      </w:r>
      <w:hyperlink r:id="rId14" w:history="1">
        <w:r w:rsidRPr="007A381B">
          <w:rPr>
            <w:rStyle w:val="Hyperlink"/>
            <w:rFonts w:ascii="Franklin Gothic Book" w:hAnsi="Franklin Gothic Book"/>
          </w:rPr>
          <w:t>Assessment Plan Brainstorming</w:t>
        </w:r>
      </w:hyperlink>
      <w:r>
        <w:rPr>
          <w:rFonts w:ascii="Franklin Gothic Book" w:hAnsi="Franklin Gothic Book"/>
          <w:color w:val="404040" w:themeColor="text1" w:themeTint="BF"/>
        </w:rPr>
        <w:t xml:space="preserve"> excel</w:t>
      </w:r>
      <w:r w:rsidR="00304E22">
        <w:rPr>
          <w:rFonts w:ascii="Franklin Gothic Book" w:hAnsi="Franklin Gothic Book"/>
          <w:color w:val="404040" w:themeColor="text1" w:themeTint="BF"/>
        </w:rPr>
        <w:t xml:space="preserve"> sheet</w:t>
      </w:r>
      <w:r>
        <w:rPr>
          <w:rFonts w:ascii="Franklin Gothic Book" w:hAnsi="Franklin Gothic Book"/>
          <w:color w:val="404040" w:themeColor="text1" w:themeTint="BF"/>
        </w:rPr>
        <w:t xml:space="preserve">, which lists possible assessment questions by each strategic objective. </w:t>
      </w:r>
      <w:r w:rsidR="002B53F3">
        <w:rPr>
          <w:rFonts w:ascii="Franklin Gothic Book" w:hAnsi="Franklin Gothic Book"/>
          <w:color w:val="404040" w:themeColor="text1" w:themeTint="BF"/>
        </w:rPr>
        <w:t xml:space="preserve">Kelly added additional comments, such as who it should be asked of, if it is redundant and whether </w:t>
      </w:r>
      <w:r w:rsidR="00304E22">
        <w:rPr>
          <w:rFonts w:ascii="Franklin Gothic Book" w:hAnsi="Franklin Gothic Book"/>
          <w:color w:val="404040" w:themeColor="text1" w:themeTint="BF"/>
        </w:rPr>
        <w:t>it</w:t>
      </w:r>
      <w:r w:rsidR="002B53F3">
        <w:rPr>
          <w:rFonts w:ascii="Franklin Gothic Book" w:hAnsi="Franklin Gothic Book"/>
          <w:color w:val="404040" w:themeColor="text1" w:themeTint="BF"/>
        </w:rPr>
        <w:t xml:space="preserve"> should be addressed </w:t>
      </w:r>
      <w:r w:rsidR="00304E22">
        <w:rPr>
          <w:rFonts w:ascii="Franklin Gothic Book" w:hAnsi="Franklin Gothic Book"/>
          <w:color w:val="404040" w:themeColor="text1" w:themeTint="BF"/>
        </w:rPr>
        <w:t>at all</w:t>
      </w:r>
      <w:r w:rsidR="002B53F3">
        <w:rPr>
          <w:rFonts w:ascii="Franklin Gothic Book" w:hAnsi="Franklin Gothic Book"/>
          <w:color w:val="404040" w:themeColor="text1" w:themeTint="BF"/>
        </w:rPr>
        <w:t xml:space="preserve">. The yellow highlighted portions will be taken back to the epidemiology representatives from the core group for direct feedback. The excel sheet should be used to help workgroup members draft assessment questions. </w:t>
      </w:r>
    </w:p>
    <w:p w14:paraId="62C2F247" w14:textId="594C2A41" w:rsidR="002B53F3" w:rsidRDefault="002B53F3" w:rsidP="006129EB">
      <w:pPr>
        <w:pStyle w:val="NoSpacing"/>
        <w:numPr>
          <w:ilvl w:val="1"/>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w:t>
      </w:r>
      <w:hyperlink r:id="rId15" w:history="1">
        <w:r w:rsidRPr="002B53F3">
          <w:rPr>
            <w:rStyle w:val="Hyperlink"/>
            <w:rFonts w:ascii="Franklin Gothic Book" w:hAnsi="Franklin Gothic Book"/>
          </w:rPr>
          <w:t>Draft Laboratory Assessment Questions</w:t>
        </w:r>
      </w:hyperlink>
      <w:r>
        <w:rPr>
          <w:rFonts w:ascii="Franklin Gothic Book" w:hAnsi="Franklin Gothic Book"/>
          <w:color w:val="404040" w:themeColor="text1" w:themeTint="BF"/>
        </w:rPr>
        <w:t xml:space="preserve"> were taken from the excel sheet (primarily from objective</w:t>
      </w:r>
      <w:r w:rsidR="00304E22">
        <w:rPr>
          <w:rFonts w:ascii="Franklin Gothic Book" w:hAnsi="Franklin Gothic Book"/>
          <w:color w:val="404040" w:themeColor="text1" w:themeTint="BF"/>
        </w:rPr>
        <w:t>s</w:t>
      </w:r>
      <w:r>
        <w:rPr>
          <w:rFonts w:ascii="Franklin Gothic Book" w:hAnsi="Franklin Gothic Book"/>
          <w:color w:val="404040" w:themeColor="text1" w:themeTint="BF"/>
        </w:rPr>
        <w:t xml:space="preserve"> B4 and B5). They represent an attempt to form assessment questions whose answers will allow the workgroup to capture the information needed. </w:t>
      </w:r>
    </w:p>
    <w:p w14:paraId="4F75D027" w14:textId="0AA676FF" w:rsidR="00E67D83" w:rsidRDefault="00E67D83" w:rsidP="006129EB">
      <w:pPr>
        <w:pStyle w:val="NoSpacing"/>
        <w:numPr>
          <w:ilvl w:val="2"/>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approach to fielding the survey is listed on top of the document. The jurisdictions where the survey will be fielded are not set in stone yet and there is some room to allow for targeting additional states in a focused way if possible. </w:t>
      </w:r>
    </w:p>
    <w:p w14:paraId="7CBE479F" w14:textId="3D3D556B" w:rsidR="00C652A2" w:rsidRDefault="00C652A2" w:rsidP="006129EB">
      <w:pPr>
        <w:pStyle w:val="NoSpacing"/>
        <w:numPr>
          <w:ilvl w:val="2"/>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Questions 1-4 address objective B-4, questions 5-14 address objective B-5 and questions 15-18 address objective A-5. </w:t>
      </w:r>
    </w:p>
    <w:p w14:paraId="4C4ABE70" w14:textId="55E04BBB" w:rsidR="00C80CF7" w:rsidRDefault="00C80CF7" w:rsidP="006129EB">
      <w:pPr>
        <w:pStyle w:val="NoSpacing"/>
        <w:numPr>
          <w:ilvl w:val="1"/>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There will</w:t>
      </w:r>
      <w:r w:rsidR="00AE5402">
        <w:rPr>
          <w:rFonts w:ascii="Franklin Gothic Book" w:hAnsi="Franklin Gothic Book"/>
          <w:color w:val="404040" w:themeColor="text1" w:themeTint="BF"/>
        </w:rPr>
        <w:t xml:space="preserve"> be another in-person meeting in</w:t>
      </w:r>
      <w:r>
        <w:rPr>
          <w:rFonts w:ascii="Franklin Gothic Book" w:hAnsi="Franklin Gothic Book"/>
          <w:color w:val="404040" w:themeColor="text1" w:themeTint="BF"/>
        </w:rPr>
        <w:t xml:space="preserve"> mid-May (</w:t>
      </w:r>
      <w:r w:rsidR="00AE5402">
        <w:rPr>
          <w:rFonts w:ascii="Franklin Gothic Book" w:hAnsi="Franklin Gothic Book"/>
          <w:color w:val="404040" w:themeColor="text1" w:themeTint="BF"/>
        </w:rPr>
        <w:t xml:space="preserve">tentatively the week of </w:t>
      </w:r>
      <w:r>
        <w:rPr>
          <w:rFonts w:ascii="Franklin Gothic Book" w:hAnsi="Franklin Gothic Book"/>
          <w:color w:val="404040" w:themeColor="text1" w:themeTint="BF"/>
        </w:rPr>
        <w:t>May 21). The results of the assessment should be available by that time, allowing the workgroup to spend a good amount of time during the in-person meeting to develop recommendations. This means that the assessment should be finalized and fielded in the next month in order to collect and analyze</w:t>
      </w:r>
      <w:r w:rsidR="00AE5402">
        <w:rPr>
          <w:rFonts w:ascii="Franklin Gothic Book" w:hAnsi="Franklin Gothic Book"/>
          <w:color w:val="404040" w:themeColor="text1" w:themeTint="BF"/>
        </w:rPr>
        <w:t xml:space="preserve"> </w:t>
      </w:r>
      <w:r>
        <w:rPr>
          <w:rFonts w:ascii="Franklin Gothic Book" w:hAnsi="Franklin Gothic Book"/>
          <w:color w:val="404040" w:themeColor="text1" w:themeTint="BF"/>
        </w:rPr>
        <w:t>responses</w:t>
      </w:r>
      <w:r w:rsidR="00AE5402">
        <w:rPr>
          <w:rFonts w:ascii="Franklin Gothic Book" w:hAnsi="Franklin Gothic Book"/>
          <w:color w:val="404040" w:themeColor="text1" w:themeTint="BF"/>
        </w:rPr>
        <w:t xml:space="preserve"> by mid-May</w:t>
      </w:r>
      <w:r>
        <w:rPr>
          <w:rFonts w:ascii="Franklin Gothic Book" w:hAnsi="Franklin Gothic Book"/>
          <w:color w:val="404040" w:themeColor="text1" w:themeTint="BF"/>
        </w:rPr>
        <w:t>. It also implies the assessment should not be too lengthy (15-20 questions max) as it will take longer to draft.</w:t>
      </w:r>
    </w:p>
    <w:p w14:paraId="61F3538B" w14:textId="77777777" w:rsidR="00C80CF7" w:rsidRDefault="00C80CF7" w:rsidP="006129EB">
      <w:pPr>
        <w:pStyle w:val="NoSpacing"/>
        <w:numPr>
          <w:ilvl w:val="1"/>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workgroup will split into sub-groups whose members will work together to draft 3-5 questions for each objective offline. This will allow the whole workgroup to review questions </w:t>
      </w:r>
      <w:r>
        <w:rPr>
          <w:rFonts w:ascii="Franklin Gothic Book" w:hAnsi="Franklin Gothic Book"/>
          <w:color w:val="404040" w:themeColor="text1" w:themeTint="BF"/>
        </w:rPr>
        <w:lastRenderedPageBreak/>
        <w:t xml:space="preserve">that have already been vetted and will allow the assessment to be pulled together in less time. </w:t>
      </w:r>
    </w:p>
    <w:p w14:paraId="7502CB93" w14:textId="0FD08C7B" w:rsidR="00C652A2" w:rsidRDefault="00C652A2" w:rsidP="006129EB">
      <w:pPr>
        <w:pStyle w:val="NoSpacing"/>
        <w:numPr>
          <w:ilvl w:val="2"/>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The questions should favor quality over quantity. If a sub-group can create fewer questions that will still capture all the information it should do so. Alternatively some objectives may require more than 5 questions.</w:t>
      </w:r>
    </w:p>
    <w:p w14:paraId="676033B8" w14:textId="5A3AFD24" w:rsidR="00C80CF7" w:rsidRDefault="00C80CF7" w:rsidP="006129EB">
      <w:pPr>
        <w:pStyle w:val="NoSpacing"/>
        <w:numPr>
          <w:ilvl w:val="1"/>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sub-groups should refer to the </w:t>
      </w:r>
      <w:hyperlink r:id="rId16" w:history="1">
        <w:r w:rsidRPr="0027048F">
          <w:rPr>
            <w:rStyle w:val="Hyperlink"/>
            <w:rFonts w:ascii="Franklin Gothic Book" w:hAnsi="Franklin Gothic Book"/>
          </w:rPr>
          <w:t>Assessment Plan Brainstorming</w:t>
        </w:r>
      </w:hyperlink>
      <w:r>
        <w:rPr>
          <w:rFonts w:ascii="Franklin Gothic Book" w:hAnsi="Franklin Gothic Book"/>
          <w:color w:val="404040" w:themeColor="text1" w:themeTint="BF"/>
        </w:rPr>
        <w:t xml:space="preserve"> excel and the </w:t>
      </w:r>
      <w:hyperlink r:id="rId17" w:history="1">
        <w:r w:rsidRPr="0027048F">
          <w:rPr>
            <w:rStyle w:val="Hyperlink"/>
            <w:rFonts w:ascii="Franklin Gothic Book" w:hAnsi="Franklin Gothic Book"/>
          </w:rPr>
          <w:t>Draft Laboratory Assessment Questions</w:t>
        </w:r>
      </w:hyperlink>
      <w:r>
        <w:rPr>
          <w:rFonts w:ascii="Franklin Gothic Book" w:hAnsi="Franklin Gothic Book"/>
          <w:color w:val="404040" w:themeColor="text1" w:themeTint="BF"/>
        </w:rPr>
        <w:t xml:space="preserve"> </w:t>
      </w:r>
      <w:r w:rsidR="00C652A2">
        <w:rPr>
          <w:rFonts w:ascii="Franklin Gothic Book" w:hAnsi="Franklin Gothic Book"/>
          <w:color w:val="404040" w:themeColor="text1" w:themeTint="BF"/>
        </w:rPr>
        <w:t xml:space="preserve">to get started. The questions can be edited or the sub-group can draft their own. </w:t>
      </w:r>
    </w:p>
    <w:p w14:paraId="62B3BED4" w14:textId="41D2EE33" w:rsidR="00C652A2" w:rsidRDefault="00C652A2" w:rsidP="006129EB">
      <w:pPr>
        <w:pStyle w:val="NoSpacing"/>
        <w:numPr>
          <w:ilvl w:val="2"/>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Sub-group B4 (Strategic Objective B-4: </w:t>
      </w:r>
      <w:r w:rsidRPr="00C652A2">
        <w:rPr>
          <w:rFonts w:ascii="Franklin Gothic Book" w:hAnsi="Franklin Gothic Book"/>
          <w:color w:val="404040" w:themeColor="text1" w:themeTint="BF"/>
        </w:rPr>
        <w:t>Enable or improve capture of data using standardized vocabulary codes for new tests and other antimicrobial resistance data</w:t>
      </w:r>
      <w:r>
        <w:rPr>
          <w:rFonts w:ascii="Franklin Gothic Book" w:hAnsi="Franklin Gothic Book"/>
          <w:color w:val="404040" w:themeColor="text1" w:themeTint="BF"/>
        </w:rPr>
        <w:t>)</w:t>
      </w:r>
    </w:p>
    <w:p w14:paraId="54090500" w14:textId="69F3A725" w:rsidR="00C652A2" w:rsidRDefault="00C652A2" w:rsidP="006129EB">
      <w:pPr>
        <w:pStyle w:val="NoSpacing"/>
        <w:numPr>
          <w:ilvl w:val="3"/>
          <w:numId w:val="4"/>
        </w:numPr>
        <w:spacing w:after="120"/>
        <w:rPr>
          <w:rFonts w:ascii="Franklin Gothic Book" w:hAnsi="Franklin Gothic Book"/>
          <w:color w:val="404040" w:themeColor="text1" w:themeTint="BF"/>
        </w:rPr>
      </w:pPr>
      <w:r>
        <w:rPr>
          <w:rFonts w:ascii="Franklin Gothic Book" w:hAnsi="Franklin Gothic Book"/>
          <w:color w:val="404040" w:themeColor="text1" w:themeTint="BF"/>
        </w:rPr>
        <w:t>Pete, Mary and Kelly (to send to APHL Informatics Team for comments)</w:t>
      </w:r>
    </w:p>
    <w:p w14:paraId="436037EB" w14:textId="47C39ECB" w:rsidR="00C652A2" w:rsidRDefault="00C652A2" w:rsidP="006129EB">
      <w:pPr>
        <w:pStyle w:val="NoSpacing"/>
        <w:numPr>
          <w:ilvl w:val="2"/>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Sub-group B5 (Strategic Objective B-5: </w:t>
      </w:r>
      <w:r w:rsidRPr="00C652A2">
        <w:rPr>
          <w:rFonts w:ascii="Franklin Gothic Book" w:hAnsi="Franklin Gothic Book"/>
          <w:color w:val="404040" w:themeColor="text1" w:themeTint="BF"/>
        </w:rPr>
        <w:t>Implement a strategy to extract suppressed antimicrobial susceptibility test results that are critical to public health surveillance and response</w:t>
      </w:r>
      <w:r>
        <w:rPr>
          <w:rFonts w:ascii="Franklin Gothic Book" w:hAnsi="Franklin Gothic Book"/>
          <w:color w:val="404040" w:themeColor="text1" w:themeTint="BF"/>
        </w:rPr>
        <w:t>)</w:t>
      </w:r>
    </w:p>
    <w:p w14:paraId="409FA682" w14:textId="7678528A" w:rsidR="00C652A2" w:rsidRDefault="00C652A2" w:rsidP="006129EB">
      <w:pPr>
        <w:pStyle w:val="NoSpacing"/>
        <w:numPr>
          <w:ilvl w:val="3"/>
          <w:numId w:val="3"/>
        </w:numPr>
        <w:spacing w:after="120"/>
        <w:rPr>
          <w:rFonts w:ascii="Franklin Gothic Book" w:hAnsi="Franklin Gothic Book"/>
          <w:color w:val="404040" w:themeColor="text1" w:themeTint="BF"/>
        </w:rPr>
      </w:pPr>
      <w:r>
        <w:rPr>
          <w:rFonts w:ascii="Franklin Gothic Book" w:hAnsi="Franklin Gothic Book"/>
          <w:color w:val="404040" w:themeColor="text1" w:themeTint="BF"/>
        </w:rPr>
        <w:t>Janet, Patricia, Marion, John</w:t>
      </w:r>
    </w:p>
    <w:p w14:paraId="4EA9FF0F" w14:textId="3D6DFCD6" w:rsidR="00C652A2" w:rsidRPr="00C652A2" w:rsidRDefault="00C652A2" w:rsidP="006129EB">
      <w:pPr>
        <w:pStyle w:val="NoSpacing"/>
        <w:numPr>
          <w:ilvl w:val="2"/>
          <w:numId w:val="3"/>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Before tackling questions for C4 there needs to more conversations with the epidemiology representatives from the core group to get a better idea of what the questions should focus on. </w:t>
      </w:r>
    </w:p>
    <w:p w14:paraId="240E3BA0" w14:textId="72CBA76A" w:rsidR="0027048F" w:rsidRPr="00280CED" w:rsidRDefault="00C80CF7" w:rsidP="006129EB">
      <w:pPr>
        <w:pStyle w:val="NoSpacing"/>
        <w:numPr>
          <w:ilvl w:val="1"/>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Once the questions are finalized the assessment will be sent to either APHL or CDC for final formatting. </w:t>
      </w:r>
    </w:p>
    <w:p w14:paraId="4002074A" w14:textId="152265F6" w:rsidR="00B13FFB" w:rsidRDefault="000D599D" w:rsidP="006129EB">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Misc</w:t>
      </w:r>
      <w:r w:rsidR="00B76298">
        <w:rPr>
          <w:rFonts w:ascii="Franklin Gothic Book" w:hAnsi="Franklin Gothic Book"/>
          <w:b/>
          <w:color w:val="404040" w:themeColor="text1" w:themeTint="BF"/>
        </w:rPr>
        <w:t xml:space="preserve">ellaneous Assessment Questions </w:t>
      </w:r>
    </w:p>
    <w:p w14:paraId="6EFF3704" w14:textId="6F2520C8" w:rsidR="00B06DB0" w:rsidRDefault="00B06DB0" w:rsidP="006129EB">
      <w:pPr>
        <w:pStyle w:val="NoSpacing"/>
        <w:numPr>
          <w:ilvl w:val="1"/>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w:t>
      </w:r>
      <w:hyperlink r:id="rId18" w:history="1">
        <w:r w:rsidRPr="00B76298">
          <w:rPr>
            <w:rStyle w:val="Hyperlink"/>
            <w:rFonts w:ascii="Franklin Gothic Book" w:hAnsi="Franklin Gothic Book"/>
          </w:rPr>
          <w:t>Miscellaneous Assessment Questions</w:t>
        </w:r>
      </w:hyperlink>
      <w:r>
        <w:rPr>
          <w:rFonts w:ascii="Franklin Gothic Book" w:hAnsi="Franklin Gothic Book"/>
          <w:color w:val="404040" w:themeColor="text1" w:themeTint="BF"/>
        </w:rPr>
        <w:t xml:space="preserve"> are topics that do not neatly fit into </w:t>
      </w:r>
      <w:r w:rsidR="00AE5402">
        <w:rPr>
          <w:rFonts w:ascii="Franklin Gothic Book" w:hAnsi="Franklin Gothic Book"/>
          <w:color w:val="404040" w:themeColor="text1" w:themeTint="BF"/>
        </w:rPr>
        <w:t xml:space="preserve">the </w:t>
      </w:r>
      <w:r>
        <w:rPr>
          <w:rFonts w:ascii="Franklin Gothic Book" w:hAnsi="Franklin Gothic Book"/>
          <w:color w:val="404040" w:themeColor="text1" w:themeTint="BF"/>
        </w:rPr>
        <w:t>strategic objectives of the main assessment tool. However the information gained from asking the questions could be very beneficial and the workgroup should decide if they should be asked and</w:t>
      </w:r>
      <w:r w:rsidR="00AE5402">
        <w:rPr>
          <w:rFonts w:ascii="Franklin Gothic Book" w:hAnsi="Franklin Gothic Book"/>
          <w:color w:val="404040" w:themeColor="text1" w:themeTint="BF"/>
        </w:rPr>
        <w:t>,</w:t>
      </w:r>
      <w:r>
        <w:rPr>
          <w:rFonts w:ascii="Franklin Gothic Book" w:hAnsi="Franklin Gothic Book"/>
          <w:color w:val="404040" w:themeColor="text1" w:themeTint="BF"/>
        </w:rPr>
        <w:t xml:space="preserve"> if so, to whom. </w:t>
      </w:r>
    </w:p>
    <w:p w14:paraId="42DB7832" w14:textId="312B2D54" w:rsidR="00B06DB0" w:rsidRDefault="00B06DB0" w:rsidP="006129EB">
      <w:pPr>
        <w:pStyle w:val="NoSpacing"/>
        <w:numPr>
          <w:ilvl w:val="2"/>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These are shaded green on the Assessment Plan excel sheet</w:t>
      </w:r>
      <w:r w:rsidR="00AE5402">
        <w:rPr>
          <w:rFonts w:ascii="Franklin Gothic Book" w:hAnsi="Franklin Gothic Book"/>
          <w:color w:val="404040" w:themeColor="text1" w:themeTint="BF"/>
        </w:rPr>
        <w:t>.</w:t>
      </w:r>
    </w:p>
    <w:p w14:paraId="258A060A" w14:textId="31E70644" w:rsidR="00B06DB0" w:rsidRDefault="00B76298" w:rsidP="006129EB">
      <w:pPr>
        <w:pStyle w:val="NoSpacing"/>
        <w:numPr>
          <w:ilvl w:val="1"/>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The</w:t>
      </w:r>
      <w:r w:rsidR="00AE5402">
        <w:rPr>
          <w:rFonts w:ascii="Franklin Gothic Book" w:hAnsi="Franklin Gothic Book"/>
          <w:color w:val="404040" w:themeColor="text1" w:themeTint="BF"/>
        </w:rPr>
        <w:t xml:space="preserve"> workgroup needs to review </w:t>
      </w:r>
      <w:r>
        <w:rPr>
          <w:rFonts w:ascii="Franklin Gothic Book" w:hAnsi="Franklin Gothic Book"/>
          <w:color w:val="404040" w:themeColor="text1" w:themeTint="BF"/>
        </w:rPr>
        <w:t>and decide whether to pursue these questions, the phrasing of the question</w:t>
      </w:r>
      <w:r w:rsidR="00AE5402">
        <w:rPr>
          <w:rFonts w:ascii="Franklin Gothic Book" w:hAnsi="Franklin Gothic Book"/>
          <w:color w:val="404040" w:themeColor="text1" w:themeTint="BF"/>
        </w:rPr>
        <w:t>s and the target audience</w:t>
      </w:r>
      <w:r>
        <w:rPr>
          <w:rFonts w:ascii="Franklin Gothic Book" w:hAnsi="Franklin Gothic Book"/>
          <w:color w:val="404040" w:themeColor="text1" w:themeTint="BF"/>
        </w:rPr>
        <w:t xml:space="preserve">. </w:t>
      </w:r>
    </w:p>
    <w:p w14:paraId="02444741" w14:textId="5F153817" w:rsidR="00B76298" w:rsidRPr="00B76298" w:rsidRDefault="00B76298" w:rsidP="006129EB">
      <w:pPr>
        <w:pStyle w:val="NoSpacing"/>
        <w:numPr>
          <w:ilvl w:val="1"/>
          <w:numId w:val="1"/>
        </w:numPr>
        <w:spacing w:after="120"/>
        <w:rPr>
          <w:rFonts w:ascii="Franklin Gothic Book" w:hAnsi="Franklin Gothic Book"/>
          <w:color w:val="404040" w:themeColor="text1" w:themeTint="BF"/>
          <w:u w:val="single"/>
        </w:rPr>
      </w:pPr>
      <w:r w:rsidRPr="00B76298">
        <w:rPr>
          <w:rFonts w:ascii="Franklin Gothic Book" w:hAnsi="Franklin Gothic Book"/>
          <w:color w:val="404040" w:themeColor="text1" w:themeTint="BF"/>
          <w:u w:val="single"/>
        </w:rPr>
        <w:t>Laboratory Role in C4</w:t>
      </w:r>
    </w:p>
    <w:p w14:paraId="106E3BF1" w14:textId="1F1A9AA9" w:rsidR="00B76298" w:rsidRDefault="00B76298" w:rsidP="006129EB">
      <w:pPr>
        <w:pStyle w:val="NoSpacing"/>
        <w:numPr>
          <w:ilvl w:val="2"/>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These two questions will be addressed with the core and Informatics group. </w:t>
      </w:r>
    </w:p>
    <w:p w14:paraId="09C33374" w14:textId="77777777" w:rsidR="00081AD7" w:rsidRDefault="00B06DB0" w:rsidP="006129EB">
      <w:pPr>
        <w:pStyle w:val="NoSpacing"/>
        <w:numPr>
          <w:ilvl w:val="1"/>
          <w:numId w:val="1"/>
        </w:numPr>
        <w:spacing w:after="120"/>
        <w:rPr>
          <w:rFonts w:ascii="Franklin Gothic Book" w:hAnsi="Franklin Gothic Book"/>
          <w:color w:val="404040" w:themeColor="text1" w:themeTint="BF"/>
        </w:rPr>
      </w:pPr>
      <w:r w:rsidRPr="00081AD7">
        <w:rPr>
          <w:rFonts w:ascii="Franklin Gothic Book" w:hAnsi="Franklin Gothic Book"/>
          <w:color w:val="404040" w:themeColor="text1" w:themeTint="BF"/>
          <w:u w:val="single"/>
        </w:rPr>
        <w:t>EHR Vendors</w:t>
      </w:r>
    </w:p>
    <w:p w14:paraId="36D0C800" w14:textId="7C3F0A5C" w:rsidR="00B06DB0" w:rsidRDefault="00081AD7" w:rsidP="006129EB">
      <w:pPr>
        <w:pStyle w:val="NoSpacing"/>
        <w:numPr>
          <w:ilvl w:val="2"/>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T</w:t>
      </w:r>
      <w:r w:rsidR="00B06DB0">
        <w:rPr>
          <w:rFonts w:ascii="Franklin Gothic Book" w:hAnsi="Franklin Gothic Book"/>
          <w:color w:val="404040" w:themeColor="text1" w:themeTint="BF"/>
        </w:rPr>
        <w:t>his was discussed during the in-person meeting. It is a requirement under Meaningful Use however if a laboratory implemented ELR before Meaningful Use it might not be using LOINC or SNOMED. This can be fielded to the Informatics Workgroup to determine who it should be asked of.</w:t>
      </w:r>
    </w:p>
    <w:p w14:paraId="7BC78898" w14:textId="77777777" w:rsidR="00081AD7" w:rsidRDefault="00B06DB0" w:rsidP="006129EB">
      <w:pPr>
        <w:pStyle w:val="NoSpacing"/>
        <w:numPr>
          <w:ilvl w:val="1"/>
          <w:numId w:val="1"/>
        </w:numPr>
        <w:spacing w:after="120"/>
        <w:rPr>
          <w:rFonts w:ascii="Franklin Gothic Book" w:hAnsi="Franklin Gothic Book"/>
          <w:color w:val="404040" w:themeColor="text1" w:themeTint="BF"/>
        </w:rPr>
      </w:pPr>
      <w:r w:rsidRPr="00081AD7">
        <w:rPr>
          <w:rFonts w:ascii="Franklin Gothic Book" w:hAnsi="Franklin Gothic Book"/>
          <w:color w:val="404040" w:themeColor="text1" w:themeTint="BF"/>
          <w:u w:val="single"/>
        </w:rPr>
        <w:t>PT Providers</w:t>
      </w:r>
    </w:p>
    <w:p w14:paraId="00D78579" w14:textId="24F83D0C" w:rsidR="00B06DB0" w:rsidRPr="005538AD" w:rsidRDefault="00081AD7" w:rsidP="006129EB">
      <w:pPr>
        <w:pStyle w:val="NoSpacing"/>
        <w:numPr>
          <w:ilvl w:val="2"/>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Because </w:t>
      </w:r>
      <w:r w:rsidR="00AE5402">
        <w:rPr>
          <w:rFonts w:ascii="Franklin Gothic Book" w:hAnsi="Franklin Gothic Book"/>
          <w:color w:val="404040" w:themeColor="text1" w:themeTint="BF"/>
        </w:rPr>
        <w:t>this could raise more</w:t>
      </w:r>
      <w:r w:rsidR="00B06DB0">
        <w:rPr>
          <w:rFonts w:ascii="Franklin Gothic Book" w:hAnsi="Franklin Gothic Book"/>
          <w:color w:val="404040" w:themeColor="text1" w:themeTint="BF"/>
        </w:rPr>
        <w:t xml:space="preserve"> questions</w:t>
      </w:r>
      <w:r>
        <w:rPr>
          <w:rFonts w:ascii="Franklin Gothic Book" w:hAnsi="Franklin Gothic Book"/>
          <w:color w:val="404040" w:themeColor="text1" w:themeTint="BF"/>
        </w:rPr>
        <w:t xml:space="preserve"> it might be best to focus on the basic information the workgroup is trying to glean and revisit this question at a more appropriate time. However, by failing to mention NGS in any way, </w:t>
      </w:r>
      <w:r w:rsidR="00AE5402">
        <w:rPr>
          <w:rFonts w:ascii="Franklin Gothic Book" w:hAnsi="Franklin Gothic Book"/>
          <w:color w:val="404040" w:themeColor="text1" w:themeTint="BF"/>
        </w:rPr>
        <w:t>we risk having the</w:t>
      </w:r>
      <w:r>
        <w:rPr>
          <w:rFonts w:ascii="Franklin Gothic Book" w:hAnsi="Franklin Gothic Book"/>
          <w:color w:val="404040" w:themeColor="text1" w:themeTint="BF"/>
        </w:rPr>
        <w:t xml:space="preserve"> topic fall off the radar. If added there should be more conversation about if it is the PT providers being asked or another group. Alternatively we could research to determine if there is already available data on this topic in literature which can be pulled from. </w:t>
      </w:r>
    </w:p>
    <w:p w14:paraId="2D9DEDE7" w14:textId="77777777" w:rsidR="00081AD7" w:rsidRPr="00B76298" w:rsidRDefault="00081AD7" w:rsidP="006129EB">
      <w:pPr>
        <w:pStyle w:val="NoSpacing"/>
        <w:numPr>
          <w:ilvl w:val="1"/>
          <w:numId w:val="1"/>
        </w:numPr>
        <w:spacing w:after="120"/>
        <w:rPr>
          <w:rFonts w:ascii="Franklin Gothic Book" w:hAnsi="Franklin Gothic Book"/>
          <w:color w:val="404040" w:themeColor="text1" w:themeTint="BF"/>
          <w:u w:val="single"/>
        </w:rPr>
      </w:pPr>
      <w:r w:rsidRPr="00B76298">
        <w:rPr>
          <w:rFonts w:ascii="Franklin Gothic Book" w:hAnsi="Franklin Gothic Book"/>
          <w:color w:val="404040" w:themeColor="text1" w:themeTint="BF"/>
          <w:u w:val="single"/>
        </w:rPr>
        <w:t>Miscellaneous</w:t>
      </w:r>
    </w:p>
    <w:p w14:paraId="42523C6D" w14:textId="77777777" w:rsidR="00081AD7" w:rsidRDefault="00081AD7" w:rsidP="006129EB">
      <w:pPr>
        <w:pStyle w:val="NoSpacing"/>
        <w:numPr>
          <w:ilvl w:val="2"/>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lastRenderedPageBreak/>
        <w:t>Testing Methods</w:t>
      </w:r>
    </w:p>
    <w:p w14:paraId="55C59269" w14:textId="071AFB66" w:rsidR="00081AD7" w:rsidRDefault="00081AD7" w:rsidP="006129EB">
      <w:pPr>
        <w:pStyle w:val="NoSpacing"/>
        <w:numPr>
          <w:ilvl w:val="3"/>
          <w:numId w:val="5"/>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Informatics workgroup </w:t>
      </w:r>
      <w:r w:rsidR="00AE5402">
        <w:rPr>
          <w:rFonts w:ascii="Franklin Gothic Book" w:hAnsi="Franklin Gothic Book"/>
          <w:color w:val="404040" w:themeColor="text1" w:themeTint="BF"/>
        </w:rPr>
        <w:t>are</w:t>
      </w:r>
      <w:r>
        <w:rPr>
          <w:rFonts w:ascii="Franklin Gothic Book" w:hAnsi="Franklin Gothic Book"/>
          <w:color w:val="404040" w:themeColor="text1" w:themeTint="BF"/>
        </w:rPr>
        <w:t xml:space="preserve"> including questions on CIDT/rapid testing for resistance but we should keep that on our radar.</w:t>
      </w:r>
    </w:p>
    <w:p w14:paraId="1AEA2652" w14:textId="27039EC7" w:rsidR="00320DD8" w:rsidRDefault="00081AD7" w:rsidP="006129EB">
      <w:pPr>
        <w:pStyle w:val="NoSpacing"/>
        <w:numPr>
          <w:ilvl w:val="3"/>
          <w:numId w:val="5"/>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One thing to consider is the availability </w:t>
      </w:r>
      <w:r w:rsidR="00B76298">
        <w:rPr>
          <w:rFonts w:ascii="Franklin Gothic Book" w:hAnsi="Franklin Gothic Book"/>
          <w:color w:val="404040" w:themeColor="text1" w:themeTint="BF"/>
        </w:rPr>
        <w:t>of testing methods may</w:t>
      </w:r>
      <w:r>
        <w:rPr>
          <w:rFonts w:ascii="Franklin Gothic Book" w:hAnsi="Franklin Gothic Book"/>
          <w:color w:val="404040" w:themeColor="text1" w:themeTint="BF"/>
        </w:rPr>
        <w:t xml:space="preserve"> not correspond to if they are being widely used. This is something the workgroup can think about and make a decision</w:t>
      </w:r>
      <w:r w:rsidR="00B76298">
        <w:rPr>
          <w:rFonts w:ascii="Franklin Gothic Book" w:hAnsi="Franklin Gothic Book"/>
          <w:color w:val="404040" w:themeColor="text1" w:themeTint="BF"/>
        </w:rPr>
        <w:t xml:space="preserve"> on</w:t>
      </w:r>
      <w:r>
        <w:rPr>
          <w:rFonts w:ascii="Franklin Gothic Book" w:hAnsi="Franklin Gothic Book"/>
          <w:color w:val="404040" w:themeColor="text1" w:themeTint="BF"/>
        </w:rPr>
        <w:t xml:space="preserve"> at a later point. </w:t>
      </w:r>
      <w:r w:rsidR="00320DD8" w:rsidRPr="005538AD">
        <w:rPr>
          <w:rFonts w:ascii="Franklin Gothic Book" w:hAnsi="Franklin Gothic Book"/>
          <w:color w:val="404040" w:themeColor="text1" w:themeTint="BF"/>
        </w:rPr>
        <w:t xml:space="preserve"> </w:t>
      </w:r>
    </w:p>
    <w:p w14:paraId="43D899A0" w14:textId="223381FE" w:rsidR="00B76298" w:rsidRDefault="00B76298" w:rsidP="006129EB">
      <w:pPr>
        <w:pStyle w:val="NoSpacing"/>
        <w:numPr>
          <w:ilvl w:val="2"/>
          <w:numId w:val="5"/>
        </w:numPr>
        <w:spacing w:after="120"/>
        <w:rPr>
          <w:rFonts w:ascii="Franklin Gothic Book" w:hAnsi="Franklin Gothic Book"/>
          <w:color w:val="404040" w:themeColor="text1" w:themeTint="BF"/>
        </w:rPr>
      </w:pPr>
      <w:r>
        <w:rPr>
          <w:rFonts w:ascii="Franklin Gothic Book" w:hAnsi="Franklin Gothic Book"/>
          <w:color w:val="404040" w:themeColor="text1" w:themeTint="BF"/>
        </w:rPr>
        <w:t>Responsible for reporting AR</w:t>
      </w:r>
    </w:p>
    <w:p w14:paraId="2D0EB9DA" w14:textId="3FE8CDB2" w:rsidR="00B76298" w:rsidRPr="005538AD" w:rsidRDefault="00B76298" w:rsidP="006129EB">
      <w:pPr>
        <w:pStyle w:val="NoSpacing"/>
        <w:numPr>
          <w:ilvl w:val="3"/>
          <w:numId w:val="5"/>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advantage to asking this question is there could be different answers depending on who is responding (lab vs. epi). It would be good to tweak the wording to ask about the responders’ perspective on their state’s reporting instructions. However the overall length of the survey should be kept in mind; if there is still room in the survey </w:t>
      </w:r>
      <w:r w:rsidR="00C96512">
        <w:rPr>
          <w:rFonts w:ascii="Franklin Gothic Book" w:hAnsi="Franklin Gothic Book"/>
          <w:color w:val="404040" w:themeColor="text1" w:themeTint="BF"/>
        </w:rPr>
        <w:t xml:space="preserve">it can be added. </w:t>
      </w:r>
      <w:r>
        <w:rPr>
          <w:rFonts w:ascii="Franklin Gothic Book" w:hAnsi="Franklin Gothic Book"/>
          <w:color w:val="404040" w:themeColor="text1" w:themeTint="BF"/>
        </w:rPr>
        <w:t xml:space="preserve"> </w:t>
      </w:r>
    </w:p>
    <w:p w14:paraId="5C6224F5" w14:textId="77777777" w:rsidR="00B13FFB" w:rsidRPr="00B13FFB" w:rsidRDefault="00B13FFB" w:rsidP="00B13FFB">
      <w:pPr>
        <w:pStyle w:val="NoSpacing"/>
        <w:rPr>
          <w:rFonts w:ascii="Franklin Gothic Book" w:hAnsi="Franklin Gothic Book"/>
          <w:b/>
          <w:color w:val="404040" w:themeColor="text1" w:themeTint="BF"/>
        </w:rPr>
      </w:pPr>
    </w:p>
    <w:p w14:paraId="6128032C" w14:textId="40805B0E" w:rsidR="00C96512" w:rsidRDefault="00C96512" w:rsidP="006129EB">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Review of Action Items</w:t>
      </w:r>
    </w:p>
    <w:p w14:paraId="6797AACD" w14:textId="646E0863" w:rsidR="00C96512" w:rsidRPr="00C96512" w:rsidRDefault="00C96512" w:rsidP="006129EB">
      <w:pPr>
        <w:pStyle w:val="NoSpacing"/>
        <w:numPr>
          <w:ilvl w:val="1"/>
          <w:numId w:val="1"/>
        </w:numPr>
        <w:spacing w:after="120"/>
        <w:rPr>
          <w:rFonts w:ascii="Franklin Gothic Book" w:hAnsi="Franklin Gothic Book"/>
          <w:color w:val="404040" w:themeColor="text1" w:themeTint="BF"/>
        </w:rPr>
      </w:pPr>
      <w:r w:rsidRPr="00C96512">
        <w:rPr>
          <w:rFonts w:ascii="Franklin Gothic Book" w:hAnsi="Franklin Gothic Book"/>
          <w:color w:val="404040" w:themeColor="text1" w:themeTint="BF"/>
        </w:rPr>
        <w:t xml:space="preserve">Sub-group B4 (Pete, Mary and Kelly) will draft assessment questions for Strategic Objective B4 for the workgroup to review during the next call. </w:t>
      </w:r>
    </w:p>
    <w:p w14:paraId="260D8989" w14:textId="238EFF07" w:rsidR="00C96512" w:rsidRDefault="00C96512" w:rsidP="006129EB">
      <w:pPr>
        <w:pStyle w:val="NoSpacing"/>
        <w:numPr>
          <w:ilvl w:val="2"/>
          <w:numId w:val="1"/>
        </w:numPr>
        <w:spacing w:after="120"/>
        <w:rPr>
          <w:rFonts w:ascii="Franklin Gothic Book" w:hAnsi="Franklin Gothic Book"/>
          <w:color w:val="404040" w:themeColor="text1" w:themeTint="BF"/>
        </w:rPr>
      </w:pPr>
      <w:r w:rsidRPr="00C96512">
        <w:rPr>
          <w:rFonts w:ascii="Franklin Gothic Book" w:hAnsi="Franklin Gothic Book"/>
          <w:color w:val="404040" w:themeColor="text1" w:themeTint="BF"/>
        </w:rPr>
        <w:t>The draft questions sh</w:t>
      </w:r>
      <w:r>
        <w:rPr>
          <w:rFonts w:ascii="Franklin Gothic Book" w:hAnsi="Franklin Gothic Book"/>
          <w:color w:val="404040" w:themeColor="text1" w:themeTint="BF"/>
        </w:rPr>
        <w:t>ould be emailed to Kelly/Pete or</w:t>
      </w:r>
      <w:r w:rsidRPr="00C96512">
        <w:rPr>
          <w:rFonts w:ascii="Franklin Gothic Book" w:hAnsi="Franklin Gothic Book"/>
          <w:color w:val="404040" w:themeColor="text1" w:themeTint="BF"/>
        </w:rPr>
        <w:t xml:space="preserve"> uploaded to the </w:t>
      </w:r>
      <w:hyperlink r:id="rId19" w:history="1">
        <w:r w:rsidRPr="00C96512">
          <w:rPr>
            <w:rStyle w:val="Hyperlink"/>
            <w:rFonts w:ascii="Franklin Gothic Book" w:hAnsi="Franklin Gothic Book"/>
          </w:rPr>
          <w:t>“Assessm</w:t>
        </w:r>
        <w:r w:rsidRPr="00C96512">
          <w:rPr>
            <w:rStyle w:val="Hyperlink"/>
            <w:rFonts w:ascii="Franklin Gothic Book" w:hAnsi="Franklin Gothic Book"/>
          </w:rPr>
          <w:t>e</w:t>
        </w:r>
        <w:r w:rsidRPr="00C96512">
          <w:rPr>
            <w:rStyle w:val="Hyperlink"/>
            <w:rFonts w:ascii="Franklin Gothic Book" w:hAnsi="Franklin Gothic Book"/>
          </w:rPr>
          <w:t>n</w:t>
        </w:r>
        <w:r w:rsidRPr="00C96512">
          <w:rPr>
            <w:rStyle w:val="Hyperlink"/>
            <w:rFonts w:ascii="Franklin Gothic Book" w:hAnsi="Franklin Gothic Book"/>
          </w:rPr>
          <w:t xml:space="preserve">ts” </w:t>
        </w:r>
        <w:r w:rsidRPr="00C96512">
          <w:rPr>
            <w:rStyle w:val="Hyperlink"/>
            <w:rFonts w:ascii="Franklin Gothic Book" w:hAnsi="Franklin Gothic Book"/>
          </w:rPr>
          <w:t>f</w:t>
        </w:r>
        <w:r w:rsidRPr="00C96512">
          <w:rPr>
            <w:rStyle w:val="Hyperlink"/>
            <w:rFonts w:ascii="Franklin Gothic Book" w:hAnsi="Franklin Gothic Book"/>
          </w:rPr>
          <w:t>older</w:t>
        </w:r>
      </w:hyperlink>
      <w:r w:rsidRPr="00C96512">
        <w:rPr>
          <w:rFonts w:ascii="Franklin Gothic Book" w:hAnsi="Franklin Gothic Book"/>
          <w:color w:val="404040" w:themeColor="text1" w:themeTint="BF"/>
        </w:rPr>
        <w:t xml:space="preserve"> in Basecamp. </w:t>
      </w:r>
    </w:p>
    <w:p w14:paraId="15CB794B" w14:textId="7CF7A23C" w:rsidR="00C96512" w:rsidRPr="00C96512" w:rsidRDefault="00C96512" w:rsidP="006129EB">
      <w:pPr>
        <w:pStyle w:val="NoSpacing"/>
        <w:numPr>
          <w:ilvl w:val="2"/>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Under “Docs &amp; Files” </w:t>
      </w:r>
      <w:r w:rsidRPr="00C96512">
        <w:rPr>
          <w:rFonts w:ascii="Franklin Gothic Book" w:hAnsi="Franklin Gothic Book"/>
          <w:color w:val="404040" w:themeColor="text1" w:themeTint="BF"/>
        </w:rPr>
        <w:sym w:font="Wingdings" w:char="F0E0"/>
      </w:r>
      <w:r>
        <w:rPr>
          <w:rFonts w:ascii="Franklin Gothic Book" w:hAnsi="Franklin Gothic Book"/>
          <w:color w:val="404040" w:themeColor="text1" w:themeTint="BF"/>
        </w:rPr>
        <w:t xml:space="preserve"> “Assessments” </w:t>
      </w:r>
      <w:r w:rsidRPr="00C96512">
        <w:rPr>
          <w:rFonts w:ascii="Franklin Gothic Book" w:hAnsi="Franklin Gothic Book"/>
          <w:color w:val="404040" w:themeColor="text1" w:themeTint="BF"/>
        </w:rPr>
        <w:sym w:font="Wingdings" w:char="F0E0"/>
      </w:r>
      <w:r>
        <w:rPr>
          <w:rFonts w:ascii="Franklin Gothic Book" w:hAnsi="Franklin Gothic Book"/>
          <w:color w:val="404040" w:themeColor="text1" w:themeTint="BF"/>
        </w:rPr>
        <w:t xml:space="preserve"> Click </w:t>
      </w:r>
      <w:r w:rsidRPr="00C96512">
        <w:rPr>
          <w:rFonts w:ascii="Franklin Gothic Book" w:hAnsi="Franklin Gothic Book"/>
          <w:b/>
          <w:color w:val="206A16"/>
        </w:rPr>
        <w:t xml:space="preserve">+New </w:t>
      </w:r>
      <w:r w:rsidRPr="00C96512">
        <w:rPr>
          <w:rFonts w:ascii="Franklin Gothic Book" w:hAnsi="Franklin Gothic Book"/>
          <w:color w:val="404040" w:themeColor="text1" w:themeTint="BF"/>
        </w:rPr>
        <w:sym w:font="Wingdings" w:char="F0E0"/>
      </w:r>
      <w:r>
        <w:rPr>
          <w:rFonts w:ascii="Franklin Gothic Book" w:hAnsi="Franklin Gothic Book"/>
          <w:color w:val="404040" w:themeColor="text1" w:themeTint="BF"/>
        </w:rPr>
        <w:t xml:space="preserve"> Upload File</w:t>
      </w:r>
    </w:p>
    <w:p w14:paraId="17320719" w14:textId="08D31D09" w:rsidR="00C96512" w:rsidRPr="00C96512" w:rsidRDefault="00C96512" w:rsidP="006129EB">
      <w:pPr>
        <w:pStyle w:val="NoSpacing"/>
        <w:numPr>
          <w:ilvl w:val="1"/>
          <w:numId w:val="1"/>
        </w:numPr>
        <w:spacing w:after="120"/>
        <w:rPr>
          <w:rFonts w:ascii="Franklin Gothic Book" w:hAnsi="Franklin Gothic Book"/>
          <w:color w:val="404040" w:themeColor="text1" w:themeTint="BF"/>
        </w:rPr>
      </w:pPr>
      <w:r w:rsidRPr="00C96512">
        <w:rPr>
          <w:rFonts w:ascii="Franklin Gothic Book" w:hAnsi="Franklin Gothic Book"/>
          <w:color w:val="404040" w:themeColor="text1" w:themeTint="BF"/>
        </w:rPr>
        <w:t xml:space="preserve">Sub-group B5 (Janet, Patricia, Marion, John) </w:t>
      </w:r>
      <w:r w:rsidRPr="00C96512">
        <w:rPr>
          <w:rFonts w:ascii="Franklin Gothic Book" w:hAnsi="Franklin Gothic Book"/>
          <w:color w:val="404040" w:themeColor="text1" w:themeTint="BF"/>
        </w:rPr>
        <w:t>will draft assessment ques</w:t>
      </w:r>
      <w:r w:rsidRPr="00C96512">
        <w:rPr>
          <w:rFonts w:ascii="Franklin Gothic Book" w:hAnsi="Franklin Gothic Book"/>
          <w:color w:val="404040" w:themeColor="text1" w:themeTint="BF"/>
        </w:rPr>
        <w:t>tions for Strategic Objective B5</w:t>
      </w:r>
      <w:r w:rsidRPr="00C96512">
        <w:rPr>
          <w:rFonts w:ascii="Franklin Gothic Book" w:hAnsi="Franklin Gothic Book"/>
          <w:color w:val="404040" w:themeColor="text1" w:themeTint="BF"/>
        </w:rPr>
        <w:t xml:space="preserve"> for the workgroup to review during the next call.</w:t>
      </w:r>
    </w:p>
    <w:p w14:paraId="7F31A9D1" w14:textId="2FB650E1" w:rsidR="00C96512" w:rsidRDefault="00C96512" w:rsidP="006129EB">
      <w:pPr>
        <w:pStyle w:val="NoSpacing"/>
        <w:numPr>
          <w:ilvl w:val="2"/>
          <w:numId w:val="1"/>
        </w:numPr>
        <w:spacing w:after="120"/>
        <w:rPr>
          <w:rFonts w:ascii="Franklin Gothic Book" w:hAnsi="Franklin Gothic Book"/>
          <w:color w:val="404040" w:themeColor="text1" w:themeTint="BF"/>
        </w:rPr>
      </w:pPr>
      <w:r w:rsidRPr="00C96512">
        <w:rPr>
          <w:rFonts w:ascii="Franklin Gothic Book" w:hAnsi="Franklin Gothic Book"/>
          <w:color w:val="404040" w:themeColor="text1" w:themeTint="BF"/>
        </w:rPr>
        <w:t xml:space="preserve">The draft questions should be emailed to Kelly/Pete or uploaded to the </w:t>
      </w:r>
      <w:hyperlink r:id="rId20" w:history="1">
        <w:r w:rsidRPr="00C96512">
          <w:rPr>
            <w:rStyle w:val="Hyperlink"/>
            <w:rFonts w:ascii="Franklin Gothic Book" w:hAnsi="Franklin Gothic Book"/>
          </w:rPr>
          <w:t>“Assessments” folder</w:t>
        </w:r>
      </w:hyperlink>
      <w:r w:rsidRPr="00C96512">
        <w:rPr>
          <w:rFonts w:ascii="Franklin Gothic Book" w:hAnsi="Franklin Gothic Book"/>
          <w:color w:val="404040" w:themeColor="text1" w:themeTint="BF"/>
        </w:rPr>
        <w:t xml:space="preserve"> in Basecamp. </w:t>
      </w:r>
    </w:p>
    <w:p w14:paraId="60F730B8" w14:textId="118D2A1C" w:rsidR="00C96512" w:rsidRPr="00C96512" w:rsidRDefault="00C96512" w:rsidP="006129EB">
      <w:pPr>
        <w:pStyle w:val="NoSpacing"/>
        <w:numPr>
          <w:ilvl w:val="2"/>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Under “Docs &amp; Files” </w:t>
      </w:r>
      <w:r w:rsidRPr="00C96512">
        <w:rPr>
          <w:rFonts w:ascii="Franklin Gothic Book" w:hAnsi="Franklin Gothic Book"/>
          <w:color w:val="404040" w:themeColor="text1" w:themeTint="BF"/>
        </w:rPr>
        <w:sym w:font="Wingdings" w:char="F0E0"/>
      </w:r>
      <w:r>
        <w:rPr>
          <w:rFonts w:ascii="Franklin Gothic Book" w:hAnsi="Franklin Gothic Book"/>
          <w:color w:val="404040" w:themeColor="text1" w:themeTint="BF"/>
        </w:rPr>
        <w:t xml:space="preserve"> “Assessments” </w:t>
      </w:r>
      <w:r w:rsidRPr="00C96512">
        <w:rPr>
          <w:rFonts w:ascii="Franklin Gothic Book" w:hAnsi="Franklin Gothic Book"/>
          <w:color w:val="404040" w:themeColor="text1" w:themeTint="BF"/>
        </w:rPr>
        <w:sym w:font="Wingdings" w:char="F0E0"/>
      </w:r>
      <w:r>
        <w:rPr>
          <w:rFonts w:ascii="Franklin Gothic Book" w:hAnsi="Franklin Gothic Book"/>
          <w:color w:val="404040" w:themeColor="text1" w:themeTint="BF"/>
        </w:rPr>
        <w:t xml:space="preserve"> Click </w:t>
      </w:r>
      <w:r w:rsidRPr="00C96512">
        <w:rPr>
          <w:rFonts w:ascii="Franklin Gothic Book" w:hAnsi="Franklin Gothic Book"/>
          <w:b/>
          <w:color w:val="206A16"/>
        </w:rPr>
        <w:t xml:space="preserve">+New </w:t>
      </w:r>
      <w:r w:rsidRPr="00C96512">
        <w:rPr>
          <w:rFonts w:ascii="Franklin Gothic Book" w:hAnsi="Franklin Gothic Book"/>
          <w:color w:val="404040" w:themeColor="text1" w:themeTint="BF"/>
        </w:rPr>
        <w:sym w:font="Wingdings" w:char="F0E0"/>
      </w:r>
      <w:r>
        <w:rPr>
          <w:rFonts w:ascii="Franklin Gothic Book" w:hAnsi="Franklin Gothic Book"/>
          <w:color w:val="404040" w:themeColor="text1" w:themeTint="BF"/>
        </w:rPr>
        <w:t xml:space="preserve"> Upload File</w:t>
      </w:r>
    </w:p>
    <w:p w14:paraId="10825EDB" w14:textId="014BD741" w:rsidR="00C96797" w:rsidRPr="00C96797" w:rsidRDefault="00B13FFB" w:rsidP="006129EB">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Closing Items (Kelly Wroblewski)</w:t>
      </w:r>
    </w:p>
    <w:p w14:paraId="508D46C3" w14:textId="48EF1008" w:rsidR="00280CED" w:rsidRDefault="00280CED" w:rsidP="006129EB">
      <w:pPr>
        <w:pStyle w:val="NoSpacing"/>
        <w:numPr>
          <w:ilvl w:val="1"/>
          <w:numId w:val="1"/>
        </w:numPr>
        <w:spacing w:after="120"/>
        <w:rPr>
          <w:rFonts w:ascii="Franklin Gothic Book" w:hAnsi="Franklin Gothic Book"/>
          <w:color w:val="404040" w:themeColor="text1" w:themeTint="BF"/>
        </w:rPr>
      </w:pPr>
      <w:r w:rsidRPr="00280CED">
        <w:rPr>
          <w:rFonts w:ascii="Franklin Gothic Book" w:hAnsi="Franklin Gothic Book"/>
          <w:color w:val="404040" w:themeColor="text1" w:themeTint="BF"/>
        </w:rPr>
        <w:t>The date of the next in-person meeting will be finalized in the next few weeks. Workgroup members will be notified when the dates are se</w:t>
      </w:r>
      <w:r w:rsidR="00AE5402">
        <w:rPr>
          <w:rFonts w:ascii="Franklin Gothic Book" w:hAnsi="Franklin Gothic Book"/>
          <w:color w:val="404040" w:themeColor="text1" w:themeTint="BF"/>
        </w:rPr>
        <w:t>t in order to start making</w:t>
      </w:r>
      <w:bookmarkStart w:id="0" w:name="_GoBack"/>
      <w:bookmarkEnd w:id="0"/>
      <w:r w:rsidRPr="00280CED">
        <w:rPr>
          <w:rFonts w:ascii="Franklin Gothic Book" w:hAnsi="Franklin Gothic Book"/>
          <w:color w:val="404040" w:themeColor="text1" w:themeTint="BF"/>
        </w:rPr>
        <w:t xml:space="preserve"> travel arrangements. </w:t>
      </w:r>
    </w:p>
    <w:p w14:paraId="493E2079" w14:textId="5EAEFEE2" w:rsidR="00280CED" w:rsidRDefault="00280CED" w:rsidP="006129EB">
      <w:pPr>
        <w:pStyle w:val="NoSpacing"/>
        <w:numPr>
          <w:ilvl w:val="1"/>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Workgroup members should make an effort to utilize the document sharing function of Basecamp. Sub-groups will either upload their final product to Basecamp or email Kelly and Pete who will upload it. All documents for review can be found on Basecamp. </w:t>
      </w:r>
    </w:p>
    <w:p w14:paraId="2FA54015" w14:textId="24C56D55" w:rsidR="00280CED" w:rsidRPr="00280CED" w:rsidRDefault="00280CED" w:rsidP="006129EB">
      <w:pPr>
        <w:pStyle w:val="NoSpacing"/>
        <w:numPr>
          <w:ilvl w:val="1"/>
          <w:numId w:val="1"/>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During the next call we will review the draft questions to see if there are any overlapping topics or gaps that need to be filled. </w:t>
      </w:r>
    </w:p>
    <w:p w14:paraId="34E4A801" w14:textId="77777777" w:rsidR="000D599D" w:rsidRPr="00F546A8" w:rsidRDefault="000D599D" w:rsidP="000D599D">
      <w:pPr>
        <w:pStyle w:val="NoSpacing"/>
        <w:ind w:left="1440"/>
        <w:rPr>
          <w:rFonts w:ascii="Franklin Gothic Book" w:hAnsi="Franklin Gothic Book"/>
          <w:i/>
          <w:color w:val="404040" w:themeColor="text1" w:themeTint="BF"/>
        </w:rPr>
      </w:pPr>
    </w:p>
    <w:p w14:paraId="155B058A" w14:textId="1FDC712A" w:rsidR="000A0763" w:rsidRPr="00474E9E" w:rsidRDefault="000A0763" w:rsidP="00EC6383">
      <w:pPr>
        <w:pStyle w:val="NoSpacing"/>
        <w:ind w:left="1440"/>
        <w:rPr>
          <w:rFonts w:ascii="Franklin Gothic Book" w:hAnsi="Franklin Gothic Book"/>
          <w:color w:val="404040" w:themeColor="text1" w:themeTint="BF"/>
        </w:rPr>
      </w:pPr>
    </w:p>
    <w:sectPr w:rsidR="000A0763" w:rsidRPr="00474E9E" w:rsidSect="00BA0DEE">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B4B71D" w14:textId="77777777" w:rsidR="006129EB" w:rsidRDefault="006129EB" w:rsidP="00014C48">
      <w:pPr>
        <w:spacing w:after="0" w:line="240" w:lineRule="auto"/>
      </w:pPr>
      <w:r>
        <w:separator/>
      </w:r>
    </w:p>
  </w:endnote>
  <w:endnote w:type="continuationSeparator" w:id="0">
    <w:p w14:paraId="5F9381DB" w14:textId="77777777" w:rsidR="006129EB" w:rsidRDefault="006129EB" w:rsidP="0001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C4EB61" w14:textId="77777777" w:rsidR="006129EB" w:rsidRDefault="006129EB" w:rsidP="00014C48">
      <w:pPr>
        <w:spacing w:after="0" w:line="240" w:lineRule="auto"/>
      </w:pPr>
      <w:r>
        <w:separator/>
      </w:r>
    </w:p>
  </w:footnote>
  <w:footnote w:type="continuationSeparator" w:id="0">
    <w:p w14:paraId="4C312CFD" w14:textId="77777777" w:rsidR="006129EB" w:rsidRDefault="006129EB" w:rsidP="00014C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6165C"/>
    <w:multiLevelType w:val="hybridMultilevel"/>
    <w:tmpl w:val="D96CB5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D37E65"/>
    <w:multiLevelType w:val="hybridMultilevel"/>
    <w:tmpl w:val="8CCAB76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3">
      <w:start w:val="1"/>
      <w:numFmt w:val="bullet"/>
      <w:lvlText w:val="o"/>
      <w:lvlJc w:val="left"/>
      <w:pPr>
        <w:ind w:left="2880" w:hanging="360"/>
      </w:pPr>
      <w:rPr>
        <w:rFonts w:ascii="Courier New" w:hAnsi="Courier New" w:cs="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3" w15:restartNumberingAfterBreak="0">
    <w:nsid w:val="639217CD"/>
    <w:multiLevelType w:val="hybridMultilevel"/>
    <w:tmpl w:val="A3B4A92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3">
      <w:start w:val="1"/>
      <w:numFmt w:val="bullet"/>
      <w:lvlText w:val="o"/>
      <w:lvlJc w:val="left"/>
      <w:pPr>
        <w:ind w:left="2880" w:hanging="360"/>
      </w:pPr>
      <w:rPr>
        <w:rFonts w:ascii="Courier New" w:hAnsi="Courier New" w:cs="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AE41CF"/>
    <w:multiLevelType w:val="hybridMultilevel"/>
    <w:tmpl w:val="B388127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3">
      <w:start w:val="1"/>
      <w:numFmt w:val="bullet"/>
      <w:lvlText w:val="o"/>
      <w:lvlJc w:val="left"/>
      <w:pPr>
        <w:ind w:left="2880" w:hanging="360"/>
      </w:pPr>
      <w:rPr>
        <w:rFonts w:ascii="Courier New" w:hAnsi="Courier New" w:cs="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DEE"/>
    <w:rsid w:val="00012C19"/>
    <w:rsid w:val="00014C48"/>
    <w:rsid w:val="00015451"/>
    <w:rsid w:val="0003286A"/>
    <w:rsid w:val="00040444"/>
    <w:rsid w:val="00043335"/>
    <w:rsid w:val="00080653"/>
    <w:rsid w:val="00081AD7"/>
    <w:rsid w:val="0008571F"/>
    <w:rsid w:val="000A0763"/>
    <w:rsid w:val="000B487C"/>
    <w:rsid w:val="000D2DDD"/>
    <w:rsid w:val="000D599D"/>
    <w:rsid w:val="000F3446"/>
    <w:rsid w:val="00104618"/>
    <w:rsid w:val="00110EAD"/>
    <w:rsid w:val="001118F9"/>
    <w:rsid w:val="001224A0"/>
    <w:rsid w:val="00122B03"/>
    <w:rsid w:val="00135CB1"/>
    <w:rsid w:val="00135D8B"/>
    <w:rsid w:val="00153861"/>
    <w:rsid w:val="00162021"/>
    <w:rsid w:val="00192B3B"/>
    <w:rsid w:val="001A5431"/>
    <w:rsid w:val="001C5DD4"/>
    <w:rsid w:val="001C61B7"/>
    <w:rsid w:val="001D668E"/>
    <w:rsid w:val="00236F73"/>
    <w:rsid w:val="00243EE0"/>
    <w:rsid w:val="00251CA6"/>
    <w:rsid w:val="00253684"/>
    <w:rsid w:val="0025662A"/>
    <w:rsid w:val="0027048F"/>
    <w:rsid w:val="00277030"/>
    <w:rsid w:val="00280CED"/>
    <w:rsid w:val="00283B07"/>
    <w:rsid w:val="00295496"/>
    <w:rsid w:val="002A7754"/>
    <w:rsid w:val="002B07A3"/>
    <w:rsid w:val="002B53F3"/>
    <w:rsid w:val="002E5462"/>
    <w:rsid w:val="002F5F22"/>
    <w:rsid w:val="00304E22"/>
    <w:rsid w:val="00314A62"/>
    <w:rsid w:val="00320DD8"/>
    <w:rsid w:val="00321096"/>
    <w:rsid w:val="00324335"/>
    <w:rsid w:val="00325D05"/>
    <w:rsid w:val="003274FB"/>
    <w:rsid w:val="00336613"/>
    <w:rsid w:val="00347BB7"/>
    <w:rsid w:val="0036157D"/>
    <w:rsid w:val="00365374"/>
    <w:rsid w:val="003A44AF"/>
    <w:rsid w:val="003B0B19"/>
    <w:rsid w:val="003C4FB1"/>
    <w:rsid w:val="003D6040"/>
    <w:rsid w:val="00411F67"/>
    <w:rsid w:val="00413D2F"/>
    <w:rsid w:val="00457847"/>
    <w:rsid w:val="004719E4"/>
    <w:rsid w:val="00474E9E"/>
    <w:rsid w:val="004855A4"/>
    <w:rsid w:val="004B3583"/>
    <w:rsid w:val="004E0329"/>
    <w:rsid w:val="004F31BB"/>
    <w:rsid w:val="00501008"/>
    <w:rsid w:val="00501A9C"/>
    <w:rsid w:val="00512081"/>
    <w:rsid w:val="00513479"/>
    <w:rsid w:val="0052263E"/>
    <w:rsid w:val="005347ED"/>
    <w:rsid w:val="005364A2"/>
    <w:rsid w:val="005538AD"/>
    <w:rsid w:val="00561CF5"/>
    <w:rsid w:val="005868C1"/>
    <w:rsid w:val="00590AB1"/>
    <w:rsid w:val="0059294F"/>
    <w:rsid w:val="005B5248"/>
    <w:rsid w:val="005B7FB0"/>
    <w:rsid w:val="005C3CD7"/>
    <w:rsid w:val="005C7868"/>
    <w:rsid w:val="005D58AB"/>
    <w:rsid w:val="005E7E9B"/>
    <w:rsid w:val="005F43C4"/>
    <w:rsid w:val="005F4E17"/>
    <w:rsid w:val="0060450E"/>
    <w:rsid w:val="00605CCC"/>
    <w:rsid w:val="00610405"/>
    <w:rsid w:val="00612512"/>
    <w:rsid w:val="006129EB"/>
    <w:rsid w:val="00635BBE"/>
    <w:rsid w:val="00637017"/>
    <w:rsid w:val="00637AB2"/>
    <w:rsid w:val="006423B5"/>
    <w:rsid w:val="00661DFD"/>
    <w:rsid w:val="0066497F"/>
    <w:rsid w:val="006B49A0"/>
    <w:rsid w:val="006C05F1"/>
    <w:rsid w:val="006D498A"/>
    <w:rsid w:val="00733692"/>
    <w:rsid w:val="00736DDC"/>
    <w:rsid w:val="00737C79"/>
    <w:rsid w:val="0074289E"/>
    <w:rsid w:val="0075084A"/>
    <w:rsid w:val="0075198A"/>
    <w:rsid w:val="00773E0F"/>
    <w:rsid w:val="007757AE"/>
    <w:rsid w:val="00781291"/>
    <w:rsid w:val="00786661"/>
    <w:rsid w:val="0078783D"/>
    <w:rsid w:val="007907FF"/>
    <w:rsid w:val="007A2CF8"/>
    <w:rsid w:val="007A381B"/>
    <w:rsid w:val="007A7ABC"/>
    <w:rsid w:val="007D3703"/>
    <w:rsid w:val="007D4CDA"/>
    <w:rsid w:val="007E68F2"/>
    <w:rsid w:val="007E6A80"/>
    <w:rsid w:val="007F45CF"/>
    <w:rsid w:val="007F52FF"/>
    <w:rsid w:val="00810CA6"/>
    <w:rsid w:val="00814EDC"/>
    <w:rsid w:val="00821ADB"/>
    <w:rsid w:val="00831D84"/>
    <w:rsid w:val="008326BC"/>
    <w:rsid w:val="00847158"/>
    <w:rsid w:val="00863C96"/>
    <w:rsid w:val="008750AF"/>
    <w:rsid w:val="0088102D"/>
    <w:rsid w:val="008838E4"/>
    <w:rsid w:val="00890190"/>
    <w:rsid w:val="008903E4"/>
    <w:rsid w:val="008C4DFE"/>
    <w:rsid w:val="008D2274"/>
    <w:rsid w:val="008F792A"/>
    <w:rsid w:val="0091264B"/>
    <w:rsid w:val="00925629"/>
    <w:rsid w:val="0093128F"/>
    <w:rsid w:val="0093598A"/>
    <w:rsid w:val="00936D67"/>
    <w:rsid w:val="00946673"/>
    <w:rsid w:val="00957361"/>
    <w:rsid w:val="00961282"/>
    <w:rsid w:val="00987B4D"/>
    <w:rsid w:val="009924EA"/>
    <w:rsid w:val="009A6B8B"/>
    <w:rsid w:val="009B7475"/>
    <w:rsid w:val="009C2F64"/>
    <w:rsid w:val="009C5722"/>
    <w:rsid w:val="009D1CEA"/>
    <w:rsid w:val="009F473C"/>
    <w:rsid w:val="009F793D"/>
    <w:rsid w:val="00A02A57"/>
    <w:rsid w:val="00A05663"/>
    <w:rsid w:val="00A11278"/>
    <w:rsid w:val="00A3045E"/>
    <w:rsid w:val="00A45528"/>
    <w:rsid w:val="00A45E87"/>
    <w:rsid w:val="00A5446E"/>
    <w:rsid w:val="00A55102"/>
    <w:rsid w:val="00A5711C"/>
    <w:rsid w:val="00A637F5"/>
    <w:rsid w:val="00A710DA"/>
    <w:rsid w:val="00A72DAD"/>
    <w:rsid w:val="00A90C10"/>
    <w:rsid w:val="00A93F83"/>
    <w:rsid w:val="00AA2D32"/>
    <w:rsid w:val="00AE091C"/>
    <w:rsid w:val="00AE5402"/>
    <w:rsid w:val="00AE6913"/>
    <w:rsid w:val="00AE753A"/>
    <w:rsid w:val="00AF73D4"/>
    <w:rsid w:val="00B06391"/>
    <w:rsid w:val="00B06DB0"/>
    <w:rsid w:val="00B13FFB"/>
    <w:rsid w:val="00B76298"/>
    <w:rsid w:val="00B86E38"/>
    <w:rsid w:val="00B95DD3"/>
    <w:rsid w:val="00BA0DEE"/>
    <w:rsid w:val="00BB512E"/>
    <w:rsid w:val="00BC5699"/>
    <w:rsid w:val="00C056C2"/>
    <w:rsid w:val="00C102DF"/>
    <w:rsid w:val="00C1174F"/>
    <w:rsid w:val="00C14E83"/>
    <w:rsid w:val="00C16A03"/>
    <w:rsid w:val="00C40AF1"/>
    <w:rsid w:val="00C52B84"/>
    <w:rsid w:val="00C55C7B"/>
    <w:rsid w:val="00C652A2"/>
    <w:rsid w:val="00C67401"/>
    <w:rsid w:val="00C7181F"/>
    <w:rsid w:val="00C80CF7"/>
    <w:rsid w:val="00C81F8A"/>
    <w:rsid w:val="00C85D25"/>
    <w:rsid w:val="00C96512"/>
    <w:rsid w:val="00C96797"/>
    <w:rsid w:val="00CA39D6"/>
    <w:rsid w:val="00CA7497"/>
    <w:rsid w:val="00CD7584"/>
    <w:rsid w:val="00D00519"/>
    <w:rsid w:val="00D31150"/>
    <w:rsid w:val="00D4369A"/>
    <w:rsid w:val="00D630F7"/>
    <w:rsid w:val="00D66065"/>
    <w:rsid w:val="00D72FCC"/>
    <w:rsid w:val="00D76C83"/>
    <w:rsid w:val="00D77FAF"/>
    <w:rsid w:val="00D817FC"/>
    <w:rsid w:val="00DA62E8"/>
    <w:rsid w:val="00DB0CF0"/>
    <w:rsid w:val="00DC7059"/>
    <w:rsid w:val="00DC7DEE"/>
    <w:rsid w:val="00DD46F1"/>
    <w:rsid w:val="00DD6DE5"/>
    <w:rsid w:val="00DE76C5"/>
    <w:rsid w:val="00E02138"/>
    <w:rsid w:val="00E21A2A"/>
    <w:rsid w:val="00E229DC"/>
    <w:rsid w:val="00E35787"/>
    <w:rsid w:val="00E445DA"/>
    <w:rsid w:val="00E605BC"/>
    <w:rsid w:val="00E6443C"/>
    <w:rsid w:val="00E64A06"/>
    <w:rsid w:val="00E67D83"/>
    <w:rsid w:val="00E71EF2"/>
    <w:rsid w:val="00E80B35"/>
    <w:rsid w:val="00E83C86"/>
    <w:rsid w:val="00E83DA3"/>
    <w:rsid w:val="00EA1791"/>
    <w:rsid w:val="00EB1EA7"/>
    <w:rsid w:val="00EC6383"/>
    <w:rsid w:val="00EC672D"/>
    <w:rsid w:val="00ED3A80"/>
    <w:rsid w:val="00EF0232"/>
    <w:rsid w:val="00EF32EE"/>
    <w:rsid w:val="00F02915"/>
    <w:rsid w:val="00F02D13"/>
    <w:rsid w:val="00F13942"/>
    <w:rsid w:val="00F341A2"/>
    <w:rsid w:val="00F34ADC"/>
    <w:rsid w:val="00F505C3"/>
    <w:rsid w:val="00F52281"/>
    <w:rsid w:val="00F5237A"/>
    <w:rsid w:val="00F546A8"/>
    <w:rsid w:val="00F57E3F"/>
    <w:rsid w:val="00F63D2A"/>
    <w:rsid w:val="00F7418F"/>
    <w:rsid w:val="00FA64BC"/>
    <w:rsid w:val="00FB6BD7"/>
    <w:rsid w:val="00FD2DF3"/>
    <w:rsid w:val="00FE7DA8"/>
    <w:rsid w:val="00FF5E14"/>
    <w:rsid w:val="00FF630E"/>
    <w:rsid w:val="00FF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AA869"/>
  <w15:docId w15:val="{E583A84E-9543-47FA-82DA-375D00B1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0DEE"/>
    <w:pPr>
      <w:spacing w:after="0" w:line="240" w:lineRule="auto"/>
    </w:pPr>
  </w:style>
  <w:style w:type="paragraph" w:styleId="BalloonText">
    <w:name w:val="Balloon Text"/>
    <w:basedOn w:val="Normal"/>
    <w:link w:val="BalloonTextChar"/>
    <w:uiPriority w:val="99"/>
    <w:semiHidden/>
    <w:unhideWhenUsed/>
    <w:rsid w:val="00BA0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DEE"/>
    <w:rPr>
      <w:rFonts w:ascii="Tahoma" w:hAnsi="Tahoma" w:cs="Tahoma"/>
      <w:sz w:val="16"/>
      <w:szCs w:val="16"/>
    </w:rPr>
  </w:style>
  <w:style w:type="character" w:styleId="Hyperlink">
    <w:name w:val="Hyperlink"/>
    <w:basedOn w:val="DefaultParagraphFont"/>
    <w:uiPriority w:val="99"/>
    <w:unhideWhenUsed/>
    <w:rsid w:val="000F3446"/>
    <w:rPr>
      <w:color w:val="0000FF" w:themeColor="hyperlink"/>
      <w:u w:val="single"/>
    </w:rPr>
  </w:style>
  <w:style w:type="character" w:styleId="FollowedHyperlink">
    <w:name w:val="FollowedHyperlink"/>
    <w:basedOn w:val="DefaultParagraphFont"/>
    <w:uiPriority w:val="99"/>
    <w:semiHidden/>
    <w:unhideWhenUsed/>
    <w:rsid w:val="00EB1EA7"/>
    <w:rPr>
      <w:color w:val="800080" w:themeColor="followedHyperlink"/>
      <w:u w:val="single"/>
    </w:rPr>
  </w:style>
  <w:style w:type="paragraph" w:styleId="Header">
    <w:name w:val="header"/>
    <w:basedOn w:val="Normal"/>
    <w:link w:val="HeaderChar"/>
    <w:uiPriority w:val="99"/>
    <w:unhideWhenUsed/>
    <w:rsid w:val="0001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C48"/>
  </w:style>
  <w:style w:type="paragraph" w:styleId="Footer">
    <w:name w:val="footer"/>
    <w:basedOn w:val="Normal"/>
    <w:link w:val="FooterChar"/>
    <w:uiPriority w:val="99"/>
    <w:unhideWhenUsed/>
    <w:rsid w:val="00014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C48"/>
  </w:style>
  <w:style w:type="character" w:styleId="CommentReference">
    <w:name w:val="annotation reference"/>
    <w:basedOn w:val="DefaultParagraphFont"/>
    <w:uiPriority w:val="99"/>
    <w:semiHidden/>
    <w:unhideWhenUsed/>
    <w:rsid w:val="00810CA6"/>
    <w:rPr>
      <w:sz w:val="16"/>
      <w:szCs w:val="16"/>
    </w:rPr>
  </w:style>
  <w:style w:type="paragraph" w:styleId="CommentText">
    <w:name w:val="annotation text"/>
    <w:basedOn w:val="Normal"/>
    <w:link w:val="CommentTextChar"/>
    <w:uiPriority w:val="99"/>
    <w:semiHidden/>
    <w:unhideWhenUsed/>
    <w:rsid w:val="00810CA6"/>
    <w:pPr>
      <w:spacing w:line="240" w:lineRule="auto"/>
    </w:pPr>
    <w:rPr>
      <w:sz w:val="20"/>
      <w:szCs w:val="20"/>
    </w:rPr>
  </w:style>
  <w:style w:type="character" w:customStyle="1" w:styleId="CommentTextChar">
    <w:name w:val="Comment Text Char"/>
    <w:basedOn w:val="DefaultParagraphFont"/>
    <w:link w:val="CommentText"/>
    <w:uiPriority w:val="99"/>
    <w:semiHidden/>
    <w:rsid w:val="00810CA6"/>
    <w:rPr>
      <w:sz w:val="20"/>
      <w:szCs w:val="20"/>
    </w:rPr>
  </w:style>
  <w:style w:type="paragraph" w:styleId="CommentSubject">
    <w:name w:val="annotation subject"/>
    <w:basedOn w:val="CommentText"/>
    <w:next w:val="CommentText"/>
    <w:link w:val="CommentSubjectChar"/>
    <w:uiPriority w:val="99"/>
    <w:semiHidden/>
    <w:unhideWhenUsed/>
    <w:rsid w:val="00810CA6"/>
    <w:rPr>
      <w:b/>
      <w:bCs/>
    </w:rPr>
  </w:style>
  <w:style w:type="character" w:customStyle="1" w:styleId="CommentSubjectChar">
    <w:name w:val="Comment Subject Char"/>
    <w:basedOn w:val="CommentTextChar"/>
    <w:link w:val="CommentSubject"/>
    <w:uiPriority w:val="99"/>
    <w:semiHidden/>
    <w:rsid w:val="00810CA6"/>
    <w:rPr>
      <w:b/>
      <w:bCs/>
      <w:sz w:val="20"/>
      <w:szCs w:val="20"/>
    </w:rPr>
  </w:style>
  <w:style w:type="paragraph" w:styleId="ListParagraph">
    <w:name w:val="List Paragraph"/>
    <w:basedOn w:val="Normal"/>
    <w:uiPriority w:val="34"/>
    <w:qFormat/>
    <w:rsid w:val="005B7FB0"/>
    <w:pPr>
      <w:ind w:left="720"/>
      <w:contextualSpacing/>
    </w:pPr>
  </w:style>
  <w:style w:type="character" w:customStyle="1" w:styleId="BlackBulletChar">
    <w:name w:val="Black Bullet Char"/>
    <w:basedOn w:val="DefaultParagraphFont"/>
    <w:link w:val="BlackBullet"/>
    <w:locked/>
    <w:rsid w:val="00781291"/>
    <w:rPr>
      <w:rFonts w:ascii="Century Gothic" w:eastAsia="Calibri" w:hAnsi="Century Gothic"/>
    </w:rPr>
  </w:style>
  <w:style w:type="paragraph" w:customStyle="1" w:styleId="BlackBullet">
    <w:name w:val="Black Bullet"/>
    <w:basedOn w:val="NoSpacing"/>
    <w:link w:val="BlackBulletChar"/>
    <w:qFormat/>
    <w:rsid w:val="00781291"/>
    <w:pPr>
      <w:numPr>
        <w:numId w:val="2"/>
      </w:numPr>
      <w:spacing w:after="120"/>
      <w:contextualSpacing/>
    </w:pPr>
    <w:rPr>
      <w:rFonts w:ascii="Century Gothic" w:eastAsia="Calibri" w:hAnsi="Century Gothic"/>
    </w:rPr>
  </w:style>
  <w:style w:type="numbering" w:customStyle="1" w:styleId="BlueNoSpacing">
    <w:name w:val="Blue No Spacing"/>
    <w:uiPriority w:val="99"/>
    <w:rsid w:val="0078129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317026">
      <w:bodyDiv w:val="1"/>
      <w:marLeft w:val="0"/>
      <w:marRight w:val="0"/>
      <w:marTop w:val="0"/>
      <w:marBottom w:val="0"/>
      <w:divBdr>
        <w:top w:val="none" w:sz="0" w:space="0" w:color="auto"/>
        <w:left w:val="none" w:sz="0" w:space="0" w:color="auto"/>
        <w:bottom w:val="none" w:sz="0" w:space="0" w:color="auto"/>
        <w:right w:val="none" w:sz="0" w:space="0" w:color="auto"/>
      </w:divBdr>
    </w:div>
    <w:div w:id="1464616451">
      <w:bodyDiv w:val="1"/>
      <w:marLeft w:val="0"/>
      <w:marRight w:val="0"/>
      <w:marTop w:val="0"/>
      <w:marBottom w:val="0"/>
      <w:divBdr>
        <w:top w:val="none" w:sz="0" w:space="0" w:color="auto"/>
        <w:left w:val="none" w:sz="0" w:space="0" w:color="auto"/>
        <w:bottom w:val="none" w:sz="0" w:space="0" w:color="auto"/>
        <w:right w:val="none" w:sz="0" w:space="0" w:color="auto"/>
      </w:divBdr>
    </w:div>
    <w:div w:id="1978947542">
      <w:bodyDiv w:val="1"/>
      <w:marLeft w:val="0"/>
      <w:marRight w:val="0"/>
      <w:marTop w:val="0"/>
      <w:marBottom w:val="0"/>
      <w:divBdr>
        <w:top w:val="none" w:sz="0" w:space="0" w:color="auto"/>
        <w:left w:val="none" w:sz="0" w:space="0" w:color="auto"/>
        <w:bottom w:val="none" w:sz="0" w:space="0" w:color="auto"/>
        <w:right w:val="none" w:sz="0" w:space="0" w:color="auto"/>
      </w:divBdr>
    </w:div>
    <w:div w:id="209469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ublic.3.basecamp.com/p/1GP8nZACaXuWomRAgbqDrb6w" TargetMode="External"/><Relationship Id="rId18" Type="http://schemas.openxmlformats.org/officeDocument/2006/relationships/hyperlink" Target="https://public.3.basecamp.com/p/VQDCNAZarBMPsJHxGqbYjViJ"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public.3.basecamp.com/p/8omtzuZsR1xPwte7tvpzjMre" TargetMode="External"/><Relationship Id="rId17" Type="http://schemas.openxmlformats.org/officeDocument/2006/relationships/hyperlink" Target="https://public.3.basecamp.com/p/hdnEhoTrhmED6Ky6UHKrxMkD" TargetMode="External"/><Relationship Id="rId2" Type="http://schemas.openxmlformats.org/officeDocument/2006/relationships/customXml" Target="../customXml/item2.xml"/><Relationship Id="rId16" Type="http://schemas.openxmlformats.org/officeDocument/2006/relationships/hyperlink" Target="https://public.3.basecamp.com/p/X8CPqBA7nN9pHTKYfombZGSk" TargetMode="External"/><Relationship Id="rId20" Type="http://schemas.openxmlformats.org/officeDocument/2006/relationships/hyperlink" Target="https://3.basecamp.com/3164497/projects/617327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ublic.3.basecamp.com/p/hdnEhoTrhmED6Ky6UHKrxMkD" TargetMode="External"/><Relationship Id="rId10" Type="http://schemas.openxmlformats.org/officeDocument/2006/relationships/footnotes" Target="footnotes.xml"/><Relationship Id="rId19" Type="http://schemas.openxmlformats.org/officeDocument/2006/relationships/hyperlink" Target="https://3.basecamp.com/3164497/projects/617327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lic.3.basecamp.com/p/X8CPqBA7nN9pHTKYfombZGS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DBE7022DB9814FBAA11D2EA89BE1ED" ma:contentTypeVersion="5" ma:contentTypeDescription="Create a new document." ma:contentTypeScope="" ma:versionID="abb433d4285146bc4dcbb647ece91639">
  <xsd:schema xmlns:xsd="http://www.w3.org/2001/XMLSchema" xmlns:xs="http://www.w3.org/2001/XMLSchema" xmlns:p="http://schemas.microsoft.com/office/2006/metadata/properties" xmlns:ns2="0f3cb4a7-e457-4be6-a85e-584d68005d6e" xmlns:ns3="5af08be3-da31-4ed0-bd15-c2f68cc29029" targetNamespace="http://schemas.microsoft.com/office/2006/metadata/properties" ma:root="true" ma:fieldsID="746cb9f21bd35174dadfe2689f8a4dae" ns2:_="" ns3:_="">
    <xsd:import namespace="0f3cb4a7-e457-4be6-a85e-584d68005d6e"/>
    <xsd:import namespace="5af08be3-da31-4ed0-bd15-c2f68cc29029"/>
    <xsd:element name="properties">
      <xsd:complexType>
        <xsd:sequence>
          <xsd:element name="documentManagement">
            <xsd:complexType>
              <xsd:all>
                <xsd:element ref="ns2:Document_x0020_Type"/>
                <xsd:element ref="ns2:Committee_x0020_Year"/>
                <xsd:element ref="ns3:Descrip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cb4a7-e457-4be6-a85e-584d68005d6e" elementFormDefault="qualified">
    <xsd:import namespace="http://schemas.microsoft.com/office/2006/documentManagement/types"/>
    <xsd:import namespace="http://schemas.microsoft.com/office/infopath/2007/PartnerControls"/>
    <xsd:element name="Document_x0020_Type" ma:index="2" ma:displayName="Document Type" ma:default="Minutes" ma:format="Dropdown" ma:internalName="Document_x0020_Type">
      <xsd:simpleType>
        <xsd:restriction base="dms:Choice">
          <xsd:enumeration value="Minutes"/>
          <xsd:enumeration value="Committee Reports"/>
          <xsd:enumeration value="Position Statements"/>
          <xsd:enumeration value="Committee Correspondence"/>
          <xsd:enumeration value="Agendas"/>
          <xsd:enumeration value="Strategic Planning"/>
          <xsd:enumeration value="Other"/>
        </xsd:restriction>
      </xsd:simpleType>
    </xsd:element>
    <xsd:element name="Committee_x0020_Year" ma:index="3" ma:displayName="Committee Year" ma:default="2013-2014" ma:format="Dropdown" ma:internalName="Committee_x0020_Year">
      <xsd:simpleType>
        <xsd:restriction base="dms:Choice">
          <xsd:enumeration value="2006-2007"/>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restriction>
      </xsd:simple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10" nillable="true" ma:displayName="Description" ma:internalName="Description">
      <xsd:simpleType>
        <xsd:restriction base="dms:Note">
          <xsd:maxLength value="255"/>
        </xsd:restrictio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scription xmlns="5af08be3-da31-4ed0-bd15-c2f68cc29029" xsi:nil="true"/>
    <_dlc_DocId xmlns="5af08be3-da31-4ed0-bd15-c2f68cc29029">Q77AU6S3KYZS-2044-463</_dlc_DocId>
    <_dlc_DocIdUrl xmlns="5af08be3-da31-4ed0-bd15-c2f68cc29029">
      <Url>https://www.aphlweb.org/cmt/idc/_layouts/15/DocIdRedir.aspx?ID=Q77AU6S3KYZS-2044-463</Url>
      <Description>Q77AU6S3KYZS-2044-463</Description>
    </_dlc_DocIdUrl>
    <Committee_x0020_Year xmlns="0f3cb4a7-e457-4be6-a85e-584d68005d6e">2016-2017</Committee_x0020_Year>
    <Document_x0020_Type xmlns="0f3cb4a7-e457-4be6-a85e-584d68005d6e">Agendas</Document_x0020_Typ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01067-E14A-41FC-930E-19B361BD2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cb4a7-e457-4be6-a85e-584d68005d6e"/>
    <ds:schemaRef ds:uri="5af08be3-da31-4ed0-bd15-c2f68cc29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5C15FE-2E6D-4253-B62B-235D878B4086}">
  <ds:schemaRefs>
    <ds:schemaRef ds:uri="http://schemas.microsoft.com/sharepoint/v3/contenttype/forms"/>
  </ds:schemaRefs>
</ds:datastoreItem>
</file>

<file path=customXml/itemProps3.xml><?xml version="1.0" encoding="utf-8"?>
<ds:datastoreItem xmlns:ds="http://schemas.openxmlformats.org/officeDocument/2006/customXml" ds:itemID="{4AF6CF20-6A05-4CAC-9FDE-20A61456EEBA}">
  <ds:schemaRefs>
    <ds:schemaRef ds:uri="http://schemas.microsoft.com/sharepoint/events"/>
  </ds:schemaRefs>
</ds:datastoreItem>
</file>

<file path=customXml/itemProps4.xml><?xml version="1.0" encoding="utf-8"?>
<ds:datastoreItem xmlns:ds="http://schemas.openxmlformats.org/officeDocument/2006/customXml" ds:itemID="{A77771D9-4BEA-4E8F-8F96-830BFD153B4A}">
  <ds:schemaRefs>
    <ds:schemaRef ds:uri="http://schemas.microsoft.com/office/2006/metadata/properties"/>
    <ds:schemaRef ds:uri="http://schemas.microsoft.com/office/infopath/2007/PartnerControls"/>
    <ds:schemaRef ds:uri="5af08be3-da31-4ed0-bd15-c2f68cc29029"/>
    <ds:schemaRef ds:uri="0f3cb4a7-e457-4be6-a85e-584d68005d6e"/>
  </ds:schemaRefs>
</ds:datastoreItem>
</file>

<file path=customXml/itemProps5.xml><?xml version="1.0" encoding="utf-8"?>
<ds:datastoreItem xmlns:ds="http://schemas.openxmlformats.org/officeDocument/2006/customXml" ds:itemID="{0AA81301-BA8C-4D4D-A6CA-3385FD4CD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3</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In Person Meeting Agenda</vt:lpstr>
    </vt:vector>
  </TitlesOfParts>
  <Company>Association Of Public Health Laboratories</Company>
  <LinksUpToDate>false</LinksUpToDate>
  <CharactersWithSpaces>8072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Person Meeting Agenda</dc:title>
  <dc:creator>ben.moyer</dc:creator>
  <cp:lastModifiedBy>Marchan, Nikki | APHL</cp:lastModifiedBy>
  <cp:revision>15</cp:revision>
  <cp:lastPrinted>2014-10-02T20:11:00Z</cp:lastPrinted>
  <dcterms:created xsi:type="dcterms:W3CDTF">2018-02-15T20:33:00Z</dcterms:created>
  <dcterms:modified xsi:type="dcterms:W3CDTF">2018-02-20T19:34:00Z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0x0101009DDBE7022DB9814FBAA11D2EA89BE1ED</vt:lpwstr>
  </property>
  <property fmtid="{D5CDD505-2E9C-101B-9397-08002B2CF9AE}" pid="3" name="_dlc_DocIdItemGuid">
    <vt:lpwstr>4313dc66-176f-492a-81f4-28e01fdf7664</vt:lpwstr>
  </property>
  <property fmtid="{D5CDD505-2E9C-101B-9397-08002B2CF9AE}" pid="4" name="vti_description">
    <vt:lpwstr>&lt;div&gt;&lt;/div&gt;</vt:lpwstr>
  </property>
</Properties>
</file>