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10521" w14:textId="572217DA" w:rsidR="00F33B84" w:rsidRDefault="00933AB6" w:rsidP="00F33B84">
      <w:pPr>
        <w:jc w:val="center"/>
        <w:rPr>
          <w:b/>
        </w:rPr>
      </w:pPr>
      <w:r w:rsidRPr="00C100C5">
        <w:rPr>
          <w:b/>
        </w:rPr>
        <w:t xml:space="preserve">Notes from </w:t>
      </w:r>
      <w:r w:rsidR="00F33B84" w:rsidRPr="00C100C5">
        <w:rPr>
          <w:b/>
        </w:rPr>
        <w:t>AR</w:t>
      </w:r>
      <w:r w:rsidR="00F33B84">
        <w:rPr>
          <w:b/>
        </w:rPr>
        <w:t>S</w:t>
      </w:r>
      <w:r w:rsidR="00F33B84" w:rsidRPr="00C100C5">
        <w:rPr>
          <w:b/>
        </w:rPr>
        <w:t xml:space="preserve">TF </w:t>
      </w:r>
      <w:r w:rsidR="00F33B84">
        <w:rPr>
          <w:b/>
        </w:rPr>
        <w:t>Work Group 1</w:t>
      </w:r>
      <w:r w:rsidR="003F64AB">
        <w:rPr>
          <w:b/>
        </w:rPr>
        <w:t>:</w:t>
      </w:r>
      <w:r w:rsidR="00B3025C">
        <w:rPr>
          <w:b/>
        </w:rPr>
        <w:t xml:space="preserve"> </w:t>
      </w:r>
      <w:r w:rsidR="000A37CE">
        <w:rPr>
          <w:b/>
        </w:rPr>
        <w:t>Standardization and ELR Call</w:t>
      </w:r>
      <w:bookmarkStart w:id="0" w:name="_GoBack"/>
      <w:bookmarkEnd w:id="0"/>
    </w:p>
    <w:p w14:paraId="32EB81A0" w14:textId="2083135F" w:rsidR="00933AB6" w:rsidRPr="00C100C5" w:rsidRDefault="00B96DE4" w:rsidP="00F33B84">
      <w:pPr>
        <w:jc w:val="center"/>
        <w:rPr>
          <w:b/>
        </w:rPr>
      </w:pPr>
      <w:r>
        <w:rPr>
          <w:b/>
        </w:rPr>
        <w:t>F</w:t>
      </w:r>
      <w:r w:rsidR="008D0F46">
        <w:rPr>
          <w:b/>
        </w:rPr>
        <w:t>e</w:t>
      </w:r>
      <w:r>
        <w:rPr>
          <w:b/>
        </w:rPr>
        <w:t>bruary</w:t>
      </w:r>
      <w:r w:rsidR="00F33B84">
        <w:rPr>
          <w:b/>
        </w:rPr>
        <w:t xml:space="preserve"> 14</w:t>
      </w:r>
      <w:r w:rsidR="008B7CBE">
        <w:rPr>
          <w:b/>
        </w:rPr>
        <w:t>, 2019</w:t>
      </w:r>
      <w:r w:rsidR="00574E1F" w:rsidRPr="00C100C5">
        <w:rPr>
          <w:b/>
        </w:rPr>
        <w:t xml:space="preserve">, </w:t>
      </w:r>
      <w:r w:rsidR="00F33B84">
        <w:rPr>
          <w:b/>
        </w:rPr>
        <w:t>9</w:t>
      </w:r>
      <w:r w:rsidR="00E56CCD">
        <w:rPr>
          <w:b/>
        </w:rPr>
        <w:t xml:space="preserve">:00 – </w:t>
      </w:r>
      <w:r w:rsidR="00F33B84">
        <w:rPr>
          <w:b/>
        </w:rPr>
        <w:t>10</w:t>
      </w:r>
      <w:r w:rsidR="00510A28" w:rsidRPr="00C100C5">
        <w:rPr>
          <w:b/>
        </w:rPr>
        <w:t xml:space="preserve">:00 </w:t>
      </w:r>
      <w:r w:rsidR="00F33B84">
        <w:rPr>
          <w:b/>
        </w:rPr>
        <w:t>a</w:t>
      </w:r>
      <w:r w:rsidR="00510A28" w:rsidRPr="00C100C5">
        <w:rPr>
          <w:b/>
        </w:rPr>
        <w:t>m</w:t>
      </w:r>
    </w:p>
    <w:p w14:paraId="54D746F6" w14:textId="3E077FCA" w:rsidR="00F33B84" w:rsidRDefault="00933AB6" w:rsidP="00F33B84">
      <w:r>
        <w:t xml:space="preserve">On the call: </w:t>
      </w:r>
      <w:r w:rsidR="00C96FE3">
        <w:t xml:space="preserve"> </w:t>
      </w:r>
      <w:r w:rsidR="003E00E1">
        <w:t xml:space="preserve"> </w:t>
      </w:r>
      <w:r w:rsidR="00F33B84">
        <w:t xml:space="preserve">Scott Troppy, </w:t>
      </w:r>
      <w:r w:rsidR="005C6415">
        <w:t xml:space="preserve">Dawn Sievert, Jennifer Huang, </w:t>
      </w:r>
      <w:r w:rsidR="003F64AB">
        <w:t xml:space="preserve">Jackie Rubin, John </w:t>
      </w:r>
      <w:proofErr w:type="spellStart"/>
      <w:r w:rsidR="003F64AB">
        <w:t>Stelling</w:t>
      </w:r>
      <w:proofErr w:type="spellEnd"/>
      <w:r w:rsidR="003F64AB">
        <w:t>, Ann Kayser</w:t>
      </w:r>
      <w:r w:rsidR="004944C1">
        <w:t xml:space="preserve">i, </w:t>
      </w:r>
      <w:r w:rsidR="00F40122">
        <w:t>Yin</w:t>
      </w:r>
      <w:r w:rsidR="00A926D3">
        <w:t>g</w:t>
      </w:r>
      <w:r w:rsidR="00F40122">
        <w:t xml:space="preserve"> Lin</w:t>
      </w:r>
      <w:r w:rsidR="006D5BA6">
        <w:t>, Kelly Wroblewski, Nikki Marchan, Rich Melchreit</w:t>
      </w:r>
    </w:p>
    <w:p w14:paraId="26A99CE7" w14:textId="2AC9A85C" w:rsidR="00C13DCC" w:rsidRDefault="00F40122" w:rsidP="00C13DCC">
      <w:pPr>
        <w:pStyle w:val="ListParagraph"/>
        <w:numPr>
          <w:ilvl w:val="0"/>
          <w:numId w:val="1"/>
        </w:numPr>
      </w:pPr>
      <w:r>
        <w:t>Orientation</w:t>
      </w:r>
      <w:r w:rsidR="003F64AB">
        <w:t xml:space="preserve"> slides were shown.</w:t>
      </w:r>
    </w:p>
    <w:p w14:paraId="2F1DB89D" w14:textId="77777777" w:rsidR="00AB27B9" w:rsidRDefault="00AB27B9" w:rsidP="00AB27B9">
      <w:pPr>
        <w:pStyle w:val="ListParagraph"/>
        <w:numPr>
          <w:ilvl w:val="0"/>
          <w:numId w:val="1"/>
        </w:numPr>
      </w:pPr>
      <w:r>
        <w:t xml:space="preserve">Brooke Beaulieu is setting up Basecamp for the Work Groups to access documents (minutes, materials to review and comment on, background documents).  It is an intuitive web board and sharing software, and has a tutorial, but if needed, Brooke could give us a training on our next call/webinar.  </w:t>
      </w:r>
    </w:p>
    <w:p w14:paraId="3AC07C1E" w14:textId="00F8DF52" w:rsidR="003F64AB" w:rsidRDefault="003F64AB" w:rsidP="00C13DCC">
      <w:pPr>
        <w:pStyle w:val="ListParagraph"/>
        <w:numPr>
          <w:ilvl w:val="0"/>
          <w:numId w:val="1"/>
        </w:numPr>
      </w:pPr>
      <w:r>
        <w:t xml:space="preserve">Other possible Work Group members: someone from </w:t>
      </w:r>
      <w:proofErr w:type="spellStart"/>
      <w:r>
        <w:t>Regenstreif</w:t>
      </w:r>
      <w:proofErr w:type="spellEnd"/>
      <w:r>
        <w:t xml:space="preserve"> Institute (LOINC), Jean Patel (CD</w:t>
      </w:r>
      <w:r w:rsidR="00F40122">
        <w:t>C</w:t>
      </w:r>
      <w:r>
        <w:t>), device manufacturer representatives</w:t>
      </w:r>
      <w:r w:rsidR="00F40122">
        <w:t>, IT software reps too</w:t>
      </w:r>
    </w:p>
    <w:p w14:paraId="499FE1FC" w14:textId="2E0218A5" w:rsidR="00AB27B9" w:rsidRDefault="00AB27B9" w:rsidP="00AB27B9">
      <w:pPr>
        <w:pStyle w:val="ListParagraph"/>
        <w:numPr>
          <w:ilvl w:val="0"/>
          <w:numId w:val="1"/>
        </w:numPr>
      </w:pPr>
      <w:r>
        <w:t xml:space="preserve">Rich M talks with Michael Waters and Steven Gitterman from FDA.  FDA runs a collaborative that includes device manufacturers and IT vendors, and </w:t>
      </w:r>
      <w:proofErr w:type="spellStart"/>
      <w:r>
        <w:t>Regenstrief</w:t>
      </w:r>
      <w:proofErr w:type="spellEnd"/>
      <w:r>
        <w:t xml:space="preserve"> among others.  Michael and Steven were every enthusiastic about the WG and would like to collaborate with us, as we have much in common (they are focused on improving standardization an</w:t>
      </w:r>
      <w:r w:rsidR="0066244D">
        <w:t>d</w:t>
      </w:r>
      <w:r>
        <w:t xml:space="preserve"> interoperability, too).  They sh</w:t>
      </w:r>
      <w:r w:rsidR="0066244D">
        <w:t>a</w:t>
      </w:r>
      <w:r>
        <w:t xml:space="preserve">red </w:t>
      </w:r>
      <w:r w:rsidR="0066244D">
        <w:t xml:space="preserve">some </w:t>
      </w:r>
      <w:r>
        <w:t xml:space="preserve">excellent </w:t>
      </w:r>
      <w:r w:rsidR="0066244D">
        <w:t xml:space="preserve">FDA </w:t>
      </w:r>
      <w:r>
        <w:t>TA document</w:t>
      </w:r>
      <w:r w:rsidR="0066244D">
        <w:t>s</w:t>
      </w:r>
      <w:r>
        <w:t>, which would be good for member</w:t>
      </w:r>
      <w:r w:rsidR="0066244D">
        <w:t>s</w:t>
      </w:r>
      <w:r>
        <w:t xml:space="preserve"> of his WG to review.</w:t>
      </w:r>
      <w:r w:rsidR="0066244D">
        <w:t xml:space="preserve">  They</w:t>
      </w:r>
      <w:r>
        <w:t xml:space="preserve"> could be put on Basecamp.</w:t>
      </w:r>
    </w:p>
    <w:p w14:paraId="64A49EF8" w14:textId="36860382" w:rsidR="00C13DCC" w:rsidRDefault="00F40122" w:rsidP="00C13DCC">
      <w:pPr>
        <w:pStyle w:val="ListParagraph"/>
        <w:numPr>
          <w:ilvl w:val="0"/>
          <w:numId w:val="1"/>
        </w:numPr>
      </w:pPr>
      <w:r>
        <w:t xml:space="preserve">One recommendation is to review and update the </w:t>
      </w:r>
      <w:r w:rsidR="006D5BA6">
        <w:t xml:space="preserve">CSTE </w:t>
      </w:r>
      <w:r>
        <w:t xml:space="preserve">2017 </w:t>
      </w:r>
      <w:r w:rsidR="006D5BA6">
        <w:t xml:space="preserve">AR </w:t>
      </w:r>
      <w:r>
        <w:t xml:space="preserve">surveillance </w:t>
      </w:r>
      <w:r w:rsidR="006D5BA6">
        <w:t xml:space="preserve">guidance </w:t>
      </w:r>
      <w:r>
        <w:t xml:space="preserve">document.  It will be </w:t>
      </w:r>
      <w:r w:rsidR="00C13DCC">
        <w:t>place</w:t>
      </w:r>
      <w:r>
        <w:t xml:space="preserve">d </w:t>
      </w:r>
      <w:r w:rsidR="00C13DCC">
        <w:t>on Basecamp</w:t>
      </w:r>
      <w:r>
        <w:t>.  Please read as it will be on the agenda next call.</w:t>
      </w:r>
    </w:p>
    <w:p w14:paraId="71622228" w14:textId="3C2631CC" w:rsidR="00F33B84" w:rsidRDefault="003F64AB" w:rsidP="003F64AB">
      <w:pPr>
        <w:pStyle w:val="ListParagraph"/>
        <w:numPr>
          <w:ilvl w:val="0"/>
          <w:numId w:val="1"/>
        </w:numPr>
      </w:pPr>
      <w:r>
        <w:t xml:space="preserve">Plan, want to use the </w:t>
      </w:r>
      <w:r w:rsidR="00F40122">
        <w:t>recommended</w:t>
      </w:r>
      <w:r>
        <w:t xml:space="preserve">, and tracking spreadsheet that has been </w:t>
      </w:r>
      <w:r w:rsidR="00F40122">
        <w:t>developed</w:t>
      </w:r>
      <w:r>
        <w:t xml:space="preserve"> for staff to track and </w:t>
      </w:r>
      <w:r w:rsidR="00F40122">
        <w:t>evaluate</w:t>
      </w:r>
      <w:r>
        <w:t xml:space="preserve"> the </w:t>
      </w:r>
      <w:r w:rsidR="00F40122">
        <w:t>entire</w:t>
      </w:r>
      <w:r>
        <w:t xml:space="preserve"> four WG process  </w:t>
      </w:r>
      <w:r w:rsidR="00F40122">
        <w:t>It w</w:t>
      </w:r>
      <w:r>
        <w:t xml:space="preserve">ill be </w:t>
      </w:r>
      <w:r w:rsidR="00F40122">
        <w:t xml:space="preserve">modified/focused for use by the WG </w:t>
      </w:r>
      <w:proofErr w:type="gramStart"/>
      <w:r w:rsidR="00F40122">
        <w:t>for</w:t>
      </w:r>
      <w:proofErr w:type="gramEnd"/>
      <w:r w:rsidR="00F40122">
        <w:t xml:space="preserve"> its WG-specific planning and process.  S</w:t>
      </w:r>
      <w:r>
        <w:t>t</w:t>
      </w:r>
      <w:r w:rsidR="00F40122">
        <w:t>a</w:t>
      </w:r>
      <w:r>
        <w:t xml:space="preserve">ff (Kelly, Rich) </w:t>
      </w:r>
      <w:r w:rsidR="00F40122">
        <w:t>will modify it.</w:t>
      </w:r>
      <w:r>
        <w:t xml:space="preserve">  </w:t>
      </w:r>
    </w:p>
    <w:p w14:paraId="792F4C41" w14:textId="5DF0F706" w:rsidR="005E350B" w:rsidRDefault="005E350B" w:rsidP="00453D90">
      <w:pPr>
        <w:pStyle w:val="ListParagraph"/>
        <w:numPr>
          <w:ilvl w:val="0"/>
          <w:numId w:val="1"/>
        </w:numPr>
      </w:pPr>
      <w:r>
        <w:t xml:space="preserve">Next </w:t>
      </w:r>
      <w:r w:rsidR="00F33B84">
        <w:t xml:space="preserve">WG 1 </w:t>
      </w:r>
      <w:r>
        <w:t xml:space="preserve">call will be next Wednesday, </w:t>
      </w:r>
      <w:r w:rsidR="000B7CF1">
        <w:t>February</w:t>
      </w:r>
      <w:r>
        <w:t xml:space="preserve"> </w:t>
      </w:r>
      <w:r w:rsidR="004944C1">
        <w:t>27</w:t>
      </w:r>
      <w:r>
        <w:t xml:space="preserve">, </w:t>
      </w:r>
      <w:r w:rsidR="00F33B84">
        <w:t>1-2</w:t>
      </w:r>
      <w:r>
        <w:t xml:space="preserve"> pm</w:t>
      </w:r>
      <w:r w:rsidR="00C13DCC">
        <w:t xml:space="preserve">, Kelly has sent invite, will be scheduled as </w:t>
      </w:r>
      <w:r w:rsidR="00F40122">
        <w:t xml:space="preserve">a </w:t>
      </w:r>
      <w:r w:rsidR="00C13DCC">
        <w:t>recurring</w:t>
      </w:r>
      <w:r w:rsidR="00F40122">
        <w:t xml:space="preserve"> every</w:t>
      </w:r>
      <w:r w:rsidR="006D5BA6">
        <w:t>-</w:t>
      </w:r>
      <w:r w:rsidR="00F40122">
        <w:t>other</w:t>
      </w:r>
      <w:r w:rsidR="006D5BA6">
        <w:t>-</w:t>
      </w:r>
      <w:r w:rsidR="00F40122">
        <w:t>week call.</w:t>
      </w:r>
      <w:r w:rsidR="00077DFC">
        <w:t xml:space="preserve"> We plan to review the modified spreadsheet </w:t>
      </w:r>
      <w:r w:rsidR="00AE21B2">
        <w:t xml:space="preserve">(on Basecamp) </w:t>
      </w:r>
      <w:r w:rsidR="00077DFC">
        <w:t>and start thinking of the tasks individuals are interested in and want to “own” for our workgroup.</w:t>
      </w:r>
    </w:p>
    <w:sectPr w:rsidR="005E350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255F65" w14:textId="77777777" w:rsidR="00253046" w:rsidRDefault="00253046" w:rsidP="00187C9D">
      <w:pPr>
        <w:spacing w:after="0" w:line="240" w:lineRule="auto"/>
      </w:pPr>
      <w:r>
        <w:separator/>
      </w:r>
    </w:p>
  </w:endnote>
  <w:endnote w:type="continuationSeparator" w:id="0">
    <w:p w14:paraId="4BBB86C3" w14:textId="77777777" w:rsidR="00253046" w:rsidRDefault="00253046" w:rsidP="00187C9D">
      <w:pPr>
        <w:spacing w:after="0" w:line="240" w:lineRule="auto"/>
      </w:pPr>
      <w:r>
        <w:continuationSeparator/>
      </w:r>
    </w:p>
  </w:endnote>
  <w:endnote w:type="continuationNotice" w:id="1">
    <w:p w14:paraId="19629A91" w14:textId="77777777" w:rsidR="00253046" w:rsidRDefault="00253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D1009" w14:textId="77777777" w:rsidR="00E36F65" w:rsidRDefault="00E36F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17220"/>
      <w:docPartObj>
        <w:docPartGallery w:val="Page Numbers (Bottom of Page)"/>
        <w:docPartUnique/>
      </w:docPartObj>
    </w:sdtPr>
    <w:sdtEndPr>
      <w:rPr>
        <w:noProof/>
      </w:rPr>
    </w:sdtEndPr>
    <w:sdtContent>
      <w:p w14:paraId="4A7A1BC4" w14:textId="77777777" w:rsidR="00E36F65" w:rsidRDefault="00E36F65">
        <w:pPr>
          <w:pStyle w:val="Footer"/>
          <w:jc w:val="center"/>
        </w:pPr>
        <w:r>
          <w:fldChar w:fldCharType="begin"/>
        </w:r>
        <w:r>
          <w:instrText xml:space="preserve"> PAGE   \* MERGEFORMAT </w:instrText>
        </w:r>
        <w:r>
          <w:fldChar w:fldCharType="separate"/>
        </w:r>
        <w:r w:rsidR="000A37CE">
          <w:rPr>
            <w:noProof/>
          </w:rPr>
          <w:t>1</w:t>
        </w:r>
        <w:r>
          <w:rPr>
            <w:noProof/>
          </w:rPr>
          <w:fldChar w:fldCharType="end"/>
        </w:r>
      </w:p>
    </w:sdtContent>
  </w:sdt>
  <w:p w14:paraId="498804BF" w14:textId="77777777" w:rsidR="00E36F65" w:rsidRDefault="00E36F6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A5F72" w14:textId="77777777" w:rsidR="00E36F65" w:rsidRDefault="00E36F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82EB5" w14:textId="77777777" w:rsidR="00253046" w:rsidRDefault="00253046" w:rsidP="00187C9D">
      <w:pPr>
        <w:spacing w:after="0" w:line="240" w:lineRule="auto"/>
      </w:pPr>
      <w:r>
        <w:separator/>
      </w:r>
    </w:p>
  </w:footnote>
  <w:footnote w:type="continuationSeparator" w:id="0">
    <w:p w14:paraId="1B90C011" w14:textId="77777777" w:rsidR="00253046" w:rsidRDefault="00253046" w:rsidP="00187C9D">
      <w:pPr>
        <w:spacing w:after="0" w:line="240" w:lineRule="auto"/>
      </w:pPr>
      <w:r>
        <w:continuationSeparator/>
      </w:r>
    </w:p>
  </w:footnote>
  <w:footnote w:type="continuationNotice" w:id="1">
    <w:p w14:paraId="79BA89EF" w14:textId="77777777" w:rsidR="00253046" w:rsidRDefault="0025304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AA9B1" w14:textId="77777777" w:rsidR="00E36F65" w:rsidRDefault="00E36F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90B1D" w14:textId="348E99E4" w:rsidR="00E36F65" w:rsidRDefault="00E36F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DC952" w14:textId="77777777" w:rsidR="00E36F65" w:rsidRDefault="00E36F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812BE"/>
    <w:multiLevelType w:val="multilevel"/>
    <w:tmpl w:val="635A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106E0"/>
    <w:rsid w:val="00035AEA"/>
    <w:rsid w:val="00046060"/>
    <w:rsid w:val="00053635"/>
    <w:rsid w:val="00057FF7"/>
    <w:rsid w:val="00061F8A"/>
    <w:rsid w:val="00064E83"/>
    <w:rsid w:val="000727DE"/>
    <w:rsid w:val="0007533D"/>
    <w:rsid w:val="00075E9B"/>
    <w:rsid w:val="00077052"/>
    <w:rsid w:val="00077DFC"/>
    <w:rsid w:val="0008471B"/>
    <w:rsid w:val="00093FD8"/>
    <w:rsid w:val="000959EF"/>
    <w:rsid w:val="00097070"/>
    <w:rsid w:val="000A37CE"/>
    <w:rsid w:val="000A52EE"/>
    <w:rsid w:val="000B7CF1"/>
    <w:rsid w:val="000C13D5"/>
    <w:rsid w:val="000D354B"/>
    <w:rsid w:val="000D4371"/>
    <w:rsid w:val="000E19CB"/>
    <w:rsid w:val="000F2D1A"/>
    <w:rsid w:val="00100622"/>
    <w:rsid w:val="001038B1"/>
    <w:rsid w:val="00103DDB"/>
    <w:rsid w:val="00107F56"/>
    <w:rsid w:val="00122137"/>
    <w:rsid w:val="001275F5"/>
    <w:rsid w:val="0014584E"/>
    <w:rsid w:val="00165188"/>
    <w:rsid w:val="00187C9D"/>
    <w:rsid w:val="001A15A8"/>
    <w:rsid w:val="001A4569"/>
    <w:rsid w:val="001A6910"/>
    <w:rsid w:val="001B1B69"/>
    <w:rsid w:val="001B73C0"/>
    <w:rsid w:val="001B7DDD"/>
    <w:rsid w:val="001C696C"/>
    <w:rsid w:val="001C7CF6"/>
    <w:rsid w:val="001D06C8"/>
    <w:rsid w:val="001D2C43"/>
    <w:rsid w:val="002126D7"/>
    <w:rsid w:val="00231300"/>
    <w:rsid w:val="00244C8E"/>
    <w:rsid w:val="00252F70"/>
    <w:rsid w:val="00253046"/>
    <w:rsid w:val="0026685C"/>
    <w:rsid w:val="00266F6D"/>
    <w:rsid w:val="002732D1"/>
    <w:rsid w:val="00274064"/>
    <w:rsid w:val="00284C73"/>
    <w:rsid w:val="00294B8C"/>
    <w:rsid w:val="002C66B9"/>
    <w:rsid w:val="002D37DA"/>
    <w:rsid w:val="002E38D9"/>
    <w:rsid w:val="002E511C"/>
    <w:rsid w:val="00303BDD"/>
    <w:rsid w:val="00314B75"/>
    <w:rsid w:val="00322EAD"/>
    <w:rsid w:val="00336E2E"/>
    <w:rsid w:val="00341FAF"/>
    <w:rsid w:val="003468AC"/>
    <w:rsid w:val="00364D72"/>
    <w:rsid w:val="00373B5B"/>
    <w:rsid w:val="00393EA8"/>
    <w:rsid w:val="0039425F"/>
    <w:rsid w:val="0039673C"/>
    <w:rsid w:val="00396AF3"/>
    <w:rsid w:val="003A5578"/>
    <w:rsid w:val="003B0A11"/>
    <w:rsid w:val="003C4C2C"/>
    <w:rsid w:val="003C6896"/>
    <w:rsid w:val="003D096F"/>
    <w:rsid w:val="003E00E1"/>
    <w:rsid w:val="003E0291"/>
    <w:rsid w:val="003E6083"/>
    <w:rsid w:val="003F2F32"/>
    <w:rsid w:val="003F49D9"/>
    <w:rsid w:val="003F5749"/>
    <w:rsid w:val="003F64AB"/>
    <w:rsid w:val="003F7E7F"/>
    <w:rsid w:val="00401D9C"/>
    <w:rsid w:val="00405E02"/>
    <w:rsid w:val="00410B02"/>
    <w:rsid w:val="00422B6D"/>
    <w:rsid w:val="004234BF"/>
    <w:rsid w:val="004309A4"/>
    <w:rsid w:val="00434179"/>
    <w:rsid w:val="00435EFE"/>
    <w:rsid w:val="00445060"/>
    <w:rsid w:val="00445653"/>
    <w:rsid w:val="00445D71"/>
    <w:rsid w:val="00453D90"/>
    <w:rsid w:val="00460046"/>
    <w:rsid w:val="004612CA"/>
    <w:rsid w:val="00461340"/>
    <w:rsid w:val="00462EC6"/>
    <w:rsid w:val="00474861"/>
    <w:rsid w:val="00477A55"/>
    <w:rsid w:val="004944C1"/>
    <w:rsid w:val="004A58F5"/>
    <w:rsid w:val="004B06EF"/>
    <w:rsid w:val="004B261F"/>
    <w:rsid w:val="004C0D06"/>
    <w:rsid w:val="004D16E1"/>
    <w:rsid w:val="004F626E"/>
    <w:rsid w:val="004F7582"/>
    <w:rsid w:val="00500765"/>
    <w:rsid w:val="0050692E"/>
    <w:rsid w:val="00510A28"/>
    <w:rsid w:val="005156E0"/>
    <w:rsid w:val="00517D1A"/>
    <w:rsid w:val="00526399"/>
    <w:rsid w:val="0053203C"/>
    <w:rsid w:val="00536805"/>
    <w:rsid w:val="00554D66"/>
    <w:rsid w:val="00555107"/>
    <w:rsid w:val="005551FC"/>
    <w:rsid w:val="00573016"/>
    <w:rsid w:val="00574E1F"/>
    <w:rsid w:val="0058353B"/>
    <w:rsid w:val="00585A4B"/>
    <w:rsid w:val="00585B6E"/>
    <w:rsid w:val="005912BC"/>
    <w:rsid w:val="00593FDD"/>
    <w:rsid w:val="005A1219"/>
    <w:rsid w:val="005B5010"/>
    <w:rsid w:val="005B5244"/>
    <w:rsid w:val="005B785C"/>
    <w:rsid w:val="005C6415"/>
    <w:rsid w:val="005E2014"/>
    <w:rsid w:val="005E350B"/>
    <w:rsid w:val="005E4BC7"/>
    <w:rsid w:val="005F64E6"/>
    <w:rsid w:val="0060009D"/>
    <w:rsid w:val="006007C6"/>
    <w:rsid w:val="0060766E"/>
    <w:rsid w:val="00614D0F"/>
    <w:rsid w:val="006259F2"/>
    <w:rsid w:val="0063352D"/>
    <w:rsid w:val="00640A7C"/>
    <w:rsid w:val="006442E3"/>
    <w:rsid w:val="00650425"/>
    <w:rsid w:val="0065251F"/>
    <w:rsid w:val="00654F90"/>
    <w:rsid w:val="0066244D"/>
    <w:rsid w:val="00666B2A"/>
    <w:rsid w:val="00667899"/>
    <w:rsid w:val="00671E82"/>
    <w:rsid w:val="00675C3D"/>
    <w:rsid w:val="006828E2"/>
    <w:rsid w:val="006854B4"/>
    <w:rsid w:val="006979D9"/>
    <w:rsid w:val="00697DD4"/>
    <w:rsid w:val="006A4083"/>
    <w:rsid w:val="006A7AB0"/>
    <w:rsid w:val="006B2C9E"/>
    <w:rsid w:val="006B4509"/>
    <w:rsid w:val="006B74F4"/>
    <w:rsid w:val="006C3FBD"/>
    <w:rsid w:val="006D5BA6"/>
    <w:rsid w:val="006D5E71"/>
    <w:rsid w:val="006E1F6E"/>
    <w:rsid w:val="006E4E3B"/>
    <w:rsid w:val="006F519B"/>
    <w:rsid w:val="006F7E90"/>
    <w:rsid w:val="00702E4A"/>
    <w:rsid w:val="00715262"/>
    <w:rsid w:val="007359FB"/>
    <w:rsid w:val="00737F10"/>
    <w:rsid w:val="0075636A"/>
    <w:rsid w:val="00772D75"/>
    <w:rsid w:val="00776763"/>
    <w:rsid w:val="00777270"/>
    <w:rsid w:val="00780754"/>
    <w:rsid w:val="00785B91"/>
    <w:rsid w:val="0079402D"/>
    <w:rsid w:val="00794A06"/>
    <w:rsid w:val="00797563"/>
    <w:rsid w:val="007D0687"/>
    <w:rsid w:val="007E1E10"/>
    <w:rsid w:val="007E2E5D"/>
    <w:rsid w:val="007E58EE"/>
    <w:rsid w:val="008004B6"/>
    <w:rsid w:val="0080550C"/>
    <w:rsid w:val="008168D1"/>
    <w:rsid w:val="008235E3"/>
    <w:rsid w:val="00826803"/>
    <w:rsid w:val="00831759"/>
    <w:rsid w:val="00834048"/>
    <w:rsid w:val="008348F1"/>
    <w:rsid w:val="008564D2"/>
    <w:rsid w:val="00862EF6"/>
    <w:rsid w:val="00881DBB"/>
    <w:rsid w:val="008822BD"/>
    <w:rsid w:val="00894761"/>
    <w:rsid w:val="008A00D2"/>
    <w:rsid w:val="008A1B31"/>
    <w:rsid w:val="008A63A7"/>
    <w:rsid w:val="008A6E25"/>
    <w:rsid w:val="008B04D5"/>
    <w:rsid w:val="008B1C65"/>
    <w:rsid w:val="008B273D"/>
    <w:rsid w:val="008B4A12"/>
    <w:rsid w:val="008B7CBE"/>
    <w:rsid w:val="008C5036"/>
    <w:rsid w:val="008D089C"/>
    <w:rsid w:val="008D0F46"/>
    <w:rsid w:val="008D226F"/>
    <w:rsid w:val="008D6BD9"/>
    <w:rsid w:val="008F01EA"/>
    <w:rsid w:val="008F1031"/>
    <w:rsid w:val="008F4EF7"/>
    <w:rsid w:val="008F57A4"/>
    <w:rsid w:val="00903409"/>
    <w:rsid w:val="009042EB"/>
    <w:rsid w:val="009234F8"/>
    <w:rsid w:val="00925A82"/>
    <w:rsid w:val="00930222"/>
    <w:rsid w:val="00933AB6"/>
    <w:rsid w:val="0094371D"/>
    <w:rsid w:val="009504BF"/>
    <w:rsid w:val="00972810"/>
    <w:rsid w:val="00974DC8"/>
    <w:rsid w:val="00975E90"/>
    <w:rsid w:val="0099017B"/>
    <w:rsid w:val="009905DE"/>
    <w:rsid w:val="009953A2"/>
    <w:rsid w:val="009A68BA"/>
    <w:rsid w:val="009B2AD7"/>
    <w:rsid w:val="009B631D"/>
    <w:rsid w:val="009D4627"/>
    <w:rsid w:val="009E1124"/>
    <w:rsid w:val="009E15EA"/>
    <w:rsid w:val="009E27F3"/>
    <w:rsid w:val="00A04356"/>
    <w:rsid w:val="00A05BAF"/>
    <w:rsid w:val="00A07431"/>
    <w:rsid w:val="00A10DE3"/>
    <w:rsid w:val="00A227CE"/>
    <w:rsid w:val="00A24DFC"/>
    <w:rsid w:val="00A308C1"/>
    <w:rsid w:val="00A41BF7"/>
    <w:rsid w:val="00A441B0"/>
    <w:rsid w:val="00A537A6"/>
    <w:rsid w:val="00A632F4"/>
    <w:rsid w:val="00A64A32"/>
    <w:rsid w:val="00A7670C"/>
    <w:rsid w:val="00A770D0"/>
    <w:rsid w:val="00A802FB"/>
    <w:rsid w:val="00A8074D"/>
    <w:rsid w:val="00A85CD6"/>
    <w:rsid w:val="00A871C7"/>
    <w:rsid w:val="00A916D4"/>
    <w:rsid w:val="00A926D3"/>
    <w:rsid w:val="00A95E3D"/>
    <w:rsid w:val="00AA03CD"/>
    <w:rsid w:val="00AA2E3E"/>
    <w:rsid w:val="00AB27B9"/>
    <w:rsid w:val="00AB4D4C"/>
    <w:rsid w:val="00AB5CA8"/>
    <w:rsid w:val="00AC3E5B"/>
    <w:rsid w:val="00AE06E9"/>
    <w:rsid w:val="00AE0EE4"/>
    <w:rsid w:val="00AE21B2"/>
    <w:rsid w:val="00AF3EB2"/>
    <w:rsid w:val="00B06579"/>
    <w:rsid w:val="00B10E2F"/>
    <w:rsid w:val="00B163AE"/>
    <w:rsid w:val="00B3025C"/>
    <w:rsid w:val="00B308C5"/>
    <w:rsid w:val="00B326F6"/>
    <w:rsid w:val="00B332F2"/>
    <w:rsid w:val="00B4139B"/>
    <w:rsid w:val="00B444AE"/>
    <w:rsid w:val="00B44E4D"/>
    <w:rsid w:val="00B45E73"/>
    <w:rsid w:val="00B6013B"/>
    <w:rsid w:val="00B62598"/>
    <w:rsid w:val="00B7724C"/>
    <w:rsid w:val="00B77DBB"/>
    <w:rsid w:val="00B91891"/>
    <w:rsid w:val="00B96DE4"/>
    <w:rsid w:val="00BA0E8B"/>
    <w:rsid w:val="00BA7CA1"/>
    <w:rsid w:val="00BB77DE"/>
    <w:rsid w:val="00BE227C"/>
    <w:rsid w:val="00BE2819"/>
    <w:rsid w:val="00BE63D3"/>
    <w:rsid w:val="00BE7971"/>
    <w:rsid w:val="00BF338A"/>
    <w:rsid w:val="00BF5031"/>
    <w:rsid w:val="00BF76C4"/>
    <w:rsid w:val="00C0041E"/>
    <w:rsid w:val="00C100C5"/>
    <w:rsid w:val="00C13DCC"/>
    <w:rsid w:val="00C15509"/>
    <w:rsid w:val="00C17937"/>
    <w:rsid w:val="00C2124E"/>
    <w:rsid w:val="00C216F5"/>
    <w:rsid w:val="00C272C8"/>
    <w:rsid w:val="00C33F79"/>
    <w:rsid w:val="00C354D9"/>
    <w:rsid w:val="00C40DE8"/>
    <w:rsid w:val="00C54D36"/>
    <w:rsid w:val="00C60797"/>
    <w:rsid w:val="00C64517"/>
    <w:rsid w:val="00C8776E"/>
    <w:rsid w:val="00C96D96"/>
    <w:rsid w:val="00C96DD2"/>
    <w:rsid w:val="00C96FE3"/>
    <w:rsid w:val="00CA49BE"/>
    <w:rsid w:val="00CA7432"/>
    <w:rsid w:val="00CA748E"/>
    <w:rsid w:val="00CB440F"/>
    <w:rsid w:val="00CC080A"/>
    <w:rsid w:val="00CC126E"/>
    <w:rsid w:val="00CC5553"/>
    <w:rsid w:val="00CD4C7C"/>
    <w:rsid w:val="00CD52EC"/>
    <w:rsid w:val="00CF3A1B"/>
    <w:rsid w:val="00D0164D"/>
    <w:rsid w:val="00D04C48"/>
    <w:rsid w:val="00D178C9"/>
    <w:rsid w:val="00D245B6"/>
    <w:rsid w:val="00D31786"/>
    <w:rsid w:val="00D464B6"/>
    <w:rsid w:val="00D51121"/>
    <w:rsid w:val="00D56606"/>
    <w:rsid w:val="00D63BC9"/>
    <w:rsid w:val="00D70620"/>
    <w:rsid w:val="00D72F42"/>
    <w:rsid w:val="00D904E0"/>
    <w:rsid w:val="00D91C09"/>
    <w:rsid w:val="00DA314B"/>
    <w:rsid w:val="00DB0C57"/>
    <w:rsid w:val="00DB1CB7"/>
    <w:rsid w:val="00DB3C53"/>
    <w:rsid w:val="00DC4962"/>
    <w:rsid w:val="00DC6FB4"/>
    <w:rsid w:val="00DF63DE"/>
    <w:rsid w:val="00E0015D"/>
    <w:rsid w:val="00E27C35"/>
    <w:rsid w:val="00E322FF"/>
    <w:rsid w:val="00E331C9"/>
    <w:rsid w:val="00E333DC"/>
    <w:rsid w:val="00E36F65"/>
    <w:rsid w:val="00E40428"/>
    <w:rsid w:val="00E56CCD"/>
    <w:rsid w:val="00E570A1"/>
    <w:rsid w:val="00E57C29"/>
    <w:rsid w:val="00E74825"/>
    <w:rsid w:val="00EA5893"/>
    <w:rsid w:val="00EA7E74"/>
    <w:rsid w:val="00EB7C43"/>
    <w:rsid w:val="00ED2A3C"/>
    <w:rsid w:val="00EE4F90"/>
    <w:rsid w:val="00EF24F9"/>
    <w:rsid w:val="00F00FFC"/>
    <w:rsid w:val="00F04A78"/>
    <w:rsid w:val="00F07041"/>
    <w:rsid w:val="00F238AD"/>
    <w:rsid w:val="00F26087"/>
    <w:rsid w:val="00F26961"/>
    <w:rsid w:val="00F30B91"/>
    <w:rsid w:val="00F33B84"/>
    <w:rsid w:val="00F37CC3"/>
    <w:rsid w:val="00F40122"/>
    <w:rsid w:val="00F463A8"/>
    <w:rsid w:val="00F670F5"/>
    <w:rsid w:val="00F743C3"/>
    <w:rsid w:val="00F8187A"/>
    <w:rsid w:val="00F865C0"/>
    <w:rsid w:val="00F91611"/>
    <w:rsid w:val="00F949BA"/>
    <w:rsid w:val="00FA2693"/>
    <w:rsid w:val="00FA327C"/>
    <w:rsid w:val="00FA5D8C"/>
    <w:rsid w:val="00FA6306"/>
    <w:rsid w:val="00FB1EFC"/>
    <w:rsid w:val="00FD4B4B"/>
    <w:rsid w:val="00FD4FA6"/>
    <w:rsid w:val="00FD640D"/>
    <w:rsid w:val="00FD6B8A"/>
    <w:rsid w:val="00FE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4E168"/>
  <w15:docId w15:val="{61CB0338-00BE-4334-B3AB-170D7FD6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9EF"/>
  </w:style>
  <w:style w:type="paragraph" w:styleId="Heading1">
    <w:name w:val="heading 1"/>
    <w:basedOn w:val="Normal"/>
    <w:next w:val="Normal"/>
    <w:link w:val="Heading1Char"/>
    <w:uiPriority w:val="9"/>
    <w:qFormat/>
    <w:rsid w:val="000959EF"/>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0959EF"/>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0959EF"/>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0959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0959EF"/>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0959EF"/>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959EF"/>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959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0959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EC6"/>
    <w:rPr>
      <w:rFonts w:ascii="Segoe UI" w:hAnsi="Segoe UI" w:cs="Segoe UI"/>
      <w:sz w:val="18"/>
      <w:szCs w:val="18"/>
    </w:rPr>
  </w:style>
  <w:style w:type="character" w:customStyle="1" w:styleId="Heading1Char">
    <w:name w:val="Heading 1 Char"/>
    <w:basedOn w:val="DefaultParagraphFont"/>
    <w:link w:val="Heading1"/>
    <w:uiPriority w:val="9"/>
    <w:rsid w:val="000959EF"/>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0959EF"/>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0959EF"/>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0959EF"/>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0959EF"/>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0959EF"/>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959E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959EF"/>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0959EF"/>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0959EF"/>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0959EF"/>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0959EF"/>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0959EF"/>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0959EF"/>
    <w:rPr>
      <w:color w:val="5A5A5A" w:themeColor="text1" w:themeTint="A5"/>
      <w:spacing w:val="15"/>
    </w:rPr>
  </w:style>
  <w:style w:type="character" w:styleId="Strong">
    <w:name w:val="Strong"/>
    <w:basedOn w:val="DefaultParagraphFont"/>
    <w:uiPriority w:val="22"/>
    <w:qFormat/>
    <w:rsid w:val="000959EF"/>
    <w:rPr>
      <w:b/>
      <w:bCs/>
      <w:color w:val="auto"/>
    </w:rPr>
  </w:style>
  <w:style w:type="character" w:styleId="Emphasis">
    <w:name w:val="Emphasis"/>
    <w:basedOn w:val="DefaultParagraphFont"/>
    <w:uiPriority w:val="20"/>
    <w:qFormat/>
    <w:rsid w:val="000959EF"/>
    <w:rPr>
      <w:i/>
      <w:iCs/>
      <w:color w:val="auto"/>
    </w:rPr>
  </w:style>
  <w:style w:type="paragraph" w:styleId="NoSpacing">
    <w:name w:val="No Spacing"/>
    <w:uiPriority w:val="1"/>
    <w:qFormat/>
    <w:rsid w:val="000959EF"/>
    <w:pPr>
      <w:spacing w:after="0" w:line="240" w:lineRule="auto"/>
    </w:pPr>
  </w:style>
  <w:style w:type="paragraph" w:styleId="Quote">
    <w:name w:val="Quote"/>
    <w:basedOn w:val="Normal"/>
    <w:next w:val="Normal"/>
    <w:link w:val="QuoteChar"/>
    <w:uiPriority w:val="29"/>
    <w:qFormat/>
    <w:rsid w:val="000959EF"/>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0959EF"/>
    <w:rPr>
      <w:i/>
      <w:iCs/>
      <w:color w:val="404040" w:themeColor="text1" w:themeTint="BF"/>
    </w:rPr>
  </w:style>
  <w:style w:type="paragraph" w:styleId="IntenseQuote">
    <w:name w:val="Intense Quote"/>
    <w:basedOn w:val="Normal"/>
    <w:next w:val="Normal"/>
    <w:link w:val="IntenseQuoteChar"/>
    <w:uiPriority w:val="30"/>
    <w:qFormat/>
    <w:rsid w:val="000959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0959EF"/>
    <w:rPr>
      <w:i/>
      <w:iCs/>
      <w:color w:val="404040" w:themeColor="text1" w:themeTint="BF"/>
    </w:rPr>
  </w:style>
  <w:style w:type="character" w:styleId="SubtleEmphasis">
    <w:name w:val="Subtle Emphasis"/>
    <w:basedOn w:val="DefaultParagraphFont"/>
    <w:uiPriority w:val="19"/>
    <w:qFormat/>
    <w:rsid w:val="000959EF"/>
    <w:rPr>
      <w:i/>
      <w:iCs/>
      <w:color w:val="404040" w:themeColor="text1" w:themeTint="BF"/>
    </w:rPr>
  </w:style>
  <w:style w:type="character" w:styleId="IntenseEmphasis">
    <w:name w:val="Intense Emphasis"/>
    <w:basedOn w:val="DefaultParagraphFont"/>
    <w:uiPriority w:val="21"/>
    <w:qFormat/>
    <w:rsid w:val="000959EF"/>
    <w:rPr>
      <w:b/>
      <w:bCs/>
      <w:i/>
      <w:iCs/>
      <w:color w:val="auto"/>
    </w:rPr>
  </w:style>
  <w:style w:type="character" w:styleId="SubtleReference">
    <w:name w:val="Subtle Reference"/>
    <w:basedOn w:val="DefaultParagraphFont"/>
    <w:uiPriority w:val="31"/>
    <w:qFormat/>
    <w:rsid w:val="000959EF"/>
    <w:rPr>
      <w:smallCaps/>
      <w:color w:val="404040" w:themeColor="text1" w:themeTint="BF"/>
    </w:rPr>
  </w:style>
  <w:style w:type="character" w:styleId="IntenseReference">
    <w:name w:val="Intense Reference"/>
    <w:basedOn w:val="DefaultParagraphFont"/>
    <w:uiPriority w:val="32"/>
    <w:qFormat/>
    <w:rsid w:val="000959EF"/>
    <w:rPr>
      <w:b/>
      <w:bCs/>
      <w:smallCaps/>
      <w:color w:val="404040" w:themeColor="text1" w:themeTint="BF"/>
      <w:spacing w:val="5"/>
    </w:rPr>
  </w:style>
  <w:style w:type="character" w:styleId="BookTitle">
    <w:name w:val="Book Title"/>
    <w:basedOn w:val="DefaultParagraphFont"/>
    <w:uiPriority w:val="33"/>
    <w:qFormat/>
    <w:rsid w:val="000959EF"/>
    <w:rPr>
      <w:b/>
      <w:bCs/>
      <w:i/>
      <w:iCs/>
      <w:spacing w:val="5"/>
    </w:rPr>
  </w:style>
  <w:style w:type="paragraph" w:styleId="TOCHeading">
    <w:name w:val="TOC Heading"/>
    <w:basedOn w:val="Heading1"/>
    <w:next w:val="Normal"/>
    <w:uiPriority w:val="39"/>
    <w:semiHidden/>
    <w:unhideWhenUsed/>
    <w:qFormat/>
    <w:rsid w:val="000959EF"/>
    <w:pPr>
      <w:outlineLvl w:val="9"/>
    </w:pPr>
  </w:style>
  <w:style w:type="paragraph" w:styleId="Revision">
    <w:name w:val="Revision"/>
    <w:hidden/>
    <w:uiPriority w:val="99"/>
    <w:semiHidden/>
    <w:rsid w:val="00862E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594953">
      <w:bodyDiv w:val="1"/>
      <w:marLeft w:val="0"/>
      <w:marRight w:val="0"/>
      <w:marTop w:val="0"/>
      <w:marBottom w:val="0"/>
      <w:divBdr>
        <w:top w:val="none" w:sz="0" w:space="0" w:color="auto"/>
        <w:left w:val="none" w:sz="0" w:space="0" w:color="auto"/>
        <w:bottom w:val="none" w:sz="0" w:space="0" w:color="auto"/>
        <w:right w:val="none" w:sz="0" w:space="0" w:color="auto"/>
      </w:divBdr>
      <w:divsChild>
        <w:div w:id="1450203004">
          <w:marLeft w:val="0"/>
          <w:marRight w:val="0"/>
          <w:marTop w:val="0"/>
          <w:marBottom w:val="0"/>
          <w:divBdr>
            <w:top w:val="none" w:sz="0" w:space="0" w:color="auto"/>
            <w:left w:val="none" w:sz="0" w:space="0" w:color="auto"/>
            <w:bottom w:val="none" w:sz="0" w:space="0" w:color="auto"/>
            <w:right w:val="none" w:sz="0" w:space="0" w:color="auto"/>
          </w:divBdr>
          <w:divsChild>
            <w:div w:id="1119225939">
              <w:marLeft w:val="0"/>
              <w:marRight w:val="0"/>
              <w:marTop w:val="0"/>
              <w:marBottom w:val="0"/>
              <w:divBdr>
                <w:top w:val="none" w:sz="0" w:space="0" w:color="auto"/>
                <w:left w:val="none" w:sz="0" w:space="0" w:color="auto"/>
                <w:bottom w:val="none" w:sz="0" w:space="0" w:color="auto"/>
                <w:right w:val="none" w:sz="0" w:space="0" w:color="auto"/>
              </w:divBdr>
              <w:divsChild>
                <w:div w:id="1709405781">
                  <w:marLeft w:val="0"/>
                  <w:marRight w:val="0"/>
                  <w:marTop w:val="0"/>
                  <w:marBottom w:val="0"/>
                  <w:divBdr>
                    <w:top w:val="none" w:sz="0" w:space="0" w:color="auto"/>
                    <w:left w:val="none" w:sz="0" w:space="0" w:color="auto"/>
                    <w:bottom w:val="none" w:sz="0" w:space="0" w:color="auto"/>
                    <w:right w:val="none" w:sz="0" w:space="0" w:color="auto"/>
                  </w:divBdr>
                  <w:divsChild>
                    <w:div w:id="1995336577">
                      <w:marLeft w:val="0"/>
                      <w:marRight w:val="0"/>
                      <w:marTop w:val="0"/>
                      <w:marBottom w:val="0"/>
                      <w:divBdr>
                        <w:top w:val="none" w:sz="0" w:space="0" w:color="auto"/>
                        <w:left w:val="none" w:sz="0" w:space="0" w:color="auto"/>
                        <w:bottom w:val="none" w:sz="0" w:space="0" w:color="auto"/>
                        <w:right w:val="none" w:sz="0" w:space="0" w:color="auto"/>
                      </w:divBdr>
                      <w:divsChild>
                        <w:div w:id="1172140870">
                          <w:marLeft w:val="0"/>
                          <w:marRight w:val="0"/>
                          <w:marTop w:val="0"/>
                          <w:marBottom w:val="0"/>
                          <w:divBdr>
                            <w:top w:val="none" w:sz="0" w:space="0" w:color="auto"/>
                            <w:left w:val="none" w:sz="0" w:space="0" w:color="auto"/>
                            <w:bottom w:val="none" w:sz="0" w:space="0" w:color="auto"/>
                            <w:right w:val="none" w:sz="0" w:space="0" w:color="auto"/>
                          </w:divBdr>
                          <w:divsChild>
                            <w:div w:id="389110091">
                              <w:marLeft w:val="0"/>
                              <w:marRight w:val="0"/>
                              <w:marTop w:val="0"/>
                              <w:marBottom w:val="0"/>
                              <w:divBdr>
                                <w:top w:val="none" w:sz="0" w:space="0" w:color="auto"/>
                                <w:left w:val="none" w:sz="0" w:space="0" w:color="auto"/>
                                <w:bottom w:val="none" w:sz="0" w:space="0" w:color="auto"/>
                                <w:right w:val="none" w:sz="0" w:space="0" w:color="auto"/>
                              </w:divBdr>
                              <w:divsChild>
                                <w:div w:id="182591664">
                                  <w:marLeft w:val="0"/>
                                  <w:marRight w:val="0"/>
                                  <w:marTop w:val="0"/>
                                  <w:marBottom w:val="0"/>
                                  <w:divBdr>
                                    <w:top w:val="none" w:sz="0" w:space="0" w:color="auto"/>
                                    <w:left w:val="none" w:sz="0" w:space="0" w:color="auto"/>
                                    <w:bottom w:val="none" w:sz="0" w:space="0" w:color="auto"/>
                                    <w:right w:val="none" w:sz="0" w:space="0" w:color="auto"/>
                                  </w:divBdr>
                                  <w:divsChild>
                                    <w:div w:id="1510949733">
                                      <w:marLeft w:val="0"/>
                                      <w:marRight w:val="0"/>
                                      <w:marTop w:val="0"/>
                                      <w:marBottom w:val="0"/>
                                      <w:divBdr>
                                        <w:top w:val="none" w:sz="0" w:space="0" w:color="auto"/>
                                        <w:left w:val="none" w:sz="0" w:space="0" w:color="auto"/>
                                        <w:bottom w:val="none" w:sz="0" w:space="0" w:color="auto"/>
                                        <w:right w:val="none" w:sz="0" w:space="0" w:color="auto"/>
                                      </w:divBdr>
                                      <w:divsChild>
                                        <w:div w:id="1099836338">
                                          <w:marLeft w:val="0"/>
                                          <w:marRight w:val="0"/>
                                          <w:marTop w:val="0"/>
                                          <w:marBottom w:val="0"/>
                                          <w:divBdr>
                                            <w:top w:val="none" w:sz="0" w:space="0" w:color="auto"/>
                                            <w:left w:val="none" w:sz="0" w:space="0" w:color="auto"/>
                                            <w:bottom w:val="none" w:sz="0" w:space="0" w:color="auto"/>
                                            <w:right w:val="none" w:sz="0" w:space="0" w:color="auto"/>
                                          </w:divBdr>
                                          <w:divsChild>
                                            <w:div w:id="1699965064">
                                              <w:marLeft w:val="0"/>
                                              <w:marRight w:val="0"/>
                                              <w:marTop w:val="0"/>
                                              <w:marBottom w:val="0"/>
                                              <w:divBdr>
                                                <w:top w:val="none" w:sz="0" w:space="0" w:color="auto"/>
                                                <w:left w:val="none" w:sz="0" w:space="0" w:color="auto"/>
                                                <w:bottom w:val="none" w:sz="0" w:space="0" w:color="auto"/>
                                                <w:right w:val="none" w:sz="0" w:space="0" w:color="auto"/>
                                              </w:divBdr>
                                              <w:divsChild>
                                                <w:div w:id="913927635">
                                                  <w:marLeft w:val="0"/>
                                                  <w:marRight w:val="0"/>
                                                  <w:marTop w:val="0"/>
                                                  <w:marBottom w:val="0"/>
                                                  <w:divBdr>
                                                    <w:top w:val="none" w:sz="0" w:space="0" w:color="auto"/>
                                                    <w:left w:val="none" w:sz="0" w:space="0" w:color="auto"/>
                                                    <w:bottom w:val="none" w:sz="0" w:space="0" w:color="auto"/>
                                                    <w:right w:val="none" w:sz="0" w:space="0" w:color="auto"/>
                                                  </w:divBdr>
                                                  <w:divsChild>
                                                    <w:div w:id="581991344">
                                                      <w:marLeft w:val="0"/>
                                                      <w:marRight w:val="0"/>
                                                      <w:marTop w:val="0"/>
                                                      <w:marBottom w:val="0"/>
                                                      <w:divBdr>
                                                        <w:top w:val="none" w:sz="0" w:space="0" w:color="auto"/>
                                                        <w:left w:val="none" w:sz="0" w:space="0" w:color="auto"/>
                                                        <w:bottom w:val="none" w:sz="0" w:space="0" w:color="auto"/>
                                                        <w:right w:val="none" w:sz="0" w:space="0" w:color="auto"/>
                                                      </w:divBdr>
                                                      <w:divsChild>
                                                        <w:div w:id="155341340">
                                                          <w:marLeft w:val="0"/>
                                                          <w:marRight w:val="0"/>
                                                          <w:marTop w:val="0"/>
                                                          <w:marBottom w:val="0"/>
                                                          <w:divBdr>
                                                            <w:top w:val="none" w:sz="0" w:space="0" w:color="auto"/>
                                                            <w:left w:val="none" w:sz="0" w:space="0" w:color="auto"/>
                                                            <w:bottom w:val="none" w:sz="0" w:space="0" w:color="auto"/>
                                                            <w:right w:val="none" w:sz="0" w:space="0" w:color="auto"/>
                                                          </w:divBdr>
                                                          <w:divsChild>
                                                            <w:div w:id="1923179814">
                                                              <w:marLeft w:val="0"/>
                                                              <w:marRight w:val="0"/>
                                                              <w:marTop w:val="0"/>
                                                              <w:marBottom w:val="0"/>
                                                              <w:divBdr>
                                                                <w:top w:val="none" w:sz="0" w:space="0" w:color="auto"/>
                                                                <w:left w:val="none" w:sz="0" w:space="0" w:color="auto"/>
                                                                <w:bottom w:val="none" w:sz="0" w:space="0" w:color="auto"/>
                                                                <w:right w:val="none" w:sz="0" w:space="0" w:color="auto"/>
                                                              </w:divBdr>
                                                              <w:divsChild>
                                                                <w:div w:id="1808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4EB7C-2A97-4200-BE15-141389931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Melchreit</dc:creator>
  <cp:lastModifiedBy>Wroblewski, Kelly | APHL</cp:lastModifiedBy>
  <cp:revision>4</cp:revision>
  <cp:lastPrinted>2017-08-09T15:37:00Z</cp:lastPrinted>
  <dcterms:created xsi:type="dcterms:W3CDTF">2019-02-19T13:52:00Z</dcterms:created>
  <dcterms:modified xsi:type="dcterms:W3CDTF">2019-02-19T13:52:00Z</dcterms:modified>
</cp:coreProperties>
</file>