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8C5" w:rsidRPr="0058023C" w:rsidRDefault="00AE2D36">
      <w:pPr>
        <w:rPr>
          <w:u w:val="single"/>
        </w:rPr>
      </w:pPr>
      <w:r w:rsidRPr="0058023C">
        <w:rPr>
          <w:u w:val="single"/>
        </w:rPr>
        <w:t>CIFOR Chapter 4 Working Call:</w:t>
      </w:r>
    </w:p>
    <w:p w:rsidR="00AE2D36" w:rsidRDefault="00AE2D36">
      <w:r>
        <w:t>(See outline in WebEx)</w:t>
      </w:r>
    </w:p>
    <w:p w:rsidR="00AE2D36" w:rsidRDefault="00AE2D36">
      <w:r>
        <w:t>Heather: Feedback:</w:t>
      </w:r>
    </w:p>
    <w:p w:rsidR="00AE2D36" w:rsidRDefault="00AE2D36">
      <w:r>
        <w:t>Splitting the Chapter: Pathogen specific and complaint based</w:t>
      </w:r>
    </w:p>
    <w:p w:rsidR="00AE2D36" w:rsidRPr="00AE2D36" w:rsidRDefault="00AE2D36">
      <w:pPr>
        <w:rPr>
          <w:u w:val="single"/>
        </w:rPr>
      </w:pPr>
      <w:r w:rsidRPr="00AE2D36">
        <w:rPr>
          <w:u w:val="single"/>
        </w:rPr>
        <w:t>Pathogen Specific:</w:t>
      </w:r>
    </w:p>
    <w:p w:rsidR="00AE2D36" w:rsidRDefault="00AE2D36">
      <w:r>
        <w:t>We don’t have to completely throw out what we have in here</w:t>
      </w:r>
    </w:p>
    <w:p w:rsidR="00AE2D36" w:rsidRPr="00531072" w:rsidRDefault="00AE2D36">
      <w:pPr>
        <w:rPr>
          <w:u w:val="single"/>
        </w:rPr>
      </w:pPr>
      <w:r w:rsidRPr="00531072">
        <w:rPr>
          <w:u w:val="single"/>
        </w:rPr>
        <w:t xml:space="preserve">CIDT: </w:t>
      </w:r>
    </w:p>
    <w:p w:rsidR="00AE2D36" w:rsidRDefault="00531072">
      <w:r>
        <w:t>Discussion on performance characteristics and the challenges- the utility of using CIDT in the case of food workers or day care workers.</w:t>
      </w:r>
    </w:p>
    <w:p w:rsidR="00531072" w:rsidRDefault="00531072">
      <w:r>
        <w:t>Heather: My edits are lab heavy but let’s not forget Epi side.</w:t>
      </w:r>
    </w:p>
    <w:p w:rsidR="00531072" w:rsidRPr="00531072" w:rsidRDefault="00531072">
      <w:pPr>
        <w:rPr>
          <w:u w:val="single"/>
        </w:rPr>
      </w:pPr>
      <w:r w:rsidRPr="00531072">
        <w:rPr>
          <w:u w:val="single"/>
        </w:rPr>
        <w:t>WGS:</w:t>
      </w:r>
    </w:p>
    <w:p w:rsidR="00531072" w:rsidRDefault="00531072">
      <w:r>
        <w:t>Possibly add NARMS here.</w:t>
      </w:r>
    </w:p>
    <w:p w:rsidR="00531072" w:rsidRDefault="00531072">
      <w:r>
        <w:t>Are people comfortable about the level of depth that will go here?</w:t>
      </w:r>
    </w:p>
    <w:p w:rsidR="00FA2C18" w:rsidRDefault="00531072">
      <w:r>
        <w:t>Things are changing rapidly</w:t>
      </w:r>
      <w:r w:rsidR="00800413">
        <w:t xml:space="preserve"> with WGS</w:t>
      </w:r>
      <w:r>
        <w:t xml:space="preserve"> that we should be careful about putting things down that may change</w:t>
      </w:r>
      <w:r w:rsidR="00FA2C18">
        <w:t>.</w:t>
      </w:r>
    </w:p>
    <w:p w:rsidR="00426F34" w:rsidRDefault="00FA2C18">
      <w:r>
        <w:tab/>
        <w:t>Carlota: T</w:t>
      </w:r>
      <w:r w:rsidR="00426F34">
        <w:t>here are things that we can add that don’t change.</w:t>
      </w:r>
    </w:p>
    <w:p w:rsidR="00FA2C18" w:rsidRDefault="00FA2C18">
      <w:r>
        <w:t>We can explain on some things that technology is changing g but still mention it.</w:t>
      </w:r>
    </w:p>
    <w:p w:rsidR="00993156" w:rsidRDefault="00FA2C18">
      <w:r>
        <w:t>Craig: Eliminating redundancy between chapter 4 and 5 We can talk about prelim analysis of clusters. Sort of identity what clusters we want to be perusing. Clusters investigation. Getting back to Carlota’s point- “getting lab back to the Epi.”</w:t>
      </w:r>
    </w:p>
    <w:p w:rsidR="00800413" w:rsidRDefault="00800413"/>
    <w:p w:rsidR="00531072" w:rsidRDefault="00531072">
      <w:pPr>
        <w:rPr>
          <w:u w:val="single"/>
        </w:rPr>
      </w:pPr>
      <w:r w:rsidRPr="00531072">
        <w:rPr>
          <w:u w:val="single"/>
        </w:rPr>
        <w:t>Complaint based:</w:t>
      </w:r>
    </w:p>
    <w:p w:rsidR="00531072" w:rsidRDefault="00531072">
      <w:r w:rsidRPr="00531072">
        <w:t>Possibly broken into another chapter but our responsibility</w:t>
      </w:r>
      <w:r>
        <w:t>.</w:t>
      </w:r>
    </w:p>
    <w:p w:rsidR="00531072" w:rsidRDefault="00426F34">
      <w:r>
        <w:t>Carlot</w:t>
      </w:r>
      <w:r w:rsidR="00531072">
        <w:t>a: Could draw from Craig’s white paper- otherwise pretty straight forward.</w:t>
      </w:r>
    </w:p>
    <w:p w:rsidR="0058023C" w:rsidRDefault="0058023C"/>
    <w:p w:rsidR="006867FF" w:rsidRPr="0058023C" w:rsidRDefault="006867FF">
      <w:pPr>
        <w:rPr>
          <w:u w:val="single"/>
        </w:rPr>
      </w:pPr>
      <w:r w:rsidRPr="0058023C">
        <w:rPr>
          <w:u w:val="single"/>
        </w:rPr>
        <w:t>Going back to splitting the chapter:</w:t>
      </w:r>
    </w:p>
    <w:p w:rsidR="0001680C" w:rsidRDefault="0001680C">
      <w:r>
        <w:t>A lot of discussion in breaking this into two chapters but that seems kind of awkward. What’s the benefit of breaking it into two chapters. What’s the problem with one long chapter?</w:t>
      </w:r>
    </w:p>
    <w:p w:rsidR="0001680C" w:rsidRDefault="0001680C">
      <w:r>
        <w:t>Craig: it doesn’t matter that it’s a long chapter- I’m more concerned with how its articulated.</w:t>
      </w:r>
      <w:r w:rsidR="00993156">
        <w:t xml:space="preserve"> We can follow developing them both and letting the bigger CIFOR committee to weigh in.</w:t>
      </w:r>
    </w:p>
    <w:p w:rsidR="00993156" w:rsidRDefault="00993156"/>
    <w:p w:rsidR="0001680C" w:rsidRDefault="006867FF">
      <w:r>
        <w:lastRenderedPageBreak/>
        <w:t>I think the outline looks good and its ready to move forward.</w:t>
      </w:r>
    </w:p>
    <w:p w:rsidR="006867FF" w:rsidRDefault="006867FF">
      <w:r>
        <w:t>Heather: Discussed with other authors- should we create a time line and action plan? Our deadline is March 5</w:t>
      </w:r>
      <w:r w:rsidRPr="006867FF">
        <w:rPr>
          <w:vertAlign w:val="superscript"/>
        </w:rPr>
        <w:t>th</w:t>
      </w:r>
      <w:r>
        <w:t xml:space="preserve"> to add our outline to Basecamp. </w:t>
      </w:r>
    </w:p>
    <w:p w:rsidR="006867FF" w:rsidRDefault="006867FF">
      <w:r>
        <w:t>We will be starting the week of February 19</w:t>
      </w:r>
      <w:r w:rsidRPr="006867FF">
        <w:rPr>
          <w:vertAlign w:val="superscript"/>
        </w:rPr>
        <w:t>th</w:t>
      </w:r>
      <w:r>
        <w:t xml:space="preserve"> to start our draft.</w:t>
      </w:r>
    </w:p>
    <w:p w:rsidR="006867FF" w:rsidRDefault="005847C8">
      <w:r>
        <w:t>Week of February 26</w:t>
      </w:r>
      <w:r w:rsidRPr="005847C8">
        <w:rPr>
          <w:vertAlign w:val="superscript"/>
        </w:rPr>
        <w:t>th</w:t>
      </w:r>
      <w:r>
        <w:t xml:space="preserve">: We should have our revisions/ new pieces for the chapter. </w:t>
      </w:r>
    </w:p>
    <w:p w:rsidR="0058023C" w:rsidRDefault="0058023C">
      <w:r>
        <w:tab/>
        <w:t>(*outline out the 26</w:t>
      </w:r>
      <w:r w:rsidRPr="0058023C">
        <w:rPr>
          <w:vertAlign w:val="superscript"/>
        </w:rPr>
        <w:t>th</w:t>
      </w:r>
      <w:r>
        <w:t>)</w:t>
      </w:r>
    </w:p>
    <w:p w:rsidR="005847C8" w:rsidRDefault="005847C8">
      <w:r>
        <w:t>Week of March 5</w:t>
      </w:r>
      <w:r w:rsidRPr="005847C8">
        <w:rPr>
          <w:vertAlign w:val="superscript"/>
        </w:rPr>
        <w:t>th</w:t>
      </w:r>
      <w:r>
        <w:t>: Everyone takes a look at it and adds a comment- then we have our chapter outline to send forward.</w:t>
      </w:r>
    </w:p>
    <w:p w:rsidR="0058023C" w:rsidRDefault="0058023C">
      <w:r>
        <w:t xml:space="preserve">Heather: Is everyone good with the outline? </w:t>
      </w:r>
    </w:p>
    <w:p w:rsidR="0058023C" w:rsidRDefault="0058023C">
      <w:r>
        <w:tab/>
        <w:t>What date do we need to have comments back by?</w:t>
      </w:r>
    </w:p>
    <w:p w:rsidR="0058023C" w:rsidRDefault="0058023C">
      <w:r>
        <w:t>(Everyone agrees to 6</w:t>
      </w:r>
      <w:r w:rsidRPr="0058023C">
        <w:rPr>
          <w:vertAlign w:val="superscript"/>
        </w:rPr>
        <w:t>th</w:t>
      </w:r>
      <w:r>
        <w:t xml:space="preserve"> or 7</w:t>
      </w:r>
      <w:r w:rsidRPr="0058023C">
        <w:rPr>
          <w:vertAlign w:val="superscript"/>
        </w:rPr>
        <w:t>th</w:t>
      </w:r>
      <w:r>
        <w:t xml:space="preserve"> deadline)</w:t>
      </w:r>
    </w:p>
    <w:p w:rsidR="005847C8" w:rsidRDefault="0058023C">
      <w:r>
        <w:t>Next call is February 28</w:t>
      </w:r>
      <w:r w:rsidRPr="0058023C">
        <w:rPr>
          <w:vertAlign w:val="superscript"/>
        </w:rPr>
        <w:t>th</w:t>
      </w:r>
      <w:r>
        <w:t xml:space="preserve">.  </w:t>
      </w:r>
      <w:bookmarkStart w:id="0" w:name="_GoBack"/>
      <w:bookmarkEnd w:id="0"/>
    </w:p>
    <w:p w:rsidR="006867FF" w:rsidRDefault="006867FF"/>
    <w:p w:rsidR="00531072" w:rsidRDefault="00531072"/>
    <w:p w:rsidR="00531072" w:rsidRDefault="00531072"/>
    <w:p w:rsidR="00531072" w:rsidRDefault="00531072"/>
    <w:p w:rsidR="00531072" w:rsidRPr="00531072" w:rsidRDefault="00531072"/>
    <w:p w:rsidR="00AE2D36" w:rsidRDefault="00AE2D36"/>
    <w:p w:rsidR="00AE2D36" w:rsidRDefault="00AE2D36"/>
    <w:sectPr w:rsidR="00AE2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376A8"/>
    <w:multiLevelType w:val="hybridMultilevel"/>
    <w:tmpl w:val="E062CDF8"/>
    <w:lvl w:ilvl="0" w:tplc="C750D50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D36"/>
    <w:rsid w:val="0001680C"/>
    <w:rsid w:val="00042B6F"/>
    <w:rsid w:val="000620B4"/>
    <w:rsid w:val="002477CF"/>
    <w:rsid w:val="00426F34"/>
    <w:rsid w:val="00531072"/>
    <w:rsid w:val="0058023C"/>
    <w:rsid w:val="005847C8"/>
    <w:rsid w:val="006867FF"/>
    <w:rsid w:val="006A28C5"/>
    <w:rsid w:val="00800413"/>
    <w:rsid w:val="00830549"/>
    <w:rsid w:val="008A638C"/>
    <w:rsid w:val="00993156"/>
    <w:rsid w:val="009B5956"/>
    <w:rsid w:val="00AE2D36"/>
    <w:rsid w:val="00B519FB"/>
    <w:rsid w:val="00C03E55"/>
    <w:rsid w:val="00F743B1"/>
    <w:rsid w:val="00FA2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6D2B"/>
  <w15:chartTrackingRefBased/>
  <w15:docId w15:val="{62650652-8131-4B73-9D7A-EFE6578F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E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Stephen Uong</cp:lastModifiedBy>
  <cp:revision>3</cp:revision>
  <dcterms:created xsi:type="dcterms:W3CDTF">2018-02-21T15:47:00Z</dcterms:created>
  <dcterms:modified xsi:type="dcterms:W3CDTF">2018-02-21T15:48:00Z</dcterms:modified>
</cp:coreProperties>
</file>