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72B" w:rsidRPr="000A7674" w:rsidRDefault="00BE0A57" w:rsidP="004A072B">
      <w:pPr>
        <w:jc w:val="center"/>
        <w:rPr>
          <w:b/>
        </w:rPr>
      </w:pPr>
      <w:r>
        <w:rPr>
          <w:b/>
        </w:rPr>
        <w:t>CIFOR Chapter 5</w:t>
      </w:r>
      <w:r w:rsidR="00F93547">
        <w:rPr>
          <w:b/>
        </w:rPr>
        <w:t xml:space="preserve"> </w:t>
      </w:r>
      <w:r w:rsidR="004A072B" w:rsidRPr="000A7674">
        <w:rPr>
          <w:b/>
        </w:rPr>
        <w:t>Wo</w:t>
      </w:r>
      <w:r w:rsidR="00F93547">
        <w:rPr>
          <w:b/>
        </w:rPr>
        <w:t>rkgroup Call Notes – February 2</w:t>
      </w:r>
      <w:r>
        <w:rPr>
          <w:b/>
        </w:rPr>
        <w:t>8</w:t>
      </w:r>
      <w:r w:rsidR="004A072B" w:rsidRPr="000A7674">
        <w:rPr>
          <w:b/>
        </w:rPr>
        <w:t>, 2018</w:t>
      </w:r>
    </w:p>
    <w:p w:rsidR="0010250D" w:rsidRPr="00A9563F" w:rsidRDefault="0010250D" w:rsidP="00887B4E">
      <w:pPr>
        <w:rPr>
          <w:b/>
        </w:rPr>
      </w:pPr>
      <w:r w:rsidRPr="00A9563F">
        <w:rPr>
          <w:b/>
        </w:rPr>
        <w:t>Attendance</w:t>
      </w:r>
    </w:p>
    <w:p w:rsidR="0077289F" w:rsidRPr="0077289F" w:rsidRDefault="00075E52" w:rsidP="0077289F">
      <w:pPr>
        <w:pStyle w:val="ListParagraph"/>
        <w:numPr>
          <w:ilvl w:val="0"/>
          <w:numId w:val="3"/>
        </w:numPr>
      </w:pPr>
      <w:r>
        <w:t xml:space="preserve">Authors: </w:t>
      </w:r>
      <w:r w:rsidR="001C3A03">
        <w:t>Kari Irvin</w:t>
      </w:r>
      <w:r w:rsidR="0077289F">
        <w:t xml:space="preserve">, </w:t>
      </w:r>
      <w:r w:rsidR="0077289F" w:rsidRPr="0077289F">
        <w:t>Craig Hedberg</w:t>
      </w:r>
    </w:p>
    <w:p w:rsidR="00075E52" w:rsidRDefault="00075E52" w:rsidP="00075E52">
      <w:pPr>
        <w:pStyle w:val="ListParagraph"/>
        <w:numPr>
          <w:ilvl w:val="0"/>
          <w:numId w:val="3"/>
        </w:numPr>
      </w:pPr>
      <w:r>
        <w:t xml:space="preserve">Workgroup Members: </w:t>
      </w:r>
      <w:r w:rsidR="001C3A03">
        <w:t xml:space="preserve">Adam Kramer, </w:t>
      </w:r>
      <w:proofErr w:type="spellStart"/>
      <w:r w:rsidR="001C3A03">
        <w:t>Corlota</w:t>
      </w:r>
      <w:proofErr w:type="spellEnd"/>
      <w:r w:rsidR="001C3A03">
        <w:t xml:space="preserve"> </w:t>
      </w:r>
      <w:proofErr w:type="spellStart"/>
      <w:r w:rsidR="001C3A03">
        <w:t>Medus</w:t>
      </w:r>
      <w:proofErr w:type="spellEnd"/>
      <w:r w:rsidR="001C3A03">
        <w:t>, Hilary Booth, Ian Williams, Kirk Smith</w:t>
      </w:r>
      <w:r w:rsidR="007B542B">
        <w:t>, David Nicholas</w:t>
      </w:r>
    </w:p>
    <w:p w:rsidR="00016209" w:rsidRDefault="00016209" w:rsidP="00075E52">
      <w:pPr>
        <w:pStyle w:val="ListParagraph"/>
        <w:numPr>
          <w:ilvl w:val="1"/>
          <w:numId w:val="3"/>
        </w:numPr>
      </w:pPr>
      <w:r>
        <w:t>1 unspecified call-in user</w:t>
      </w:r>
    </w:p>
    <w:p w:rsidR="00075E52" w:rsidRDefault="00075E52" w:rsidP="00075E52">
      <w:pPr>
        <w:pStyle w:val="ListParagraph"/>
        <w:numPr>
          <w:ilvl w:val="1"/>
          <w:numId w:val="3"/>
        </w:numPr>
      </w:pPr>
      <w:r>
        <w:t xml:space="preserve">Missing: </w:t>
      </w:r>
      <w:r w:rsidR="001C3A03">
        <w:t xml:space="preserve">Hugh Maguire, Thomas </w:t>
      </w:r>
      <w:proofErr w:type="spellStart"/>
      <w:r w:rsidR="001C3A03">
        <w:t>Collaro</w:t>
      </w:r>
      <w:proofErr w:type="spellEnd"/>
    </w:p>
    <w:p w:rsidR="007D00A1" w:rsidRDefault="00075E52" w:rsidP="007D00A1">
      <w:pPr>
        <w:pStyle w:val="ListParagraph"/>
        <w:numPr>
          <w:ilvl w:val="0"/>
          <w:numId w:val="3"/>
        </w:numPr>
      </w:pPr>
      <w:r>
        <w:t xml:space="preserve">CSTE </w:t>
      </w:r>
      <w:r w:rsidR="007D00A1">
        <w:t>Staff: Thuy Kim</w:t>
      </w:r>
      <w:r w:rsidR="009A4D9C">
        <w:t>, Stephen Uong</w:t>
      </w:r>
    </w:p>
    <w:p w:rsidR="004A072B" w:rsidRPr="00A9563F" w:rsidRDefault="004A072B" w:rsidP="00887B4E">
      <w:pPr>
        <w:rPr>
          <w:b/>
        </w:rPr>
      </w:pPr>
      <w:r w:rsidRPr="00A9563F">
        <w:rPr>
          <w:b/>
        </w:rPr>
        <w:t>Discussion</w:t>
      </w:r>
    </w:p>
    <w:p w:rsidR="008C2832" w:rsidRDefault="00F033A7" w:rsidP="00C67A15">
      <w:pPr>
        <w:pStyle w:val="ListParagraph"/>
        <w:numPr>
          <w:ilvl w:val="0"/>
          <w:numId w:val="1"/>
        </w:numPr>
      </w:pPr>
      <w:r>
        <w:t>Still some time to submit comments</w:t>
      </w:r>
    </w:p>
    <w:p w:rsidR="00F033A7" w:rsidRDefault="00F033A7" w:rsidP="00C67A15">
      <w:pPr>
        <w:pStyle w:val="ListParagraph"/>
        <w:numPr>
          <w:ilvl w:val="0"/>
          <w:numId w:val="1"/>
        </w:numPr>
      </w:pPr>
      <w:r>
        <w:t>Council meeting-  hope to talk to co-authors of Ch. 4 to discuss how topics should be split up and covered between the chapters</w:t>
      </w:r>
    </w:p>
    <w:p w:rsidR="00016209" w:rsidRDefault="00016209" w:rsidP="00C67A15">
      <w:pPr>
        <w:pStyle w:val="ListParagraph"/>
        <w:numPr>
          <w:ilvl w:val="0"/>
          <w:numId w:val="1"/>
        </w:numPr>
      </w:pPr>
      <w:r>
        <w:t>Nice to have structure to think about the process</w:t>
      </w:r>
    </w:p>
    <w:p w:rsidR="00016209" w:rsidRDefault="00016209" w:rsidP="00C67A15">
      <w:pPr>
        <w:pStyle w:val="ListParagraph"/>
        <w:numPr>
          <w:ilvl w:val="0"/>
          <w:numId w:val="1"/>
        </w:numPr>
      </w:pPr>
      <w:r>
        <w:t>Testing hypotheses and evaluating evidence – what other factors do we use to test the hypotheses?</w:t>
      </w:r>
    </w:p>
    <w:p w:rsidR="00016209" w:rsidRDefault="00016209" w:rsidP="00016209">
      <w:pPr>
        <w:pStyle w:val="ListParagraph"/>
        <w:numPr>
          <w:ilvl w:val="1"/>
          <w:numId w:val="1"/>
        </w:numPr>
      </w:pPr>
      <w:r>
        <w:t>The way we’ve done it before: these are the three pillars that you evaluate in concert. There would be some discussion before lead into the pieces</w:t>
      </w:r>
    </w:p>
    <w:p w:rsidR="00016209" w:rsidRDefault="007B542B" w:rsidP="00016209">
      <w:pPr>
        <w:pStyle w:val="ListParagraph"/>
        <w:numPr>
          <w:ilvl w:val="1"/>
          <w:numId w:val="1"/>
        </w:numPr>
      </w:pPr>
      <w:r>
        <w:t>How to collect the information, control the outbreak</w:t>
      </w:r>
    </w:p>
    <w:p w:rsidR="007B542B" w:rsidRDefault="007B542B" w:rsidP="00016209">
      <w:pPr>
        <w:pStyle w:val="ListParagraph"/>
        <w:numPr>
          <w:ilvl w:val="1"/>
          <w:numId w:val="1"/>
        </w:numPr>
      </w:pPr>
      <w:r>
        <w:t xml:space="preserve">Ch. 6 – will likely go into in depth of the measures and tools used to control the outbreak. </w:t>
      </w:r>
    </w:p>
    <w:p w:rsidR="007B542B" w:rsidRDefault="007B542B" w:rsidP="00016209">
      <w:pPr>
        <w:pStyle w:val="ListParagraph"/>
        <w:numPr>
          <w:ilvl w:val="1"/>
          <w:numId w:val="1"/>
        </w:numPr>
      </w:pPr>
      <w:r>
        <w:t>Within our chapter, we can tie together once you evaluated evidence and evaluated source, can expand upon it there</w:t>
      </w:r>
    </w:p>
    <w:p w:rsidR="007B542B" w:rsidRDefault="007B542B" w:rsidP="00016209">
      <w:pPr>
        <w:pStyle w:val="ListParagraph"/>
        <w:numPr>
          <w:ilvl w:val="1"/>
          <w:numId w:val="1"/>
        </w:numPr>
      </w:pPr>
      <w:r>
        <w:t>Confirmatory evidence across groups</w:t>
      </w:r>
    </w:p>
    <w:p w:rsidR="007B542B" w:rsidRDefault="007B542B" w:rsidP="00016209">
      <w:pPr>
        <w:pStyle w:val="ListParagraph"/>
        <w:numPr>
          <w:ilvl w:val="1"/>
          <w:numId w:val="1"/>
        </w:numPr>
      </w:pPr>
      <w:r>
        <w:t xml:space="preserve">Different groups have different expertise that they can bring – important to have discussions cross-discipline </w:t>
      </w:r>
      <w:r>
        <w:sym w:font="Wingdings" w:char="F0E0"/>
      </w:r>
      <w:r>
        <w:t xml:space="preserve"> should write it that way</w:t>
      </w:r>
    </w:p>
    <w:p w:rsidR="007B542B" w:rsidRDefault="007B542B" w:rsidP="007B542B">
      <w:pPr>
        <w:pStyle w:val="ListParagraph"/>
        <w:numPr>
          <w:ilvl w:val="0"/>
          <w:numId w:val="1"/>
        </w:numPr>
      </w:pPr>
      <w:r>
        <w:t>Evaluating evidence piece is nuanced. Be careful how to write. Ian’s graphic idea could be useful</w:t>
      </w:r>
    </w:p>
    <w:p w:rsidR="007B542B" w:rsidRDefault="00314604" w:rsidP="007B542B">
      <w:pPr>
        <w:pStyle w:val="ListParagraph"/>
        <w:numPr>
          <w:ilvl w:val="0"/>
          <w:numId w:val="1"/>
        </w:numPr>
      </w:pPr>
      <w:r>
        <w:t>Ongoing evaluation of information – need to be communicating. Need to make sure that the takeaway is that all of this is happening quickly at the same time</w:t>
      </w:r>
    </w:p>
    <w:p w:rsidR="00314604" w:rsidRDefault="00314604" w:rsidP="00314604">
      <w:pPr>
        <w:pStyle w:val="ListParagraph"/>
        <w:numPr>
          <w:ilvl w:val="0"/>
          <w:numId w:val="1"/>
        </w:numPr>
      </w:pPr>
      <w:r>
        <w:t xml:space="preserve">Careful writing: inspection/assessments (retail vs. growers, </w:t>
      </w:r>
      <w:proofErr w:type="spellStart"/>
      <w:r>
        <w:t>etc</w:t>
      </w:r>
      <w:proofErr w:type="spellEnd"/>
      <w:r>
        <w:t>)</w:t>
      </w:r>
    </w:p>
    <w:p w:rsidR="00314604" w:rsidRDefault="00314604" w:rsidP="00314604">
      <w:pPr>
        <w:pStyle w:val="ListParagraph"/>
        <w:numPr>
          <w:ilvl w:val="1"/>
          <w:numId w:val="1"/>
        </w:numPr>
      </w:pPr>
      <w:r>
        <w:t>Outline is fine for now. When writing, will need to delve into</w:t>
      </w:r>
    </w:p>
    <w:p w:rsidR="00314604" w:rsidRDefault="00314604" w:rsidP="00314604">
      <w:pPr>
        <w:pStyle w:val="ListParagraph"/>
        <w:numPr>
          <w:ilvl w:val="0"/>
          <w:numId w:val="1"/>
        </w:numPr>
      </w:pPr>
      <w:proofErr w:type="spellStart"/>
      <w:r>
        <w:t>Subcluster</w:t>
      </w:r>
      <w:proofErr w:type="spellEnd"/>
      <w:r>
        <w:t xml:space="preserve"> investigation – </w:t>
      </w:r>
      <w:r w:rsidR="002B5AE0">
        <w:t xml:space="preserve">are we leaving it for </w:t>
      </w:r>
      <w:bookmarkStart w:id="0" w:name="_GoBack"/>
      <w:bookmarkEnd w:id="0"/>
      <w:r>
        <w:t>Ch. 7?</w:t>
      </w:r>
    </w:p>
    <w:p w:rsidR="00314604" w:rsidRDefault="00314604" w:rsidP="00314604">
      <w:pPr>
        <w:pStyle w:val="ListParagraph"/>
        <w:numPr>
          <w:ilvl w:val="1"/>
          <w:numId w:val="1"/>
        </w:numPr>
      </w:pPr>
      <w:r>
        <w:t>We have included in our outline – part of testing hypotheses and evaluating evidence piece</w:t>
      </w:r>
    </w:p>
    <w:p w:rsidR="00314604" w:rsidRDefault="00314604" w:rsidP="00314604">
      <w:pPr>
        <w:pStyle w:val="ListParagraph"/>
        <w:numPr>
          <w:ilvl w:val="1"/>
          <w:numId w:val="1"/>
        </w:numPr>
      </w:pPr>
      <w:r>
        <w:t>In identifying and finding cases</w:t>
      </w:r>
    </w:p>
    <w:p w:rsidR="00E66AFD" w:rsidRDefault="00E66AFD" w:rsidP="00E66AFD">
      <w:pPr>
        <w:pStyle w:val="ListParagraph"/>
        <w:numPr>
          <w:ilvl w:val="0"/>
          <w:numId w:val="1"/>
        </w:numPr>
      </w:pPr>
      <w:r>
        <w:t>Would like feedback from those who are involved in most outbreaks – non-multistate</w:t>
      </w:r>
    </w:p>
    <w:p w:rsidR="00E66AFD" w:rsidRDefault="00E66AFD" w:rsidP="00E66AFD">
      <w:pPr>
        <w:pStyle w:val="ListParagraph"/>
        <w:numPr>
          <w:ilvl w:val="0"/>
          <w:numId w:val="1"/>
        </w:numPr>
      </w:pPr>
      <w:r>
        <w:t xml:space="preserve">Integrating visual representations </w:t>
      </w:r>
    </w:p>
    <w:p w:rsidR="00E66AFD" w:rsidRDefault="00E66AFD" w:rsidP="00E66AFD">
      <w:pPr>
        <w:pStyle w:val="ListParagraph"/>
        <w:numPr>
          <w:ilvl w:val="1"/>
          <w:numId w:val="1"/>
        </w:numPr>
      </w:pPr>
      <w:r>
        <w:t xml:space="preserve">CDC developed many things that could be adapted: feedback loop, multiple investigation step </w:t>
      </w:r>
      <w:r>
        <w:sym w:font="Wingdings" w:char="F0E0"/>
      </w:r>
      <w:r>
        <w:t xml:space="preserve"> those haven’t been integrated in outline right now</w:t>
      </w:r>
    </w:p>
    <w:p w:rsidR="00E66AFD" w:rsidRDefault="00E66AFD" w:rsidP="00E66AFD">
      <w:pPr>
        <w:pStyle w:val="ListParagraph"/>
        <w:numPr>
          <w:ilvl w:val="1"/>
          <w:numId w:val="1"/>
        </w:numPr>
      </w:pPr>
      <w:r>
        <w:t>CDC outbreak investigation graphics on the website</w:t>
      </w:r>
    </w:p>
    <w:p w:rsidR="00E66AFD" w:rsidRDefault="00E66AFD" w:rsidP="00E66AFD">
      <w:pPr>
        <w:pStyle w:val="ListParagraph"/>
        <w:numPr>
          <w:ilvl w:val="1"/>
          <w:numId w:val="1"/>
        </w:numPr>
      </w:pPr>
      <w:r>
        <w:t xml:space="preserve">Meeting CIFOR in March – could have examples of how these are graphically displayed – how to modify </w:t>
      </w:r>
    </w:p>
    <w:p w:rsidR="005E1ACE" w:rsidRDefault="005E1ACE" w:rsidP="00E66AFD">
      <w:pPr>
        <w:pStyle w:val="ListParagraph"/>
        <w:numPr>
          <w:ilvl w:val="1"/>
          <w:numId w:val="1"/>
        </w:numPr>
      </w:pPr>
      <w:r>
        <w:t>Need permission from CDC – in public domain, so think we may be able to just use</w:t>
      </w:r>
    </w:p>
    <w:p w:rsidR="005E1ACE" w:rsidRDefault="005E1ACE" w:rsidP="005E1ACE">
      <w:pPr>
        <w:pStyle w:val="ListParagraph"/>
        <w:numPr>
          <w:ilvl w:val="2"/>
          <w:numId w:val="1"/>
        </w:numPr>
      </w:pPr>
      <w:r>
        <w:lastRenderedPageBreak/>
        <w:t>If tweaks desired, Ian can see if can work on making changes</w:t>
      </w:r>
    </w:p>
    <w:p w:rsidR="00E66AFD" w:rsidRDefault="00E66AFD" w:rsidP="00E66AFD">
      <w:pPr>
        <w:pStyle w:val="ListParagraph"/>
        <w:numPr>
          <w:ilvl w:val="0"/>
          <w:numId w:val="1"/>
        </w:numPr>
      </w:pPr>
      <w:r>
        <w:t>Two issues with WGS</w:t>
      </w:r>
    </w:p>
    <w:p w:rsidR="00E66AFD" w:rsidRDefault="00E66AFD" w:rsidP="00E66AFD">
      <w:pPr>
        <w:pStyle w:val="ListParagraph"/>
        <w:numPr>
          <w:ilvl w:val="1"/>
          <w:numId w:val="1"/>
        </w:numPr>
      </w:pPr>
      <w:r>
        <w:t>One: we’re going to be identifying many smaller clusters of cases. Our classic and some modern analytic approach is going to be challenging by clusters of 5 or fewer cases – we will be dealing more and more of</w:t>
      </w:r>
    </w:p>
    <w:p w:rsidR="00E66AFD" w:rsidRDefault="00E66AFD" w:rsidP="00E66AFD">
      <w:pPr>
        <w:pStyle w:val="ListParagraph"/>
        <w:numPr>
          <w:ilvl w:val="2"/>
          <w:numId w:val="1"/>
        </w:numPr>
      </w:pPr>
      <w:r>
        <w:t>Discussion of how to work with those</w:t>
      </w:r>
    </w:p>
    <w:p w:rsidR="00E66AFD" w:rsidRDefault="00E66AFD" w:rsidP="00E66AFD">
      <w:pPr>
        <w:pStyle w:val="ListParagraph"/>
        <w:numPr>
          <w:ilvl w:val="2"/>
          <w:numId w:val="1"/>
        </w:numPr>
      </w:pPr>
      <w:r>
        <w:t>Part of evaluating evidence could be put in here</w:t>
      </w:r>
    </w:p>
    <w:p w:rsidR="00E66AFD" w:rsidRDefault="00E66AFD" w:rsidP="00E66AFD">
      <w:pPr>
        <w:pStyle w:val="ListParagraph"/>
        <w:numPr>
          <w:ilvl w:val="2"/>
          <w:numId w:val="1"/>
        </w:numPr>
      </w:pPr>
      <w:r>
        <w:t>Will include placeholder section for dealing with clusters of 5 cases or fewer</w:t>
      </w:r>
    </w:p>
    <w:p w:rsidR="00E66AFD" w:rsidRDefault="00E66AFD" w:rsidP="00E66AFD">
      <w:pPr>
        <w:pStyle w:val="ListParagraph"/>
        <w:numPr>
          <w:ilvl w:val="1"/>
          <w:numId w:val="1"/>
        </w:numPr>
      </w:pPr>
      <w:r>
        <w:t>Two: clusters of cases CIDT reports – know Salmonella cases without other information and how to manage those types of investigations. Can anticipate that there will be more of those</w:t>
      </w:r>
    </w:p>
    <w:p w:rsidR="00E66AFD" w:rsidRDefault="00E66AFD" w:rsidP="00E66AFD">
      <w:pPr>
        <w:pStyle w:val="ListParagraph"/>
        <w:numPr>
          <w:ilvl w:val="2"/>
          <w:numId w:val="1"/>
        </w:numPr>
      </w:pPr>
      <w:r>
        <w:t>We detect outbreak sooner without all information you need</w:t>
      </w:r>
    </w:p>
    <w:p w:rsidR="00E66AFD" w:rsidRDefault="00E66AFD" w:rsidP="00E66AFD">
      <w:pPr>
        <w:pStyle w:val="ListParagraph"/>
        <w:numPr>
          <w:ilvl w:val="0"/>
          <w:numId w:val="1"/>
        </w:numPr>
      </w:pPr>
      <w:r>
        <w:t>Molecular serotyping – may we worth talking about in a general way</w:t>
      </w:r>
    </w:p>
    <w:p w:rsidR="00E66AFD" w:rsidRDefault="00E66AFD" w:rsidP="00E66AFD">
      <w:pPr>
        <w:pStyle w:val="ListParagraph"/>
        <w:numPr>
          <w:ilvl w:val="0"/>
          <w:numId w:val="1"/>
        </w:numPr>
      </w:pPr>
      <w:r>
        <w:t>Once everyone sends in comments, will</w:t>
      </w:r>
      <w:r w:rsidR="00043CC2">
        <w:t xml:space="preserve"> finalize outline for the March meeting</w:t>
      </w:r>
      <w:r>
        <w:t xml:space="preserve"> </w:t>
      </w:r>
    </w:p>
    <w:p w:rsidR="00E66AFD" w:rsidRDefault="00043CC2" w:rsidP="00E66AFD">
      <w:pPr>
        <w:pStyle w:val="ListParagraph"/>
        <w:numPr>
          <w:ilvl w:val="0"/>
          <w:numId w:val="1"/>
        </w:numPr>
      </w:pPr>
      <w:r>
        <w:t>No call on March 14</w:t>
      </w:r>
    </w:p>
    <w:p w:rsidR="00E66AFD" w:rsidRDefault="00E66AFD" w:rsidP="00F91EE7">
      <w:pPr>
        <w:rPr>
          <w:b/>
        </w:rPr>
      </w:pPr>
    </w:p>
    <w:p w:rsidR="00574D23" w:rsidRPr="00F91EE7" w:rsidRDefault="00C11299" w:rsidP="00F91EE7">
      <w:pPr>
        <w:rPr>
          <w:b/>
        </w:rPr>
      </w:pPr>
      <w:r>
        <w:rPr>
          <w:b/>
        </w:rPr>
        <w:t xml:space="preserve">Next Call: </w:t>
      </w:r>
      <w:r w:rsidR="00B51D39">
        <w:rPr>
          <w:b/>
        </w:rPr>
        <w:t xml:space="preserve">Tuesday, </w:t>
      </w:r>
      <w:r w:rsidR="00043CC2">
        <w:rPr>
          <w:b/>
        </w:rPr>
        <w:t>March 28</w:t>
      </w:r>
      <w:r w:rsidR="00C903F4">
        <w:rPr>
          <w:b/>
        </w:rPr>
        <w:t>, 1</w:t>
      </w:r>
      <w:r w:rsidR="00043CC2">
        <w:rPr>
          <w:b/>
        </w:rPr>
        <w:t>2-1</w:t>
      </w:r>
      <w:r w:rsidR="00B51D39">
        <w:rPr>
          <w:b/>
        </w:rPr>
        <w:t>pm EST</w:t>
      </w:r>
    </w:p>
    <w:sectPr w:rsidR="00574D23" w:rsidRPr="00F91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53F1E"/>
    <w:multiLevelType w:val="hybridMultilevel"/>
    <w:tmpl w:val="E280C838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16999"/>
    <w:multiLevelType w:val="hybridMultilevel"/>
    <w:tmpl w:val="B5F60E80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76271"/>
    <w:multiLevelType w:val="hybridMultilevel"/>
    <w:tmpl w:val="8F96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4E"/>
    <w:rsid w:val="00010FBB"/>
    <w:rsid w:val="00016209"/>
    <w:rsid w:val="00024C04"/>
    <w:rsid w:val="00035FD6"/>
    <w:rsid w:val="00043CC2"/>
    <w:rsid w:val="00065BBF"/>
    <w:rsid w:val="00075E52"/>
    <w:rsid w:val="000864A2"/>
    <w:rsid w:val="000A7674"/>
    <w:rsid w:val="000D2DA0"/>
    <w:rsid w:val="0010250D"/>
    <w:rsid w:val="00130A25"/>
    <w:rsid w:val="00162903"/>
    <w:rsid w:val="001706CE"/>
    <w:rsid w:val="001C3A03"/>
    <w:rsid w:val="00273829"/>
    <w:rsid w:val="002B5AE0"/>
    <w:rsid w:val="002F66A1"/>
    <w:rsid w:val="00312C71"/>
    <w:rsid w:val="00314604"/>
    <w:rsid w:val="00315AD0"/>
    <w:rsid w:val="004420A3"/>
    <w:rsid w:val="004A072B"/>
    <w:rsid w:val="004D7893"/>
    <w:rsid w:val="00574D23"/>
    <w:rsid w:val="005B22FC"/>
    <w:rsid w:val="005E1ACE"/>
    <w:rsid w:val="00604E8F"/>
    <w:rsid w:val="006239A8"/>
    <w:rsid w:val="00642FE4"/>
    <w:rsid w:val="007374B3"/>
    <w:rsid w:val="007509F9"/>
    <w:rsid w:val="0077289F"/>
    <w:rsid w:val="007B542B"/>
    <w:rsid w:val="007D00A1"/>
    <w:rsid w:val="00882711"/>
    <w:rsid w:val="00887B4E"/>
    <w:rsid w:val="008A13A4"/>
    <w:rsid w:val="008B30CF"/>
    <w:rsid w:val="008C2832"/>
    <w:rsid w:val="009A4D9C"/>
    <w:rsid w:val="009C7D23"/>
    <w:rsid w:val="009E2B0B"/>
    <w:rsid w:val="009E749E"/>
    <w:rsid w:val="00A00409"/>
    <w:rsid w:val="00A3054E"/>
    <w:rsid w:val="00A77E9E"/>
    <w:rsid w:val="00A9563F"/>
    <w:rsid w:val="00AD47CF"/>
    <w:rsid w:val="00B31867"/>
    <w:rsid w:val="00B51D39"/>
    <w:rsid w:val="00B66020"/>
    <w:rsid w:val="00BB2F31"/>
    <w:rsid w:val="00BD7F4E"/>
    <w:rsid w:val="00BE0A57"/>
    <w:rsid w:val="00BE3513"/>
    <w:rsid w:val="00C11299"/>
    <w:rsid w:val="00C2153D"/>
    <w:rsid w:val="00C825B1"/>
    <w:rsid w:val="00C83A12"/>
    <w:rsid w:val="00C903F4"/>
    <w:rsid w:val="00D05329"/>
    <w:rsid w:val="00D26B12"/>
    <w:rsid w:val="00E13A5A"/>
    <w:rsid w:val="00E3307E"/>
    <w:rsid w:val="00E66AFD"/>
    <w:rsid w:val="00EE332B"/>
    <w:rsid w:val="00F033A7"/>
    <w:rsid w:val="00F14DF8"/>
    <w:rsid w:val="00F56868"/>
    <w:rsid w:val="00F91EE7"/>
    <w:rsid w:val="00F9308B"/>
    <w:rsid w:val="00F93547"/>
    <w:rsid w:val="00FD4CCD"/>
    <w:rsid w:val="00FD742A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23E36C"/>
  <w15:chartTrackingRefBased/>
  <w15:docId w15:val="{392C20F0-9A76-4F16-9EA8-589C7CC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9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686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86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Stephen Uong</cp:lastModifiedBy>
  <cp:revision>11</cp:revision>
  <dcterms:created xsi:type="dcterms:W3CDTF">2018-02-28T18:01:00Z</dcterms:created>
  <dcterms:modified xsi:type="dcterms:W3CDTF">2018-02-28T18:38:00Z</dcterms:modified>
</cp:coreProperties>
</file>