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572C4" w14:textId="793B913F" w:rsidR="004469ED" w:rsidRDefault="00955C98" w:rsidP="006E7EF8">
      <w:pPr>
        <w:pStyle w:val="Title"/>
      </w:pPr>
      <w:r>
        <w:t>CIFOR</w:t>
      </w:r>
      <w:r w:rsidR="002B6838">
        <w:t xml:space="preserve"> </w:t>
      </w:r>
      <w:r w:rsidR="006E7EF8">
        <w:t>Worksheet 1: Results and Metrics</w:t>
      </w:r>
    </w:p>
    <w:p w14:paraId="4BD1154E" w14:textId="64E36A01" w:rsidR="00955C98" w:rsidRDefault="006A3A1C" w:rsidP="00334D84">
      <w:pPr>
        <w:pStyle w:val="Heading1"/>
      </w:pPr>
      <w:r>
        <w:t xml:space="preserve">Implementation </w:t>
      </w:r>
      <w:r w:rsidR="00A5023A">
        <w:t>Priority/Title:</w:t>
      </w:r>
      <w:r w:rsidR="00955C98">
        <w:t xml:space="preserve"> </w:t>
      </w:r>
      <w:r w:rsidR="00334D84">
        <w:t xml:space="preserve"> </w:t>
      </w:r>
      <w:r w:rsidR="00955C98" w:rsidRPr="00955C98">
        <w:rPr>
          <w:sz w:val="24"/>
        </w:rPr>
        <w:t>Promote</w:t>
      </w:r>
      <w:r w:rsidR="00955C98">
        <w:t xml:space="preserve"> model practices and other tools to support improvement</w:t>
      </w:r>
    </w:p>
    <w:p w14:paraId="25B554A6" w14:textId="77777777" w:rsidR="00685171" w:rsidRPr="003A7018" w:rsidRDefault="00685171" w:rsidP="00685171">
      <w:pPr>
        <w:pStyle w:val="ListParagraph"/>
        <w:numPr>
          <w:ilvl w:val="1"/>
          <w:numId w:val="3"/>
        </w:numPr>
        <w:rPr>
          <w:b/>
          <w:color w:val="5A87C6" w:themeColor="accent1"/>
        </w:rPr>
      </w:pPr>
      <w:r w:rsidRPr="003A7018">
        <w:rPr>
          <w:b/>
          <w:color w:val="5A87C6" w:themeColor="accent1"/>
        </w:rPr>
        <w:t>Increased use of CIFOR products by front line public health workers</w:t>
      </w:r>
    </w:p>
    <w:p w14:paraId="5A693162" w14:textId="6C0D52CB" w:rsidR="00685171" w:rsidRPr="003A7018" w:rsidRDefault="00685171" w:rsidP="00685171">
      <w:pPr>
        <w:pStyle w:val="BlueBullet"/>
        <w:numPr>
          <w:ilvl w:val="1"/>
          <w:numId w:val="3"/>
        </w:numPr>
        <w:rPr>
          <w:b/>
          <w:color w:val="5A87C6" w:themeColor="accent1"/>
        </w:rPr>
      </w:pPr>
      <w:r w:rsidRPr="003A7018">
        <w:rPr>
          <w:b/>
          <w:color w:val="5A87C6" w:themeColor="accent1"/>
        </w:rPr>
        <w:t>Increased recognition of CIFOR materials as the standard of practice by decision makers</w:t>
      </w:r>
    </w:p>
    <w:p w14:paraId="1453DC4F" w14:textId="77777777" w:rsidR="006E7EF8" w:rsidRDefault="006E7EF8" w:rsidP="006E7E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7"/>
        <w:gridCol w:w="3792"/>
        <w:gridCol w:w="3361"/>
      </w:tblGrid>
      <w:tr w:rsidR="00B11F86" w14:paraId="5ACA4E39" w14:textId="1D35ECAA" w:rsidTr="00B11F86">
        <w:tc>
          <w:tcPr>
            <w:tcW w:w="5797" w:type="dxa"/>
            <w:shd w:val="clear" w:color="auto" w:fill="F2F2F2" w:themeFill="background1" w:themeFillShade="F2"/>
          </w:tcPr>
          <w:p w14:paraId="70376BFB" w14:textId="77777777" w:rsidR="00B11F86" w:rsidRPr="006E7EF8" w:rsidRDefault="00B11F86" w:rsidP="00CF0717">
            <w:pPr>
              <w:pStyle w:val="Heading2"/>
              <w:jc w:val="center"/>
              <w:outlineLvl w:val="1"/>
            </w:pPr>
            <w:r w:rsidRPr="006E7EF8">
              <w:t>Result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bottom"/>
          </w:tcPr>
          <w:p w14:paraId="19367F9C" w14:textId="77777777" w:rsidR="00B11F86" w:rsidRPr="006E7EF8" w:rsidRDefault="00B11F86" w:rsidP="00CF0717">
            <w:pPr>
              <w:pStyle w:val="Heading2"/>
              <w:jc w:val="center"/>
              <w:outlineLvl w:val="1"/>
            </w:pPr>
            <w:r w:rsidRPr="006E7EF8">
              <w:t>Metric</w:t>
            </w:r>
          </w:p>
        </w:tc>
        <w:tc>
          <w:tcPr>
            <w:tcW w:w="3361" w:type="dxa"/>
            <w:shd w:val="clear" w:color="auto" w:fill="F2F2F2" w:themeFill="background1" w:themeFillShade="F2"/>
          </w:tcPr>
          <w:p w14:paraId="38C5021C" w14:textId="262C8BDC" w:rsidR="00B11F86" w:rsidRPr="006E7EF8" w:rsidRDefault="00B11F86" w:rsidP="004039BE">
            <w:pPr>
              <w:pStyle w:val="Heading2"/>
              <w:jc w:val="center"/>
              <w:outlineLvl w:val="1"/>
            </w:pPr>
            <w:r>
              <w:t xml:space="preserve">Status </w:t>
            </w:r>
            <w:r w:rsidR="004039BE">
              <w:t>9/1</w:t>
            </w:r>
            <w:r w:rsidR="00B75DD8">
              <w:t>/17</w:t>
            </w:r>
          </w:p>
        </w:tc>
      </w:tr>
      <w:tr w:rsidR="00B11F86" w14:paraId="1CDEBC60" w14:textId="78EEC988" w:rsidTr="00B11F86">
        <w:tc>
          <w:tcPr>
            <w:tcW w:w="5797" w:type="dxa"/>
          </w:tcPr>
          <w:p w14:paraId="43CB2FD5" w14:textId="21DB937A" w:rsidR="00B11F86" w:rsidRDefault="00B11F86" w:rsidP="00685171">
            <w:pPr>
              <w:pStyle w:val="ListParagraph"/>
              <w:numPr>
                <w:ilvl w:val="0"/>
                <w:numId w:val="7"/>
              </w:numPr>
            </w:pPr>
            <w:r>
              <w:t>Redesigned CIFOR website</w:t>
            </w:r>
          </w:p>
          <w:p w14:paraId="79624E08" w14:textId="163FE9A8" w:rsidR="00B11F86" w:rsidRDefault="00B11F86" w:rsidP="00D1226B">
            <w:pPr>
              <w:pStyle w:val="ListParagraph"/>
              <w:ind w:left="360"/>
            </w:pPr>
          </w:p>
        </w:tc>
        <w:tc>
          <w:tcPr>
            <w:tcW w:w="3792" w:type="dxa"/>
          </w:tcPr>
          <w:p w14:paraId="4B587DCB" w14:textId="155D1C2B" w:rsidR="00B11F86" w:rsidRDefault="00B11F86" w:rsidP="006E7EF8">
            <w:r>
              <w:t>December 2016</w:t>
            </w:r>
          </w:p>
        </w:tc>
        <w:tc>
          <w:tcPr>
            <w:tcW w:w="3361" w:type="dxa"/>
          </w:tcPr>
          <w:p w14:paraId="7BB64CAE" w14:textId="6ED3E285" w:rsidR="00B11F86" w:rsidRDefault="004039BE" w:rsidP="0042719D">
            <w:r>
              <w:t xml:space="preserve">NACCHO will provide update at Denver meeting </w:t>
            </w:r>
          </w:p>
        </w:tc>
      </w:tr>
      <w:tr w:rsidR="00B11F86" w14:paraId="3BB9FD0E" w14:textId="1BA8AD2B" w:rsidTr="00B11F86">
        <w:tc>
          <w:tcPr>
            <w:tcW w:w="5797" w:type="dxa"/>
          </w:tcPr>
          <w:p w14:paraId="182892C2" w14:textId="63F45617" w:rsidR="00B11F86" w:rsidRDefault="00B11F86" w:rsidP="00275262">
            <w:pPr>
              <w:pStyle w:val="ListParagraph"/>
              <w:numPr>
                <w:ilvl w:val="0"/>
                <w:numId w:val="7"/>
              </w:numPr>
            </w:pPr>
            <w:r>
              <w:t>Completed CIFOR Marketing Strategy and Implementation Plan</w:t>
            </w:r>
          </w:p>
          <w:p w14:paraId="5A167A87" w14:textId="77777777" w:rsidR="00B11F86" w:rsidRDefault="00B11F86" w:rsidP="00275262"/>
        </w:tc>
        <w:tc>
          <w:tcPr>
            <w:tcW w:w="3792" w:type="dxa"/>
          </w:tcPr>
          <w:p w14:paraId="2B6779D7" w14:textId="4AE2C964" w:rsidR="00B11F86" w:rsidRDefault="00B11F86" w:rsidP="007851E6">
            <w:r>
              <w:t>Marketing plan approved by the Council by September 30, 2017</w:t>
            </w:r>
          </w:p>
        </w:tc>
        <w:tc>
          <w:tcPr>
            <w:tcW w:w="3361" w:type="dxa"/>
          </w:tcPr>
          <w:p w14:paraId="31080B23" w14:textId="6928ED7E" w:rsidR="00B11F86" w:rsidRDefault="0042719D" w:rsidP="007851E6">
            <w:r>
              <w:t>Moving along, have divided into sub-groups to move the initial projects forward</w:t>
            </w:r>
            <w:r w:rsidR="004039BE">
              <w:t>, updates to the marketing plan are currently in process</w:t>
            </w:r>
            <w:r>
              <w:t xml:space="preserve"> </w:t>
            </w:r>
          </w:p>
        </w:tc>
      </w:tr>
      <w:tr w:rsidR="00B11F86" w14:paraId="58504B8F" w14:textId="1CA00041" w:rsidTr="00B11F86">
        <w:trPr>
          <w:trHeight w:val="647"/>
        </w:trPr>
        <w:tc>
          <w:tcPr>
            <w:tcW w:w="5797" w:type="dxa"/>
          </w:tcPr>
          <w:p w14:paraId="1E441151" w14:textId="2962A913" w:rsidR="00B11F86" w:rsidRDefault="00B11F86" w:rsidP="00FA2E27">
            <w:pPr>
              <w:pStyle w:val="ListParagraph"/>
              <w:numPr>
                <w:ilvl w:val="0"/>
                <w:numId w:val="7"/>
              </w:numPr>
            </w:pPr>
            <w:r w:rsidRPr="004039BE">
              <w:t>Increased use of the C-MET</w:t>
            </w:r>
            <w:r>
              <w:t xml:space="preserve"> </w:t>
            </w:r>
          </w:p>
        </w:tc>
        <w:tc>
          <w:tcPr>
            <w:tcW w:w="3792" w:type="dxa"/>
          </w:tcPr>
          <w:p w14:paraId="34591390" w14:textId="10179D0A" w:rsidR="00B11F86" w:rsidRDefault="00B11F86" w:rsidP="00FA2E27">
            <w:r>
              <w:t>An additional 10 jurisdictions will have entered their data into C-MET by September 30, 2017</w:t>
            </w:r>
          </w:p>
        </w:tc>
        <w:tc>
          <w:tcPr>
            <w:tcW w:w="3361" w:type="dxa"/>
          </w:tcPr>
          <w:p w14:paraId="41367C7A" w14:textId="363F98EC" w:rsidR="00B11F86" w:rsidRDefault="004039BE" w:rsidP="004039BE">
            <w:r>
              <w:t xml:space="preserve">Promote team was </w:t>
            </w:r>
            <w:r w:rsidR="00C83B65">
              <w:t>advised we should promote</w:t>
            </w:r>
            <w:r>
              <w:t xml:space="preserve"> this. Will include this in our September 2017 Promote Team call agenda items </w:t>
            </w:r>
          </w:p>
        </w:tc>
      </w:tr>
    </w:tbl>
    <w:p w14:paraId="3BA4C6CC" w14:textId="77777777" w:rsidR="006E7EF8" w:rsidRDefault="006E7EF8" w:rsidP="006E7EF8"/>
    <w:p w14:paraId="23254FFF" w14:textId="77777777" w:rsidR="00D76CAB" w:rsidRDefault="00D76CAB" w:rsidP="006E7EF8"/>
    <w:p w14:paraId="3B6B457E" w14:textId="77777777" w:rsidR="00205794" w:rsidRDefault="006A3A1C" w:rsidP="00205794">
      <w:r>
        <w:rPr>
          <w:rStyle w:val="Heading2Char"/>
        </w:rPr>
        <w:t xml:space="preserve">Implementation </w:t>
      </w:r>
      <w:r w:rsidR="00A52AB6" w:rsidRPr="00CF0717">
        <w:rPr>
          <w:rStyle w:val="Heading2Char"/>
        </w:rPr>
        <w:t>Priority/Title:</w:t>
      </w:r>
      <w:r w:rsidR="00A52AB6">
        <w:t xml:space="preserve"> </w:t>
      </w:r>
      <w:r w:rsidR="00205794">
        <w:t xml:space="preserve">the name </w:t>
      </w:r>
      <w:r>
        <w:t>of the</w:t>
      </w:r>
      <w:r w:rsidR="00205794">
        <w:t xml:space="preserve"> implementation priority/track of work with its associated </w:t>
      </w:r>
      <w:r>
        <w:t xml:space="preserve">strategic </w:t>
      </w:r>
      <w:r w:rsidR="00205794">
        <w:t>map objectives</w:t>
      </w:r>
    </w:p>
    <w:p w14:paraId="1D55D442" w14:textId="77777777" w:rsidR="00A52AB6" w:rsidRDefault="00A52AB6" w:rsidP="006E7EF8"/>
    <w:p w14:paraId="00BCA785" w14:textId="77777777" w:rsidR="00A52AB6" w:rsidRDefault="00A52AB6" w:rsidP="006E7EF8">
      <w:r w:rsidRPr="00CF0717">
        <w:rPr>
          <w:rStyle w:val="Heading2Char"/>
        </w:rPr>
        <w:t xml:space="preserve">Result: </w:t>
      </w:r>
      <w:r w:rsidR="001D4EB3">
        <w:t>“w</w:t>
      </w:r>
      <w:r>
        <w:t>hat” – a specific outcome to be achieved in support of the track of work/objectives</w:t>
      </w:r>
      <w:r w:rsidR="006A3A1C">
        <w:t xml:space="preserve"> (generally limited to three to five results)</w:t>
      </w:r>
    </w:p>
    <w:p w14:paraId="60734DFD" w14:textId="77777777" w:rsidR="00A52AB6" w:rsidRDefault="00A52AB6" w:rsidP="006E7EF8"/>
    <w:p w14:paraId="4283D75A" w14:textId="77777777" w:rsidR="00A52AB6" w:rsidRDefault="00A52AB6" w:rsidP="006E7EF8">
      <w:r w:rsidRPr="00CF0717">
        <w:rPr>
          <w:rStyle w:val="Heading2Char"/>
        </w:rPr>
        <w:t>Metric:</w:t>
      </w:r>
      <w:r>
        <w:t xml:space="preserve"> “</w:t>
      </w:r>
      <w:r w:rsidR="00CF0717">
        <w:t>h</w:t>
      </w:r>
      <w:r>
        <w:t>ow well/</w:t>
      </w:r>
      <w:r w:rsidR="00CF0717">
        <w:t>h</w:t>
      </w:r>
      <w:r>
        <w:t>ow much/etc.” – a measure or indicator of whether the result was achieved. The four typical types of measure are quality, quantity, cost and time.</w:t>
      </w:r>
    </w:p>
    <w:p w14:paraId="56E960F9" w14:textId="77777777" w:rsidR="001564C7" w:rsidRDefault="001564C7" w:rsidP="006E7EF8"/>
    <w:p w14:paraId="6E177CA3" w14:textId="77777777" w:rsidR="001564C7" w:rsidRPr="006E7EF8" w:rsidRDefault="001564C7" w:rsidP="002B6838">
      <w:pPr>
        <w:pStyle w:val="Title"/>
        <w:spacing w:line="320" w:lineRule="exact"/>
        <w:jc w:val="left"/>
      </w:pPr>
      <w:bookmarkStart w:id="0" w:name="_GoBack"/>
      <w:bookmarkEnd w:id="0"/>
    </w:p>
    <w:sectPr w:rsidR="001564C7" w:rsidRPr="006E7EF8" w:rsidSect="006E7EF8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4821E" w14:textId="77777777" w:rsidR="002E4B3C" w:rsidRDefault="002E4B3C" w:rsidP="001564C7">
      <w:pPr>
        <w:spacing w:line="240" w:lineRule="auto"/>
      </w:pPr>
      <w:r>
        <w:separator/>
      </w:r>
    </w:p>
  </w:endnote>
  <w:endnote w:type="continuationSeparator" w:id="0">
    <w:p w14:paraId="425D7E6E" w14:textId="77777777" w:rsidR="002E4B3C" w:rsidRDefault="002E4B3C" w:rsidP="00156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2724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83F68D" w14:textId="24843FAE" w:rsidR="002B6838" w:rsidRDefault="002B683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CAD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F9632EC" w14:textId="77777777" w:rsidR="002B6838" w:rsidRDefault="002B68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CF70A" w14:textId="77777777" w:rsidR="002E4B3C" w:rsidRDefault="002E4B3C" w:rsidP="001564C7">
      <w:pPr>
        <w:spacing w:line="240" w:lineRule="auto"/>
      </w:pPr>
      <w:r>
        <w:separator/>
      </w:r>
    </w:p>
  </w:footnote>
  <w:footnote w:type="continuationSeparator" w:id="0">
    <w:p w14:paraId="3269C5C9" w14:textId="77777777" w:rsidR="002E4B3C" w:rsidRDefault="002E4B3C" w:rsidP="001564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E7813"/>
    <w:multiLevelType w:val="multilevel"/>
    <w:tmpl w:val="33AE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E428AF"/>
    <w:multiLevelType w:val="multilevel"/>
    <w:tmpl w:val="B53C3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82D37"/>
    <w:multiLevelType w:val="multilevel"/>
    <w:tmpl w:val="9C702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7986758"/>
    <w:multiLevelType w:val="hybridMultilevel"/>
    <w:tmpl w:val="E18EB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003E"/>
    <w:multiLevelType w:val="multilevel"/>
    <w:tmpl w:val="B53C3132"/>
    <w:numStyleLink w:val="Style1"/>
  </w:abstractNum>
  <w:abstractNum w:abstractNumId="5" w15:restartNumberingAfterBreak="0">
    <w:nsid w:val="1B4B4E8C"/>
    <w:multiLevelType w:val="multilevel"/>
    <w:tmpl w:val="6FC8B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00F1A8B"/>
    <w:multiLevelType w:val="hybridMultilevel"/>
    <w:tmpl w:val="E18EB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0595B"/>
    <w:multiLevelType w:val="multilevel"/>
    <w:tmpl w:val="33AEF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9A1DAB"/>
    <w:multiLevelType w:val="multilevel"/>
    <w:tmpl w:val="C8D4EC0C"/>
    <w:styleLink w:val="TCGBlack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ABB7BED"/>
    <w:multiLevelType w:val="multilevel"/>
    <w:tmpl w:val="EDF2E508"/>
    <w:styleLink w:val="BlackBullets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27445DA"/>
    <w:multiLevelType w:val="multilevel"/>
    <w:tmpl w:val="B53C3132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A527E"/>
    <w:multiLevelType w:val="multilevel"/>
    <w:tmpl w:val="EDF2E508"/>
    <w:styleLink w:val="BlueNoSpacing"/>
    <w:lvl w:ilvl="0">
      <w:start w:val="1"/>
      <w:numFmt w:val="bullet"/>
      <w:pStyle w:val="Black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auto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auto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9150738"/>
    <w:multiLevelType w:val="multilevel"/>
    <w:tmpl w:val="2090B7AA"/>
    <w:lvl w:ilvl="0">
      <w:start w:val="1"/>
      <w:numFmt w:val="bullet"/>
      <w:pStyle w:val="Blue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color w:val="5A87C6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04D01"/>
    <w:multiLevelType w:val="multilevel"/>
    <w:tmpl w:val="B7EE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F741707"/>
    <w:multiLevelType w:val="multilevel"/>
    <w:tmpl w:val="9C702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5EC204E"/>
    <w:multiLevelType w:val="multilevel"/>
    <w:tmpl w:val="B7EE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0F6CE2"/>
    <w:multiLevelType w:val="multilevel"/>
    <w:tmpl w:val="89F28574"/>
    <w:lvl w:ilvl="0">
      <w:start w:val="1"/>
      <w:numFmt w:val="bullet"/>
      <w:pStyle w:val="NoSpacing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sz w:val="18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sz w:val="1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sz w:val="1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7A4C6B"/>
    <w:multiLevelType w:val="multilevel"/>
    <w:tmpl w:val="6FC8B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B5B3EC2"/>
    <w:multiLevelType w:val="multilevel"/>
    <w:tmpl w:val="A42A77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D064B88"/>
    <w:multiLevelType w:val="multilevel"/>
    <w:tmpl w:val="3D123AEA"/>
    <w:styleLink w:val="TCGBlueBulletList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5A87C6"/>
        <w:sz w:val="16"/>
        <w:u w:color="5A87C6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A87C6"/>
        <w:sz w:val="20"/>
        <w:u w:color="5A87C6"/>
      </w:rPr>
    </w:lvl>
    <w:lvl w:ilvl="2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color w:val="5A87C6"/>
        <w:sz w:val="18"/>
        <w:u w:color="5A87C6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5A87C6"/>
        <w:sz w:val="22"/>
        <w:u w:color="5A87C6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5A87C6"/>
        <w:sz w:val="16"/>
        <w:u w:color="5A87C6"/>
      </w:rPr>
    </w:lvl>
    <w:lvl w:ilvl="5">
      <w:start w:val="1"/>
      <w:numFmt w:val="bullet"/>
      <w:lvlText w:val=""/>
      <w:lvlJc w:val="left"/>
      <w:pPr>
        <w:ind w:left="2160" w:hanging="360"/>
      </w:pPr>
      <w:rPr>
        <w:rFonts w:ascii="Wingdings" w:hAnsi="Wingdings" w:hint="default"/>
        <w:color w:val="5A87C6"/>
        <w:sz w:val="16"/>
        <w:u w:color="5A87C6"/>
      </w:rPr>
    </w:lvl>
    <w:lvl w:ilvl="6">
      <w:start w:val="1"/>
      <w:numFmt w:val="bullet"/>
      <w:lvlText w:val=""/>
      <w:lvlJc w:val="left"/>
      <w:pPr>
        <w:ind w:left="2520" w:hanging="360"/>
      </w:pPr>
      <w:rPr>
        <w:rFonts w:ascii="Symbol" w:hAnsi="Symbol" w:hint="default"/>
        <w:color w:val="5A87C6"/>
        <w:u w:color="5A87C6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  <w:lvlOverride w:ilvl="0">
      <w:lvl w:ilvl="0">
        <w:start w:val="1"/>
        <w:numFmt w:val="bullet"/>
        <w:pStyle w:val="BlackBullet"/>
        <w:lvlText w:val=""/>
        <w:lvlJc w:val="left"/>
        <w:pPr>
          <w:ind w:left="360" w:hanging="360"/>
        </w:pPr>
        <w:rPr>
          <w:rFonts w:ascii="Wingdings" w:hAnsi="Wingdings" w:hint="default"/>
          <w:b w:val="0"/>
          <w:i w:val="0"/>
          <w:color w:val="auto"/>
          <w:sz w:val="16"/>
        </w:rPr>
      </w:lvl>
    </w:lvlOverride>
  </w:num>
  <w:num w:numId="5">
    <w:abstractNumId w:val="8"/>
  </w:num>
  <w:num w:numId="6">
    <w:abstractNumId w:val="19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14"/>
  </w:num>
  <w:num w:numId="12">
    <w:abstractNumId w:val="15"/>
  </w:num>
  <w:num w:numId="13">
    <w:abstractNumId w:val="17"/>
  </w:num>
  <w:num w:numId="14">
    <w:abstractNumId w:val="18"/>
  </w:num>
  <w:num w:numId="15">
    <w:abstractNumId w:val="6"/>
  </w:num>
  <w:num w:numId="16">
    <w:abstractNumId w:val="1"/>
  </w:num>
  <w:num w:numId="17">
    <w:abstractNumId w:val="3"/>
  </w:num>
  <w:num w:numId="18">
    <w:abstractNumId w:val="0"/>
  </w:num>
  <w:num w:numId="19">
    <w:abstractNumId w:val="2"/>
  </w:num>
  <w:num w:numId="20">
    <w:abstractNumId w:val="13"/>
  </w:num>
  <w:num w:numId="2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0A"/>
    <w:rsid w:val="00030F12"/>
    <w:rsid w:val="0005028C"/>
    <w:rsid w:val="000535B4"/>
    <w:rsid w:val="00055020"/>
    <w:rsid w:val="0006376F"/>
    <w:rsid w:val="00086658"/>
    <w:rsid w:val="000A5F6B"/>
    <w:rsid w:val="000A7C90"/>
    <w:rsid w:val="000B0F00"/>
    <w:rsid w:val="000B5A42"/>
    <w:rsid w:val="000D5A2A"/>
    <w:rsid w:val="000E2EB3"/>
    <w:rsid w:val="00103BBA"/>
    <w:rsid w:val="00132E85"/>
    <w:rsid w:val="00137BFE"/>
    <w:rsid w:val="001564C7"/>
    <w:rsid w:val="00167F14"/>
    <w:rsid w:val="00197203"/>
    <w:rsid w:val="001B063C"/>
    <w:rsid w:val="001B4FAF"/>
    <w:rsid w:val="001D4EB3"/>
    <w:rsid w:val="001D6A67"/>
    <w:rsid w:val="001F5C3B"/>
    <w:rsid w:val="00205794"/>
    <w:rsid w:val="00216A0A"/>
    <w:rsid w:val="00252FCB"/>
    <w:rsid w:val="002619C2"/>
    <w:rsid w:val="00275262"/>
    <w:rsid w:val="002B6838"/>
    <w:rsid w:val="002B7863"/>
    <w:rsid w:val="002E46D1"/>
    <w:rsid w:val="002E4B3C"/>
    <w:rsid w:val="00334D84"/>
    <w:rsid w:val="003834F4"/>
    <w:rsid w:val="0038521B"/>
    <w:rsid w:val="003A343F"/>
    <w:rsid w:val="003A7018"/>
    <w:rsid w:val="0040371C"/>
    <w:rsid w:val="004039BE"/>
    <w:rsid w:val="00417AFB"/>
    <w:rsid w:val="0042719D"/>
    <w:rsid w:val="0042765F"/>
    <w:rsid w:val="004469ED"/>
    <w:rsid w:val="00485935"/>
    <w:rsid w:val="004A4C1B"/>
    <w:rsid w:val="004B1534"/>
    <w:rsid w:val="004B5E99"/>
    <w:rsid w:val="004C47E2"/>
    <w:rsid w:val="004D7EFE"/>
    <w:rsid w:val="005072A4"/>
    <w:rsid w:val="00556B29"/>
    <w:rsid w:val="00596462"/>
    <w:rsid w:val="005B1C0E"/>
    <w:rsid w:val="005B7738"/>
    <w:rsid w:val="005C191A"/>
    <w:rsid w:val="005D1807"/>
    <w:rsid w:val="005D7088"/>
    <w:rsid w:val="005F3AC2"/>
    <w:rsid w:val="00660A86"/>
    <w:rsid w:val="00667186"/>
    <w:rsid w:val="006765EE"/>
    <w:rsid w:val="00685171"/>
    <w:rsid w:val="006A3A1C"/>
    <w:rsid w:val="006E7EF8"/>
    <w:rsid w:val="007026E2"/>
    <w:rsid w:val="00706668"/>
    <w:rsid w:val="00720FA2"/>
    <w:rsid w:val="007304E7"/>
    <w:rsid w:val="00730A11"/>
    <w:rsid w:val="007662B8"/>
    <w:rsid w:val="007851E6"/>
    <w:rsid w:val="007B0B07"/>
    <w:rsid w:val="007F0B89"/>
    <w:rsid w:val="007F1E36"/>
    <w:rsid w:val="00830774"/>
    <w:rsid w:val="00845D9A"/>
    <w:rsid w:val="00886C71"/>
    <w:rsid w:val="008A5813"/>
    <w:rsid w:val="008B04C7"/>
    <w:rsid w:val="008D2DE9"/>
    <w:rsid w:val="008F2C55"/>
    <w:rsid w:val="00901F66"/>
    <w:rsid w:val="00913990"/>
    <w:rsid w:val="00955C98"/>
    <w:rsid w:val="00957671"/>
    <w:rsid w:val="00967344"/>
    <w:rsid w:val="00974D18"/>
    <w:rsid w:val="00A266D6"/>
    <w:rsid w:val="00A5023A"/>
    <w:rsid w:val="00A52AB6"/>
    <w:rsid w:val="00B11455"/>
    <w:rsid w:val="00B11F86"/>
    <w:rsid w:val="00B34810"/>
    <w:rsid w:val="00B518EF"/>
    <w:rsid w:val="00B67106"/>
    <w:rsid w:val="00B72A95"/>
    <w:rsid w:val="00B73D84"/>
    <w:rsid w:val="00B75DD8"/>
    <w:rsid w:val="00B81D53"/>
    <w:rsid w:val="00B84E54"/>
    <w:rsid w:val="00BA3360"/>
    <w:rsid w:val="00C02CAD"/>
    <w:rsid w:val="00C16029"/>
    <w:rsid w:val="00C23DA6"/>
    <w:rsid w:val="00C37A62"/>
    <w:rsid w:val="00C43CE8"/>
    <w:rsid w:val="00C70015"/>
    <w:rsid w:val="00C7255B"/>
    <w:rsid w:val="00C73332"/>
    <w:rsid w:val="00C83B65"/>
    <w:rsid w:val="00CA1DBF"/>
    <w:rsid w:val="00CE6924"/>
    <w:rsid w:val="00CF0717"/>
    <w:rsid w:val="00D036D0"/>
    <w:rsid w:val="00D1226B"/>
    <w:rsid w:val="00D55655"/>
    <w:rsid w:val="00D76CAB"/>
    <w:rsid w:val="00DA1B30"/>
    <w:rsid w:val="00DA67DF"/>
    <w:rsid w:val="00DC5804"/>
    <w:rsid w:val="00E06120"/>
    <w:rsid w:val="00E67C13"/>
    <w:rsid w:val="00EB7745"/>
    <w:rsid w:val="00EF1531"/>
    <w:rsid w:val="00EF67F0"/>
    <w:rsid w:val="00F1197F"/>
    <w:rsid w:val="00F83558"/>
    <w:rsid w:val="00FA2E27"/>
    <w:rsid w:val="00FD31B0"/>
    <w:rsid w:val="00FD4268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3DF2"/>
  <w15:docId w15:val="{61752559-3BD7-45B7-BADB-160CB53A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EE"/>
    <w:pPr>
      <w:spacing w:line="240" w:lineRule="exact"/>
    </w:pPr>
    <w:rPr>
      <w:rFonts w:ascii="Century Gothic" w:hAnsi="Century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5EE"/>
    <w:pPr>
      <w:keepLines/>
      <w:spacing w:before="360" w:after="120"/>
      <w:outlineLvl w:val="0"/>
    </w:pPr>
    <w:rPr>
      <w:rFonts w:cstheme="minorBidi"/>
      <w:b/>
      <w:bCs/>
      <w:smallCaps/>
      <w:color w:val="5A87C6"/>
      <w:kern w:val="28"/>
      <w:sz w:val="28"/>
      <w:szCs w:val="28"/>
    </w:rPr>
  </w:style>
  <w:style w:type="paragraph" w:styleId="Heading2">
    <w:name w:val="heading 2"/>
    <w:aliases w:val="Heading 2 - Black"/>
    <w:basedOn w:val="Normal"/>
    <w:next w:val="Normal"/>
    <w:link w:val="Heading2Char"/>
    <w:uiPriority w:val="9"/>
    <w:unhideWhenUsed/>
    <w:qFormat/>
    <w:rsid w:val="006765EE"/>
    <w:pPr>
      <w:keepNext/>
      <w:keepLines/>
      <w:spacing w:before="240" w:after="60"/>
      <w:outlineLvl w:val="1"/>
    </w:pPr>
    <w:rPr>
      <w:rFonts w:cstheme="min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65EE"/>
    <w:pPr>
      <w:keepNext/>
      <w:keepLines/>
      <w:spacing w:before="240" w:after="60"/>
      <w:contextualSpacing/>
      <w:outlineLvl w:val="2"/>
    </w:pPr>
    <w:rPr>
      <w:rFonts w:cstheme="minorBidi"/>
      <w:bCs/>
      <w:small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65EE"/>
    <w:pPr>
      <w:keepNext/>
      <w:keepLines/>
      <w:spacing w:before="240" w:after="60"/>
      <w:outlineLvl w:val="3"/>
    </w:pPr>
    <w:rPr>
      <w:rFonts w:cstheme="min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765EE"/>
    <w:pPr>
      <w:keepNext/>
      <w:keepLines/>
      <w:outlineLvl w:val="4"/>
    </w:pPr>
    <w:rPr>
      <w:rFonts w:eastAsia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765EE"/>
    <w:pPr>
      <w:keepNext/>
      <w:keepLines/>
      <w:outlineLvl w:val="5"/>
    </w:pPr>
    <w:rPr>
      <w:rFonts w:eastAsia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6765EE"/>
    <w:pPr>
      <w:keepNext/>
      <w:keepLines/>
      <w:outlineLvl w:val="6"/>
    </w:pPr>
    <w:rPr>
      <w:rFonts w:eastAsia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5EE"/>
    <w:rPr>
      <w:rFonts w:ascii="Century Gothic" w:hAnsi="Century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6765EE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6765EE"/>
    <w:rPr>
      <w:rFonts w:ascii="Century Gothic" w:hAnsi="Century Gothic" w:cs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765EE"/>
    <w:rPr>
      <w:rFonts w:ascii="Century Gothic" w:hAnsi="Century Gothic"/>
      <w:b/>
      <w:bCs/>
      <w:smallCaps/>
      <w:color w:val="5A87C6"/>
      <w:kern w:val="28"/>
      <w:sz w:val="28"/>
      <w:szCs w:val="28"/>
    </w:rPr>
  </w:style>
  <w:style w:type="character" w:customStyle="1" w:styleId="Heading2Char">
    <w:name w:val="Heading 2 Char"/>
    <w:aliases w:val="Heading 2 - Black Char"/>
    <w:basedOn w:val="DefaultParagraphFont"/>
    <w:link w:val="Heading2"/>
    <w:uiPriority w:val="9"/>
    <w:rsid w:val="006765EE"/>
    <w:rPr>
      <w:rFonts w:ascii="Century Gothic" w:hAnsi="Century Gothic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765EE"/>
    <w:rPr>
      <w:rFonts w:ascii="Century Gothic" w:hAnsi="Century Gothic"/>
      <w:bCs/>
      <w:smallCap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65EE"/>
    <w:rPr>
      <w:rFonts w:ascii="Century Gothic" w:hAnsi="Century Gothic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6765EE"/>
    <w:rPr>
      <w:rFonts w:ascii="Century Gothic" w:eastAsia="Times New Roman" w:hAnsi="Century Gothic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6765EE"/>
    <w:rPr>
      <w:rFonts w:ascii="Century Gothic" w:eastAsia="Times New Roman" w:hAnsi="Century Gothic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6765EE"/>
    <w:rPr>
      <w:rFonts w:ascii="Century Gothic" w:eastAsia="Times New Roman" w:hAnsi="Century Gothic" w:cs="Times New Roman"/>
      <w:i/>
      <w:iCs/>
      <w:color w:val="404040"/>
    </w:rPr>
  </w:style>
  <w:style w:type="paragraph" w:styleId="NoSpacing">
    <w:name w:val="No Spacing"/>
    <w:aliases w:val="Black No Spacing"/>
    <w:uiPriority w:val="1"/>
    <w:rsid w:val="006765EE"/>
    <w:pPr>
      <w:numPr>
        <w:numId w:val="1"/>
      </w:numPr>
      <w:spacing w:after="120" w:line="240" w:lineRule="auto"/>
      <w:contextualSpacing/>
    </w:pPr>
    <w:rPr>
      <w:rFonts w:ascii="Century Gothic" w:hAnsi="Century Gothic" w:cs="Times New Roman"/>
    </w:rPr>
  </w:style>
  <w:style w:type="paragraph" w:styleId="Title">
    <w:name w:val="Title"/>
    <w:basedOn w:val="Normal"/>
    <w:link w:val="TitleChar"/>
    <w:uiPriority w:val="10"/>
    <w:qFormat/>
    <w:rsid w:val="006765EE"/>
    <w:pPr>
      <w:spacing w:before="120"/>
      <w:jc w:val="center"/>
    </w:pPr>
    <w:rPr>
      <w:rFonts w:cstheme="min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65EE"/>
    <w:rPr>
      <w:rFonts w:ascii="Century Gothic" w:hAnsi="Century Gothic"/>
      <w:b/>
      <w:spacing w:val="5"/>
      <w:kern w:val="28"/>
      <w:sz w:val="32"/>
      <w:szCs w:val="52"/>
    </w:rPr>
  </w:style>
  <w:style w:type="paragraph" w:styleId="ListParagraph">
    <w:name w:val="List Paragraph"/>
    <w:basedOn w:val="Normal"/>
    <w:uiPriority w:val="34"/>
    <w:rsid w:val="006765EE"/>
    <w:pPr>
      <w:ind w:left="720"/>
    </w:pPr>
  </w:style>
  <w:style w:type="paragraph" w:styleId="TOC1">
    <w:name w:val="toc 1"/>
    <w:basedOn w:val="Normal"/>
    <w:next w:val="Normal"/>
    <w:autoRedefine/>
    <w:uiPriority w:val="39"/>
    <w:rsid w:val="006765EE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6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5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765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65E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65EE"/>
    <w:rPr>
      <w:rFonts w:ascii="Century Gothic" w:hAnsi="Century Gothic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5EE"/>
    <w:rPr>
      <w:rFonts w:ascii="Century Gothic" w:hAnsi="Century Gothic" w:cs="Times New Roman"/>
      <w:b/>
      <w:bCs/>
      <w:sz w:val="20"/>
    </w:rPr>
  </w:style>
  <w:style w:type="numbering" w:customStyle="1" w:styleId="TCGBlackBulletList">
    <w:name w:val="TCG Black Bullet List"/>
    <w:uiPriority w:val="99"/>
    <w:rsid w:val="006765EE"/>
    <w:pPr>
      <w:numPr>
        <w:numId w:val="5"/>
      </w:numPr>
    </w:pPr>
  </w:style>
  <w:style w:type="numbering" w:customStyle="1" w:styleId="TCGBlueBulletList">
    <w:name w:val="TCG Blue Bullet List"/>
    <w:uiPriority w:val="99"/>
    <w:rsid w:val="006765EE"/>
    <w:pPr>
      <w:numPr>
        <w:numId w:val="6"/>
      </w:numPr>
    </w:pPr>
  </w:style>
  <w:style w:type="numbering" w:customStyle="1" w:styleId="BlueNoSpacing">
    <w:name w:val="Blue No Spacing"/>
    <w:uiPriority w:val="99"/>
    <w:rsid w:val="006765EE"/>
    <w:pPr>
      <w:numPr>
        <w:numId w:val="9"/>
      </w:numPr>
    </w:pPr>
  </w:style>
  <w:style w:type="character" w:customStyle="1" w:styleId="BlueNoSpacingChar">
    <w:name w:val="Blue No Spacing Char"/>
    <w:basedOn w:val="DefaultParagraphFont"/>
    <w:rsid w:val="006765EE"/>
    <w:rPr>
      <w:rFonts w:ascii="Century Gothic" w:hAnsi="Century Gothic" w:cs="Times New Roman"/>
    </w:rPr>
  </w:style>
  <w:style w:type="paragraph" w:customStyle="1" w:styleId="BlueBullet">
    <w:name w:val="Blue Bullet"/>
    <w:link w:val="BlueBulletChar"/>
    <w:qFormat/>
    <w:rsid w:val="006765EE"/>
    <w:pPr>
      <w:numPr>
        <w:numId w:val="3"/>
      </w:numPr>
      <w:spacing w:after="120" w:line="240" w:lineRule="auto"/>
      <w:contextualSpacing/>
    </w:pPr>
    <w:rPr>
      <w:rFonts w:ascii="Century Gothic" w:hAnsi="Century Gothic" w:cs="Times New Roman"/>
    </w:rPr>
  </w:style>
  <w:style w:type="character" w:customStyle="1" w:styleId="BlueBulletChar">
    <w:name w:val="Blue Bullet Char"/>
    <w:basedOn w:val="BlueNoSpacingChar"/>
    <w:link w:val="BlueBullet"/>
    <w:rsid w:val="006765EE"/>
    <w:rPr>
      <w:rFonts w:ascii="Century Gothic" w:hAnsi="Century Gothic" w:cs="Times New Roman"/>
    </w:rPr>
  </w:style>
  <w:style w:type="paragraph" w:customStyle="1" w:styleId="BlackBullet">
    <w:name w:val="Black Bullet"/>
    <w:basedOn w:val="NoSpacing"/>
    <w:link w:val="BlackBulletChar"/>
    <w:qFormat/>
    <w:rsid w:val="006765EE"/>
    <w:pPr>
      <w:numPr>
        <w:numId w:val="4"/>
      </w:numPr>
    </w:pPr>
  </w:style>
  <w:style w:type="character" w:customStyle="1" w:styleId="BlackBulletChar">
    <w:name w:val="Black Bullet Char"/>
    <w:basedOn w:val="DefaultParagraphFont"/>
    <w:link w:val="BlackBullet"/>
    <w:rsid w:val="006765EE"/>
    <w:rPr>
      <w:rFonts w:ascii="Century Gothic" w:hAnsi="Century Gothic" w:cs="Times New Roman"/>
    </w:rPr>
  </w:style>
  <w:style w:type="paragraph" w:customStyle="1" w:styleId="NoSpace">
    <w:name w:val="No Space"/>
    <w:basedOn w:val="Normal"/>
    <w:link w:val="NoSpaceChar"/>
    <w:qFormat/>
    <w:rsid w:val="006765EE"/>
    <w:pPr>
      <w:spacing w:line="240" w:lineRule="auto"/>
    </w:pPr>
  </w:style>
  <w:style w:type="character" w:customStyle="1" w:styleId="NoSpaceChar">
    <w:name w:val="No Space Char"/>
    <w:basedOn w:val="DefaultParagraphFont"/>
    <w:link w:val="NoSpace"/>
    <w:rsid w:val="006765EE"/>
    <w:rPr>
      <w:rFonts w:ascii="Century Gothic" w:hAnsi="Century Gothic" w:cs="Times New Roman"/>
    </w:rPr>
  </w:style>
  <w:style w:type="paragraph" w:customStyle="1" w:styleId="Heading2-CoolGray">
    <w:name w:val="Heading 2 - Cool Gray"/>
    <w:basedOn w:val="Heading2"/>
    <w:next w:val="Normal"/>
    <w:link w:val="Heading2-CoolGrayChar"/>
    <w:qFormat/>
    <w:rsid w:val="006765EE"/>
    <w:rPr>
      <w:color w:val="49505F"/>
    </w:rPr>
  </w:style>
  <w:style w:type="character" w:customStyle="1" w:styleId="Heading2-CoolGrayChar">
    <w:name w:val="Heading 2 - Cool Gray Char"/>
    <w:basedOn w:val="Heading2Char"/>
    <w:link w:val="Heading2-CoolGray"/>
    <w:rsid w:val="006765EE"/>
    <w:rPr>
      <w:rFonts w:ascii="Century Gothic" w:hAnsi="Century Gothic"/>
      <w:b/>
      <w:bCs/>
      <w:color w:val="49505F"/>
      <w:sz w:val="24"/>
      <w:szCs w:val="26"/>
    </w:rPr>
  </w:style>
  <w:style w:type="numbering" w:customStyle="1" w:styleId="BlackBullets">
    <w:name w:val="Black Bullets"/>
    <w:uiPriority w:val="99"/>
    <w:rsid w:val="006765EE"/>
    <w:pPr>
      <w:numPr>
        <w:numId w:val="2"/>
      </w:numPr>
    </w:pPr>
  </w:style>
  <w:style w:type="table" w:styleId="TableGrid">
    <w:name w:val="Table Grid"/>
    <w:basedOn w:val="TableNormal"/>
    <w:uiPriority w:val="59"/>
    <w:rsid w:val="006E7E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6E7EF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a.CLARIONGROUP\Downloads\Worksheet_1%20(3).dotx" TargetMode="External"/></Relationships>
</file>

<file path=word/theme/theme1.xml><?xml version="1.0" encoding="utf-8"?>
<a:theme xmlns:a="http://schemas.openxmlformats.org/drawingml/2006/main" name="Office Theme">
  <a:themeElements>
    <a:clrScheme name="TCG Theme">
      <a:dk1>
        <a:srgbClr val="000000"/>
      </a:dk1>
      <a:lt1>
        <a:srgbClr val="FFFFFF"/>
      </a:lt1>
      <a:dk2>
        <a:srgbClr val="66645E"/>
      </a:dk2>
      <a:lt2>
        <a:srgbClr val="D7D5D3"/>
      </a:lt2>
      <a:accent1>
        <a:srgbClr val="5A87C6"/>
      </a:accent1>
      <a:accent2>
        <a:srgbClr val="66645E"/>
      </a:accent2>
      <a:accent3>
        <a:srgbClr val="829C42"/>
      </a:accent3>
      <a:accent4>
        <a:srgbClr val="98687F"/>
      </a:accent4>
      <a:accent5>
        <a:srgbClr val="D59E15"/>
      </a:accent5>
      <a:accent6>
        <a:srgbClr val="AEC2FC"/>
      </a:accent6>
      <a:hlink>
        <a:srgbClr val="5A87C6"/>
      </a:hlink>
      <a:folHlink>
        <a:srgbClr val="66645E"/>
      </a:folHlink>
    </a:clrScheme>
    <a:fontScheme name="TCG Fonts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B9317-6813-4E56-BAC4-4B07267FB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E2378-76D3-4026-BA19-158147A2F361}"/>
</file>

<file path=customXml/itemProps3.xml><?xml version="1.0" encoding="utf-8"?>
<ds:datastoreItem xmlns:ds="http://schemas.openxmlformats.org/officeDocument/2006/customXml" ds:itemID="{545D214F-4D22-46BF-A6E5-EF55377320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Worksheet_1 (3)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Agard</dc:creator>
  <cp:lastModifiedBy>Liz</cp:lastModifiedBy>
  <cp:revision>2</cp:revision>
  <dcterms:created xsi:type="dcterms:W3CDTF">2017-08-29T15:58:00Z</dcterms:created>
  <dcterms:modified xsi:type="dcterms:W3CDTF">2017-08-29T15:58:00Z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