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304" w:rsidRPr="00EB7A52" w:rsidRDefault="00C80304" w:rsidP="00C80304">
      <w:pPr>
        <w:jc w:val="center"/>
        <w:rPr>
          <w:b/>
          <w:sz w:val="20"/>
          <w:szCs w:val="21"/>
        </w:rPr>
      </w:pPr>
      <w:bookmarkStart w:id="0" w:name="_GoBack"/>
      <w:bookmarkEnd w:id="0"/>
      <w:r w:rsidRPr="00EB7A52">
        <w:rPr>
          <w:b/>
          <w:sz w:val="20"/>
          <w:szCs w:val="21"/>
        </w:rPr>
        <w:t>NOTES – CIFOR Website Subgroup</w:t>
      </w:r>
      <w:r w:rsidR="006169AF" w:rsidRPr="00EB7A52">
        <w:rPr>
          <w:b/>
          <w:sz w:val="20"/>
          <w:szCs w:val="21"/>
        </w:rPr>
        <w:t xml:space="preserve"> (9/13/2017, Denver In-Person </w:t>
      </w:r>
      <w:proofErr w:type="spellStart"/>
      <w:r w:rsidR="006169AF" w:rsidRPr="00EB7A52">
        <w:rPr>
          <w:b/>
          <w:sz w:val="20"/>
          <w:szCs w:val="21"/>
        </w:rPr>
        <w:t>Mtg</w:t>
      </w:r>
      <w:proofErr w:type="spellEnd"/>
      <w:r w:rsidR="006169AF" w:rsidRPr="00EB7A52">
        <w:rPr>
          <w:b/>
          <w:sz w:val="20"/>
          <w:szCs w:val="21"/>
        </w:rPr>
        <w:t>)</w:t>
      </w:r>
    </w:p>
    <w:p w:rsidR="00FF1A66" w:rsidRPr="00EB7A52" w:rsidRDefault="00FF1A66" w:rsidP="00FF1A66">
      <w:pPr>
        <w:rPr>
          <w:sz w:val="20"/>
          <w:szCs w:val="21"/>
        </w:rPr>
      </w:pPr>
      <w:r w:rsidRPr="00EB7A52">
        <w:rPr>
          <w:sz w:val="20"/>
          <w:szCs w:val="21"/>
        </w:rPr>
        <w:t xml:space="preserve">The CIFOR website refresh project is ongoing and we anticipate a launch date in November. </w:t>
      </w:r>
      <w:r w:rsidR="001B34B0" w:rsidRPr="00EB7A52">
        <w:rPr>
          <w:sz w:val="20"/>
          <w:szCs w:val="21"/>
        </w:rPr>
        <w:t xml:space="preserve">There are still some outstanding needs, which we discussed in our Promote Team breakout. </w:t>
      </w:r>
    </w:p>
    <w:p w:rsidR="00DD51D8" w:rsidRPr="00EB7A52" w:rsidRDefault="00DD51D8" w:rsidP="00DD51D8">
      <w:pPr>
        <w:pStyle w:val="ListParagraph"/>
        <w:numPr>
          <w:ilvl w:val="0"/>
          <w:numId w:val="1"/>
        </w:numPr>
        <w:rPr>
          <w:b/>
          <w:sz w:val="20"/>
          <w:szCs w:val="21"/>
        </w:rPr>
      </w:pPr>
      <w:r w:rsidRPr="00EB7A52">
        <w:rPr>
          <w:b/>
          <w:sz w:val="20"/>
          <w:szCs w:val="21"/>
        </w:rPr>
        <w:t xml:space="preserve">Identify icons &amp; pictures </w:t>
      </w:r>
      <w:r w:rsidR="00C80304" w:rsidRPr="00EB7A52">
        <w:rPr>
          <w:b/>
          <w:sz w:val="20"/>
          <w:szCs w:val="21"/>
        </w:rPr>
        <w:t>to include on the new website</w:t>
      </w:r>
      <w:r w:rsidR="001B34B0" w:rsidRPr="00EB7A52">
        <w:rPr>
          <w:b/>
          <w:sz w:val="20"/>
          <w:szCs w:val="21"/>
        </w:rPr>
        <w:t xml:space="preserve"> (esp. Clearinghouse)</w:t>
      </w:r>
      <w:r w:rsidR="00C80304" w:rsidRPr="00EB7A52">
        <w:rPr>
          <w:b/>
          <w:sz w:val="20"/>
          <w:szCs w:val="21"/>
        </w:rPr>
        <w:t xml:space="preserve"> and CIFOR image library.</w:t>
      </w:r>
    </w:p>
    <w:p w:rsidR="00DD51D8" w:rsidRPr="00EB7A52" w:rsidRDefault="00DD51D8" w:rsidP="001B34B0">
      <w:pPr>
        <w:pStyle w:val="ListParagraph"/>
        <w:numPr>
          <w:ilvl w:val="1"/>
          <w:numId w:val="1"/>
        </w:numPr>
        <w:rPr>
          <w:sz w:val="20"/>
          <w:szCs w:val="21"/>
        </w:rPr>
      </w:pPr>
      <w:r w:rsidRPr="00EB7A52">
        <w:rPr>
          <w:sz w:val="20"/>
          <w:szCs w:val="21"/>
        </w:rPr>
        <w:t>Determined that pictures would make the website more inviting/engaging</w:t>
      </w:r>
      <w:r w:rsidR="001B34B0" w:rsidRPr="00EB7A52">
        <w:rPr>
          <w:sz w:val="20"/>
          <w:szCs w:val="21"/>
        </w:rPr>
        <w:t xml:space="preserve"> and </w:t>
      </w:r>
      <w:r w:rsidRPr="00EB7A52">
        <w:rPr>
          <w:sz w:val="20"/>
          <w:szCs w:val="21"/>
        </w:rPr>
        <w:t>diversify the way we visually present CIFOR</w:t>
      </w:r>
      <w:r w:rsidR="00754BF8" w:rsidRPr="00EB7A52">
        <w:rPr>
          <w:sz w:val="20"/>
          <w:szCs w:val="21"/>
        </w:rPr>
        <w:t>.</w:t>
      </w:r>
    </w:p>
    <w:p w:rsidR="001B34B0" w:rsidRPr="00EB7A52" w:rsidRDefault="001B34B0" w:rsidP="001B34B0">
      <w:pPr>
        <w:pStyle w:val="ListParagraph"/>
        <w:numPr>
          <w:ilvl w:val="1"/>
          <w:numId w:val="1"/>
        </w:numPr>
        <w:rPr>
          <w:sz w:val="20"/>
          <w:szCs w:val="21"/>
        </w:rPr>
      </w:pPr>
      <w:r w:rsidRPr="00EB7A52">
        <w:rPr>
          <w:sz w:val="20"/>
          <w:szCs w:val="21"/>
        </w:rPr>
        <w:t>Looked at CIFOR’s abstract tool types (e.g., training, exercises, publications and reports) and started to operationalize how to visually represent them with images.</w:t>
      </w:r>
    </w:p>
    <w:p w:rsidR="001B34B0" w:rsidRPr="00EB7A52" w:rsidRDefault="001B34B0" w:rsidP="001B34B0">
      <w:pPr>
        <w:pStyle w:val="ListParagraph"/>
        <w:numPr>
          <w:ilvl w:val="1"/>
          <w:numId w:val="1"/>
        </w:numPr>
        <w:rPr>
          <w:sz w:val="20"/>
          <w:szCs w:val="21"/>
        </w:rPr>
      </w:pPr>
      <w:r w:rsidRPr="00EB7A52">
        <w:rPr>
          <w:sz w:val="20"/>
          <w:szCs w:val="21"/>
        </w:rPr>
        <w:t>Next step is to use stock photo subscription and free stock image options to select 3-5 images for each type of tool and rotate those images under “Featured Tools” section of website.</w:t>
      </w:r>
    </w:p>
    <w:p w:rsidR="00271FF9" w:rsidRPr="00EB7A52" w:rsidRDefault="00B73950" w:rsidP="001B34B0">
      <w:pPr>
        <w:pStyle w:val="ListParagraph"/>
        <w:numPr>
          <w:ilvl w:val="1"/>
          <w:numId w:val="1"/>
        </w:numPr>
        <w:rPr>
          <w:color w:val="FF0000"/>
          <w:sz w:val="20"/>
          <w:szCs w:val="21"/>
        </w:rPr>
      </w:pPr>
      <w:r w:rsidRPr="00EB7A52">
        <w:rPr>
          <w:color w:val="FF0000"/>
          <w:sz w:val="20"/>
          <w:szCs w:val="21"/>
        </w:rPr>
        <w:t xml:space="preserve">May be reaching out to you all to request images – Amy put a call out previously and we didn’t get much, so stay tuned for another call, if necessary. </w:t>
      </w:r>
    </w:p>
    <w:p w:rsidR="00C80304" w:rsidRPr="00EB7A52" w:rsidRDefault="00C80304" w:rsidP="00C80304">
      <w:pPr>
        <w:pStyle w:val="ListParagraph"/>
        <w:ind w:left="450"/>
        <w:rPr>
          <w:sz w:val="20"/>
          <w:szCs w:val="21"/>
        </w:rPr>
      </w:pPr>
    </w:p>
    <w:p w:rsidR="00C80304" w:rsidRPr="00EB7A52" w:rsidRDefault="00C80304" w:rsidP="00DD51D8">
      <w:pPr>
        <w:pStyle w:val="ListParagraph"/>
        <w:numPr>
          <w:ilvl w:val="0"/>
          <w:numId w:val="1"/>
        </w:numPr>
        <w:rPr>
          <w:b/>
          <w:sz w:val="20"/>
          <w:szCs w:val="21"/>
        </w:rPr>
      </w:pPr>
      <w:r w:rsidRPr="00EB7A52">
        <w:rPr>
          <w:b/>
          <w:sz w:val="20"/>
          <w:szCs w:val="21"/>
        </w:rPr>
        <w:t xml:space="preserve">Review flyers and fact sheets for inclusion on website (and broader distribution). </w:t>
      </w:r>
    </w:p>
    <w:p w:rsidR="00DD51D8" w:rsidRPr="00EB7A52" w:rsidRDefault="00C80304" w:rsidP="00C80304">
      <w:pPr>
        <w:pStyle w:val="ListParagraph"/>
        <w:numPr>
          <w:ilvl w:val="1"/>
          <w:numId w:val="1"/>
        </w:numPr>
        <w:rPr>
          <w:b/>
          <w:sz w:val="20"/>
          <w:szCs w:val="21"/>
        </w:rPr>
      </w:pPr>
      <w:r w:rsidRPr="00EB7A52">
        <w:rPr>
          <w:sz w:val="20"/>
          <w:szCs w:val="21"/>
        </w:rPr>
        <w:t xml:space="preserve">Discussed which flyers needed updates, who would be responsible for updating and by when, and what additional flyers might be useful. </w:t>
      </w:r>
      <w:r w:rsidRPr="00EB7A52">
        <w:rPr>
          <w:b/>
          <w:sz w:val="20"/>
          <w:szCs w:val="21"/>
        </w:rPr>
        <w:t xml:space="preserve"> </w:t>
      </w:r>
    </w:p>
    <w:p w:rsidR="00C80304" w:rsidRPr="00EB7A52" w:rsidRDefault="00DD51D8" w:rsidP="00DB5215">
      <w:pPr>
        <w:pStyle w:val="ListParagraph"/>
        <w:numPr>
          <w:ilvl w:val="2"/>
          <w:numId w:val="1"/>
        </w:numPr>
        <w:rPr>
          <w:i/>
          <w:sz w:val="20"/>
          <w:szCs w:val="21"/>
        </w:rPr>
      </w:pPr>
      <w:r w:rsidRPr="00EB7A52">
        <w:rPr>
          <w:i/>
          <w:sz w:val="20"/>
          <w:szCs w:val="21"/>
        </w:rPr>
        <w:t>CIFOR One-Pager</w:t>
      </w:r>
      <w:r w:rsidR="00A052B8" w:rsidRPr="00EB7A52">
        <w:rPr>
          <w:i/>
          <w:sz w:val="20"/>
          <w:szCs w:val="21"/>
        </w:rPr>
        <w:t xml:space="preserve"> – </w:t>
      </w:r>
      <w:r w:rsidRPr="00EB7A52">
        <w:rPr>
          <w:sz w:val="20"/>
          <w:szCs w:val="21"/>
        </w:rPr>
        <w:t xml:space="preserve">Requires content </w:t>
      </w:r>
      <w:r w:rsidR="00C80304" w:rsidRPr="00EB7A52">
        <w:rPr>
          <w:sz w:val="20"/>
          <w:szCs w:val="21"/>
        </w:rPr>
        <w:t xml:space="preserve">updates (i.e., adjust </w:t>
      </w:r>
      <w:r w:rsidRPr="00EB7A52">
        <w:rPr>
          <w:sz w:val="20"/>
          <w:szCs w:val="21"/>
        </w:rPr>
        <w:t xml:space="preserve">introductory language to reflect and additions (i.e., </w:t>
      </w:r>
      <w:r w:rsidR="00A052B8" w:rsidRPr="00EB7A52">
        <w:rPr>
          <w:sz w:val="20"/>
          <w:szCs w:val="21"/>
        </w:rPr>
        <w:t>CMET); suggestions were added into PDF document entitled</w:t>
      </w:r>
      <w:r w:rsidR="00C80304" w:rsidRPr="00EB7A52">
        <w:rPr>
          <w:sz w:val="20"/>
          <w:szCs w:val="21"/>
        </w:rPr>
        <w:t xml:space="preserve"> “</w:t>
      </w:r>
      <w:r w:rsidR="00DB5215" w:rsidRPr="00EB7A52">
        <w:rPr>
          <w:sz w:val="20"/>
          <w:szCs w:val="21"/>
        </w:rPr>
        <w:t xml:space="preserve">CIFOR </w:t>
      </w:r>
      <w:proofErr w:type="spellStart"/>
      <w:r w:rsidR="00DB5215" w:rsidRPr="00EB7A52">
        <w:rPr>
          <w:sz w:val="20"/>
          <w:szCs w:val="21"/>
        </w:rPr>
        <w:t>Flyer_for</w:t>
      </w:r>
      <w:proofErr w:type="spellEnd"/>
      <w:r w:rsidR="00DB5215" w:rsidRPr="00EB7A52">
        <w:rPr>
          <w:sz w:val="20"/>
          <w:szCs w:val="21"/>
        </w:rPr>
        <w:t xml:space="preserve"> revision_09132017</w:t>
      </w:r>
      <w:r w:rsidR="00C80304" w:rsidRPr="00EB7A52">
        <w:rPr>
          <w:sz w:val="20"/>
          <w:szCs w:val="21"/>
        </w:rPr>
        <w:t>”</w:t>
      </w:r>
      <w:r w:rsidR="00A052B8" w:rsidRPr="00EB7A52">
        <w:rPr>
          <w:sz w:val="20"/>
          <w:szCs w:val="21"/>
        </w:rPr>
        <w:t xml:space="preserve"> (</w:t>
      </w:r>
      <w:hyperlink r:id="rId5" w:history="1">
        <w:r w:rsidR="00A052B8" w:rsidRPr="00EB7A52">
          <w:rPr>
            <w:rStyle w:val="Hyperlink"/>
            <w:sz w:val="20"/>
            <w:szCs w:val="21"/>
          </w:rPr>
          <w:t>see Basecamp</w:t>
        </w:r>
      </w:hyperlink>
      <w:r w:rsidR="00A052B8" w:rsidRPr="00EB7A52">
        <w:rPr>
          <w:sz w:val="20"/>
          <w:szCs w:val="21"/>
        </w:rPr>
        <w:t>)</w:t>
      </w:r>
    </w:p>
    <w:p w:rsidR="00DD51D8" w:rsidRPr="00EB7A52" w:rsidRDefault="00DD51D8" w:rsidP="00C80304">
      <w:pPr>
        <w:pStyle w:val="ListParagraph"/>
        <w:numPr>
          <w:ilvl w:val="2"/>
          <w:numId w:val="1"/>
        </w:numPr>
        <w:rPr>
          <w:sz w:val="20"/>
          <w:szCs w:val="21"/>
        </w:rPr>
      </w:pPr>
      <w:r w:rsidRPr="00EB7A52">
        <w:rPr>
          <w:i/>
          <w:sz w:val="20"/>
          <w:szCs w:val="21"/>
        </w:rPr>
        <w:t>Industry Guidelines</w:t>
      </w:r>
      <w:r w:rsidRPr="00EB7A52">
        <w:rPr>
          <w:sz w:val="20"/>
          <w:szCs w:val="21"/>
        </w:rPr>
        <w:t xml:space="preserve"> (version 1)</w:t>
      </w:r>
      <w:r w:rsidR="00C80304" w:rsidRPr="00EB7A52">
        <w:rPr>
          <w:sz w:val="20"/>
          <w:szCs w:val="21"/>
        </w:rPr>
        <w:t xml:space="preserve"> – no updates required </w:t>
      </w:r>
    </w:p>
    <w:p w:rsidR="00DD51D8" w:rsidRPr="00EB7A52" w:rsidRDefault="00DD51D8" w:rsidP="00C80304">
      <w:pPr>
        <w:pStyle w:val="ListParagraph"/>
        <w:numPr>
          <w:ilvl w:val="2"/>
          <w:numId w:val="1"/>
        </w:numPr>
        <w:rPr>
          <w:sz w:val="20"/>
          <w:szCs w:val="21"/>
        </w:rPr>
      </w:pPr>
      <w:r w:rsidRPr="00EB7A52">
        <w:rPr>
          <w:i/>
          <w:sz w:val="20"/>
          <w:szCs w:val="21"/>
        </w:rPr>
        <w:t>Industry Guidelines</w:t>
      </w:r>
      <w:r w:rsidRPr="00EB7A52">
        <w:rPr>
          <w:sz w:val="20"/>
          <w:szCs w:val="21"/>
        </w:rPr>
        <w:t xml:space="preserve"> (version 2)</w:t>
      </w:r>
      <w:r w:rsidR="00C80304" w:rsidRPr="00EB7A52">
        <w:rPr>
          <w:sz w:val="20"/>
          <w:szCs w:val="21"/>
        </w:rPr>
        <w:t xml:space="preserve"> – no updates required</w:t>
      </w:r>
    </w:p>
    <w:p w:rsidR="00DD51D8" w:rsidRPr="00EB7A52" w:rsidRDefault="00DD51D8" w:rsidP="00C80304">
      <w:pPr>
        <w:pStyle w:val="ListParagraph"/>
        <w:numPr>
          <w:ilvl w:val="2"/>
          <w:numId w:val="1"/>
        </w:numPr>
        <w:rPr>
          <w:sz w:val="20"/>
          <w:szCs w:val="21"/>
        </w:rPr>
      </w:pPr>
      <w:r w:rsidRPr="00EB7A52">
        <w:rPr>
          <w:i/>
          <w:sz w:val="20"/>
          <w:szCs w:val="21"/>
        </w:rPr>
        <w:t>OUE Guidelines</w:t>
      </w:r>
      <w:r w:rsidR="00C80304" w:rsidRPr="00EB7A52">
        <w:rPr>
          <w:sz w:val="20"/>
          <w:szCs w:val="21"/>
        </w:rPr>
        <w:t xml:space="preserve"> – no updates required</w:t>
      </w:r>
    </w:p>
    <w:p w:rsidR="00FA6AFA" w:rsidRPr="00EB7A52" w:rsidRDefault="00FA6AFA" w:rsidP="00C80304">
      <w:pPr>
        <w:pStyle w:val="ListParagraph"/>
        <w:numPr>
          <w:ilvl w:val="2"/>
          <w:numId w:val="1"/>
        </w:numPr>
        <w:rPr>
          <w:sz w:val="20"/>
          <w:szCs w:val="21"/>
        </w:rPr>
      </w:pPr>
      <w:r w:rsidRPr="00EB7A52">
        <w:rPr>
          <w:i/>
          <w:sz w:val="20"/>
          <w:szCs w:val="21"/>
        </w:rPr>
        <w:t>Lab-Epi</w:t>
      </w:r>
      <w:r w:rsidRPr="00EB7A52">
        <w:rPr>
          <w:sz w:val="20"/>
          <w:szCs w:val="21"/>
        </w:rPr>
        <w:t xml:space="preserve"> – no updates required </w:t>
      </w:r>
    </w:p>
    <w:p w:rsidR="00C80304" w:rsidRPr="00EB7A52" w:rsidRDefault="00A052B8" w:rsidP="00C80304">
      <w:pPr>
        <w:pStyle w:val="ListParagraph"/>
        <w:numPr>
          <w:ilvl w:val="1"/>
          <w:numId w:val="1"/>
        </w:numPr>
        <w:rPr>
          <w:sz w:val="20"/>
          <w:szCs w:val="21"/>
        </w:rPr>
      </w:pPr>
      <w:r w:rsidRPr="00EB7A52">
        <w:rPr>
          <w:sz w:val="20"/>
          <w:szCs w:val="21"/>
        </w:rPr>
        <w:t>Throughout the working meeting, ideas for additional fact sheets were discussed, such as:</w:t>
      </w:r>
    </w:p>
    <w:p w:rsidR="00A052B8" w:rsidRPr="00EB7A52" w:rsidRDefault="00A052B8" w:rsidP="00A052B8">
      <w:pPr>
        <w:pStyle w:val="ListParagraph"/>
        <w:numPr>
          <w:ilvl w:val="2"/>
          <w:numId w:val="1"/>
        </w:numPr>
        <w:rPr>
          <w:sz w:val="20"/>
          <w:szCs w:val="21"/>
        </w:rPr>
      </w:pPr>
      <w:r w:rsidRPr="00EB7A52">
        <w:rPr>
          <w:i/>
          <w:sz w:val="20"/>
          <w:szCs w:val="21"/>
        </w:rPr>
        <w:t>CIFOR Guidelines Chapter Fact Sheets</w:t>
      </w:r>
      <w:r w:rsidRPr="00EB7A52">
        <w:rPr>
          <w:sz w:val="20"/>
          <w:szCs w:val="21"/>
        </w:rPr>
        <w:t xml:space="preserve"> – one-pagers that give an overview of each chapter within the Guidelines</w:t>
      </w:r>
      <w:r w:rsidR="00251AFB" w:rsidRPr="00EB7A52">
        <w:rPr>
          <w:sz w:val="20"/>
          <w:szCs w:val="21"/>
        </w:rPr>
        <w:t>; almost like an executive summary/bulleted overview that people can quickly reference to get a feel for what the chapter offers</w:t>
      </w:r>
    </w:p>
    <w:p w:rsidR="00A052B8" w:rsidRPr="00EB7A52" w:rsidRDefault="00A052B8" w:rsidP="00A052B8">
      <w:pPr>
        <w:pStyle w:val="ListParagraph"/>
        <w:numPr>
          <w:ilvl w:val="2"/>
          <w:numId w:val="1"/>
        </w:numPr>
        <w:rPr>
          <w:sz w:val="20"/>
          <w:szCs w:val="21"/>
        </w:rPr>
      </w:pPr>
      <w:r w:rsidRPr="00EB7A52">
        <w:rPr>
          <w:i/>
          <w:sz w:val="20"/>
          <w:szCs w:val="21"/>
        </w:rPr>
        <w:t>CIFOR Products Use Guide</w:t>
      </w:r>
      <w:r w:rsidRPr="00EB7A52">
        <w:rPr>
          <w:sz w:val="20"/>
          <w:szCs w:val="21"/>
        </w:rPr>
        <w:t xml:space="preserve"> – one-pager explaining when/why/how a product or tool could be applied</w:t>
      </w:r>
    </w:p>
    <w:p w:rsidR="00DD51D8" w:rsidRPr="00EB7A52" w:rsidRDefault="00DD51D8" w:rsidP="00C80304">
      <w:pPr>
        <w:pStyle w:val="ListParagraph"/>
        <w:ind w:left="1170"/>
        <w:rPr>
          <w:sz w:val="20"/>
          <w:szCs w:val="21"/>
        </w:rPr>
      </w:pPr>
    </w:p>
    <w:p w:rsidR="00D53788" w:rsidRPr="00EB7A52" w:rsidRDefault="00A052B8" w:rsidP="00D53788">
      <w:pPr>
        <w:pStyle w:val="ListParagraph"/>
        <w:numPr>
          <w:ilvl w:val="0"/>
          <w:numId w:val="1"/>
        </w:numPr>
        <w:rPr>
          <w:b/>
          <w:sz w:val="20"/>
          <w:szCs w:val="21"/>
        </w:rPr>
      </w:pPr>
      <w:r w:rsidRPr="00EB7A52">
        <w:rPr>
          <w:b/>
          <w:sz w:val="20"/>
          <w:szCs w:val="21"/>
        </w:rPr>
        <w:t>Identify which</w:t>
      </w:r>
      <w:r w:rsidR="00DD51D8" w:rsidRPr="00EB7A52">
        <w:rPr>
          <w:b/>
          <w:sz w:val="20"/>
          <w:szCs w:val="21"/>
        </w:rPr>
        <w:t xml:space="preserve"> </w:t>
      </w:r>
      <w:r w:rsidR="00556C1B" w:rsidRPr="00EB7A52">
        <w:rPr>
          <w:b/>
          <w:sz w:val="20"/>
          <w:szCs w:val="21"/>
        </w:rPr>
        <w:t>hashtags we should use for Twitter newsfeed &amp; which member orgs have blogs.</w:t>
      </w:r>
    </w:p>
    <w:p w:rsidR="00B61E39" w:rsidRPr="00EB7A52" w:rsidRDefault="00873E33" w:rsidP="00873E33">
      <w:pPr>
        <w:pStyle w:val="ListParagraph"/>
        <w:numPr>
          <w:ilvl w:val="1"/>
          <w:numId w:val="1"/>
        </w:numPr>
        <w:rPr>
          <w:sz w:val="20"/>
          <w:szCs w:val="21"/>
        </w:rPr>
      </w:pPr>
      <w:r w:rsidRPr="00EB7A52">
        <w:rPr>
          <w:sz w:val="20"/>
          <w:szCs w:val="21"/>
        </w:rPr>
        <w:t xml:space="preserve">NACCHO’s web developer is researching whether it’s possible to create a randomized RSS feed to pull blog content from multiple websites. In the meantime, it’s important to know who even has a blog to pull from (APHL, AFDO, NACCHO, NEHA) </w:t>
      </w:r>
    </w:p>
    <w:p w:rsidR="00D53788" w:rsidRPr="00EB7A52" w:rsidRDefault="00D53788" w:rsidP="00D53788">
      <w:pPr>
        <w:pStyle w:val="ListParagraph"/>
        <w:numPr>
          <w:ilvl w:val="2"/>
          <w:numId w:val="1"/>
        </w:numPr>
        <w:rPr>
          <w:color w:val="FF0000"/>
          <w:sz w:val="20"/>
          <w:szCs w:val="21"/>
        </w:rPr>
      </w:pPr>
      <w:r w:rsidRPr="00EB7A52">
        <w:rPr>
          <w:color w:val="FF0000"/>
          <w:sz w:val="20"/>
          <w:szCs w:val="21"/>
        </w:rPr>
        <w:t>What other organizations have food-safety focused blogs?</w:t>
      </w:r>
    </w:p>
    <w:p w:rsidR="00D53788" w:rsidRPr="00EB7A52" w:rsidRDefault="00D53788" w:rsidP="00D53788">
      <w:pPr>
        <w:pStyle w:val="ListParagraph"/>
        <w:numPr>
          <w:ilvl w:val="1"/>
          <w:numId w:val="1"/>
        </w:numPr>
        <w:rPr>
          <w:i/>
          <w:sz w:val="20"/>
          <w:szCs w:val="21"/>
        </w:rPr>
      </w:pPr>
      <w:r w:rsidRPr="00EB7A52">
        <w:rPr>
          <w:i/>
          <w:sz w:val="20"/>
          <w:szCs w:val="21"/>
        </w:rPr>
        <w:t xml:space="preserve">Twitter: </w:t>
      </w:r>
      <w:r w:rsidRPr="00EB7A52">
        <w:rPr>
          <w:sz w:val="20"/>
          <w:szCs w:val="21"/>
        </w:rPr>
        <w:t>#</w:t>
      </w:r>
      <w:proofErr w:type="spellStart"/>
      <w:r w:rsidRPr="00EB7A52">
        <w:rPr>
          <w:sz w:val="20"/>
          <w:szCs w:val="21"/>
        </w:rPr>
        <w:t>CIFORfood</w:t>
      </w:r>
      <w:proofErr w:type="spellEnd"/>
      <w:r w:rsidRPr="00EB7A52">
        <w:rPr>
          <w:sz w:val="20"/>
          <w:szCs w:val="21"/>
        </w:rPr>
        <w:t>; #</w:t>
      </w:r>
      <w:proofErr w:type="spellStart"/>
      <w:r w:rsidRPr="00EB7A52">
        <w:rPr>
          <w:sz w:val="20"/>
          <w:szCs w:val="21"/>
        </w:rPr>
        <w:t>foodsafety</w:t>
      </w:r>
      <w:proofErr w:type="spellEnd"/>
    </w:p>
    <w:p w:rsidR="00D53788" w:rsidRPr="00EB7A52" w:rsidRDefault="00D53788" w:rsidP="00031FE2">
      <w:pPr>
        <w:pStyle w:val="ListParagraph"/>
        <w:numPr>
          <w:ilvl w:val="2"/>
          <w:numId w:val="1"/>
        </w:numPr>
        <w:rPr>
          <w:b/>
          <w:color w:val="FF0000"/>
          <w:sz w:val="20"/>
          <w:szCs w:val="21"/>
        </w:rPr>
      </w:pPr>
      <w:r w:rsidRPr="00EB7A52">
        <w:rPr>
          <w:color w:val="FF0000"/>
          <w:sz w:val="20"/>
          <w:szCs w:val="21"/>
        </w:rPr>
        <w:t xml:space="preserve">What other hashtags do you all use and/or have you seen related to food safety? </w:t>
      </w:r>
    </w:p>
    <w:p w:rsidR="00EB7A52" w:rsidRPr="00EB7A52" w:rsidRDefault="00EB7A52" w:rsidP="00EB7A52">
      <w:pPr>
        <w:pStyle w:val="ListParagraph"/>
        <w:ind w:left="450"/>
        <w:rPr>
          <w:b/>
          <w:sz w:val="20"/>
          <w:szCs w:val="21"/>
        </w:rPr>
      </w:pPr>
    </w:p>
    <w:p w:rsidR="00EB7A52" w:rsidRPr="00EB7A52" w:rsidRDefault="00EB7A52" w:rsidP="00EB7A52">
      <w:pPr>
        <w:pStyle w:val="ListParagraph"/>
        <w:numPr>
          <w:ilvl w:val="0"/>
          <w:numId w:val="1"/>
        </w:numPr>
        <w:rPr>
          <w:b/>
          <w:sz w:val="20"/>
          <w:szCs w:val="21"/>
        </w:rPr>
      </w:pPr>
      <w:r w:rsidRPr="00EB7A52">
        <w:rPr>
          <w:b/>
          <w:sz w:val="20"/>
          <w:szCs w:val="21"/>
        </w:rPr>
        <w:t>Determine what type of news should be included on the “News” page.</w:t>
      </w:r>
    </w:p>
    <w:p w:rsidR="00EB7A52" w:rsidRPr="00EB7A52" w:rsidRDefault="00EB7A52" w:rsidP="00EB7A52">
      <w:pPr>
        <w:pStyle w:val="ListParagraph"/>
        <w:numPr>
          <w:ilvl w:val="1"/>
          <w:numId w:val="1"/>
        </w:numPr>
        <w:rPr>
          <w:b/>
          <w:color w:val="FF0000"/>
          <w:sz w:val="20"/>
          <w:szCs w:val="21"/>
        </w:rPr>
      </w:pPr>
      <w:r w:rsidRPr="00EB7A52">
        <w:rPr>
          <w:color w:val="FF0000"/>
          <w:sz w:val="20"/>
          <w:szCs w:val="21"/>
        </w:rPr>
        <w:t xml:space="preserve">Is it CIFOR-specific or should it focus on news from other groups/agencies that work on food safety issues (CDC, USDA, FDA)? And if we do pull from other places, what *type* of news should we include? Funding opportunities? Reports? Updates on major outbreaks? </w:t>
      </w:r>
    </w:p>
    <w:p w:rsidR="00873E33" w:rsidRPr="00EB7A52" w:rsidRDefault="00873E33" w:rsidP="00873E33">
      <w:pPr>
        <w:pStyle w:val="ListParagraph"/>
        <w:ind w:left="450"/>
        <w:rPr>
          <w:b/>
          <w:sz w:val="20"/>
          <w:szCs w:val="21"/>
        </w:rPr>
      </w:pPr>
    </w:p>
    <w:p w:rsidR="00DD51D8" w:rsidRPr="00EB7A52" w:rsidRDefault="00497971" w:rsidP="00DD51D8">
      <w:pPr>
        <w:pStyle w:val="ListParagraph"/>
        <w:numPr>
          <w:ilvl w:val="0"/>
          <w:numId w:val="1"/>
        </w:numPr>
        <w:rPr>
          <w:b/>
          <w:sz w:val="20"/>
          <w:szCs w:val="21"/>
        </w:rPr>
      </w:pPr>
      <w:r w:rsidRPr="00EB7A52">
        <w:rPr>
          <w:b/>
          <w:sz w:val="20"/>
          <w:szCs w:val="21"/>
        </w:rPr>
        <w:t>Discuss the development of a fillable form on the “Contact U</w:t>
      </w:r>
      <w:r w:rsidR="00DD51D8" w:rsidRPr="00EB7A52">
        <w:rPr>
          <w:b/>
          <w:sz w:val="20"/>
          <w:szCs w:val="21"/>
        </w:rPr>
        <w:t>s</w:t>
      </w:r>
      <w:r w:rsidRPr="00EB7A52">
        <w:rPr>
          <w:b/>
          <w:sz w:val="20"/>
          <w:szCs w:val="21"/>
        </w:rPr>
        <w:t>” page.</w:t>
      </w:r>
    </w:p>
    <w:p w:rsidR="00497971" w:rsidRPr="00EB7A52" w:rsidRDefault="00497971" w:rsidP="00497971">
      <w:pPr>
        <w:pStyle w:val="ListParagraph"/>
        <w:numPr>
          <w:ilvl w:val="1"/>
          <w:numId w:val="1"/>
        </w:numPr>
        <w:rPr>
          <w:b/>
          <w:sz w:val="20"/>
          <w:szCs w:val="21"/>
        </w:rPr>
      </w:pPr>
      <w:r w:rsidRPr="00EB7A52">
        <w:rPr>
          <w:sz w:val="20"/>
          <w:szCs w:val="21"/>
        </w:rPr>
        <w:t xml:space="preserve">Since CIFOR is not interested in lead generation and the Council doesn’t get many requests for information, the time involved in programming the form isn’t worth it. </w:t>
      </w:r>
    </w:p>
    <w:p w:rsidR="00B61E39" w:rsidRPr="00EB7A52" w:rsidRDefault="00B61E39" w:rsidP="00B61E39">
      <w:pPr>
        <w:pStyle w:val="ListParagraph"/>
        <w:ind w:left="1170"/>
        <w:rPr>
          <w:b/>
          <w:sz w:val="20"/>
          <w:szCs w:val="21"/>
        </w:rPr>
      </w:pPr>
    </w:p>
    <w:p w:rsidR="00DD51D8" w:rsidRPr="00EB7A52" w:rsidRDefault="00B61E39" w:rsidP="00DD51D8">
      <w:pPr>
        <w:pStyle w:val="ListParagraph"/>
        <w:numPr>
          <w:ilvl w:val="0"/>
          <w:numId w:val="1"/>
        </w:numPr>
        <w:rPr>
          <w:b/>
          <w:sz w:val="20"/>
          <w:szCs w:val="21"/>
        </w:rPr>
      </w:pPr>
      <w:r w:rsidRPr="00EB7A52">
        <w:rPr>
          <w:b/>
          <w:sz w:val="20"/>
          <w:szCs w:val="21"/>
        </w:rPr>
        <w:t xml:space="preserve">Discuss need for a </w:t>
      </w:r>
      <w:r w:rsidR="00DD51D8" w:rsidRPr="00EB7A52">
        <w:rPr>
          <w:b/>
          <w:sz w:val="20"/>
          <w:szCs w:val="21"/>
        </w:rPr>
        <w:t xml:space="preserve">Clearinghouse </w:t>
      </w:r>
      <w:r w:rsidRPr="00EB7A52">
        <w:rPr>
          <w:b/>
          <w:sz w:val="20"/>
          <w:szCs w:val="21"/>
        </w:rPr>
        <w:t>icon</w:t>
      </w:r>
      <w:r w:rsidR="00BA77AF" w:rsidRPr="00EB7A52">
        <w:rPr>
          <w:b/>
          <w:sz w:val="20"/>
          <w:szCs w:val="21"/>
        </w:rPr>
        <w:t>/logo</w:t>
      </w:r>
      <w:r w:rsidRPr="00EB7A52">
        <w:rPr>
          <w:b/>
          <w:sz w:val="20"/>
          <w:szCs w:val="21"/>
        </w:rPr>
        <w:t>.</w:t>
      </w:r>
    </w:p>
    <w:p w:rsidR="00B61E39" w:rsidRPr="00EB7A52" w:rsidRDefault="00B61E39" w:rsidP="00B61E39">
      <w:pPr>
        <w:pStyle w:val="ListParagraph"/>
        <w:numPr>
          <w:ilvl w:val="1"/>
          <w:numId w:val="1"/>
        </w:numPr>
        <w:rPr>
          <w:b/>
          <w:sz w:val="20"/>
          <w:szCs w:val="21"/>
        </w:rPr>
      </w:pPr>
      <w:r w:rsidRPr="00EB7A52">
        <w:rPr>
          <w:sz w:val="20"/>
          <w:szCs w:val="21"/>
        </w:rPr>
        <w:t xml:space="preserve">Decided against creating a separate icon for this, as it </w:t>
      </w:r>
      <w:proofErr w:type="gramStart"/>
      <w:r w:rsidRPr="00EB7A52">
        <w:rPr>
          <w:sz w:val="20"/>
          <w:szCs w:val="21"/>
        </w:rPr>
        <w:t>really only</w:t>
      </w:r>
      <w:proofErr w:type="gramEnd"/>
      <w:r w:rsidRPr="00EB7A52">
        <w:rPr>
          <w:sz w:val="20"/>
          <w:szCs w:val="21"/>
        </w:rPr>
        <w:t xml:space="preserve"> makes sense if the Clearinghouse stands alone</w:t>
      </w:r>
      <w:r w:rsidR="00BA77AF" w:rsidRPr="00EB7A52">
        <w:rPr>
          <w:sz w:val="20"/>
          <w:szCs w:val="21"/>
        </w:rPr>
        <w:t xml:space="preserve"> often, which it doesn’t</w:t>
      </w:r>
      <w:r w:rsidRPr="00EB7A52">
        <w:rPr>
          <w:sz w:val="20"/>
          <w:szCs w:val="21"/>
        </w:rPr>
        <w:t xml:space="preserve">.  </w:t>
      </w:r>
    </w:p>
    <w:p w:rsidR="00031FE2" w:rsidRPr="00EB7A52" w:rsidRDefault="00031FE2">
      <w:pPr>
        <w:rPr>
          <w:b/>
          <w:color w:val="FF0000"/>
          <w:sz w:val="20"/>
          <w:szCs w:val="21"/>
        </w:rPr>
      </w:pPr>
    </w:p>
    <w:p w:rsidR="00DD51D8" w:rsidRPr="00EB7A52" w:rsidRDefault="00BA77AF">
      <w:pPr>
        <w:rPr>
          <w:b/>
          <w:color w:val="FF0000"/>
          <w:sz w:val="20"/>
          <w:szCs w:val="21"/>
        </w:rPr>
      </w:pPr>
      <w:r w:rsidRPr="00EB7A52">
        <w:rPr>
          <w:b/>
          <w:color w:val="FF0000"/>
          <w:sz w:val="20"/>
          <w:szCs w:val="21"/>
        </w:rPr>
        <w:lastRenderedPageBreak/>
        <w:t>PARKING LOT</w:t>
      </w:r>
    </w:p>
    <w:p w:rsidR="00DD51D8" w:rsidRPr="00EB7A52" w:rsidRDefault="00BA77AF" w:rsidP="00DD51D8">
      <w:pPr>
        <w:pStyle w:val="ListParagraph"/>
        <w:numPr>
          <w:ilvl w:val="0"/>
          <w:numId w:val="1"/>
        </w:numPr>
        <w:rPr>
          <w:b/>
          <w:sz w:val="20"/>
          <w:szCs w:val="21"/>
        </w:rPr>
      </w:pPr>
      <w:r w:rsidRPr="00EB7A52">
        <w:rPr>
          <w:b/>
          <w:sz w:val="20"/>
          <w:szCs w:val="21"/>
        </w:rPr>
        <w:t>Review new product languages.</w:t>
      </w:r>
    </w:p>
    <w:p w:rsidR="00DD43B6" w:rsidRPr="00EB7A52" w:rsidRDefault="00BA77AF" w:rsidP="00754BF8">
      <w:pPr>
        <w:pStyle w:val="ListParagraph"/>
        <w:numPr>
          <w:ilvl w:val="1"/>
          <w:numId w:val="1"/>
        </w:numPr>
        <w:rPr>
          <w:sz w:val="20"/>
          <w:szCs w:val="21"/>
        </w:rPr>
      </w:pPr>
      <w:r w:rsidRPr="00EB7A52">
        <w:rPr>
          <w:sz w:val="20"/>
          <w:szCs w:val="21"/>
        </w:rPr>
        <w:t>We did not get to discuss this, but it must</w:t>
      </w:r>
      <w:r w:rsidR="00556C1B" w:rsidRPr="00EB7A52">
        <w:rPr>
          <w:sz w:val="20"/>
          <w:szCs w:val="21"/>
        </w:rPr>
        <w:t xml:space="preserve"> be </w:t>
      </w:r>
      <w:r w:rsidRPr="00EB7A52">
        <w:rPr>
          <w:sz w:val="20"/>
          <w:szCs w:val="21"/>
        </w:rPr>
        <w:t xml:space="preserve">resolved prior to website launch. </w:t>
      </w:r>
      <w:r w:rsidR="00556C1B" w:rsidRPr="00EB7A52">
        <w:rPr>
          <w:sz w:val="20"/>
          <w:szCs w:val="21"/>
        </w:rPr>
        <w:t>Consider making this an agenda item on the next call? There are six that need to be reviewed; none are more than a page long.</w:t>
      </w:r>
    </w:p>
    <w:p w:rsidR="00271FF9" w:rsidRPr="00EB7A52" w:rsidRDefault="00271FF9" w:rsidP="00B10D4C">
      <w:pPr>
        <w:pStyle w:val="ListParagraph"/>
        <w:ind w:left="450"/>
        <w:rPr>
          <w:b/>
          <w:color w:val="FF0000"/>
          <w:sz w:val="20"/>
          <w:szCs w:val="21"/>
        </w:rPr>
      </w:pPr>
    </w:p>
    <w:sectPr w:rsidR="00271FF9" w:rsidRPr="00EB7A52" w:rsidSect="001B34B0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9BE4E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B13CF5"/>
    <w:multiLevelType w:val="hybridMultilevel"/>
    <w:tmpl w:val="9C6A19E2"/>
    <w:lvl w:ilvl="0" w:tplc="80EE8BF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D4AB4"/>
    <w:multiLevelType w:val="hybridMultilevel"/>
    <w:tmpl w:val="4BA8F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87637"/>
    <w:multiLevelType w:val="hybridMultilevel"/>
    <w:tmpl w:val="DC40FFD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CCA"/>
    <w:rsid w:val="00031FE2"/>
    <w:rsid w:val="00051CCA"/>
    <w:rsid w:val="001B34B0"/>
    <w:rsid w:val="00222C99"/>
    <w:rsid w:val="00240012"/>
    <w:rsid w:val="00251AFB"/>
    <w:rsid w:val="00271FF9"/>
    <w:rsid w:val="00497971"/>
    <w:rsid w:val="00556C1B"/>
    <w:rsid w:val="006169AF"/>
    <w:rsid w:val="00635CEA"/>
    <w:rsid w:val="00754BF8"/>
    <w:rsid w:val="00864FD3"/>
    <w:rsid w:val="00873E33"/>
    <w:rsid w:val="00894723"/>
    <w:rsid w:val="009C22DD"/>
    <w:rsid w:val="009F0AE0"/>
    <w:rsid w:val="00A052B8"/>
    <w:rsid w:val="00A111E1"/>
    <w:rsid w:val="00B10D4C"/>
    <w:rsid w:val="00B61E39"/>
    <w:rsid w:val="00B73950"/>
    <w:rsid w:val="00BA77AF"/>
    <w:rsid w:val="00C80304"/>
    <w:rsid w:val="00D41F09"/>
    <w:rsid w:val="00D53788"/>
    <w:rsid w:val="00DB5215"/>
    <w:rsid w:val="00DD43B6"/>
    <w:rsid w:val="00DD51D8"/>
    <w:rsid w:val="00EB7A52"/>
    <w:rsid w:val="00FA6AFA"/>
    <w:rsid w:val="00FF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D11A35-A712-40FF-AE71-BA1E2236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1D8"/>
    <w:pPr>
      <w:spacing w:line="252" w:lineRule="auto"/>
      <w:ind w:left="720"/>
      <w:contextualSpacing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B5215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A6AFA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0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3.basecamp.com/3164497/buckets/2712731/uploads/679259287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37FF11-EE81-43CD-8B94-533F6DD61878}"/>
</file>

<file path=customXml/itemProps2.xml><?xml version="1.0" encoding="utf-8"?>
<ds:datastoreItem xmlns:ds="http://schemas.openxmlformats.org/officeDocument/2006/customXml" ds:itemID="{842C3A14-9C7A-4F3B-A410-55868850A338}"/>
</file>

<file path=customXml/itemProps3.xml><?xml version="1.0" encoding="utf-8"?>
<ds:datastoreItem xmlns:ds="http://schemas.openxmlformats.org/officeDocument/2006/customXml" ds:itemID="{B2178E36-8C2C-464A-BABC-B38101418F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3061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Rodgers</dc:creator>
  <cp:keywords/>
  <dc:description/>
  <cp:lastModifiedBy>Elizabeth Landeen</cp:lastModifiedBy>
  <cp:revision>2</cp:revision>
  <dcterms:created xsi:type="dcterms:W3CDTF">2017-09-14T01:30:00Z</dcterms:created>
  <dcterms:modified xsi:type="dcterms:W3CDTF">2017-09-14T01:30:00Z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