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D9" w:rsidRDefault="00E318D9" w:rsidP="00E318D9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sz w:val="24"/>
          <w:szCs w:val="24"/>
          <w:shd w:val="clear" w:color="auto" w:fill="FFFFFF"/>
        </w:rPr>
      </w:pPr>
      <w:bookmarkStart w:id="0" w:name="_GoBack"/>
      <w:r>
        <w:rPr>
          <w:rFonts w:cs="Courier New"/>
          <w:b/>
          <w:sz w:val="24"/>
          <w:szCs w:val="24"/>
          <w:shd w:val="clear" w:color="auto" w:fill="FFFFFF"/>
        </w:rPr>
        <w:t>NYC Keywords and Exclusions</w:t>
      </w:r>
    </w:p>
    <w:p w:rsidR="00E318D9" w:rsidRDefault="00E318D9" w:rsidP="00E318D9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sz w:val="24"/>
          <w:szCs w:val="24"/>
          <w:shd w:val="clear" w:color="auto" w:fill="FFFFFF"/>
        </w:rPr>
      </w:pPr>
      <w:r>
        <w:rPr>
          <w:rFonts w:cs="Courier New"/>
          <w:b/>
          <w:sz w:val="24"/>
          <w:szCs w:val="24"/>
          <w:shd w:val="clear" w:color="auto" w:fill="FFFFFF"/>
        </w:rPr>
        <w:t>10-5-17</w:t>
      </w:r>
    </w:p>
    <w:bookmarkEnd w:id="0"/>
    <w:p w:rsidR="00E318D9" w:rsidRDefault="00E318D9" w:rsidP="001B6852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4"/>
          <w:szCs w:val="24"/>
          <w:shd w:val="clear" w:color="auto" w:fill="FFFFFF"/>
        </w:rPr>
      </w:pP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4"/>
          <w:szCs w:val="24"/>
          <w:shd w:val="clear" w:color="auto" w:fill="FFFFFF"/>
        </w:rPr>
      </w:pPr>
      <w:r w:rsidRPr="002B7780">
        <w:rPr>
          <w:rFonts w:cs="Courier New"/>
          <w:b/>
          <w:sz w:val="24"/>
          <w:szCs w:val="24"/>
          <w:shd w:val="clear" w:color="auto" w:fill="FFFFFF"/>
        </w:rPr>
        <w:t>Hypothermia-only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HYPOTHER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X31 (ICD10 years)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T68 (ICD10 years)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991.6 (ICD9 years)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4"/>
          <w:szCs w:val="24"/>
          <w:shd w:val="clear" w:color="auto" w:fill="FFFFFF"/>
        </w:rPr>
      </w:pPr>
      <w:r w:rsidRPr="002B7780">
        <w:rPr>
          <w:rFonts w:cs="Courier New"/>
          <w:b/>
          <w:sz w:val="24"/>
          <w:szCs w:val="24"/>
          <w:shd w:val="clear" w:color="auto" w:fill="FFFFFF"/>
        </w:rPr>
        <w:t>Cold</w:t>
      </w:r>
      <w:r w:rsidR="002B7780">
        <w:rPr>
          <w:rFonts w:cs="Courier New"/>
          <w:b/>
          <w:sz w:val="24"/>
          <w:szCs w:val="24"/>
          <w:shd w:val="clear" w:color="auto" w:fill="FFFFFF"/>
        </w:rPr>
        <w:t>-Related</w:t>
      </w:r>
      <w:r w:rsidRPr="002B7780">
        <w:rPr>
          <w:rFonts w:cs="Courier New"/>
          <w:b/>
          <w:sz w:val="24"/>
          <w:szCs w:val="24"/>
          <w:shd w:val="clear" w:color="auto" w:fill="FFFFFF"/>
        </w:rPr>
        <w:t xml:space="preserve"> Illness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Key words: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HYPOTHER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FROSTBIT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FROST BITE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FROSTNIP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'COLD EXPOS'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'COLD-EXP'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'COLD - EXP'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'OUT IN THE COLD'</w:t>
      </w:r>
    </w:p>
    <w:p w:rsidR="002B7780" w:rsidRPr="002B7780" w:rsidRDefault="002B7780" w:rsidP="002B7780">
      <w:pPr>
        <w:autoSpaceDE w:val="0"/>
        <w:autoSpaceDN w:val="0"/>
        <w:adjustRightInd w:val="0"/>
        <w:spacing w:after="0" w:line="240" w:lineRule="auto"/>
        <w:ind w:firstLine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FROZEN and HANDS</w:t>
      </w:r>
    </w:p>
    <w:p w:rsidR="002B7780" w:rsidRPr="002B7780" w:rsidRDefault="002B7780" w:rsidP="002B7780">
      <w:pPr>
        <w:autoSpaceDE w:val="0"/>
        <w:autoSpaceDN w:val="0"/>
        <w:adjustRightInd w:val="0"/>
        <w:spacing w:after="0" w:line="240" w:lineRule="auto"/>
        <w:ind w:firstLine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FROZEN and FEET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ICD10 codes: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 xml:space="preserve">X31 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 xml:space="preserve">T68 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T69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T33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T34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ICD9 codes: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991.0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991.1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991.2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991.3</w:t>
      </w:r>
    </w:p>
    <w:p w:rsidR="001B6852" w:rsidRPr="002B7780" w:rsidRDefault="001B6852" w:rsidP="002B7780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 xml:space="preserve">991.6 </w:t>
      </w:r>
      <w:r w:rsidR="002B7780" w:rsidRPr="002B7780">
        <w:rPr>
          <w:rFonts w:cs="Courier New"/>
          <w:sz w:val="24"/>
          <w:szCs w:val="24"/>
          <w:shd w:val="clear" w:color="auto" w:fill="FFFFFF"/>
        </w:rPr>
        <w:tab/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991.8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991.9</w:t>
      </w:r>
    </w:p>
    <w:p w:rsidR="001B6852" w:rsidRPr="002B7780" w:rsidRDefault="002B7780" w:rsidP="002B7780">
      <w:pPr>
        <w:autoSpaceDE w:val="0"/>
        <w:autoSpaceDN w:val="0"/>
        <w:adjustRightInd w:val="0"/>
        <w:spacing w:after="0" w:line="240" w:lineRule="auto"/>
        <w:ind w:firstLine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E901.0</w:t>
      </w:r>
    </w:p>
    <w:p w:rsidR="002B7780" w:rsidRPr="002B7780" w:rsidRDefault="002B7780" w:rsidP="002B7780">
      <w:pPr>
        <w:autoSpaceDE w:val="0"/>
        <w:autoSpaceDN w:val="0"/>
        <w:adjustRightInd w:val="0"/>
        <w:spacing w:after="0" w:line="240" w:lineRule="auto"/>
        <w:ind w:firstLine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E988.3</w:t>
      </w:r>
    </w:p>
    <w:p w:rsidR="001B6852" w:rsidRPr="002B7780" w:rsidRDefault="001B6852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4"/>
          <w:szCs w:val="24"/>
          <w:shd w:val="clear" w:color="auto" w:fill="FFFFFF"/>
        </w:rPr>
      </w:pPr>
      <w:r w:rsidRPr="002B7780">
        <w:rPr>
          <w:rFonts w:cs="Courier New"/>
          <w:b/>
          <w:sz w:val="24"/>
          <w:szCs w:val="24"/>
          <w:shd w:val="clear" w:color="auto" w:fill="FFFFFF"/>
        </w:rPr>
        <w:t>EXCLUSIONS:</w:t>
      </w:r>
    </w:p>
    <w:p w:rsidR="002B7780" w:rsidRPr="002B7780" w:rsidRDefault="002B7780" w:rsidP="002B7780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780.65 (removes medically-induced hypothermia cases)</w:t>
      </w:r>
    </w:p>
    <w:p w:rsidR="00425960" w:rsidRPr="002B7780" w:rsidRDefault="00425960" w:rsidP="00425960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916.0</w:t>
      </w:r>
      <w:r w:rsidRPr="002B7780">
        <w:rPr>
          <w:rFonts w:cs="Courier New"/>
          <w:sz w:val="24"/>
          <w:szCs w:val="24"/>
          <w:shd w:val="clear" w:color="auto" w:fill="FFFFFF"/>
        </w:rPr>
        <w:tab/>
      </w:r>
    </w:p>
    <w:p w:rsidR="00425960" w:rsidRPr="002B7780" w:rsidRDefault="00425960" w:rsidP="00425960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t>916.1</w:t>
      </w:r>
    </w:p>
    <w:p w:rsidR="00425960" w:rsidRPr="002B7780" w:rsidRDefault="00425960" w:rsidP="00425960">
      <w:pPr>
        <w:autoSpaceDE w:val="0"/>
        <w:autoSpaceDN w:val="0"/>
        <w:adjustRightInd w:val="0"/>
        <w:spacing w:after="0" w:line="240" w:lineRule="auto"/>
        <w:ind w:left="720"/>
        <w:rPr>
          <w:rFonts w:cs="Courier New"/>
          <w:sz w:val="24"/>
          <w:szCs w:val="24"/>
          <w:shd w:val="clear" w:color="auto" w:fill="FFFFFF"/>
        </w:rPr>
      </w:pPr>
      <w:r w:rsidRPr="002B7780">
        <w:rPr>
          <w:rFonts w:cs="Courier New"/>
          <w:sz w:val="24"/>
          <w:szCs w:val="24"/>
          <w:shd w:val="clear" w:color="auto" w:fill="FFFFFF"/>
        </w:rPr>
        <w:lastRenderedPageBreak/>
        <w:t>991.8 AND ASTHMA</w:t>
      </w:r>
    </w:p>
    <w:p w:rsidR="002B7780" w:rsidRPr="002B7780" w:rsidRDefault="002B7780" w:rsidP="001B6852">
      <w:pPr>
        <w:autoSpaceDE w:val="0"/>
        <w:autoSpaceDN w:val="0"/>
        <w:adjustRightInd w:val="0"/>
        <w:spacing w:after="0" w:line="240" w:lineRule="auto"/>
        <w:rPr>
          <w:rFonts w:cs="Courier New"/>
          <w:sz w:val="24"/>
          <w:szCs w:val="24"/>
          <w:shd w:val="clear" w:color="auto" w:fill="FFFFFF"/>
        </w:rPr>
      </w:pPr>
    </w:p>
    <w:sectPr w:rsidR="002B7780" w:rsidRPr="002B7780" w:rsidSect="005942D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52"/>
    <w:rsid w:val="00194D50"/>
    <w:rsid w:val="001B6852"/>
    <w:rsid w:val="002B7780"/>
    <w:rsid w:val="00425960"/>
    <w:rsid w:val="005B2E58"/>
    <w:rsid w:val="006937C4"/>
    <w:rsid w:val="00BB169B"/>
    <w:rsid w:val="00E3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7EDD0-DDA8-41A0-BBC7-1915410E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 Department of Health and Mental Hygiene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Lane</dc:creator>
  <cp:keywords/>
  <dc:description/>
  <cp:lastModifiedBy>Kathryn Lane</cp:lastModifiedBy>
  <cp:revision>4</cp:revision>
  <dcterms:created xsi:type="dcterms:W3CDTF">2017-08-31T19:22:00Z</dcterms:created>
  <dcterms:modified xsi:type="dcterms:W3CDTF">2017-10-05T16:29:00Z</dcterms:modified>
</cp:coreProperties>
</file>