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6B7" w:rsidRPr="000369C3" w:rsidRDefault="003306B7">
      <w:pPr>
        <w:rPr>
          <w:b/>
        </w:rPr>
      </w:pPr>
      <w:r w:rsidRPr="000369C3">
        <w:rPr>
          <w:b/>
        </w:rPr>
        <w:t>Background</w:t>
      </w:r>
    </w:p>
    <w:p w:rsidR="00FE07EC" w:rsidRDefault="00021ADC">
      <w:r>
        <w:t xml:space="preserve">During the months of October through April, low temperatures can increase the risk for adverse cold-related health illnesses like hypothermia and frostbite. In some parts of the country, especially in the northern latitudes and higher elevations, this season can extend to a year round hazard. Although in </w:t>
      </w:r>
      <w:r w:rsidR="00C364FF">
        <w:t>warmer</w:t>
      </w:r>
      <w:r>
        <w:t xml:space="preserve"> climates, cold-related </w:t>
      </w:r>
      <w:r w:rsidR="00C364FF">
        <w:t>illnesses</w:t>
      </w:r>
      <w:r>
        <w:t xml:space="preserve"> </w:t>
      </w:r>
      <w:r w:rsidR="00C364FF">
        <w:t>can be an issue when swimming or diving at temperatures of near 50 degrees F.</w:t>
      </w:r>
      <w:r w:rsidR="007A1509">
        <w:t xml:space="preserve"> (1)</w:t>
      </w:r>
    </w:p>
    <w:p w:rsidR="007A1509" w:rsidRDefault="007A1509">
      <w:r>
        <w:t>In a review of weather-related causes of death in the United States from 2006-2010, exposure to excessive natural cold and hypothermia were the leading cause of death (63 percent) when compared to other hazards like extreme heat, floods, storms, and lightning. (2)</w:t>
      </w:r>
      <w:r w:rsidR="009C5E77">
        <w:t xml:space="preserve"> </w:t>
      </w:r>
      <w:r w:rsidR="009C5E77" w:rsidRPr="009C5E77">
        <w:t>According to the Federal Emergency Management Agency</w:t>
      </w:r>
      <w:r w:rsidR="009C5E77">
        <w:t xml:space="preserve"> (FEMA),</w:t>
      </w:r>
      <w:r w:rsidR="009C5E77" w:rsidRPr="009C5E77">
        <w:t xml:space="preserve"> winter storms, severe ice storms, and snow storms have led to three major disaster </w:t>
      </w:r>
      <w:r w:rsidR="009C5E77">
        <w:t>declarations by states in 2017</w:t>
      </w:r>
      <w:r w:rsidR="009C5E77" w:rsidRPr="009C5E77">
        <w:t>. (</w:t>
      </w:r>
      <w:r w:rsidR="009C5E77">
        <w:t>3</w:t>
      </w:r>
      <w:r w:rsidR="009C5E77" w:rsidRPr="009C5E77">
        <w:t>)</w:t>
      </w:r>
    </w:p>
    <w:p w:rsidR="007A1509" w:rsidRDefault="0097016A">
      <w:r>
        <w:t>Snow, wind, and ice during w</w:t>
      </w:r>
      <w:r w:rsidR="007A1509">
        <w:t xml:space="preserve">inter storms can </w:t>
      </w:r>
      <w:r>
        <w:t xml:space="preserve">lead to </w:t>
      </w:r>
      <w:r w:rsidR="007A1509">
        <w:t>unsafe road conditio</w:t>
      </w:r>
      <w:r>
        <w:t xml:space="preserve">ns for pedestrians and vehicles. </w:t>
      </w:r>
      <w:r w:rsidR="007A1509">
        <w:t xml:space="preserve"> </w:t>
      </w:r>
      <w:r>
        <w:t>These conditions can increase the risk</w:t>
      </w:r>
      <w:r w:rsidR="007A1509">
        <w:t xml:space="preserve"> of motor vehicle injuries and </w:t>
      </w:r>
      <w:r>
        <w:t>also impact stranded drivers who may be ill prepared to be exposed to the cold temperatures. Icy roads can also lead to slips and falls for pedestrians. (</w:t>
      </w:r>
      <w:r w:rsidR="009C5E77">
        <w:t>4</w:t>
      </w:r>
      <w:r>
        <w:t>)</w:t>
      </w:r>
    </w:p>
    <w:p w:rsidR="0097016A" w:rsidRDefault="0097016A">
      <w:r>
        <w:t>Additionally, power outages due to winter storms can cause a home to be too cold. During this time, families may rely on space heaters and fireplaces which an increase the risk of carbon monoxide poisoning.</w:t>
      </w:r>
      <w:r w:rsidR="009C5E77">
        <w:t xml:space="preserve"> </w:t>
      </w:r>
      <w:r>
        <w:t>(</w:t>
      </w:r>
      <w:r w:rsidR="009C5E77">
        <w:t>5</w:t>
      </w:r>
      <w:r>
        <w:t>)</w:t>
      </w:r>
    </w:p>
    <w:p w:rsidR="003306B7" w:rsidRDefault="003306B7">
      <w:r>
        <w:t xml:space="preserve">Syndromic surveillance has been identified </w:t>
      </w:r>
      <w:r w:rsidR="009C5E77">
        <w:t xml:space="preserve">by public health practitioners </w:t>
      </w:r>
      <w:r>
        <w:t>as a useful tool for providing situational awareness and planning during cold weather events.  Information can lead to hospitals being able to appropriately staff and manage supplies for treating cold-related illnesses and injuries. (</w:t>
      </w:r>
      <w:r w:rsidR="009C5E77">
        <w:t>6</w:t>
      </w:r>
      <w:r>
        <w:t>) Injuries</w:t>
      </w:r>
      <w:r w:rsidR="009C5E77">
        <w:t xml:space="preserve"> caused by icy conditions,</w:t>
      </w:r>
      <w:r>
        <w:t xml:space="preserve"> such as slips and falls </w:t>
      </w:r>
      <w:r w:rsidR="00A217AA">
        <w:t>can damage</w:t>
      </w:r>
      <w:r>
        <w:t xml:space="preserve"> the wrist, arm, and head. Analyzing age groups during cold events has also led to creating more targeted prevention messaging. (</w:t>
      </w:r>
      <w:r w:rsidR="009C5E77">
        <w:t>7</w:t>
      </w:r>
      <w:r>
        <w:t>)</w:t>
      </w:r>
    </w:p>
    <w:p w:rsidR="003306B7" w:rsidRDefault="003306B7">
      <w:r>
        <w:t>Identifying cases of cold-related illness and i</w:t>
      </w:r>
      <w:r w:rsidR="00A217AA">
        <w:t>njuries can be influenced by search terms</w:t>
      </w:r>
      <w:r>
        <w:t xml:space="preserve"> </w:t>
      </w:r>
      <w:r w:rsidR="00A217AA">
        <w:t>used within a syndromic surveillance platform</w:t>
      </w:r>
      <w:r>
        <w:t xml:space="preserve"> and the purpose of the surveillance</w:t>
      </w:r>
      <w:r w:rsidR="00A217AA">
        <w:t xml:space="preserve"> by a jurisdiction</w:t>
      </w:r>
      <w:r>
        <w:t xml:space="preserve">. Currently, no standard cold-related syndrome exists within the National Syndromic Surveillance Platform’s </w:t>
      </w:r>
      <w:r w:rsidR="000369C3">
        <w:t>Electronic Surveillance System for the Early Notification of Community-based Epidemics (ESSENCE)</w:t>
      </w:r>
      <w:r w:rsidR="00A217AA">
        <w:t>. This system is</w:t>
      </w:r>
      <w:r w:rsidR="000369C3">
        <w:t xml:space="preserve"> used by many state and local public health jurisdictions across the country</w:t>
      </w:r>
      <w:r w:rsidR="00A217AA">
        <w:t>, but some jurisdictions have their own system developed</w:t>
      </w:r>
      <w:r w:rsidR="000369C3">
        <w:t xml:space="preserve">. </w:t>
      </w:r>
      <w:r w:rsidR="00A217AA">
        <w:t xml:space="preserve"> </w:t>
      </w:r>
      <w:r w:rsidR="000369C3">
        <w:t>Many local jurisdictions have created a unique syndrome definition based on their stakeholder needs</w:t>
      </w:r>
      <w:r w:rsidR="00A217AA">
        <w:t xml:space="preserve"> to address cold events</w:t>
      </w:r>
      <w:r w:rsidR="000369C3">
        <w:t>. Common key words have included the terms “frostbite, hypothermia, cold injury, and cold exposure.” (</w:t>
      </w:r>
      <w:r w:rsidR="009C5E77">
        <w:t>8</w:t>
      </w:r>
      <w:r w:rsidR="000369C3">
        <w:t>)</w:t>
      </w:r>
    </w:p>
    <w:p w:rsidR="009C5E77" w:rsidRDefault="000369C3" w:rsidP="009C5E77">
      <w:r>
        <w:t xml:space="preserve">In a literature review performed in December 2017 using the search terms syndromic surveillance and cold illness in PubMed, approximately 9 results occurred. One article described how swimming during a winter Olympic event led to hypothermia. </w:t>
      </w:r>
      <w:bookmarkStart w:id="0" w:name="_GoBack"/>
      <w:bookmarkEnd w:id="0"/>
      <w:r>
        <w:t>With the limited background on a</w:t>
      </w:r>
      <w:r w:rsidR="00A217AA">
        <w:t>n</w:t>
      </w:r>
      <w:r>
        <w:t xml:space="preserve"> uniform approach to capturing cold-related illness and injuries and identifying the need of addressing this hazard based on recent major winter storms causing health hazards,  the Council of State and Territorial Epidemiologists </w:t>
      </w:r>
      <w:r w:rsidR="009C5E77">
        <w:t xml:space="preserve">(CSTE) </w:t>
      </w:r>
      <w:r>
        <w:t xml:space="preserve">Climate Change Subcommittee,  developed a sub-workgroup of jurisdictions interested in </w:t>
      </w:r>
      <w:r>
        <w:lastRenderedPageBreak/>
        <w:t xml:space="preserve">developing a definition that has a sensitivity to capture the types of illnesses occurring and provide useful information for modifying public health action on a timely basis. </w:t>
      </w:r>
    </w:p>
    <w:p w:rsidR="000369C3" w:rsidRDefault="000369C3"/>
    <w:p w:rsidR="000369C3" w:rsidRPr="000369C3" w:rsidRDefault="000369C3">
      <w:pPr>
        <w:rPr>
          <w:b/>
        </w:rPr>
      </w:pPr>
      <w:r w:rsidRPr="000369C3">
        <w:rPr>
          <w:b/>
        </w:rPr>
        <w:t>Methods</w:t>
      </w:r>
    </w:p>
    <w:p w:rsidR="003306B7" w:rsidRDefault="003306B7"/>
    <w:p w:rsidR="007A1509" w:rsidRDefault="007A1509"/>
    <w:p w:rsidR="00C364FF" w:rsidRPr="009C5E77" w:rsidRDefault="00C364FF">
      <w:pPr>
        <w:rPr>
          <w:b/>
        </w:rPr>
      </w:pPr>
      <w:r w:rsidRPr="009C5E77">
        <w:rPr>
          <w:b/>
        </w:rPr>
        <w:t>Bibliography</w:t>
      </w:r>
    </w:p>
    <w:p w:rsidR="00C364FF" w:rsidRDefault="00C364FF" w:rsidP="00C364FF">
      <w:pPr>
        <w:pStyle w:val="ListParagraph"/>
        <w:numPr>
          <w:ilvl w:val="0"/>
          <w:numId w:val="1"/>
        </w:numPr>
      </w:pPr>
      <w:hyperlink r:id="rId7" w:history="1">
        <w:r w:rsidRPr="00894A00">
          <w:rPr>
            <w:rStyle w:val="Hyperlink"/>
          </w:rPr>
          <w:t>https://wwwnc.cdc.gov/travel/page/travel-to-cold-climates</w:t>
        </w:r>
      </w:hyperlink>
      <w:r>
        <w:t xml:space="preserve"> </w:t>
      </w:r>
    </w:p>
    <w:p w:rsidR="007A1509" w:rsidRDefault="007A1509" w:rsidP="007A1509">
      <w:pPr>
        <w:pStyle w:val="ListParagraph"/>
        <w:numPr>
          <w:ilvl w:val="0"/>
          <w:numId w:val="1"/>
        </w:numPr>
      </w:pPr>
      <w:hyperlink r:id="rId8" w:history="1">
        <w:r w:rsidRPr="00894A00">
          <w:rPr>
            <w:rStyle w:val="Hyperlink"/>
          </w:rPr>
          <w:t>https://www.cdc.gov/nchs/data/nhsr/nhsr076.pdf</w:t>
        </w:r>
      </w:hyperlink>
      <w:r>
        <w:t xml:space="preserve"> </w:t>
      </w:r>
    </w:p>
    <w:p w:rsidR="009C5E77" w:rsidRDefault="009C5E77" w:rsidP="009C5E77">
      <w:pPr>
        <w:pStyle w:val="ListParagraph"/>
        <w:numPr>
          <w:ilvl w:val="0"/>
          <w:numId w:val="1"/>
        </w:numPr>
      </w:pPr>
      <w:hyperlink r:id="rId9" w:history="1">
        <w:r w:rsidRPr="00894A00">
          <w:rPr>
            <w:rStyle w:val="Hyperlink"/>
          </w:rPr>
          <w:t>https://www.fema.gov/disasters/</w:t>
        </w:r>
      </w:hyperlink>
      <w:r>
        <w:t xml:space="preserve"> </w:t>
      </w:r>
    </w:p>
    <w:p w:rsidR="0097016A" w:rsidRDefault="0097016A" w:rsidP="0097016A">
      <w:pPr>
        <w:pStyle w:val="ListParagraph"/>
        <w:numPr>
          <w:ilvl w:val="0"/>
          <w:numId w:val="1"/>
        </w:numPr>
      </w:pPr>
      <w:hyperlink r:id="rId10" w:history="1">
        <w:r w:rsidRPr="00894A00">
          <w:rPr>
            <w:rStyle w:val="Hyperlink"/>
          </w:rPr>
          <w:t>https://www.cdc.gov/disasters/winter/index.html</w:t>
        </w:r>
      </w:hyperlink>
    </w:p>
    <w:p w:rsidR="0097016A" w:rsidRDefault="0097016A" w:rsidP="0097016A">
      <w:pPr>
        <w:pStyle w:val="ListParagraph"/>
        <w:numPr>
          <w:ilvl w:val="0"/>
          <w:numId w:val="1"/>
        </w:numPr>
      </w:pPr>
      <w:hyperlink r:id="rId11" w:history="1">
        <w:r w:rsidRPr="00894A00">
          <w:rPr>
            <w:rStyle w:val="Hyperlink"/>
          </w:rPr>
          <w:t>https://www.cdc.gov/disasters/winter/duringstorm/index.html</w:t>
        </w:r>
      </w:hyperlink>
      <w:r>
        <w:t xml:space="preserve">  </w:t>
      </w:r>
    </w:p>
    <w:p w:rsidR="003306B7" w:rsidRDefault="003306B7" w:rsidP="003306B7">
      <w:pPr>
        <w:pStyle w:val="ListParagraph"/>
        <w:numPr>
          <w:ilvl w:val="0"/>
          <w:numId w:val="1"/>
        </w:numPr>
      </w:pPr>
      <w:hyperlink r:id="rId12" w:history="1">
        <w:r w:rsidRPr="00894A00">
          <w:rPr>
            <w:rStyle w:val="Hyperlink"/>
          </w:rPr>
          <w:t>https://www.sciencedirect.com/science/article/pii/S003335061400119X</w:t>
        </w:r>
      </w:hyperlink>
      <w:r>
        <w:t xml:space="preserve"> </w:t>
      </w:r>
    </w:p>
    <w:p w:rsidR="003306B7" w:rsidRDefault="003306B7" w:rsidP="003306B7">
      <w:pPr>
        <w:pStyle w:val="ListParagraph"/>
        <w:numPr>
          <w:ilvl w:val="0"/>
          <w:numId w:val="1"/>
        </w:numPr>
      </w:pPr>
      <w:hyperlink r:id="rId13" w:history="1">
        <w:r w:rsidRPr="004709F6">
          <w:rPr>
            <w:rStyle w:val="Hyperlink"/>
          </w:rPr>
          <w:t>http://journals.sagepub.com/doi/full/10.1177/0033354917708995</w:t>
        </w:r>
      </w:hyperlink>
      <w:r>
        <w:rPr>
          <w:rStyle w:val="Hyperlink"/>
        </w:rPr>
        <w:t xml:space="preserve"> </w:t>
      </w:r>
    </w:p>
    <w:p w:rsidR="000369C3" w:rsidRDefault="000369C3" w:rsidP="007A1509">
      <w:pPr>
        <w:pStyle w:val="ListParagraph"/>
        <w:numPr>
          <w:ilvl w:val="0"/>
          <w:numId w:val="1"/>
        </w:numPr>
      </w:pPr>
      <w:hyperlink r:id="rId14" w:history="1">
        <w:r w:rsidRPr="00894A00">
          <w:rPr>
            <w:rStyle w:val="Hyperlink"/>
          </w:rPr>
          <w:t>http://journals.sagepub.com/doi/pdf/10.1177/0033354917708354</w:t>
        </w:r>
      </w:hyperlink>
      <w:r>
        <w:t xml:space="preserve"> </w:t>
      </w:r>
    </w:p>
    <w:p w:rsidR="003306B7" w:rsidRDefault="003306B7" w:rsidP="003306B7">
      <w:pPr>
        <w:ind w:left="360"/>
      </w:pPr>
    </w:p>
    <w:sectPr w:rsidR="003306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684BBC"/>
    <w:multiLevelType w:val="hybridMultilevel"/>
    <w:tmpl w:val="C64E1F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ADC"/>
    <w:rsid w:val="00021ADC"/>
    <w:rsid w:val="000369C3"/>
    <w:rsid w:val="003306B7"/>
    <w:rsid w:val="007A1509"/>
    <w:rsid w:val="0097016A"/>
    <w:rsid w:val="009C5E77"/>
    <w:rsid w:val="00A07417"/>
    <w:rsid w:val="00A217AA"/>
    <w:rsid w:val="00B03555"/>
    <w:rsid w:val="00C34B06"/>
    <w:rsid w:val="00C36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64F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364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64F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364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dc.gov/nchs/data/nhsr/nhsr076.pdf" TargetMode="External"/><Relationship Id="rId13" Type="http://schemas.openxmlformats.org/officeDocument/2006/relationships/hyperlink" Target="http://journals.sagepub.com/doi/full/10.1177/0033354917708995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nc.cdc.gov/travel/page/travel-to-cold-climates" TargetMode="External"/><Relationship Id="rId12" Type="http://schemas.openxmlformats.org/officeDocument/2006/relationships/hyperlink" Target="https://www.sciencedirect.com/science/article/pii/S003335061400119X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dc.gov/disasters/winter/duringstorm/index.htm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dc.gov/disasters/winter/index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fema.gov/disasters/" TargetMode="External"/><Relationship Id="rId14" Type="http://schemas.openxmlformats.org/officeDocument/2006/relationships/hyperlink" Target="http://journals.sagepub.com/doi/pdf/10.1177/00333549177083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42FB6-FB7D-4408-A1EC-519BBCF80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AzDHS</Company>
  <LinksUpToDate>false</LinksUpToDate>
  <CharactersWithSpaces>4511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C. Roach</dc:creator>
  <cp:lastModifiedBy>Matthew C. Roach</cp:lastModifiedBy>
  <cp:revision>1</cp:revision>
  <dcterms:created xsi:type="dcterms:W3CDTF">2018-01-30T15:18:00Z</dcterms:created>
  <dcterms:modified xsi:type="dcterms:W3CDTF">2018-01-30T17:12:00Z</dcterms:modified>
</cp:coreProperties>
</file>