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71103A" w:rsidP="2FDEC25F" w:rsidRDefault="0071103A" w14:paraId="7049EBC3" w14:textId="77777777" w14:noSpellErr="1">
      <w:pPr>
        <w:numPr>
          <w:ilvl w:val="0"/>
          <w:numId w:val="1"/>
        </w:numPr>
        <w:ind w:left="360"/>
        <w:contextualSpacing/>
        <w:rPr>
          <w:rFonts w:ascii="Times New Roman" w:hAnsi="Times New Roman" w:cs="Times New Roman"/>
          <w:sz w:val="22"/>
          <w:szCs w:val="22"/>
        </w:rPr>
      </w:pPr>
      <w:bookmarkStart w:name="_GoBack" w:id="0"/>
      <w:bookmarkEnd w:id="0"/>
      <w:r w:rsidRPr="2FDEC25F" w:rsidR="2FDEC25F">
        <w:rPr>
          <w:rFonts w:ascii="Arial" w:hAnsi="Arial" w:eastAsia="Arial" w:cs="Arial"/>
          <w:b w:val="1"/>
          <w:bCs w:val="1"/>
          <w:sz w:val="22"/>
          <w:szCs w:val="22"/>
        </w:rPr>
        <w:t xml:space="preserve">Background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[WG-A+B] -- Draft language (adapted from </w:t>
      </w:r>
      <w:hyperlink r:id="Rcabd0e9aaaf6473b">
        <w:r w:rsidRPr="2FDEC25F" w:rsidR="2FDEC25F">
          <w:rPr>
            <w:rStyle w:val="Hyperlink"/>
            <w:rFonts w:ascii="Arial" w:hAnsi="Arial" w:eastAsia="Arial" w:cs="Arial"/>
            <w:sz w:val="22"/>
            <w:szCs w:val="22"/>
          </w:rPr>
          <w:t>https://www.cdc.gov/fungal/diseases/candidiasis/tracking-c-auris.html</w:t>
        </w:r>
      </w:hyperlink>
      <w:r w:rsidRPr="2FDEC25F" w:rsidR="2FDEC25F">
        <w:rPr>
          <w:rFonts w:ascii="Arial" w:hAnsi="Arial" w:eastAsia="Arial" w:cs="Arial"/>
          <w:sz w:val="22"/>
          <w:szCs w:val="22"/>
        </w:rPr>
        <w:t xml:space="preserve">): </w:t>
      </w:r>
    </w:p>
    <w:p w:rsidR="2FDEC25F" w:rsidP="2FDEC25F" w:rsidRDefault="2FDEC25F" w14:noSpellErr="1" w14:paraId="536BB5AA" w14:textId="0C30D209">
      <w:pPr>
        <w:pStyle w:val="Normal"/>
        <w:ind w:left="360"/>
        <w:rPr>
          <w:rFonts w:ascii="Arial" w:hAnsi="Arial" w:eastAsia="Arial" w:cs="Arial"/>
          <w:sz w:val="22"/>
          <w:szCs w:val="22"/>
        </w:rPr>
      </w:pPr>
    </w:p>
    <w:p w:rsidR="0EA2A4AF" w:rsidP="2FDEC25F" w:rsidRDefault="0EA2A4AF" w14:paraId="5F646FBB" w14:textId="4730D31E">
      <w:pPr>
        <w:ind w:left="72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 xml:space="preserve">Candida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>auris</w:t>
      </w:r>
      <w:proofErr w:type="spellEnd"/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is a newly emerging multidrug resistant yeast, that can cause invasive infections associated with high mortality and can spread in healthcare settings, causing outbreaks. Patients can be colonized with </w:t>
      </w:r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>auris</w:t>
      </w:r>
      <w:proofErr w:type="spellEnd"/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for long periods and </w:t>
      </w:r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>auris</w:t>
      </w:r>
      <w:proofErr w:type="spellEnd"/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can persist on surfaces in healthcare environments, allowing for transmission to occur. </w:t>
      </w:r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>auris</w:t>
      </w:r>
      <w:proofErr w:type="spellEnd"/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 xml:space="preserve"> 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can be misidentified as other yeasts (most commonly </w:t>
      </w:r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>haemulonii</w:t>
      </w:r>
      <w:proofErr w:type="spellEnd"/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>)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by commonly available yeast identification methods. </w:t>
      </w:r>
    </w:p>
    <w:p w:rsidR="0EA2A4AF" w:rsidP="2FDEC25F" w:rsidRDefault="0EA2A4AF" w14:paraId="78411558" w14:textId="1ACA0392" w14:noSpellErr="1">
      <w:pPr>
        <w:ind w:left="72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p w:rsidR="0EA2A4AF" w:rsidP="2FDEC25F" w:rsidRDefault="0EA2A4AF" w14:paraId="142517EC" w14:textId="06ED52A1" w14:noSpellErr="1">
      <w:pPr>
        <w:ind w:left="72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Nearly all of the cases identified in the United States have occurred after mid-2015 and most are geographically located in New York City, New Jersey, and Chicago. </w:t>
      </w:r>
    </w:p>
    <w:p w:rsidR="0EA2A4AF" w:rsidP="2FDEC25F" w:rsidRDefault="0EA2A4AF" w14:paraId="2A8B6FEB" w14:textId="7BF75C79" w14:noSpellErr="1">
      <w:pPr>
        <w:ind w:left="72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p w:rsidR="0EA2A4AF" w:rsidP="2FDEC25F" w:rsidRDefault="0EA2A4AF" w14:paraId="1B7B8AB9" w14:textId="788AE2C9">
      <w:pPr>
        <w:pStyle w:val="Normal"/>
        <w:ind w:left="720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Patients 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at the highest risk of infection with </w:t>
      </w:r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>auris</w:t>
      </w:r>
      <w:proofErr w:type="spellEnd"/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 xml:space="preserve"> </w:t>
      </w:r>
      <w:r w:rsidRPr="2FDEC25F" w:rsidR="2FDEC25F">
        <w:rPr>
          <w:rFonts w:ascii="Arial" w:hAnsi="Arial" w:eastAsia="Arial" w:cs="Arial"/>
          <w:i w:val="0"/>
          <w:iCs w:val="0"/>
          <w:noProof w:val="0"/>
          <w:sz w:val="22"/>
          <w:szCs w:val="22"/>
          <w:lang w:val="en-US"/>
        </w:rPr>
        <w:t xml:space="preserve">include those 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>who have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>: (a)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been hospitalized in healthcare facilities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(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>especially in long-term care facilities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); (b) 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>a central venous catheter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or </w:t>
      </w:r>
      <w:commentRangeStart w:id="1407598565"/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other 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>m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>edical devices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>;</w:t>
      </w:r>
      <w:commentRangeEnd w:id="1407598565"/>
      <w:r>
        <w:rPr>
          <w:rStyle w:val="CommentReference"/>
        </w:rPr>
        <w:commentReference w:id="1407598565"/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or 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>(c)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recently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received antibiotics or antifungal medications</w:t>
      </w:r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>.</w:t>
      </w:r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 xml:space="preserve"> 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Cases have also been identified in patients who recently received healthcare 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outside the U.S. 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in other countries where </w:t>
      </w:r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>auris</w:t>
      </w:r>
      <w:proofErr w:type="spellEnd"/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has been reported.</w:t>
      </w:r>
    </w:p>
    <w:p w:rsidR="0EA2A4AF" w:rsidP="2FDEC25F" w:rsidRDefault="0EA2A4AF" w14:paraId="2E69CAF1" w14:textId="6FC41F84" w14:noSpellErr="1">
      <w:pPr>
        <w:pStyle w:val="ListParagraph"/>
        <w:rPr>
          <w:rFonts w:ascii="Arial" w:hAnsi="Arial" w:eastAsia="Arial" w:cs="Arial"/>
          <w:sz w:val="22"/>
          <w:szCs w:val="22"/>
        </w:rPr>
      </w:pPr>
    </w:p>
    <w:p w:rsidR="0071103A" w:rsidP="2FDEC25F" w:rsidRDefault="0071103A" w14:paraId="4B6CFD78" w14:textId="77777777" w14:noSpellErr="1">
      <w:pPr>
        <w:pStyle w:val="ListParagraph"/>
        <w:rPr>
          <w:rFonts w:ascii="Arial" w:hAnsi="Arial" w:eastAsia="Arial" w:cs="Arial"/>
          <w:sz w:val="22"/>
          <w:szCs w:val="22"/>
        </w:rPr>
      </w:pPr>
    </w:p>
    <w:p w:rsidR="0071103A" w:rsidP="2FDEC25F" w:rsidRDefault="0071103A" w14:paraId="2F44C8D9" w14:noSpellErr="1" w14:textId="4B325D78">
      <w:pPr>
        <w:pStyle w:val="ListParagraph"/>
        <w:numPr>
          <w:ilvl w:val="0"/>
          <w:numId w:val="1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 </w:t>
      </w:r>
      <w:r w:rsidRPr="2FDEC25F" w:rsidR="2FDEC25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Outbreak Detection &amp; Reporting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  <w:r w:rsidRPr="2FDEC25F" w:rsidR="2FDEC25F">
        <w:rPr>
          <w:rFonts w:ascii="Arial" w:hAnsi="Arial" w:eastAsia="Arial" w:cs="Arial"/>
          <w:sz w:val="22"/>
          <w:szCs w:val="22"/>
        </w:rPr>
        <w:t>[WG-A]</w:t>
      </w:r>
    </w:p>
    <w:p w:rsidR="2FDEC25F" w:rsidP="2FDEC25F" w:rsidRDefault="2FDEC25F" w14:noSpellErr="1" w14:paraId="48BD837D" w14:textId="2D1ED086">
      <w:pPr>
        <w:rPr>
          <w:rFonts w:ascii="Arial" w:hAnsi="Arial" w:eastAsia="Arial" w:cs="Arial"/>
          <w:noProof w:val="0"/>
          <w:sz w:val="22"/>
          <w:szCs w:val="22"/>
          <w:lang w:val="en-US"/>
        </w:rPr>
      </w:pPr>
    </w:p>
    <w:p w:rsidR="2FDEC25F" w:rsidP="2FDEC25F" w:rsidRDefault="2FDEC25F" w14:noSpellErr="1" w14:paraId="08AFAB83" w14:textId="1C603650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The thresholds and definitions below are intended to be a guideline, and are based on expert opinion except as noted otherwise. States and local jurisdictions may have their own outbreak definitions and requirements for reporting. </w:t>
      </w:r>
    </w:p>
    <w:p w:rsidR="2FDEC25F" w:rsidP="2FDEC25F" w:rsidRDefault="2FDEC25F" w14:noSpellErr="1" w14:paraId="30853BB2" w14:textId="45C27787">
      <w:pPr>
        <w:pStyle w:val="Normal"/>
        <w:ind w:left="360"/>
        <w:rPr>
          <w:rFonts w:ascii="Arial" w:hAnsi="Arial" w:eastAsia="Arial" w:cs="Arial"/>
          <w:noProof w:val="0"/>
          <w:sz w:val="22"/>
          <w:szCs w:val="22"/>
          <w:lang w:val="en-US"/>
        </w:rPr>
      </w:pPr>
    </w:p>
    <w:p w:rsidR="2FDEC25F" w:rsidP="2FDEC25F" w:rsidRDefault="2FDEC25F" w14:noSpellErr="1" w14:paraId="1B54CEBE" w14:textId="13D3E015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2FDEC25F" w:rsidR="2FDEC25F">
        <w:rPr>
          <w:noProof w:val="0"/>
          <w:lang w:val="en-US"/>
        </w:rPr>
        <w:t xml:space="preserve">How can detection and reporting be improved? </w:t>
      </w:r>
    </w:p>
    <w:p w:rsidR="2FDEC25F" w:rsidP="2FDEC25F" w:rsidRDefault="2FDEC25F" w14:paraId="1AAD98E8" w14:textId="2E4EC7C0">
      <w:pPr>
        <w:pStyle w:val="Normal"/>
        <w:ind w:left="360"/>
        <w:rPr>
          <w:rFonts w:ascii="Arial" w:hAnsi="Arial" w:eastAsia="Arial" w:cs="Arial"/>
          <w:sz w:val="22"/>
          <w:szCs w:val="22"/>
        </w:rPr>
      </w:pPr>
    </w:p>
    <w:p w:rsidR="0071103A" w:rsidP="2FDEC25F" w:rsidRDefault="0071103A" w14:paraId="537283D4" w14:noSpellErr="1" w14:textId="51247F21">
      <w:pPr>
        <w:pStyle w:val="Normal"/>
        <w:contextualSpacing/>
        <w:rPr>
          <w:rFonts w:ascii="Times New Roman" w:hAnsi="Times New Roman" w:cs="Times New Roman"/>
          <w:sz w:val="24"/>
          <w:szCs w:val="24"/>
        </w:rPr>
      </w:pPr>
      <w:r w:rsidRPr="2FDEC25F" w:rsidR="2FDEC25F">
        <w:rPr>
          <w:rFonts w:ascii="Arial" w:hAnsi="Arial" w:eastAsia="Arial" w:cs="Arial"/>
          <w:sz w:val="22"/>
          <w:szCs w:val="22"/>
        </w:rPr>
        <w:t xml:space="preserve"> Materials to consider for developing this section and pointing to as references here or in section 5:</w:t>
      </w:r>
    </w:p>
    <w:p w:rsidR="2FDEC25F" w:rsidP="2FDEC25F" w:rsidRDefault="2FDEC25F" w14:noSpellErr="1" w14:paraId="34DE904C" w14:textId="21A78BFB">
      <w:pPr>
        <w:pStyle w:val="Normal"/>
        <w:ind w:left="0"/>
        <w:rPr>
          <w:rFonts w:ascii="Arial" w:hAnsi="Arial" w:eastAsia="Arial" w:cs="Arial"/>
          <w:sz w:val="22"/>
          <w:szCs w:val="22"/>
        </w:rPr>
      </w:pPr>
    </w:p>
    <w:p w:rsidR="0071103A" w:rsidP="2FDEC25F" w:rsidRDefault="0071103A" w14:paraId="6B3837F3" w14:textId="77777777" w14:noSpellErr="1">
      <w:pPr>
        <w:ind w:left="720"/>
        <w:rPr>
          <w:rFonts w:ascii="Arial" w:hAnsi="Arial" w:eastAsia="Arial" w:cs="Arial"/>
          <w:sz w:val="22"/>
          <w:szCs w:val="22"/>
        </w:rPr>
      </w:pPr>
      <w:hyperlink r:id="Rdad28c269e5c405e">
        <w:r w:rsidRPr="2FDEC25F" w:rsidR="2FDEC25F">
          <w:rPr>
            <w:rStyle w:val="Hyperlink"/>
            <w:rFonts w:ascii="Arial" w:hAnsi="Arial" w:eastAsia="Arial" w:cs="Arial"/>
            <w:sz w:val="22"/>
            <w:szCs w:val="22"/>
          </w:rPr>
          <w:t>/www.cdc.gov/fungal/diseases/candidiasis/candida-auris.html</w:t>
        </w:r>
      </w:hyperlink>
      <w:r w:rsidRPr="2FDEC25F" w:rsidR="2FDEC25F">
        <w:rPr>
          <w:rFonts w:ascii="Arial" w:hAnsi="Arial" w:eastAsia="Arial" w:cs="Arial"/>
          <w:sz w:val="22"/>
          <w:szCs w:val="22"/>
        </w:rPr>
        <w:t xml:space="preserve"> (main page)</w:t>
      </w:r>
    </w:p>
    <w:p w:rsidR="0071103A" w:rsidP="2FDEC25F" w:rsidRDefault="0071103A" w14:paraId="66C7609B" w14:textId="77777777">
      <w:pPr>
        <w:ind w:left="720"/>
        <w:rPr>
          <w:rFonts w:ascii="Arial" w:hAnsi="Arial" w:eastAsia="Arial" w:cs="Arial"/>
          <w:sz w:val="22"/>
          <w:szCs w:val="22"/>
        </w:rPr>
      </w:pPr>
      <w:hyperlink r:id="Rfbebfa969e984ae2">
        <w:r w:rsidRPr="2FDEC25F" w:rsidR="2FDEC25F">
          <w:rPr>
            <w:rStyle w:val="Hyperlink"/>
            <w:rFonts w:ascii="Arial" w:hAnsi="Arial" w:eastAsia="Arial" w:cs="Arial"/>
            <w:sz w:val="22"/>
            <w:szCs w:val="22"/>
          </w:rPr>
          <w:t>/www.cdc.gov/fungal/diseases/candidiasis/recommendations.html</w:t>
        </w:r>
      </w:hyperlink>
      <w:r w:rsidRPr="2FDEC25F" w:rsidR="2FDEC25F">
        <w:rPr>
          <w:rFonts w:ascii="Arial" w:hAnsi="Arial" w:eastAsia="Arial" w:cs="Arial"/>
          <w:sz w:val="22"/>
          <w:szCs w:val="22"/>
        </w:rPr>
        <w:t xml:space="preserve"> (</w:t>
      </w:r>
      <w:proofErr w:type="spellStart"/>
      <w:r w:rsidRPr="2FDEC25F" w:rsidR="2FDEC25F">
        <w:rPr>
          <w:rFonts w:ascii="Arial" w:hAnsi="Arial" w:eastAsia="Arial" w:cs="Arial"/>
          <w:sz w:val="22"/>
          <w:szCs w:val="22"/>
        </w:rPr>
        <w:t>surv</w:t>
      </w:r>
      <w:proofErr w:type="spellEnd"/>
      <w:r w:rsidRPr="2FDEC25F" w:rsidR="2FDEC25F">
        <w:rPr>
          <w:rFonts w:ascii="Arial" w:hAnsi="Arial" w:eastAsia="Arial" w:cs="Arial"/>
          <w:sz w:val="22"/>
          <w:szCs w:val="22"/>
        </w:rPr>
        <w:t>/reporting)</w:t>
      </w:r>
    </w:p>
    <w:p w:rsidR="0071103A" w:rsidP="2FDEC25F" w:rsidRDefault="0071103A" w14:paraId="09D219EA" w14:textId="77777777" w14:noSpellErr="1">
      <w:pPr>
        <w:ind w:left="720"/>
        <w:rPr>
          <w:rFonts w:ascii="Arial" w:hAnsi="Arial" w:eastAsia="Arial" w:cs="Arial"/>
          <w:sz w:val="22"/>
          <w:szCs w:val="22"/>
        </w:rPr>
      </w:pPr>
      <w:hyperlink r:id="R51ba5dd572e047ed">
        <w:r w:rsidRPr="2FDEC25F" w:rsidR="2FDEC25F">
          <w:rPr>
            <w:rStyle w:val="Hyperlink"/>
            <w:rFonts w:ascii="Arial" w:hAnsi="Arial" w:eastAsia="Arial" w:cs="Arial"/>
            <w:sz w:val="22"/>
            <w:szCs w:val="22"/>
          </w:rPr>
          <w:t>/www.cste.org/resource/resmgr/2017PS/2017PSFinal/17-ID-03.pdf</w:t>
        </w:r>
      </w:hyperlink>
      <w:r w:rsidRPr="2FDEC25F" w:rsidR="2FDEC25F">
        <w:rPr>
          <w:rFonts w:ascii="Arial" w:hAnsi="Arial" w:eastAsia="Arial" w:cs="Arial"/>
          <w:sz w:val="22"/>
          <w:szCs w:val="22"/>
        </w:rPr>
        <w:t xml:space="preserve"> (case def)</w:t>
      </w:r>
    </w:p>
    <w:p w:rsidR="0071103A" w:rsidP="2FDEC25F" w:rsidRDefault="0071103A" w14:paraId="5C38E64B" w14:textId="77777777" w14:noSpellErr="1">
      <w:pPr>
        <w:ind w:left="720"/>
        <w:rPr>
          <w:rFonts w:ascii="Arial" w:hAnsi="Arial" w:eastAsia="Arial" w:cs="Arial"/>
          <w:sz w:val="22"/>
          <w:szCs w:val="22"/>
        </w:rPr>
      </w:pPr>
      <w:hyperlink r:id="R21934dbde5d64953">
        <w:r w:rsidRPr="2FDEC25F" w:rsidR="2FDEC25F">
          <w:rPr>
            <w:rStyle w:val="Hyperlink"/>
            <w:rFonts w:ascii="Arial" w:hAnsi="Arial" w:eastAsia="Arial" w:cs="Arial"/>
            <w:sz w:val="22"/>
            <w:szCs w:val="22"/>
          </w:rPr>
          <w:t>/www.cdc.gov/fungal/diseases/candidiasis/pdf/Testing-algorithm-by-Method-temp.pdf</w:t>
        </w:r>
      </w:hyperlink>
      <w:r w:rsidRPr="2FDEC25F" w:rsidR="2FDEC25F">
        <w:rPr>
          <w:rFonts w:ascii="Arial" w:hAnsi="Arial" w:eastAsia="Arial" w:cs="Arial"/>
          <w:sz w:val="22"/>
          <w:szCs w:val="22"/>
        </w:rPr>
        <w:t xml:space="preserve"> (lab)</w:t>
      </w:r>
    </w:p>
    <w:p w:rsidR="0071103A" w:rsidP="2FDEC25F" w:rsidRDefault="0071103A" w14:paraId="0DE7C59B" w14:textId="77777777">
      <w:pPr>
        <w:ind w:left="720"/>
        <w:rPr>
          <w:rFonts w:ascii="Arial" w:hAnsi="Arial" w:eastAsia="Arial" w:cs="Arial"/>
          <w:b w:val="1"/>
          <w:bCs w:val="1"/>
          <w:color w:val="0070C0"/>
          <w:sz w:val="22"/>
          <w:szCs w:val="22"/>
        </w:rPr>
      </w:pPr>
      <w:proofErr w:type="spellStart"/>
      <w:r w:rsidRPr="2FDEC25F" w:rsidR="2FDEC25F">
        <w:rPr>
          <w:rStyle w:val="Hyperlink"/>
          <w:rFonts w:ascii="Arial" w:hAnsi="Arial" w:eastAsia="Arial" w:cs="Arial"/>
          <w:sz w:val="22"/>
          <w:szCs w:val="22"/>
        </w:rPr>
        <w:t>BaseCamp</w:t>
      </w:r>
      <w:proofErr w:type="spellEnd"/>
      <w:r w:rsidRPr="2FDEC25F" w:rsidR="2FDEC25F">
        <w:rPr>
          <w:rStyle w:val="Hyperlink"/>
          <w:rFonts w:ascii="Arial" w:hAnsi="Arial" w:eastAsia="Arial" w:cs="Arial"/>
          <w:sz w:val="22"/>
          <w:szCs w:val="22"/>
        </w:rPr>
        <w:t xml:space="preserve">: </w:t>
      </w:r>
      <w:proofErr w:type="spellStart"/>
      <w:r w:rsidRPr="2FDEC25F" w:rsidR="2FDEC25F">
        <w:rPr>
          <w:rStyle w:val="Hyperlink"/>
          <w:rFonts w:ascii="Arial" w:hAnsi="Arial" w:eastAsia="Arial" w:cs="Arial"/>
          <w:sz w:val="22"/>
          <w:szCs w:val="22"/>
        </w:rPr>
        <w:t>NJDoH</w:t>
      </w:r>
      <w:proofErr w:type="spellEnd"/>
      <w:r w:rsidRPr="2FDEC25F" w:rsidR="2FDEC25F">
        <w:rPr>
          <w:rStyle w:val="Hyperlink"/>
          <w:rFonts w:ascii="Arial" w:hAnsi="Arial" w:eastAsia="Arial" w:cs="Arial"/>
          <w:sz w:val="22"/>
          <w:szCs w:val="22"/>
        </w:rPr>
        <w:t xml:space="preserve"> </w:t>
      </w:r>
      <w:proofErr w:type="spellStart"/>
      <w:r w:rsidRPr="2FDEC25F" w:rsidR="2FDEC25F">
        <w:rPr>
          <w:rStyle w:val="Hyperlink"/>
          <w:rFonts w:ascii="Arial" w:hAnsi="Arial" w:eastAsia="Arial" w:cs="Arial"/>
          <w:sz w:val="22"/>
          <w:szCs w:val="22"/>
        </w:rPr>
        <w:t>CAuris</w:t>
      </w:r>
      <w:proofErr w:type="spellEnd"/>
      <w:r w:rsidRPr="2FDEC25F" w:rsidR="2FDEC25F">
        <w:rPr>
          <w:rStyle w:val="Hyperlink"/>
          <w:rFonts w:ascii="Arial" w:hAnsi="Arial" w:eastAsia="Arial" w:cs="Arial"/>
          <w:sz w:val="22"/>
          <w:szCs w:val="22"/>
        </w:rPr>
        <w:t xml:space="preserve"> Case-Report-Form_V1_2017-07.pdf</w:t>
      </w:r>
      <w:r w:rsidRPr="2FDEC25F" w:rsidR="2FDEC25F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(NJ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Candida </w:t>
      </w:r>
      <w:proofErr w:type="spellStart"/>
      <w:r w:rsidRPr="2FDEC25F" w:rsidR="2FDEC25F">
        <w:rPr>
          <w:rFonts w:ascii="Arial" w:hAnsi="Arial" w:eastAsia="Arial" w:cs="Arial"/>
          <w:sz w:val="22"/>
          <w:szCs w:val="22"/>
        </w:rPr>
        <w:t>auris</w:t>
      </w:r>
      <w:proofErr w:type="spellEnd"/>
      <w:r w:rsidRPr="2FDEC25F" w:rsidR="2FDEC25F">
        <w:rPr>
          <w:rFonts w:ascii="Arial" w:hAnsi="Arial" w:eastAsia="Arial" w:cs="Arial"/>
          <w:sz w:val="22"/>
          <w:szCs w:val="22"/>
        </w:rPr>
        <w:t xml:space="preserve"> Case Report Form)</w:t>
      </w:r>
    </w:p>
    <w:p w:rsidR="0071103A" w:rsidP="2FDEC25F" w:rsidRDefault="0071103A" w14:paraId="0F94968A" w14:textId="77777777" w14:noSpellErr="1">
      <w:pPr>
        <w:ind w:left="720"/>
        <w:rPr>
          <w:rFonts w:ascii="Arial" w:hAnsi="Arial" w:eastAsia="Arial" w:cs="Arial"/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>Other Basecamp items?</w:t>
      </w:r>
    </w:p>
    <w:p w:rsidR="0071103A" w:rsidP="2FDEC25F" w:rsidRDefault="0071103A" w14:paraId="525FEDB2" w14:textId="77777777" w14:noSpellErr="1">
      <w:pPr>
        <w:rPr>
          <w:rFonts w:ascii="Arial" w:hAnsi="Arial" w:eastAsia="Arial" w:cs="Arial"/>
          <w:sz w:val="22"/>
          <w:szCs w:val="22"/>
        </w:rPr>
      </w:pPr>
    </w:p>
    <w:p w:rsidR="0071103A" w:rsidP="2FDEC25F" w:rsidRDefault="0071103A" w14:paraId="20997D7D" w14:textId="6AB44416">
      <w:pPr>
        <w:numPr>
          <w:ilvl w:val="0"/>
          <w:numId w:val="1"/>
        </w:numPr>
        <w:ind w:left="360"/>
        <w:contextualSpacing/>
        <w:rPr>
          <w:rFonts w:ascii="Times New Roman" w:hAnsi="Times New Roman" w:cs="Times New Roman"/>
          <w:sz w:val="22"/>
          <w:szCs w:val="22"/>
        </w:rPr>
      </w:pPr>
      <w:r w:rsidRPr="2FDEC25F" w:rsidR="2FDEC25F">
        <w:rPr>
          <w:rFonts w:ascii="Arial" w:hAnsi="Arial" w:eastAsia="Arial" w:cs="Arial"/>
          <w:b w:val="1"/>
          <w:bCs w:val="1"/>
          <w:sz w:val="22"/>
          <w:szCs w:val="22"/>
        </w:rPr>
        <w:t xml:space="preserve">Key Points </w:t>
      </w:r>
      <w:r w:rsidRPr="2FDEC25F" w:rsidR="2FDEC25F">
        <w:rPr>
          <w:rFonts w:ascii="Arial" w:hAnsi="Arial" w:eastAsia="Arial" w:cs="Arial"/>
          <w:b w:val="1"/>
          <w:bCs w:val="1"/>
          <w:sz w:val="22"/>
          <w:szCs w:val="22"/>
        </w:rPr>
        <w:t>for Succe</w:t>
      </w:r>
      <w:r w:rsidRPr="2FDEC25F" w:rsidR="2FDEC25F">
        <w:rPr>
          <w:rFonts w:ascii="Arial" w:hAnsi="Arial" w:eastAsia="Arial" w:cs="Arial"/>
          <w:b w:val="1"/>
          <w:bCs w:val="1"/>
          <w:sz w:val="22"/>
          <w:szCs w:val="22"/>
        </w:rPr>
        <w:t xml:space="preserve">ssful </w:t>
      </w:r>
      <w:r w:rsidRPr="2FDEC25F" w:rsidR="2FDEC25F">
        <w:rPr>
          <w:rFonts w:ascii="Arial" w:hAnsi="Arial" w:eastAsia="Arial" w:cs="Arial"/>
          <w:b w:val="1"/>
          <w:bCs w:val="1"/>
          <w:sz w:val="22"/>
          <w:szCs w:val="22"/>
        </w:rPr>
        <w:t>Investigati</w:t>
      </w:r>
      <w:r w:rsidRPr="2FDEC25F" w:rsidR="2FDEC25F">
        <w:rPr>
          <w:rFonts w:ascii="Arial" w:hAnsi="Arial" w:eastAsia="Arial" w:cs="Arial"/>
          <w:b w:val="1"/>
          <w:bCs w:val="1"/>
          <w:sz w:val="22"/>
          <w:szCs w:val="22"/>
        </w:rPr>
        <w:t>on</w:t>
      </w:r>
      <w:r w:rsidRPr="2FDEC25F" w:rsidR="2FDEC25F">
        <w:rPr>
          <w:rFonts w:ascii="Arial" w:hAnsi="Arial" w:eastAsia="Arial" w:cs="Arial"/>
          <w:b w:val="1"/>
          <w:bCs w:val="1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b w:val="0"/>
          <w:bCs w:val="0"/>
          <w:sz w:val="22"/>
          <w:szCs w:val="22"/>
        </w:rPr>
        <w:t>[</w:t>
      </w:r>
      <w:r w:rsidRPr="2FDEC25F" w:rsidR="2FDEC25F">
        <w:rPr>
          <w:rFonts w:ascii="Arial" w:hAnsi="Arial" w:eastAsia="Arial" w:cs="Arial"/>
          <w:b w:val="0"/>
          <w:bCs w:val="0"/>
          <w:sz w:val="22"/>
          <w:szCs w:val="22"/>
        </w:rPr>
        <w:t xml:space="preserve">Improve Investigation/Control </w:t>
      </w:r>
      <w:r w:rsidRPr="2FDEC25F" w:rsidR="2FDEC25F">
        <w:rPr>
          <w:rFonts w:ascii="Arial" w:hAnsi="Arial" w:eastAsia="Arial" w:cs="Arial"/>
          <w:b w:val="0"/>
          <w:bCs w:val="0"/>
          <w:sz w:val="22"/>
          <w:szCs w:val="22"/>
        </w:rPr>
        <w:t>/</w:t>
      </w:r>
      <w:r w:rsidRPr="2FDEC25F" w:rsidR="2FDEC25F">
        <w:rPr>
          <w:rFonts w:ascii="Arial" w:hAnsi="Arial" w:eastAsia="Arial" w:cs="Arial"/>
          <w:b w:val="0"/>
          <w:bCs w:val="0"/>
          <w:sz w:val="22"/>
          <w:szCs w:val="22"/>
        </w:rPr>
        <w:t>WG-</w:t>
      </w:r>
      <w:r w:rsidRPr="2FDEC25F" w:rsidR="2FDEC25F">
        <w:rPr>
          <w:rFonts w:ascii="Arial" w:hAnsi="Arial" w:eastAsia="Arial" w:cs="Arial"/>
          <w:b w:val="0"/>
          <w:bCs w:val="0"/>
          <w:sz w:val="22"/>
          <w:szCs w:val="22"/>
        </w:rPr>
        <w:t>B</w:t>
      </w:r>
      <w:r w:rsidRPr="2FDEC25F" w:rsidR="2FDEC25F">
        <w:rPr>
          <w:rFonts w:ascii="Arial" w:hAnsi="Arial" w:eastAsia="Arial" w:cs="Arial"/>
          <w:b w:val="0"/>
          <w:bCs w:val="0"/>
          <w:sz w:val="22"/>
          <w:szCs w:val="22"/>
        </w:rPr>
        <w:t>]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</w:p>
    <w:p w:rsidR="2FDEC25F" w:rsidP="2FDEC25F" w:rsidRDefault="2FDEC25F" w14:noSpellErr="1" w14:paraId="43A2AD13" w14:textId="1909FDAE">
      <w:pPr>
        <w:pStyle w:val="Normal"/>
        <w:ind w:left="360"/>
        <w:rPr>
          <w:rFonts w:ascii="Arial" w:hAnsi="Arial" w:eastAsia="Arial" w:cs="Arial"/>
          <w:sz w:val="22"/>
          <w:szCs w:val="22"/>
        </w:rPr>
      </w:pPr>
    </w:p>
    <w:p w:rsidR="0071103A" w:rsidP="2FDEC25F" w:rsidRDefault="0071103A" w14:paraId="10E999F1" w14:textId="646E33DA">
      <w:pPr>
        <w:pStyle w:val="ListParagraph"/>
        <w:numPr>
          <w:ilvl w:val="0"/>
          <w:numId w:val="2"/>
        </w:numPr>
        <w:contextualSpacing/>
        <w:rPr>
          <w:sz w:val="22"/>
          <w:szCs w:val="22"/>
        </w:rPr>
      </w:pPr>
      <w:commentRangeStart w:id="756324834"/>
      <w:commentRangeStart w:id="243287640"/>
      <w:r w:rsidRPr="2FDEC25F" w:rsidR="2FDEC25F">
        <w:rPr>
          <w:rFonts w:ascii="Arial" w:hAnsi="Arial" w:eastAsia="Arial" w:cs="Arial"/>
          <w:sz w:val="22"/>
          <w:szCs w:val="22"/>
        </w:rPr>
        <w:t xml:space="preserve">Even a single case of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auris</w:t>
      </w:r>
      <w:proofErr w:type="spellEnd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sz w:val="22"/>
          <w:szCs w:val="22"/>
        </w:rPr>
        <w:t>in a health care facility should prompt an immediate response and investigation.</w:t>
      </w:r>
    </w:p>
    <w:p w:rsidR="0071103A" w:rsidP="2FDEC25F" w:rsidRDefault="0071103A" w14:paraId="0BB783C4" w14:noSpellErr="1" w14:textId="1EB6F2B9">
      <w:pPr>
        <w:pStyle w:val="ListParagraph"/>
        <w:numPr>
          <w:ilvl w:val="1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>Fa</w:t>
      </w:r>
      <w:r w:rsidRPr="2FDEC25F" w:rsidR="2FDEC25F">
        <w:rPr>
          <w:rFonts w:ascii="Arial" w:hAnsi="Arial" w:eastAsia="Arial" w:cs="Arial"/>
          <w:sz w:val="22"/>
          <w:szCs w:val="22"/>
        </w:rPr>
        <w:t>cili</w:t>
      </w:r>
      <w:r w:rsidRPr="2FDEC25F" w:rsidR="2FDEC25F">
        <w:rPr>
          <w:rFonts w:ascii="Arial" w:hAnsi="Arial" w:eastAsia="Arial" w:cs="Arial"/>
          <w:sz w:val="22"/>
          <w:szCs w:val="22"/>
        </w:rPr>
        <w:t>ties should r</w:t>
      </w:r>
      <w:r w:rsidRPr="2FDEC25F" w:rsidR="2FDEC25F">
        <w:rPr>
          <w:rFonts w:ascii="Arial" w:hAnsi="Arial" w:eastAsia="Arial" w:cs="Arial"/>
          <w:sz w:val="22"/>
          <w:szCs w:val="22"/>
        </w:rPr>
        <w:t>eport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as soon as possible to the local and/or state public health department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and the CDC by emailing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  <w:hyperlink r:id="R728121468a734f4a">
        <w:r w:rsidRPr="2FDEC25F" w:rsidR="2FDEC25F">
          <w:rPr>
            <w:rStyle w:val="Hyperlink"/>
            <w:rFonts w:ascii="Arial" w:hAnsi="Arial" w:eastAsia="Arial" w:cs="Arial"/>
            <w:sz w:val="22"/>
            <w:szCs w:val="22"/>
          </w:rPr>
          <w:t>candidaauris</w:t>
        </w:r>
        <w:r w:rsidRPr="2FDEC25F" w:rsidR="2FDEC25F">
          <w:rPr>
            <w:rStyle w:val="Hyperlink"/>
            <w:rFonts w:ascii="Arial" w:hAnsi="Arial" w:eastAsia="Arial" w:cs="Arial"/>
            <w:sz w:val="22"/>
            <w:szCs w:val="22"/>
          </w:rPr>
          <w:t>@cdc.gov</w:t>
        </w:r>
      </w:hyperlink>
      <w:r w:rsidRPr="2FDEC25F" w:rsidR="2FDEC25F">
        <w:rPr>
          <w:rFonts w:ascii="Arial" w:hAnsi="Arial" w:eastAsia="Arial" w:cs="Arial"/>
          <w:sz w:val="22"/>
          <w:szCs w:val="22"/>
        </w:rPr>
        <w:t>.</w:t>
      </w:r>
    </w:p>
    <w:p w:rsidR="0071103A" w:rsidP="2FDEC25F" w:rsidRDefault="0071103A" w14:paraId="3A4F312A" w14:textId="401B1025">
      <w:pPr>
        <w:pStyle w:val="ListParagraph"/>
        <w:numPr>
          <w:ilvl w:val="1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 xml:space="preserve">Immediately place patients with suspected or confirmed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auris</w:t>
      </w:r>
      <w:proofErr w:type="spellEnd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sz w:val="22"/>
          <w:szCs w:val="22"/>
        </w:rPr>
        <w:t>colonization or infection in a single room under contact precautions</w:t>
      </w:r>
      <w:commentRangeEnd w:id="756324834"/>
      <w:r>
        <w:rPr>
          <w:rStyle w:val="CommentReference"/>
        </w:rPr>
        <w:commentReference w:id="756324834"/>
      </w:r>
      <w:commentRangeEnd w:id="243287640"/>
      <w:r>
        <w:rPr>
          <w:rStyle w:val="CommentReference"/>
        </w:rPr>
        <w:commentReference w:id="243287640"/>
      </w:r>
      <w:r w:rsidRPr="2FDEC25F" w:rsidR="2FDEC25F">
        <w:rPr>
          <w:rFonts w:ascii="Arial" w:hAnsi="Arial" w:eastAsia="Arial" w:cs="Arial"/>
          <w:sz w:val="22"/>
          <w:szCs w:val="22"/>
        </w:rPr>
        <w:t>.</w:t>
      </w:r>
    </w:p>
    <w:p w:rsidR="0071103A" w:rsidP="2FDEC25F" w:rsidRDefault="0071103A" w14:paraId="0D52F1D1" w14:textId="6738AFEF">
      <w:pPr>
        <w:pStyle w:val="ListParagraph"/>
        <w:numPr>
          <w:ilvl w:val="0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>M</w:t>
      </w:r>
      <w:r w:rsidRPr="2FDEC25F" w:rsidR="2FDEC25F">
        <w:rPr>
          <w:rFonts w:ascii="Arial" w:hAnsi="Arial" w:eastAsia="Arial" w:cs="Arial"/>
          <w:sz w:val="22"/>
          <w:szCs w:val="22"/>
        </w:rPr>
        <w:t>easures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for containment of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auris</w:t>
      </w:r>
      <w:proofErr w:type="spellEnd"/>
      <w:r w:rsidRPr="2FDEC25F" w:rsidR="2FDEC25F">
        <w:rPr>
          <w:rFonts w:ascii="Arial" w:hAnsi="Arial" w:eastAsia="Arial" w:cs="Arial"/>
          <w:sz w:val="22"/>
          <w:szCs w:val="22"/>
        </w:rPr>
        <w:t xml:space="preserve"> in health care facilities are similar to those for other multidrug-resistant organisms (MDRO)</w:t>
      </w:r>
      <w:r w:rsidRPr="2FDEC25F" w:rsidR="2FDEC25F">
        <w:rPr>
          <w:rFonts w:ascii="Arial" w:hAnsi="Arial" w:eastAsia="Arial" w:cs="Arial"/>
          <w:sz w:val="22"/>
          <w:szCs w:val="22"/>
        </w:rPr>
        <w:t>: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</w:p>
    <w:p w:rsidR="0071103A" w:rsidP="2FDEC25F" w:rsidRDefault="0071103A" w14:paraId="2663000C" w14:textId="501C2A04">
      <w:pPr>
        <w:pStyle w:val="ListParagraph"/>
        <w:numPr>
          <w:ilvl w:val="1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>I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dentify patients who are colonized or infected with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auris</w:t>
      </w:r>
      <w:proofErr w:type="spellEnd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i w:val="0"/>
          <w:iCs w:val="0"/>
          <w:sz w:val="22"/>
          <w:szCs w:val="22"/>
        </w:rPr>
        <w:t xml:space="preserve">and </w:t>
      </w:r>
      <w:r w:rsidRPr="2FDEC25F" w:rsidR="2FDEC25F">
        <w:rPr>
          <w:rFonts w:ascii="Arial" w:hAnsi="Arial" w:eastAsia="Arial" w:cs="Arial"/>
          <w:i w:val="0"/>
          <w:iCs w:val="0"/>
          <w:sz w:val="22"/>
          <w:szCs w:val="22"/>
        </w:rPr>
        <w:t>serve as</w:t>
      </w:r>
      <w:r w:rsidRPr="2FDEC25F" w:rsidR="2FDEC25F">
        <w:rPr>
          <w:rFonts w:ascii="Arial" w:hAnsi="Arial" w:eastAsia="Arial" w:cs="Arial"/>
          <w:i w:val="0"/>
          <w:iCs w:val="0"/>
          <w:sz w:val="22"/>
          <w:szCs w:val="22"/>
        </w:rPr>
        <w:t xml:space="preserve"> a source of transmission to other patients.</w:t>
      </w:r>
    </w:p>
    <w:p w:rsidR="0071103A" w:rsidP="2FDEC25F" w:rsidRDefault="0071103A" w14:paraId="7770FC67" w14:textId="6DA2E817">
      <w:pPr>
        <w:pStyle w:val="ListParagraph"/>
        <w:numPr>
          <w:ilvl w:val="1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>I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mplement infection control measures for </w:t>
      </w:r>
      <w:r w:rsidRPr="2FDEC25F" w:rsidR="2FDEC25F">
        <w:rPr>
          <w:rFonts w:ascii="Arial" w:hAnsi="Arial" w:eastAsia="Arial" w:cs="Arial"/>
          <w:sz w:val="22"/>
          <w:szCs w:val="22"/>
        </w:rPr>
        <w:t>patients who are colonized or infected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sz w:val="22"/>
          <w:szCs w:val="22"/>
        </w:rPr>
        <w:t>wit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h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C.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auris</w:t>
      </w:r>
      <w:proofErr w:type="spellEnd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i w:val="0"/>
          <w:iCs w:val="0"/>
          <w:sz w:val="22"/>
          <w:szCs w:val="22"/>
        </w:rPr>
        <w:t>(</w:t>
      </w:r>
      <w:hyperlink r:id="R5800d2ce42d9485c">
        <w:r w:rsidRPr="2FDEC25F" w:rsidR="2FDEC25F">
          <w:rPr>
            <w:rStyle w:val="Hyperlink"/>
            <w:rFonts w:ascii="Arial" w:hAnsi="Arial" w:eastAsia="Arial" w:cs="Arial"/>
            <w:sz w:val="22"/>
            <w:szCs w:val="22"/>
          </w:rPr>
          <w:t>https://www.cdc.gov/fungal/diseases/candidiasis/c-auris-infection-control.html</w:t>
        </w:r>
      </w:hyperlink>
      <w:r w:rsidRPr="2FDEC25F" w:rsidR="2FDEC25F">
        <w:rPr>
          <w:rFonts w:ascii="Arial" w:hAnsi="Arial" w:eastAsia="Arial" w:cs="Arial"/>
          <w:sz w:val="22"/>
          <w:szCs w:val="22"/>
        </w:rPr>
        <w:t>)</w:t>
      </w:r>
      <w:r w:rsidRPr="2FDEC25F" w:rsidR="2FDEC25F">
        <w:rPr>
          <w:rFonts w:ascii="Arial" w:hAnsi="Arial" w:eastAsia="Arial" w:cs="Arial"/>
          <w:sz w:val="22"/>
          <w:szCs w:val="22"/>
        </w:rPr>
        <w:t>, including:</w:t>
      </w:r>
    </w:p>
    <w:p w:rsidR="0071103A" w:rsidP="2FDEC25F" w:rsidRDefault="0071103A" w14:paraId="2D376893" w14:textId="73B41BA9" w14:noSpellErr="1">
      <w:pPr>
        <w:pStyle w:val="ListParagraph"/>
        <w:numPr>
          <w:ilvl w:val="2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>H</w:t>
      </w:r>
      <w:r w:rsidRPr="2FDEC25F" w:rsidR="2FDEC25F">
        <w:rPr>
          <w:rFonts w:ascii="Arial" w:hAnsi="Arial" w:eastAsia="Arial" w:cs="Arial"/>
          <w:sz w:val="22"/>
          <w:szCs w:val="22"/>
        </w:rPr>
        <w:t>and hygiene</w:t>
      </w:r>
    </w:p>
    <w:p w:rsidR="0071103A" w:rsidP="2FDEC25F" w:rsidRDefault="0071103A" w14:paraId="05879A47" w14:textId="0D037FD3" w14:noSpellErr="1">
      <w:pPr>
        <w:pStyle w:val="ListParagraph"/>
        <w:numPr>
          <w:ilvl w:val="2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>C</w:t>
      </w:r>
      <w:r w:rsidRPr="2FDEC25F" w:rsidR="2FDEC25F">
        <w:rPr>
          <w:rFonts w:ascii="Arial" w:hAnsi="Arial" w:eastAsia="Arial" w:cs="Arial"/>
          <w:sz w:val="22"/>
          <w:szCs w:val="22"/>
        </w:rPr>
        <w:t>ontact precautions</w:t>
      </w:r>
    </w:p>
    <w:p w:rsidR="0071103A" w:rsidP="2FDEC25F" w:rsidRDefault="0071103A" w14:paraId="58ECA3C7" w14:textId="11351D8D" w14:noSpellErr="1">
      <w:pPr>
        <w:pStyle w:val="ListParagraph"/>
        <w:numPr>
          <w:ilvl w:val="2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>Thorough environmental cleaning and disinfection using an Environmental Protection Agency (EPA)-registered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disinfectant effective against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C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lostridium difficile</w:t>
      </w:r>
      <w:r w:rsidRPr="2FDEC25F" w:rsidR="2FDEC25F">
        <w:rPr>
          <w:rFonts w:ascii="Arial" w:hAnsi="Arial" w:eastAsia="Arial" w:cs="Arial"/>
          <w:sz w:val="22"/>
          <w:szCs w:val="22"/>
        </w:rPr>
        <w:t>.</w:t>
      </w:r>
    </w:p>
    <w:p w:rsidR="0071103A" w:rsidP="2FDEC25F" w:rsidRDefault="0071103A" w14:paraId="2ED1293B" w14:textId="3B16EBF4" w14:noSpellErr="1">
      <w:pPr>
        <w:pStyle w:val="ListParagraph"/>
        <w:numPr>
          <w:ilvl w:val="1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>Health care facilities should routinely conduct adherence monitoring of infection control measures to ensure implementation.</w:t>
      </w:r>
    </w:p>
    <w:p w:rsidR="0071103A" w:rsidP="2FDEC25F" w:rsidRDefault="0071103A" w14:paraId="25C486AA" w14:textId="786F664D">
      <w:pPr>
        <w:pStyle w:val="ListParagraph"/>
        <w:numPr>
          <w:ilvl w:val="0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>Components of an i</w:t>
      </w:r>
      <w:r w:rsidRPr="2FDEC25F" w:rsidR="2FDEC25F">
        <w:rPr>
          <w:rFonts w:ascii="Arial" w:hAnsi="Arial" w:eastAsia="Arial" w:cs="Arial"/>
          <w:sz w:val="22"/>
          <w:szCs w:val="22"/>
        </w:rPr>
        <w:t>nvestigation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and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response to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auris</w:t>
      </w:r>
      <w:proofErr w:type="spellEnd"/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generally </w:t>
      </w:r>
      <w:r w:rsidRPr="2FDEC25F" w:rsidR="2FDEC25F">
        <w:rPr>
          <w:rFonts w:ascii="Arial" w:hAnsi="Arial" w:eastAsia="Arial" w:cs="Arial"/>
          <w:sz w:val="22"/>
          <w:szCs w:val="22"/>
        </w:rPr>
        <w:t>include those listed for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Tier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1 organisms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(only very rarely identified in the United States) i</w:t>
      </w:r>
      <w:r w:rsidRPr="2FDEC25F" w:rsidR="2FDEC25F">
        <w:rPr>
          <w:rFonts w:ascii="Arial" w:hAnsi="Arial" w:eastAsia="Arial" w:cs="Arial"/>
          <w:sz w:val="22"/>
          <w:szCs w:val="22"/>
        </w:rPr>
        <w:t>n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the CDC Interim Guidance for a Health </w:t>
      </w:r>
      <w:r w:rsidRPr="2FDEC25F" w:rsidR="2FDEC25F">
        <w:rPr>
          <w:rFonts w:ascii="Arial" w:hAnsi="Arial" w:eastAsia="Arial" w:cs="Arial"/>
          <w:sz w:val="22"/>
          <w:szCs w:val="22"/>
        </w:rPr>
        <w:t>Response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to Novel or Targeted MDRO: </w:t>
      </w:r>
      <w:commentRangeStart w:id="1223783293"/>
      <w:hyperlink r:id="R1628a00b1bec479d">
        <w:r w:rsidRPr="2FDEC25F" w:rsidR="2FDEC25F">
          <w:rPr>
            <w:rStyle w:val="Hyperlink"/>
            <w:rFonts w:ascii="Arial" w:hAnsi="Arial" w:eastAsia="Arial" w:cs="Arial"/>
            <w:noProof w:val="0"/>
            <w:sz w:val="22"/>
            <w:szCs w:val="22"/>
            <w:lang w:val="en-US"/>
          </w:rPr>
          <w:t>https://www.cdc.gov/hai/outbreaks/docs/Health-Response-Contain-MDRO.pdf</w:t>
        </w:r>
      </w:hyperlink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. </w:t>
      </w:r>
      <w:commentRangeEnd w:id="1223783293"/>
      <w:r>
        <w:rPr>
          <w:rStyle w:val="CommentReference"/>
        </w:rPr>
        <w:commentReference w:id="1223783293"/>
      </w:r>
    </w:p>
    <w:p w:rsidR="0071103A" w:rsidP="2FDEC25F" w:rsidRDefault="0071103A" w14:paraId="6C2D2A7D" w14:textId="16BD50F5">
      <w:pPr>
        <w:pStyle w:val="ListParagraph"/>
        <w:numPr>
          <w:ilvl w:val="1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 xml:space="preserve">When conducting health care facility investigations of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auris</w:t>
      </w:r>
      <w:proofErr w:type="spellEnd"/>
      <w:r w:rsidRPr="2FDEC25F" w:rsidR="2FDEC25F">
        <w:rPr>
          <w:rFonts w:ascii="Arial" w:hAnsi="Arial" w:eastAsia="Arial" w:cs="Arial"/>
          <w:sz w:val="22"/>
          <w:szCs w:val="22"/>
        </w:rPr>
        <w:t xml:space="preserve">, </w:t>
      </w:r>
      <w:r w:rsidRPr="2FDEC25F" w:rsidR="2FDEC25F">
        <w:rPr>
          <w:rFonts w:ascii="Arial" w:hAnsi="Arial" w:eastAsia="Arial" w:cs="Arial"/>
          <w:sz w:val="22"/>
          <w:szCs w:val="22"/>
          <w:u w:val="single"/>
        </w:rPr>
        <w:t>both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infection prevention</w:t>
      </w:r>
      <w:r w:rsidRPr="2FDEC25F" w:rsidR="2FDEC25F">
        <w:rPr>
          <w:rFonts w:ascii="Arial" w:hAnsi="Arial" w:eastAsia="Arial" w:cs="Arial"/>
          <w:sz w:val="22"/>
          <w:szCs w:val="22"/>
        </w:rPr>
        <w:t>/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healthcare epidemiology and clinical microbiology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laboratory </w:t>
      </w:r>
      <w:r w:rsidRPr="2FDEC25F" w:rsidR="2FDEC25F">
        <w:rPr>
          <w:rFonts w:ascii="Arial" w:hAnsi="Arial" w:eastAsia="Arial" w:cs="Arial"/>
          <w:sz w:val="22"/>
          <w:szCs w:val="22"/>
        </w:rPr>
        <w:t>staff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should be engaged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. </w:t>
      </w:r>
    </w:p>
    <w:p w:rsidR="0071103A" w:rsidP="2FDEC25F" w:rsidRDefault="0071103A" w14:paraId="594807D6" w14:textId="24E90555">
      <w:pPr>
        <w:pStyle w:val="ListParagraph"/>
        <w:numPr>
          <w:ilvl w:val="1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>Perform detailed case review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sz w:val="22"/>
          <w:szCs w:val="22"/>
        </w:rPr>
        <w:t>to identify recent health care encounters, including stays at other acute care hospitals and long-term care facilities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during the </w:t>
      </w:r>
      <w:r w:rsidRPr="2FDEC25F" w:rsidR="2FDEC25F">
        <w:rPr>
          <w:rFonts w:ascii="Arial" w:hAnsi="Arial" w:eastAsia="Arial" w:cs="Arial"/>
          <w:sz w:val="22"/>
          <w:szCs w:val="22"/>
          <w:highlight w:val="yellow"/>
        </w:rPr>
        <w:t>XX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days </w:t>
      </w:r>
      <w:r w:rsidRPr="2FDEC25F" w:rsidR="2FDEC25F">
        <w:rPr>
          <w:rFonts w:ascii="Arial" w:hAnsi="Arial" w:eastAsia="Arial" w:cs="Arial"/>
          <w:sz w:val="22"/>
          <w:szCs w:val="22"/>
        </w:rPr>
        <w:t>preceding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uris</w:t>
      </w:r>
      <w:proofErr w:type="spellEnd"/>
      <w:r w:rsidRPr="2FDEC25F" w:rsidR="2FDEC25F">
        <w:rPr>
          <w:rFonts w:ascii="Arial" w:hAnsi="Arial" w:eastAsia="Arial" w:cs="Arial"/>
          <w:sz w:val="22"/>
          <w:szCs w:val="22"/>
        </w:rPr>
        <w:t xml:space="preserve"> identification</w:t>
      </w:r>
      <w:r w:rsidRPr="2FDEC25F" w:rsidR="2FDEC25F">
        <w:rPr>
          <w:rFonts w:ascii="Arial" w:hAnsi="Arial" w:eastAsia="Arial" w:cs="Arial"/>
          <w:sz w:val="22"/>
          <w:szCs w:val="22"/>
        </w:rPr>
        <w:t>.</w:t>
      </w:r>
    </w:p>
    <w:p w:rsidR="0071103A" w:rsidP="2FDEC25F" w:rsidRDefault="0071103A" w14:paraId="7FC42F35" w14:noSpellErr="1" w14:textId="5E575B93">
      <w:pPr>
        <w:pStyle w:val="ListParagraph"/>
        <w:numPr>
          <w:ilvl w:val="2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 xml:space="preserve">Notify and coordinate with additional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state and local public health departments to </w:t>
      </w:r>
      <w:r w:rsidRPr="2FDEC25F" w:rsidR="2FDEC25F">
        <w:rPr>
          <w:rFonts w:ascii="Arial" w:hAnsi="Arial" w:eastAsia="Arial" w:cs="Arial"/>
          <w:sz w:val="22"/>
          <w:szCs w:val="22"/>
        </w:rPr>
        <w:t>ale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rt </w:t>
      </w:r>
      <w:r w:rsidRPr="2FDEC25F" w:rsidR="2FDEC25F">
        <w:rPr>
          <w:rFonts w:ascii="Arial" w:hAnsi="Arial" w:eastAsia="Arial" w:cs="Arial"/>
          <w:sz w:val="22"/>
          <w:szCs w:val="22"/>
        </w:rPr>
        <w:t>and conduct investigations at other facilities, as necessary.</w:t>
      </w:r>
    </w:p>
    <w:p w:rsidR="0071103A" w:rsidP="2FDEC25F" w:rsidRDefault="0071103A" w14:paraId="099014AE" w14:textId="20A67C5C">
      <w:pPr>
        <w:pStyle w:val="ListParagraph"/>
        <w:numPr>
          <w:ilvl w:val="1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 xml:space="preserve">Identify epidemiologically linked patients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to undergo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screening </w:t>
      </w:r>
      <w:r w:rsidRPr="2FDEC25F" w:rsidR="2FDEC25F">
        <w:rPr>
          <w:rFonts w:ascii="Arial" w:hAnsi="Arial" w:eastAsia="Arial" w:cs="Arial"/>
          <w:sz w:val="22"/>
          <w:szCs w:val="22"/>
        </w:rPr>
        <w:t>for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C.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auris</w:t>
      </w:r>
      <w:proofErr w:type="spellEnd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sz w:val="22"/>
          <w:szCs w:val="22"/>
        </w:rPr>
        <w:t>colonization</w:t>
      </w:r>
      <w:r w:rsidRPr="2FDEC25F" w:rsidR="2FDEC25F">
        <w:rPr>
          <w:rFonts w:ascii="Arial" w:hAnsi="Arial" w:eastAsia="Arial" w:cs="Arial"/>
          <w:sz w:val="22"/>
          <w:szCs w:val="22"/>
        </w:rPr>
        <w:t>.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</w:p>
    <w:p w:rsidR="0071103A" w:rsidP="2FDEC25F" w:rsidRDefault="0071103A" w14:paraId="5D4C978F" w14:textId="06096695" w14:noSpellErr="1">
      <w:pPr>
        <w:pStyle w:val="ListParagraph"/>
        <w:numPr>
          <w:ilvl w:val="2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>Current or past roommates are high risk for becoming colonized and should be screened even if no longer admitted to the facility.</w:t>
      </w:r>
    </w:p>
    <w:p w:rsidR="0071103A" w:rsidP="2FDEC25F" w:rsidRDefault="0071103A" w14:paraId="6F6F9F75" w14:textId="7AFDC90F">
      <w:pPr>
        <w:pStyle w:val="ListParagraph"/>
        <w:numPr>
          <w:ilvl w:val="2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 xml:space="preserve">Other potential contacts include patients who overlapped on the same ward or resided in a room recently vacated by a patient with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auris</w:t>
      </w:r>
      <w:proofErr w:type="spellEnd"/>
      <w:r w:rsidRPr="2FDEC25F" w:rsidR="2FDEC25F">
        <w:rPr>
          <w:rFonts w:ascii="Arial" w:hAnsi="Arial" w:eastAsia="Arial" w:cs="Arial"/>
          <w:sz w:val="22"/>
          <w:szCs w:val="22"/>
        </w:rPr>
        <w:t>.</w:t>
      </w:r>
    </w:p>
    <w:p w:rsidR="0071103A" w:rsidP="2FDEC25F" w:rsidRDefault="0071103A" w14:paraId="58E51201" w14:textId="139A771B">
      <w:pPr>
        <w:pStyle w:val="ListParagraph"/>
        <w:numPr>
          <w:ilvl w:val="2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 xml:space="preserve">Coordinate with </w:t>
      </w:r>
      <w:r w:rsidRPr="2FDEC25F" w:rsidR="2FDEC25F">
        <w:rPr>
          <w:rFonts w:ascii="Arial" w:hAnsi="Arial" w:eastAsia="Arial" w:cs="Arial"/>
          <w:sz w:val="22"/>
          <w:szCs w:val="22"/>
        </w:rPr>
        <w:t>CDC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to p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erform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auris</w:t>
      </w:r>
      <w:proofErr w:type="spellEnd"/>
      <w:r w:rsidRPr="2FDEC25F" w:rsidR="2FDEC25F">
        <w:rPr>
          <w:rFonts w:ascii="Arial" w:hAnsi="Arial" w:eastAsia="Arial" w:cs="Arial"/>
          <w:sz w:val="22"/>
          <w:szCs w:val="22"/>
        </w:rPr>
        <w:t xml:space="preserve"> screening of epidemiologically linked patients with a composite swab of the bilateral axillae and groin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, and consider </w:t>
      </w:r>
      <w:r w:rsidRPr="2FDEC25F" w:rsidR="2FDEC25F">
        <w:rPr>
          <w:rFonts w:ascii="Arial" w:hAnsi="Arial" w:eastAsia="Arial" w:cs="Arial"/>
          <w:sz w:val="22"/>
          <w:szCs w:val="22"/>
        </w:rPr>
        <w:t>including nares</w:t>
      </w:r>
      <w:r w:rsidRPr="2FDEC25F" w:rsidR="2FDEC25F">
        <w:rPr>
          <w:rFonts w:ascii="Arial" w:hAnsi="Arial" w:eastAsia="Arial" w:cs="Arial"/>
          <w:sz w:val="22"/>
          <w:szCs w:val="22"/>
        </w:rPr>
        <w:t>.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</w:p>
    <w:p w:rsidR="0071103A" w:rsidP="2FDEC25F" w:rsidRDefault="0071103A" w14:paraId="34192E33" w14:textId="16D9C2F9">
      <w:pPr>
        <w:pStyle w:val="ListParagraph"/>
        <w:numPr>
          <w:ilvl w:val="2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 xml:space="preserve">Health care facilities and public health agencies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should be prepared to address questions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regarding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auris</w:t>
      </w:r>
      <w:proofErr w:type="spellEnd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sz w:val="22"/>
          <w:szCs w:val="22"/>
        </w:rPr>
        <w:t>colonization/</w:t>
      </w:r>
      <w:r w:rsidRPr="2FDEC25F" w:rsidR="2FDEC25F">
        <w:rPr>
          <w:rFonts w:ascii="Arial" w:hAnsi="Arial" w:eastAsia="Arial" w:cs="Arial"/>
          <w:sz w:val="22"/>
          <w:szCs w:val="22"/>
        </w:rPr>
        <w:t>infection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sz w:val="22"/>
          <w:szCs w:val="22"/>
        </w:rPr>
        <w:t>risk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and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sz w:val="22"/>
          <w:szCs w:val="22"/>
        </w:rPr>
        <w:t>screening of health care provider and household contacts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i w:val="0"/>
          <w:iCs w:val="0"/>
          <w:sz w:val="22"/>
          <w:szCs w:val="22"/>
        </w:rPr>
        <w:t>(</w:t>
      </w:r>
      <w:hyperlink r:id="R46c950ed8ccc42b3">
        <w:r w:rsidRPr="2FDEC25F" w:rsidR="2FDEC25F">
          <w:rPr>
            <w:rStyle w:val="Hyperlink"/>
            <w:rFonts w:ascii="Arial" w:hAnsi="Arial" w:eastAsia="Arial" w:cs="Arial"/>
            <w:noProof w:val="0"/>
            <w:sz w:val="22"/>
            <w:szCs w:val="22"/>
            <w:lang w:val="en-US"/>
          </w:rPr>
          <w:t>https://www.cdc.gov/fungal/diseases/candidiasis/patients-qa.html</w:t>
        </w:r>
      </w:hyperlink>
      <w:r w:rsidRPr="2FDEC25F" w:rsidR="2FDEC25F">
        <w:rPr>
          <w:rFonts w:ascii="Arial" w:hAnsi="Arial" w:eastAsia="Arial" w:cs="Arial"/>
          <w:sz w:val="22"/>
          <w:szCs w:val="22"/>
        </w:rPr>
        <w:t>)</w:t>
      </w:r>
      <w:r w:rsidRPr="2FDEC25F" w:rsidR="2FDEC25F">
        <w:rPr>
          <w:rFonts w:ascii="Arial" w:hAnsi="Arial" w:eastAsia="Arial" w:cs="Arial"/>
          <w:sz w:val="22"/>
          <w:szCs w:val="22"/>
        </w:rPr>
        <w:t>.</w:t>
      </w:r>
    </w:p>
    <w:p w:rsidR="0071103A" w:rsidP="2FDEC25F" w:rsidRDefault="0071103A" w14:paraId="3FF6993F" w14:textId="10B78479">
      <w:pPr>
        <w:pStyle w:val="ListParagraph"/>
        <w:numPr>
          <w:ilvl w:val="1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 xml:space="preserve">Conduct microbiologic surveillance for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auris</w:t>
      </w:r>
      <w:proofErr w:type="spellEnd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.</w:t>
      </w:r>
    </w:p>
    <w:p w:rsidR="0EA2A4AF" w:rsidP="2FDEC25F" w:rsidRDefault="0EA2A4AF" w14:paraId="1A1563AA" w14:textId="70AD66C8">
      <w:pPr>
        <w:pStyle w:val="ListParagraph"/>
        <w:numPr>
          <w:ilvl w:val="2"/>
          <w:numId w:val="2"/>
        </w:numPr>
        <w:rPr>
          <w:sz w:val="22"/>
          <w:szCs w:val="22"/>
        </w:rPr>
      </w:pPr>
      <w:r w:rsidRPr="2FDEC25F" w:rsidR="2FDEC25F">
        <w:rPr>
          <w:rFonts w:ascii="Arial" w:hAnsi="Arial" w:eastAsia="Arial" w:cs="Arial"/>
          <w:i w:val="0"/>
          <w:iCs w:val="0"/>
          <w:sz w:val="22"/>
          <w:szCs w:val="22"/>
        </w:rPr>
        <w:t>Understand limitations of the yeast identification meth</w:t>
      </w:r>
      <w:r w:rsidRPr="2FDEC25F" w:rsidR="2FDEC25F">
        <w:rPr>
          <w:rFonts w:ascii="Arial" w:hAnsi="Arial" w:eastAsia="Arial" w:cs="Arial"/>
          <w:i w:val="0"/>
          <w:iCs w:val="0"/>
          <w:sz w:val="22"/>
          <w:szCs w:val="22"/>
        </w:rPr>
        <w:t xml:space="preserve">od used at the healthcare facility to identify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auris</w:t>
      </w:r>
      <w:proofErr w:type="spellEnd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. </w:t>
      </w:r>
      <w:r w:rsidRPr="2FDEC25F" w:rsidR="2FDEC25F">
        <w:rPr>
          <w:rFonts w:ascii="Arial" w:hAnsi="Arial" w:eastAsia="Arial" w:cs="Arial"/>
          <w:i w:val="0"/>
          <w:iCs w:val="0"/>
          <w:sz w:val="22"/>
          <w:szCs w:val="22"/>
        </w:rPr>
        <w:t xml:space="preserve">Further information on misidentifications by instrument is available at: </w:t>
      </w:r>
      <w:hyperlink r:id="R3724b93e36c2464c">
        <w:r w:rsidRPr="2FDEC25F" w:rsidR="2FDEC25F">
          <w:rPr>
            <w:rStyle w:val="Hyperlink"/>
            <w:rFonts w:ascii="Arial" w:hAnsi="Arial" w:eastAsia="Arial" w:cs="Arial"/>
            <w:noProof w:val="0"/>
            <w:sz w:val="22"/>
            <w:szCs w:val="22"/>
            <w:lang w:val="en-US"/>
          </w:rPr>
          <w:t>https://www.cdc.gov/fungal/diseases/candidiasis/recommendations.html</w:t>
        </w:r>
        <w:r w:rsidRPr="2FDEC25F" w:rsidR="2FDEC25F">
          <w:rPr>
            <w:rStyle w:val="Hyperlink"/>
            <w:rFonts w:ascii="Arial" w:hAnsi="Arial" w:eastAsia="Arial" w:cs="Arial"/>
            <w:noProof w:val="0"/>
            <w:sz w:val="22"/>
            <w:szCs w:val="22"/>
            <w:lang w:val="en-US"/>
          </w:rPr>
          <w:t>.</w:t>
        </w:r>
      </w:hyperlink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 </w:t>
      </w:r>
    </w:p>
    <w:p w:rsidR="0071103A" w:rsidP="2FDEC25F" w:rsidRDefault="0071103A" w14:paraId="6330452B" w14:textId="7D99D293" w14:noSpellErr="1">
      <w:pPr>
        <w:pStyle w:val="ListParagraph"/>
        <w:numPr>
          <w:ilvl w:val="2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>R</w:t>
      </w:r>
      <w:r w:rsidRPr="2FDEC25F" w:rsidR="2FDEC25F">
        <w:rPr>
          <w:rFonts w:ascii="Arial" w:hAnsi="Arial" w:eastAsia="Arial" w:cs="Arial"/>
          <w:sz w:val="22"/>
          <w:szCs w:val="22"/>
        </w:rPr>
        <w:t>eview microbiology results from specimens from all body sites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for yeasts</w:t>
      </w:r>
      <w:r w:rsidRPr="2FDEC25F" w:rsidR="2FDEC25F">
        <w:rPr>
          <w:rFonts w:ascii="Arial" w:hAnsi="Arial" w:eastAsia="Arial" w:cs="Arial"/>
          <w:sz w:val="22"/>
          <w:szCs w:val="22"/>
        </w:rPr>
        <w:t>, preferably as far back as 2015.</w:t>
      </w:r>
    </w:p>
    <w:p w:rsidR="0071103A" w:rsidP="2FDEC25F" w:rsidRDefault="0071103A" w14:paraId="4E6F07C6" w14:textId="41CA16CE">
      <w:pPr>
        <w:pStyle w:val="ListParagraph"/>
        <w:numPr>
          <w:ilvl w:val="2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 xml:space="preserve">Clinical laboratories that serve health care facilities that have identified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≥ 1 case of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auris</w:t>
      </w:r>
      <w:proofErr w:type="spellEnd"/>
      <w:r w:rsidRPr="2FDEC25F" w:rsidR="2FDEC25F">
        <w:rPr>
          <w:rFonts w:ascii="Arial" w:hAnsi="Arial" w:eastAsia="Arial" w:cs="Arial"/>
          <w:sz w:val="22"/>
          <w:szCs w:val="22"/>
        </w:rPr>
        <w:t xml:space="preserve"> should consider performing species identification on </w:t>
      </w:r>
      <w:r w:rsidRPr="2FDEC25F" w:rsidR="2FDEC25F">
        <w:rPr>
          <w:rFonts w:ascii="Arial" w:hAnsi="Arial" w:eastAsia="Arial" w:cs="Arial"/>
          <w:sz w:val="22"/>
          <w:szCs w:val="22"/>
        </w:rPr>
        <w:t>all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Candida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isolates identified from </w:t>
      </w:r>
      <w:r w:rsidRPr="2FDEC25F" w:rsidR="2FDEC25F">
        <w:rPr>
          <w:rFonts w:ascii="Arial" w:hAnsi="Arial" w:eastAsia="Arial" w:cs="Arial"/>
          <w:sz w:val="22"/>
          <w:szCs w:val="22"/>
        </w:rPr>
        <w:t>any body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site on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affected unit(s)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for a limited time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sz w:val="22"/>
          <w:szCs w:val="22"/>
        </w:rPr>
        <w:t>(</w:t>
      </w:r>
      <w:r w:rsidRPr="2FDEC25F" w:rsidR="2FDEC25F">
        <w:rPr>
          <w:rFonts w:ascii="Arial" w:hAnsi="Arial" w:eastAsia="Arial" w:cs="Arial"/>
          <w:sz w:val="22"/>
          <w:szCs w:val="22"/>
        </w:rPr>
        <w:t>e</w:t>
      </w:r>
      <w:r w:rsidRPr="2FDEC25F" w:rsidR="2FDEC25F">
        <w:rPr>
          <w:rFonts w:ascii="Arial" w:hAnsi="Arial" w:eastAsia="Arial" w:cs="Arial"/>
          <w:sz w:val="22"/>
          <w:szCs w:val="22"/>
        </w:rPr>
        <w:t>.</w:t>
      </w:r>
      <w:r w:rsidRPr="2FDEC25F" w:rsidR="2FDEC25F">
        <w:rPr>
          <w:rFonts w:ascii="Arial" w:hAnsi="Arial" w:eastAsia="Arial" w:cs="Arial"/>
          <w:sz w:val="22"/>
          <w:szCs w:val="22"/>
        </w:rPr>
        <w:t>g</w:t>
      </w:r>
      <w:r w:rsidRPr="2FDEC25F" w:rsidR="2FDEC25F">
        <w:rPr>
          <w:rFonts w:ascii="Arial" w:hAnsi="Arial" w:eastAsia="Arial" w:cs="Arial"/>
          <w:sz w:val="22"/>
          <w:szCs w:val="22"/>
        </w:rPr>
        <w:t>.,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sz w:val="22"/>
          <w:szCs w:val="22"/>
        </w:rPr>
        <w:t>90 days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)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until there </w:t>
      </w:r>
      <w:r w:rsidRPr="2FDEC25F" w:rsidR="2FDEC25F">
        <w:rPr>
          <w:rFonts w:ascii="Arial" w:hAnsi="Arial" w:eastAsia="Arial" w:cs="Arial"/>
          <w:sz w:val="22"/>
          <w:szCs w:val="22"/>
        </w:rPr>
        <w:t>is no evidence of ongoing transmission.</w:t>
      </w:r>
    </w:p>
    <w:p w:rsidR="0071103A" w:rsidP="2FDEC25F" w:rsidRDefault="0071103A" w14:paraId="32DCDFD7" w14:textId="55C84B03">
      <w:pPr>
        <w:pStyle w:val="ListParagraph"/>
        <w:numPr>
          <w:ilvl w:val="0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 xml:space="preserve">When &gt; 1 case of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auris</w:t>
      </w:r>
      <w:proofErr w:type="spellEnd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sz w:val="22"/>
          <w:szCs w:val="22"/>
        </w:rPr>
        <w:t>is identified at a health care facility, consider: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</w:p>
    <w:p w:rsidR="0071103A" w:rsidP="2FDEC25F" w:rsidRDefault="0071103A" w14:paraId="61A563B7" w14:textId="1273BBF5" w14:noSpellErr="1">
      <w:pPr>
        <w:pStyle w:val="ListParagraph"/>
        <w:numPr>
          <w:ilvl w:val="1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>I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nfection control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assessment(s) at </w:t>
      </w:r>
      <w:r w:rsidRPr="2FDEC25F" w:rsidR="2FDEC25F">
        <w:rPr>
          <w:rFonts w:ascii="Arial" w:hAnsi="Arial" w:eastAsia="Arial" w:cs="Arial"/>
          <w:sz w:val="22"/>
          <w:szCs w:val="22"/>
        </w:rPr>
        <w:t>affected facilities</w:t>
      </w:r>
      <w:r w:rsidRPr="2FDEC25F" w:rsidR="2FDEC25F">
        <w:rPr>
          <w:rFonts w:ascii="Arial" w:hAnsi="Arial" w:eastAsia="Arial" w:cs="Arial"/>
          <w:sz w:val="22"/>
          <w:szCs w:val="22"/>
        </w:rPr>
        <w:t>,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in coordination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with </w:t>
      </w:r>
      <w:r w:rsidRPr="2FDEC25F" w:rsidR="2FDEC25F">
        <w:rPr>
          <w:rFonts w:ascii="Arial" w:hAnsi="Arial" w:eastAsia="Arial" w:cs="Arial"/>
          <w:sz w:val="22"/>
          <w:szCs w:val="22"/>
        </w:rPr>
        <w:t>local/state public health department(s).</w:t>
      </w:r>
    </w:p>
    <w:p w:rsidR="0071103A" w:rsidP="2FDEC25F" w:rsidRDefault="0071103A" w14:paraId="48709029" w14:textId="1C7EFD66" w14:noSpellErr="1">
      <w:pPr>
        <w:pStyle w:val="ListParagraph"/>
        <w:numPr>
          <w:ilvl w:val="1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 xml:space="preserve">Additional case finding around newly identified </w:t>
      </w:r>
      <w:r w:rsidRPr="2FDEC25F" w:rsidR="2FDEC25F">
        <w:rPr>
          <w:rFonts w:ascii="Arial" w:hAnsi="Arial" w:eastAsia="Arial" w:cs="Arial"/>
          <w:sz w:val="22"/>
          <w:szCs w:val="22"/>
        </w:rPr>
        <w:t>case(</w:t>
      </w:r>
      <w:r w:rsidRPr="2FDEC25F" w:rsidR="2FDEC25F">
        <w:rPr>
          <w:rFonts w:ascii="Arial" w:hAnsi="Arial" w:eastAsia="Arial" w:cs="Arial"/>
          <w:sz w:val="22"/>
          <w:szCs w:val="22"/>
        </w:rPr>
        <w:t>s).</w:t>
      </w:r>
    </w:p>
    <w:p w:rsidR="0071103A" w:rsidP="2FDEC25F" w:rsidRDefault="0071103A" w14:paraId="12A8E275" w14:textId="64252B98" w14:noSpellErr="1">
      <w:pPr>
        <w:pStyle w:val="ListParagraph"/>
        <w:numPr>
          <w:ilvl w:val="1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 xml:space="preserve">Regional notification and surveillance in coordination </w:t>
      </w:r>
      <w:r w:rsidRPr="2FDEC25F" w:rsidR="2FDEC25F">
        <w:rPr>
          <w:rFonts w:ascii="Arial" w:hAnsi="Arial" w:eastAsia="Arial" w:cs="Arial"/>
          <w:sz w:val="22"/>
          <w:szCs w:val="22"/>
        </w:rPr>
        <w:t>with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local/state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public health </w:t>
      </w:r>
      <w:r w:rsidRPr="2FDEC25F" w:rsidR="2FDEC25F">
        <w:rPr>
          <w:rFonts w:ascii="Arial" w:hAnsi="Arial" w:eastAsia="Arial" w:cs="Arial"/>
          <w:sz w:val="22"/>
          <w:szCs w:val="22"/>
        </w:rPr>
        <w:t>department(s)</w:t>
      </w:r>
      <w:r w:rsidRPr="2FDEC25F" w:rsidR="2FDEC25F">
        <w:rPr>
          <w:rFonts w:ascii="Arial" w:hAnsi="Arial" w:eastAsia="Arial" w:cs="Arial"/>
          <w:sz w:val="22"/>
          <w:szCs w:val="22"/>
        </w:rPr>
        <w:t>.</w:t>
      </w:r>
    </w:p>
    <w:p w:rsidR="0071103A" w:rsidP="2FDEC25F" w:rsidRDefault="0071103A" w14:paraId="5FC36071" w14:textId="67B865F6">
      <w:pPr>
        <w:pStyle w:val="ListParagraph"/>
        <w:numPr>
          <w:ilvl w:val="0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>Develop/use/adapt patient and staff communication tools to explain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 </w:t>
      </w:r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 xml:space="preserve">C. </w:t>
      </w:r>
      <w:proofErr w:type="spellStart"/>
      <w:r w:rsidRPr="2FDEC25F" w:rsidR="2FDEC25F">
        <w:rPr>
          <w:rFonts w:ascii="Arial" w:hAnsi="Arial" w:eastAsia="Arial" w:cs="Arial"/>
          <w:i w:val="1"/>
          <w:iCs w:val="1"/>
          <w:sz w:val="22"/>
          <w:szCs w:val="22"/>
        </w:rPr>
        <w:t>auri</w:t>
      </w:r>
      <w:r w:rsidRPr="2FDEC25F" w:rsidR="2FDEC25F">
        <w:rPr>
          <w:rFonts w:ascii="Arial" w:hAnsi="Arial" w:eastAsia="Arial" w:cs="Arial"/>
          <w:i w:val="0"/>
          <w:iCs w:val="0"/>
          <w:sz w:val="22"/>
          <w:szCs w:val="22"/>
        </w:rPr>
        <w:t>s</w:t>
      </w:r>
      <w:proofErr w:type="spellEnd"/>
      <w:r w:rsidRPr="2FDEC25F" w:rsidR="2FDEC25F">
        <w:rPr>
          <w:rFonts w:ascii="Arial" w:hAnsi="Arial" w:eastAsia="Arial" w:cs="Arial"/>
          <w:sz w:val="22"/>
          <w:szCs w:val="22"/>
        </w:rPr>
        <w:t xml:space="preserve"> screening, especially if conducting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ward/unit or facility-wide point prevalence survey(s)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  <w:hyperlink r:id="R4dc7bac40c554054">
        <w:r w:rsidRPr="2FDEC25F" w:rsidR="2FDEC25F">
          <w:rPr>
            <w:rStyle w:val="Hyperlink"/>
            <w:rFonts w:ascii="Arial" w:hAnsi="Arial" w:eastAsia="Arial" w:cs="Arial"/>
            <w:noProof w:val="0"/>
            <w:sz w:val="22"/>
            <w:szCs w:val="22"/>
            <w:lang w:val="en-US"/>
          </w:rPr>
          <w:t>https://www.cdc.gov/fungal/diseases/candidiasis/c-auris-screening-info.html</w:t>
        </w:r>
      </w:hyperlink>
      <w:r w:rsidRPr="2FDEC25F" w:rsidR="2FDEC25F">
        <w:rPr>
          <w:rFonts w:ascii="Arial" w:hAnsi="Arial" w:eastAsia="Arial" w:cs="Arial"/>
          <w:sz w:val="22"/>
          <w:szCs w:val="22"/>
        </w:rPr>
        <w:t>.</w:t>
      </w:r>
    </w:p>
    <w:p w:rsidR="0071103A" w:rsidP="2FDEC25F" w:rsidRDefault="0071103A" w14:paraId="2FC07A82" w14:textId="179662CD" w14:noSpellErr="1">
      <w:pPr>
        <w:pStyle w:val="ListParagraph"/>
        <w:numPr>
          <w:ilvl w:val="0"/>
          <w:numId w:val="2"/>
        </w:numPr>
        <w:contextualSpacing/>
        <w:rPr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 xml:space="preserve">Health care facilities should 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consider </w:t>
      </w:r>
      <w:r w:rsidRPr="2FDEC25F" w:rsidR="2FDEC25F">
        <w:rPr>
          <w:rFonts w:ascii="Arial" w:hAnsi="Arial" w:eastAsia="Arial" w:cs="Arial"/>
          <w:sz w:val="22"/>
          <w:szCs w:val="22"/>
        </w:rPr>
        <w:t>engag</w:t>
      </w:r>
      <w:r w:rsidRPr="2FDEC25F" w:rsidR="2FDEC25F">
        <w:rPr>
          <w:rFonts w:ascii="Arial" w:hAnsi="Arial" w:eastAsia="Arial" w:cs="Arial"/>
          <w:sz w:val="22"/>
          <w:szCs w:val="22"/>
        </w:rPr>
        <w:t>ing their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public affairs/</w:t>
      </w:r>
      <w:r w:rsidRPr="2FDEC25F" w:rsidR="2FDEC25F">
        <w:rPr>
          <w:rFonts w:ascii="Arial" w:hAnsi="Arial" w:eastAsia="Arial" w:cs="Arial"/>
          <w:sz w:val="22"/>
          <w:szCs w:val="22"/>
        </w:rPr>
        <w:t>communications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staff, </w:t>
      </w:r>
      <w:r w:rsidRPr="2FDEC25F" w:rsidR="2FDEC25F">
        <w:rPr>
          <w:rFonts w:ascii="Arial" w:hAnsi="Arial" w:eastAsia="Arial" w:cs="Arial"/>
          <w:sz w:val="22"/>
          <w:szCs w:val="22"/>
        </w:rPr>
        <w:t>es</w:t>
      </w:r>
      <w:r w:rsidRPr="2FDEC25F" w:rsidR="2FDEC25F">
        <w:rPr>
          <w:rFonts w:ascii="Arial" w:hAnsi="Arial" w:eastAsia="Arial" w:cs="Arial"/>
          <w:sz w:val="22"/>
          <w:szCs w:val="22"/>
        </w:rPr>
        <w:t>pecially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when </w:t>
      </w:r>
      <w:r w:rsidRPr="2FDEC25F" w:rsidR="2FDEC25F">
        <w:rPr>
          <w:rFonts w:ascii="Arial" w:hAnsi="Arial" w:eastAsia="Arial" w:cs="Arial"/>
          <w:sz w:val="22"/>
          <w:szCs w:val="22"/>
        </w:rPr>
        <w:t>conduc</w:t>
      </w:r>
      <w:r w:rsidRPr="2FDEC25F" w:rsidR="2FDEC25F">
        <w:rPr>
          <w:rFonts w:ascii="Arial" w:hAnsi="Arial" w:eastAsia="Arial" w:cs="Arial"/>
          <w:sz w:val="22"/>
          <w:szCs w:val="22"/>
        </w:rPr>
        <w:t>ting ward/unit or facility-wide point prevalence survey(s).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</w:t>
      </w:r>
    </w:p>
    <w:p w:rsidR="0071103A" w:rsidP="2FDEC25F" w:rsidRDefault="0071103A" w14:paraId="1B51A6C0" w14:textId="77777777" w14:noSpellErr="1">
      <w:pPr>
        <w:rPr>
          <w:rFonts w:ascii="Arial" w:hAnsi="Arial" w:eastAsia="Arial" w:cs="Arial"/>
          <w:color w:val="1F497D"/>
          <w:sz w:val="22"/>
          <w:szCs w:val="22"/>
        </w:rPr>
      </w:pPr>
    </w:p>
    <w:p w:rsidR="2FDEC25F" w:rsidP="2FDEC25F" w:rsidRDefault="2FDEC25F" w14:paraId="15CD6895" w14:textId="4E94234B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r w:rsidRPr="2FDEC25F" w:rsidR="2FDEC25F">
        <w:rPr>
          <w:rFonts w:ascii="Arial" w:hAnsi="Arial" w:eastAsia="Arial" w:cs="Arial"/>
          <w:b w:val="1"/>
          <w:bCs w:val="1"/>
          <w:sz w:val="22"/>
          <w:szCs w:val="22"/>
        </w:rPr>
        <w:t xml:space="preserve">Investigation and </w:t>
      </w:r>
      <w:r w:rsidRPr="2FDEC25F" w:rsidR="2FDEC25F">
        <w:rPr>
          <w:rFonts w:ascii="Arial" w:hAnsi="Arial" w:eastAsia="Arial" w:cs="Arial"/>
          <w:b w:val="1"/>
          <w:bCs w:val="1"/>
          <w:sz w:val="22"/>
          <w:szCs w:val="22"/>
        </w:rPr>
        <w:t>Co</w:t>
      </w:r>
      <w:r w:rsidRPr="2FDEC25F" w:rsidR="2FDEC25F">
        <w:rPr>
          <w:rFonts w:ascii="Arial" w:hAnsi="Arial" w:eastAsia="Arial" w:cs="Arial"/>
          <w:b w:val="1"/>
          <w:bCs w:val="1"/>
          <w:sz w:val="22"/>
          <w:szCs w:val="22"/>
        </w:rPr>
        <w:t>ntrol</w:t>
      </w:r>
      <w:r w:rsidRPr="2FDEC25F" w:rsidR="2FDEC25F">
        <w:rPr>
          <w:rFonts w:ascii="Arial" w:hAnsi="Arial" w:eastAsia="Arial" w:cs="Arial"/>
          <w:b w:val="1"/>
          <w:bCs w:val="1"/>
          <w:sz w:val="22"/>
          <w:szCs w:val="22"/>
        </w:rPr>
        <w:t xml:space="preserve"> Resources </w:t>
      </w:r>
    </w:p>
    <w:p w:rsidR="2FDEC25F" w:rsidP="2FDEC25F" w:rsidRDefault="2FDEC25F" w14:noSpellErr="1" w14:paraId="0E3BAA9B" w14:textId="41B0F616">
      <w:pPr>
        <w:ind w:left="360"/>
        <w:rPr>
          <w:rFonts w:ascii="Arial" w:hAnsi="Arial" w:eastAsia="Arial" w:cs="Arial"/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 xml:space="preserve">Materials to consider for developing this section and pointing to </w:t>
      </w:r>
      <w:r w:rsidRPr="2FDEC25F" w:rsidR="2FDEC25F">
        <w:rPr>
          <w:rFonts w:ascii="Arial" w:hAnsi="Arial" w:eastAsia="Arial" w:cs="Arial"/>
          <w:sz w:val="22"/>
          <w:szCs w:val="22"/>
        </w:rPr>
        <w:t>here or in section 5:</w:t>
      </w:r>
    </w:p>
    <w:p w:rsidR="2FDEC25F" w:rsidP="2FDEC25F" w:rsidRDefault="2FDEC25F" w14:noSpellErr="1" w14:paraId="021268BA" w14:textId="4E94234B">
      <w:pPr>
        <w:ind w:left="720"/>
        <w:rPr>
          <w:rFonts w:ascii="Arial" w:hAnsi="Arial" w:eastAsia="Arial" w:cs="Arial"/>
          <w:sz w:val="22"/>
          <w:szCs w:val="22"/>
        </w:rPr>
      </w:pPr>
      <w:hyperlink r:id="Rd165f15ba9174092">
        <w:r w:rsidRPr="2FDEC25F" w:rsidR="2FDEC25F">
          <w:rPr>
            <w:rStyle w:val="Hyperlink"/>
            <w:rFonts w:ascii="Arial" w:hAnsi="Arial" w:eastAsia="Arial" w:cs="Arial"/>
            <w:sz w:val="22"/>
            <w:szCs w:val="22"/>
          </w:rPr>
          <w:t>https://www.cdc.gov/fungal/diseases/candidiasis/candida-auris.html</w:t>
        </w:r>
      </w:hyperlink>
      <w:r w:rsidRPr="2FDEC25F" w:rsidR="2FDEC25F">
        <w:rPr>
          <w:rFonts w:ascii="Arial" w:hAnsi="Arial" w:eastAsia="Arial" w:cs="Arial"/>
          <w:sz w:val="22"/>
          <w:szCs w:val="22"/>
        </w:rPr>
        <w:t xml:space="preserve"> (main page)</w:t>
      </w:r>
    </w:p>
    <w:p w:rsidR="2FDEC25F" w:rsidP="2FDEC25F" w:rsidRDefault="2FDEC25F" w14:paraId="52895A06" w14:textId="4E94234B">
      <w:pPr>
        <w:ind w:left="720"/>
        <w:rPr>
          <w:rFonts w:ascii="Arial" w:hAnsi="Arial" w:eastAsia="Arial" w:cs="Arial"/>
          <w:sz w:val="22"/>
          <w:szCs w:val="22"/>
        </w:rPr>
      </w:pPr>
      <w:hyperlink r:id="R83671a5a908e4a5c">
        <w:r w:rsidRPr="2FDEC25F" w:rsidR="2FDEC25F">
          <w:rPr>
            <w:rStyle w:val="Hyperlink"/>
            <w:rFonts w:ascii="Arial" w:hAnsi="Arial" w:eastAsia="Arial" w:cs="Arial"/>
            <w:sz w:val="22"/>
            <w:szCs w:val="22"/>
          </w:rPr>
          <w:t>https://www.cdc.gov/fungal/diseases/candidiasis/c-auris-infection-control.html</w:t>
        </w:r>
      </w:hyperlink>
      <w:r w:rsidRPr="2FDEC25F" w:rsidR="2FDEC25F">
        <w:rPr>
          <w:rFonts w:ascii="Arial" w:hAnsi="Arial" w:eastAsia="Arial" w:cs="Arial"/>
          <w:sz w:val="22"/>
          <w:szCs w:val="22"/>
        </w:rPr>
        <w:t xml:space="preserve"> (</w:t>
      </w:r>
      <w:r w:rsidRPr="2FDEC25F" w:rsidR="2FDEC25F">
        <w:rPr>
          <w:rFonts w:ascii="Arial" w:hAnsi="Arial" w:eastAsia="Arial" w:cs="Arial"/>
          <w:sz w:val="22"/>
          <w:szCs w:val="22"/>
        </w:rPr>
        <w:t>inf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control + investigation)</w:t>
      </w:r>
    </w:p>
    <w:p w:rsidR="2FDEC25F" w:rsidP="2FDEC25F" w:rsidRDefault="2FDEC25F" w14:noSpellErr="1" w14:paraId="18E6E44F" w14:textId="4E94234B">
      <w:pPr>
        <w:ind w:left="720"/>
        <w:rPr>
          <w:rFonts w:ascii="Arial" w:hAnsi="Arial" w:eastAsia="Arial" w:cs="Arial"/>
          <w:sz w:val="22"/>
          <w:szCs w:val="22"/>
        </w:rPr>
      </w:pPr>
      <w:r w:rsidRPr="2FDEC25F" w:rsidR="2FDEC25F">
        <w:rPr>
          <w:rFonts w:ascii="Arial" w:hAnsi="Arial" w:eastAsia="Arial" w:cs="Arial"/>
          <w:sz w:val="22"/>
          <w:szCs w:val="22"/>
        </w:rPr>
        <w:t xml:space="preserve">Tsay et al CID 2017. </w:t>
      </w:r>
      <w:r>
        <w:drawing>
          <wp:inline wp14:editId="26C77B6E" wp14:anchorId="55F39FE9">
            <wp:extent cx="962025" cy="628650"/>
            <wp:effectExtent l="0" t="0" r="9525" b="0"/>
            <wp:docPr id="803127903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48b64b233d954887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 bwMode="auto">
                    <a:xfrm xmlns:a="http://schemas.openxmlformats.org/drawingml/2006/main">
                      <a:off x="0" y="0"/>
                      <a:ext cx="962025" cy="628650"/>
                    </a:xfrm>
                    <a:prstGeom xmlns:a="http://schemas.openxmlformats.org/drawingml/2006/main" prst="rect">
                      <a:avLst/>
                    </a:prstGeom>
                    <a:noFill xmlns:a="http://schemas.openxmlformats.org/drawingml/2006/main"/>
                    <a:ln xmlns:a="http://schemas.openxmlformats.org/drawingml/2006/main">
                      <a:noFill/>
                    </a:ln>
                  </pic:spPr>
                </pic:pic>
              </a:graphicData>
            </a:graphic>
          </wp:inline>
        </w:drawing>
      </w:r>
    </w:p>
    <w:p w:rsidR="2FDEC25F" w:rsidP="2FDEC25F" w:rsidRDefault="2FDEC25F" w14:noSpellErr="1" w14:paraId="09079A42" w14:textId="4E94234B">
      <w:pPr>
        <w:ind w:left="720"/>
        <w:rPr>
          <w:rFonts w:ascii="Arial" w:hAnsi="Arial" w:eastAsia="Arial" w:cs="Arial"/>
          <w:sz w:val="22"/>
          <w:szCs w:val="22"/>
        </w:rPr>
      </w:pPr>
      <w:hyperlink r:id="Re7c1c9aa7b40483c">
        <w:r w:rsidRPr="2FDEC25F" w:rsidR="2FDEC25F">
          <w:rPr>
            <w:rStyle w:val="Hyperlink"/>
            <w:rFonts w:ascii="Arial" w:hAnsi="Arial" w:eastAsia="Arial" w:cs="Arial"/>
            <w:sz w:val="22"/>
            <w:szCs w:val="22"/>
          </w:rPr>
          <w:t>https://www.cdc.gov/hai/organisms/cre/cre-toolkit/index.html</w:t>
        </w:r>
      </w:hyperlink>
      <w:r w:rsidRPr="2FDEC25F" w:rsidR="2FDEC25F">
        <w:rPr>
          <w:rFonts w:ascii="Arial" w:hAnsi="Arial" w:eastAsia="Arial" w:cs="Arial"/>
          <w:sz w:val="22"/>
          <w:szCs w:val="22"/>
        </w:rPr>
        <w:t xml:space="preserve"> (CRE Toolkit/model approach)</w:t>
      </w:r>
    </w:p>
    <w:p w:rsidR="2FDEC25F" w:rsidP="2FDEC25F" w:rsidRDefault="2FDEC25F" w14:noSpellErr="1" w14:paraId="52C9936E" w14:textId="4E94234B">
      <w:pPr>
        <w:ind w:left="720" w:firstLine="0"/>
        <w:rPr>
          <w:rFonts w:ascii="Arial" w:hAnsi="Arial" w:eastAsia="Arial" w:cs="Arial"/>
          <w:sz w:val="22"/>
          <w:szCs w:val="22"/>
        </w:rPr>
      </w:pPr>
      <w:hyperlink r:id="Rbd06bc25f3c34db4">
        <w:r w:rsidRPr="2FDEC25F" w:rsidR="2FDEC25F">
          <w:rPr>
            <w:rStyle w:val="Hyperlink"/>
            <w:rFonts w:ascii="Arial" w:hAnsi="Arial" w:eastAsia="Arial" w:cs="Arial"/>
            <w:sz w:val="22"/>
            <w:szCs w:val="22"/>
          </w:rPr>
          <w:t>https://www.cdc.gov/hai/outbreaks/mdro/index.html</w:t>
        </w:r>
      </w:hyperlink>
      <w:r w:rsidRPr="2FDEC25F" w:rsidR="2FDEC25F">
        <w:rPr>
          <w:rFonts w:ascii="Arial" w:hAnsi="Arial" w:eastAsia="Arial" w:cs="Arial"/>
          <w:sz w:val="22"/>
          <w:szCs w:val="22"/>
        </w:rPr>
        <w:t xml:space="preserve"> (general guidance novel MDRO response)</w:t>
      </w:r>
    </w:p>
    <w:p w:rsidR="2FDEC25F" w:rsidP="2FDEC25F" w:rsidRDefault="2FDEC25F" w14:noSpellErr="1" w14:paraId="61D5E837" w14:textId="4E94234B">
      <w:pPr>
        <w:pStyle w:val="ListParagraph"/>
        <w:ind w:left="360"/>
        <w:rPr>
          <w:rFonts w:ascii="Arial" w:hAnsi="Arial" w:eastAsia="Arial" w:cs="Arial"/>
          <w:b w:val="1"/>
          <w:bCs w:val="1"/>
          <w:sz w:val="22"/>
          <w:szCs w:val="22"/>
        </w:rPr>
      </w:pPr>
    </w:p>
    <w:p w:rsidR="2FDEC25F" w:rsidP="2FDEC25F" w:rsidRDefault="2FDEC25F" w14:noSpellErr="1" w14:paraId="0644C303" w14:textId="69C58A67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r w:rsidRPr="2FDEC25F" w:rsidR="2FDEC25F">
        <w:rPr>
          <w:rFonts w:ascii="Arial" w:hAnsi="Arial" w:eastAsia="Arial" w:cs="Arial"/>
          <w:b w:val="1"/>
          <w:bCs w:val="1"/>
          <w:sz w:val="22"/>
          <w:szCs w:val="22"/>
        </w:rPr>
        <w:t>Other recommended resources/key references</w:t>
      </w:r>
      <w:r w:rsidRPr="2FDEC25F" w:rsidR="2FDEC25F">
        <w:rPr>
          <w:rFonts w:ascii="Arial" w:hAnsi="Arial" w:eastAsia="Arial" w:cs="Arial"/>
          <w:sz w:val="22"/>
          <w:szCs w:val="22"/>
        </w:rPr>
        <w:t xml:space="preserve"> [WG-A+B]</w:t>
      </w:r>
    </w:p>
    <w:p w:rsidR="2FDEC25F" w:rsidP="2FDEC25F" w:rsidRDefault="2FDEC25F" w14:noSpellErr="1" w14:paraId="53C6EF65" w14:textId="333A6EE8">
      <w:pPr>
        <w:spacing w:after="160" w:line="240" w:lineRule="auto"/>
        <w:ind w:firstLine="360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2FDEC25F" w:rsidR="2FDEC25F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  <w:t>[see Scabies table for examples of specific investigation resources (e.g. line lists</w:t>
      </w:r>
      <w:r w:rsidRPr="2FDEC25F" w:rsidR="2FDEC25F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  <w:t>)]</w:t>
      </w:r>
    </w:p>
    <w:p w:rsidR="2FDEC25F" w:rsidP="2FDEC25F" w:rsidRDefault="2FDEC25F" w14:noSpellErr="1" w14:paraId="7A52A0F9" w14:textId="666C95BE">
      <w:pPr>
        <w:pStyle w:val="Normal"/>
        <w:ind w:left="360"/>
        <w:rPr>
          <w:rFonts w:ascii="Arial" w:hAnsi="Arial" w:eastAsia="Arial" w:cs="Arial"/>
          <w:sz w:val="22"/>
          <w:szCs w:val="22"/>
        </w:rPr>
      </w:pPr>
    </w:p>
    <w:p w:rsidR="2FDEC25F" w:rsidP="2FDEC25F" w:rsidRDefault="2FDEC25F" w14:noSpellErr="1" w14:paraId="6CEE0182" w14:textId="64658CAD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r w:rsidRPr="2FDEC25F" w:rsidR="2FDEC25F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 xml:space="preserve">Submit a New Resource! </w:t>
      </w:r>
      <w:r w:rsidRPr="2FDEC25F" w:rsidR="2FDEC25F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CORHA continually seeks to identify tools and resources to add to the Clearinghouse.  Click here to submit a resource for review and potential inclusion on this website. </w:t>
      </w:r>
    </w:p>
    <w:p w:rsidR="2FDEC25F" w:rsidP="2FDEC25F" w:rsidRDefault="2FDEC25F" w14:noSpellErr="1" w14:paraId="4CA34029" w14:textId="5A7DDCD4">
      <w:pPr>
        <w:pStyle w:val="Normal"/>
        <w:rPr>
          <w:rFonts w:ascii="Arial" w:hAnsi="Arial" w:eastAsia="Arial" w:cs="Arial"/>
          <w:sz w:val="22"/>
          <w:szCs w:val="22"/>
        </w:rPr>
      </w:pPr>
    </w:p>
    <w:p w:rsidR="5117B7DA" w:rsidP="2FDEC25F" w:rsidRDefault="5117B7DA" w14:paraId="38B9826B" w14:textId="3D41A90F" w14:noSpellErr="1">
      <w:pPr>
        <w:pStyle w:val="Normal"/>
        <w:ind w:left="360"/>
        <w:rPr>
          <w:rFonts w:ascii="Arial" w:hAnsi="Arial" w:eastAsia="Arial" w:cs="Arial"/>
          <w:sz w:val="22"/>
          <w:szCs w:val="22"/>
        </w:rPr>
      </w:pPr>
    </w:p>
    <w:p w:rsidR="5117B7DA" w:rsidP="2FDEC25F" w:rsidRDefault="5117B7DA" w14:paraId="2CDA7556" w14:textId="7CEB2865">
      <w:pPr>
        <w:pStyle w:val="Normal"/>
        <w:ind w:left="360"/>
        <w:rPr>
          <w:rFonts w:ascii="Arial" w:hAnsi="Arial" w:eastAsia="Arial" w:cs="Arial"/>
          <w:sz w:val="22"/>
          <w:szCs w:val="22"/>
        </w:rPr>
      </w:pPr>
    </w:p>
    <w:p w:rsidR="002E012D" w:rsidP="2FDEC25F" w:rsidRDefault="002E012D" w14:paraId="35D14D3A" w14:textId="77777777" w14:noSpellErr="1">
      <w:pPr>
        <w:rPr>
          <w:rFonts w:ascii="Arial" w:hAnsi="Arial" w:eastAsia="Arial" w:cs="Arial"/>
          <w:sz w:val="22"/>
          <w:szCs w:val="22"/>
        </w:rPr>
      </w:pPr>
    </w:p>
    <w:sectPr w:rsidR="002E012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w:initials="GC" w:author="Guest Contributor" w:date="2018-01-16T21:40:02" w:id="1223783293">
    <w:p w:rsidR="349EF5FF" w:rsidRDefault="349EF5FF" w14:paraId="0C4B0604" w14:textId="76AFE1E6">
      <w:pPr>
        <w:pStyle w:val="CommentText"/>
      </w:pPr>
      <w:r>
        <w:t>Preferably would link to Tsay CID article.</w:t>
      </w:r>
      <w:r>
        <w:rPr>
          <w:rStyle w:val="CommentReference"/>
        </w:rPr>
        <w:annotationRef/>
      </w:r>
    </w:p>
  </w:comment>
  <w:comment w:initials="GC" w:author="Guest Contributor" w:date="2018-01-19T14:47:13" w:id="1407598565">
    <w:p w:rsidR="2FDEC25F" w:rsidRDefault="2FDEC25F" w14:paraId="7369E371" w14:textId="3AA99229">
      <w:pPr>
        <w:pStyle w:val="CommentText"/>
      </w:pPr>
      <w:r>
        <w:t>JP: can we be more specific</w:t>
      </w:r>
      <w:r>
        <w:rPr>
          <w:rStyle w:val="CommentReference"/>
        </w:rPr>
        <w:annotationRef/>
      </w:r>
    </w:p>
  </w:comment>
  <w:comment w:initials="GC" w:author="Guest Contributor" w:date="2018-01-19T14:49:13" w:id="756324834">
    <w:p w:rsidR="2FDEC25F" w:rsidRDefault="2FDEC25F" w14:paraId="66077CF0" w14:textId="1DF212F7">
      <w:pPr>
        <w:pStyle w:val="CommentText"/>
      </w:pPr>
      <w:r>
        <w:t xml:space="preserve">JP: might say something about early ID being critical as these imported cases pose risk of seeding a new outbreak </w:t>
      </w:r>
      <w:r>
        <w:rPr>
          <w:rStyle w:val="CommentReference"/>
        </w:rPr>
        <w:annotationRef/>
      </w:r>
    </w:p>
  </w:comment>
  <w:comment w:initials="GC" w:author="Guest Contributor" w:date="2018-01-19T14:52:15" w:id="243287640">
    <w:p w:rsidR="2FDEC25F" w:rsidRDefault="2FDEC25F" w14:paraId="516284CE" w14:textId="6F37BE76">
      <w:pPr>
        <w:pStyle w:val="CommentText"/>
      </w:pPr>
      <w:r>
        <w:t>Might want to move this up to section 3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C4B0604"/>
  <w15:commentEx w15:done="0" w15:paraId="7369E371"/>
  <w15:commentEx w15:done="0" w15:paraId="66077CF0"/>
  <w15:commentEx w15:done="0" w15:paraId="516284CE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55A1435C"/>
    <w:multiLevelType w:val="hybridMultilevel"/>
    <w:tmpl w:val="1E5CF044"/>
    <w:lvl w:ilvl="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Guest Contributor">
    <w15:presenceInfo w15:providerId="AD" w15:userId="URN:SPO:ANON#9884E8C2FC7F2B57F0EFAD978E554E4BC17999409B081701231AC310E4C08471"/>
  </w15:person>
  <w15:person w15:author="Michael Anderson">
    <w15:presenceInfo w15:providerId="AD" w15:userId="10033FFFA447BAD3@LIVE.CO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03A"/>
    <w:rsid w:val="002E012D"/>
    <w:rsid w:val="0071103A"/>
    <w:rsid w:val="0EA2A4AF"/>
    <w:rsid w:val="1F1C6385"/>
    <w:rsid w:val="2FDEC25F"/>
    <w:rsid w:val="349EF5FF"/>
    <w:rsid w:val="4A05F333"/>
    <w:rsid w:val="5117B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13D52"/>
  <w15:chartTrackingRefBased/>
  <w15:docId w15:val="{12F584FD-424B-46AC-8581-8C59D35A3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71103A"/>
    <w:pPr>
      <w:spacing w:after="0" w:line="240" w:lineRule="auto"/>
    </w:pPr>
    <w:rPr>
      <w:rFonts w:ascii="Calibri" w:hAnsi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1103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1103A"/>
    <w:pPr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1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fontTable" Target="fontTable.xml" Id="rId15" /><Relationship Type="http://schemas.openxmlformats.org/officeDocument/2006/relationships/webSettings" Target="webSettings.xml" Id="rId4" /><Relationship Type="http://schemas.microsoft.com/office/2011/relationships/people" Target="/word/people.xml" Id="Rd76d1fbc8cda41d7" /><Relationship Type="http://schemas.openxmlformats.org/officeDocument/2006/relationships/comments" Target="/word/comments.xml" Id="R3289b3fc007147b8" /><Relationship Type="http://schemas.microsoft.com/office/2011/relationships/commentsExtended" Target="/word/commentsExtended.xml" Id="Rad150140f9cd4825" /><Relationship Type="http://schemas.openxmlformats.org/officeDocument/2006/relationships/hyperlink" Target="https://www.cdc.gov/fungal/diseases/candidiasis/tracking-c-auris.html" TargetMode="External" Id="Rcabd0e9aaaf6473b" /><Relationship Type="http://schemas.openxmlformats.org/officeDocument/2006/relationships/hyperlink" Target="https://www.cdc.gov/fungal/diseases/candidiasis/candida-auris.html" TargetMode="External" Id="Rdad28c269e5c405e" /><Relationship Type="http://schemas.openxmlformats.org/officeDocument/2006/relationships/hyperlink" Target="https://www.cdc.gov/fungal/diseases/candidiasis/recommendations.html" TargetMode="External" Id="Rfbebfa969e984ae2" /><Relationship Type="http://schemas.openxmlformats.org/officeDocument/2006/relationships/hyperlink" Target="http://c.ymcdn.com/sites/www.cste.org/resource/resmgr/2017PS/2017PSFinal/17-ID-03.pdf" TargetMode="External" Id="R51ba5dd572e047ed" /><Relationship Type="http://schemas.openxmlformats.org/officeDocument/2006/relationships/hyperlink" Target="https://www.cdc.gov/fungal/diseases/candidiasis/pdf/Testing-algorithm-by-Method-temp.pdf" TargetMode="External" Id="R21934dbde5d64953" /><Relationship Type="http://schemas.openxmlformats.org/officeDocument/2006/relationships/hyperlink" Target="mailto:candidaauris@cdc.gov" TargetMode="External" Id="R728121468a734f4a" /><Relationship Type="http://schemas.openxmlformats.org/officeDocument/2006/relationships/hyperlink" Target="https://www.cdc.gov/fungal/diseases/candidiasis/c-auris-infection-control.html" TargetMode="External" Id="R5800d2ce42d9485c" /><Relationship Type="http://schemas.openxmlformats.org/officeDocument/2006/relationships/hyperlink" Target="https://www.cdc.gov/hai/outbreaks/docs/Health-Response-Contain-MDRO.pdf" TargetMode="External" Id="R1628a00b1bec479d" /><Relationship Type="http://schemas.openxmlformats.org/officeDocument/2006/relationships/hyperlink" Target="https://www.cdc.gov/fungal/diseases/candidiasis/patients-qa.html" TargetMode="External" Id="R46c950ed8ccc42b3" /><Relationship Type="http://schemas.openxmlformats.org/officeDocument/2006/relationships/hyperlink" Target="https://www.cdc.gov/fungal/diseases/candidiasis/recommendations.html." TargetMode="External" Id="R3724b93e36c2464c" /><Relationship Type="http://schemas.openxmlformats.org/officeDocument/2006/relationships/hyperlink" Target="https://www.cdc.gov/fungal/diseases/candidiasis/c-auris-screening-info.html" TargetMode="External" Id="R4dc7bac40c554054" /><Relationship Type="http://schemas.openxmlformats.org/officeDocument/2006/relationships/hyperlink" Target="https://www.cdc.gov/fungal/diseases/candidiasis/candida-auris.html" TargetMode="External" Id="Rd165f15ba9174092" /><Relationship Type="http://schemas.openxmlformats.org/officeDocument/2006/relationships/hyperlink" Target="https://www.cdc.gov/fungal/diseases/candidiasis/c-auris-infection-control.html" TargetMode="External" Id="R83671a5a908e4a5c" /><Relationship Type="http://schemas.openxmlformats.org/officeDocument/2006/relationships/image" Target="/media/image2.emf" Id="R48b64b233d954887" /><Relationship Type="http://schemas.openxmlformats.org/officeDocument/2006/relationships/hyperlink" Target="https://www.cdc.gov/hai/organisms/cre/cre-toolkit/index.html" TargetMode="External" Id="Re7c1c9aa7b40483c" /><Relationship Type="http://schemas.openxmlformats.org/officeDocument/2006/relationships/hyperlink" Target="https://www.cdc.gov/hai/outbreaks/mdro/index.html" TargetMode="External" Id="Rbd06bc25f3c34db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 Anderson</dc:creator>
  <keywords/>
  <dc:description/>
  <lastModifiedBy>Guest Contributor</lastModifiedBy>
  <revision>7</revision>
  <dcterms:created xsi:type="dcterms:W3CDTF">2018-01-11T17:48:00.0000000Z</dcterms:created>
  <dcterms:modified xsi:type="dcterms:W3CDTF">2018-01-19T21:00:14.4738127Z</dcterms:modified>
</coreProperties>
</file>