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8E2F8" w14:textId="122761DD" w:rsidR="00502383" w:rsidRPr="00942CC8" w:rsidRDefault="00502383" w:rsidP="00113F6D">
      <w:pPr>
        <w:spacing w:after="0" w:line="240" w:lineRule="auto"/>
        <w:jc w:val="center"/>
        <w:rPr>
          <w:rFonts w:ascii="Arial" w:hAnsi="Arial" w:cs="Arial"/>
          <w:b/>
          <w:sz w:val="24"/>
        </w:rPr>
      </w:pPr>
      <w:r w:rsidRPr="00942CC8">
        <w:rPr>
          <w:rFonts w:ascii="Arial" w:hAnsi="Arial" w:cs="Arial"/>
          <w:b/>
          <w:sz w:val="24"/>
        </w:rPr>
        <w:t>Workgroup A: Detection and Reporting</w:t>
      </w:r>
    </w:p>
    <w:p w14:paraId="0F38037A" w14:textId="14777D56" w:rsidR="00502383" w:rsidRDefault="00741E79" w:rsidP="00942CC8">
      <w:pPr>
        <w:spacing w:after="0" w:line="240" w:lineRule="auto"/>
        <w:jc w:val="center"/>
        <w:rPr>
          <w:rFonts w:ascii="Arial" w:hAnsi="Arial" w:cs="Arial"/>
          <w:b/>
          <w:sz w:val="24"/>
        </w:rPr>
      </w:pPr>
      <w:r>
        <w:rPr>
          <w:rFonts w:ascii="Arial" w:hAnsi="Arial" w:cs="Arial"/>
          <w:b/>
          <w:sz w:val="24"/>
        </w:rPr>
        <w:t>January 10</w:t>
      </w:r>
      <w:r w:rsidRPr="00741E79">
        <w:rPr>
          <w:rFonts w:ascii="Arial" w:hAnsi="Arial" w:cs="Arial"/>
          <w:b/>
          <w:sz w:val="24"/>
          <w:vertAlign w:val="superscript"/>
        </w:rPr>
        <w:t>th</w:t>
      </w:r>
      <w:r>
        <w:rPr>
          <w:rFonts w:ascii="Arial" w:hAnsi="Arial" w:cs="Arial"/>
          <w:b/>
          <w:sz w:val="24"/>
        </w:rPr>
        <w:t>, 2018</w:t>
      </w:r>
    </w:p>
    <w:p w14:paraId="470FF6BA" w14:textId="77777777" w:rsidR="00113F6D" w:rsidRPr="00942CC8" w:rsidRDefault="00113F6D" w:rsidP="00942CC8">
      <w:pPr>
        <w:spacing w:after="0" w:line="240" w:lineRule="auto"/>
        <w:jc w:val="center"/>
        <w:rPr>
          <w:rFonts w:ascii="Arial" w:hAnsi="Arial" w:cs="Arial"/>
          <w:b/>
          <w:sz w:val="24"/>
        </w:rPr>
      </w:pPr>
    </w:p>
    <w:p w14:paraId="2BB56858" w14:textId="77777777" w:rsidR="00043444" w:rsidRPr="00043444" w:rsidRDefault="00502383" w:rsidP="00043444">
      <w:pPr>
        <w:rPr>
          <w:rFonts w:ascii="Arial" w:hAnsi="Arial" w:cs="Arial"/>
          <w:lang w:val="fr-FR"/>
        </w:rPr>
      </w:pPr>
      <w:bookmarkStart w:id="0" w:name="_GoBack"/>
      <w:bookmarkEnd w:id="0"/>
      <w:r w:rsidRPr="00043444">
        <w:rPr>
          <w:rFonts w:ascii="Arial" w:hAnsi="Arial" w:cs="Arial"/>
        </w:rPr>
        <w:t>Roll call</w:t>
      </w:r>
      <w:r w:rsidR="005C2495" w:rsidRPr="00043444">
        <w:rPr>
          <w:rFonts w:ascii="Arial" w:hAnsi="Arial" w:cs="Arial"/>
        </w:rPr>
        <w:t xml:space="preserve"> – Mary Alice, Martha, Michael, Andrea, Erin, Wendy, Nicole, Stephanie</w:t>
      </w:r>
      <w:r w:rsidR="00EF0147" w:rsidRPr="00043444">
        <w:rPr>
          <w:rFonts w:ascii="Arial" w:hAnsi="Arial" w:cs="Arial"/>
        </w:rPr>
        <w:t>, Sharon</w:t>
      </w:r>
      <w:r w:rsidR="001B1707" w:rsidRPr="00043444">
        <w:rPr>
          <w:rFonts w:ascii="Arial" w:hAnsi="Arial" w:cs="Arial"/>
        </w:rPr>
        <w:t xml:space="preserve">, </w:t>
      </w:r>
      <w:proofErr w:type="spellStart"/>
      <w:r w:rsidR="001B1707" w:rsidRPr="00043444">
        <w:rPr>
          <w:rFonts w:ascii="Arial" w:hAnsi="Arial" w:cs="Arial"/>
        </w:rPr>
        <w:t>Maroya</w:t>
      </w:r>
      <w:proofErr w:type="spellEnd"/>
      <w:r w:rsidR="001B1707" w:rsidRPr="00043444">
        <w:rPr>
          <w:rFonts w:ascii="Arial" w:hAnsi="Arial" w:cs="Arial"/>
        </w:rPr>
        <w:t xml:space="preserve">, </w:t>
      </w:r>
      <w:proofErr w:type="spellStart"/>
      <w:r w:rsidR="00043444" w:rsidRPr="00043444">
        <w:rPr>
          <w:rFonts w:ascii="Arial" w:hAnsi="Arial" w:cs="Arial"/>
        </w:rPr>
        <w:t>Snigdha</w:t>
      </w:r>
      <w:proofErr w:type="spellEnd"/>
      <w:r w:rsidR="00043444" w:rsidRPr="00043444">
        <w:rPr>
          <w:rFonts w:ascii="Arial" w:hAnsi="Arial" w:cs="Arial"/>
          <w:lang w:val="fr-FR"/>
        </w:rPr>
        <w:t xml:space="preserve"> </w:t>
      </w:r>
    </w:p>
    <w:p w14:paraId="1A6E0BDF" w14:textId="1516EE01" w:rsidR="008119D8" w:rsidRPr="00043444" w:rsidRDefault="009D1FDB" w:rsidP="00C85405">
      <w:pPr>
        <w:pStyle w:val="ListParagraph"/>
        <w:numPr>
          <w:ilvl w:val="1"/>
          <w:numId w:val="1"/>
        </w:numPr>
        <w:contextualSpacing w:val="0"/>
        <w:rPr>
          <w:rFonts w:ascii="Arial" w:hAnsi="Arial" w:cs="Arial"/>
          <w:lang w:val="fr-FR"/>
        </w:rPr>
      </w:pPr>
      <w:r w:rsidRPr="00043444">
        <w:rPr>
          <w:rFonts w:ascii="Arial" w:hAnsi="Arial" w:cs="Arial"/>
          <w:lang w:val="fr-FR"/>
        </w:rPr>
        <w:t>CDC</w:t>
      </w:r>
      <w:r w:rsidR="008119D8" w:rsidRPr="00043444">
        <w:rPr>
          <w:rFonts w:ascii="Arial" w:hAnsi="Arial" w:cs="Arial"/>
          <w:lang w:val="fr-FR"/>
        </w:rPr>
        <w:t xml:space="preserve"> </w:t>
      </w:r>
      <w:r w:rsidR="001971BB" w:rsidRPr="00043444">
        <w:rPr>
          <w:rFonts w:ascii="Arial" w:hAnsi="Arial" w:cs="Arial"/>
          <w:lang w:val="fr-FR"/>
        </w:rPr>
        <w:t>–</w:t>
      </w:r>
      <w:r w:rsidR="00435ED7" w:rsidRPr="00043444">
        <w:rPr>
          <w:rFonts w:ascii="Arial" w:hAnsi="Arial" w:cs="Arial"/>
          <w:lang w:val="fr-FR"/>
        </w:rPr>
        <w:t xml:space="preserve"> </w:t>
      </w:r>
      <w:proofErr w:type="spellStart"/>
      <w:r w:rsidR="005C2495" w:rsidRPr="00043444">
        <w:rPr>
          <w:rFonts w:ascii="Arial" w:hAnsi="Arial" w:cs="Arial"/>
          <w:lang w:val="fr-FR"/>
        </w:rPr>
        <w:t>Maroya</w:t>
      </w:r>
      <w:proofErr w:type="spellEnd"/>
      <w:r w:rsidR="00D83E26" w:rsidRPr="00043444">
        <w:rPr>
          <w:rFonts w:ascii="Arial" w:hAnsi="Arial" w:cs="Arial"/>
          <w:lang w:val="fr-FR"/>
        </w:rPr>
        <w:t xml:space="preserve">, </w:t>
      </w:r>
      <w:proofErr w:type="spellStart"/>
      <w:r w:rsidR="00D83E26" w:rsidRPr="00043444">
        <w:rPr>
          <w:rFonts w:ascii="Arial" w:hAnsi="Arial" w:cs="Arial"/>
          <w:lang w:val="fr-FR"/>
        </w:rPr>
        <w:t>Snigdha</w:t>
      </w:r>
      <w:proofErr w:type="spellEnd"/>
    </w:p>
    <w:p w14:paraId="0ACA3505" w14:textId="6CAE4537" w:rsidR="009D1FDB" w:rsidRPr="00942CC8" w:rsidRDefault="008119D8" w:rsidP="00C85405">
      <w:pPr>
        <w:pStyle w:val="ListParagraph"/>
        <w:numPr>
          <w:ilvl w:val="1"/>
          <w:numId w:val="1"/>
        </w:numPr>
        <w:contextualSpacing w:val="0"/>
        <w:rPr>
          <w:rFonts w:ascii="Arial" w:hAnsi="Arial" w:cs="Arial"/>
        </w:rPr>
      </w:pPr>
      <w:r w:rsidRPr="00942CC8">
        <w:rPr>
          <w:rFonts w:ascii="Arial" w:hAnsi="Arial" w:cs="Arial"/>
        </w:rPr>
        <w:t>C</w:t>
      </w:r>
      <w:r w:rsidR="009D1FDB" w:rsidRPr="00942CC8">
        <w:rPr>
          <w:rFonts w:ascii="Arial" w:hAnsi="Arial" w:cs="Arial"/>
        </w:rPr>
        <w:t>STE/States</w:t>
      </w:r>
      <w:r w:rsidR="00C60AD5" w:rsidRPr="00942CC8">
        <w:rPr>
          <w:rFonts w:ascii="Arial" w:hAnsi="Arial" w:cs="Arial"/>
        </w:rPr>
        <w:t xml:space="preserve"> </w:t>
      </w:r>
      <w:r w:rsidR="00435ED7" w:rsidRPr="00942CC8">
        <w:rPr>
          <w:rFonts w:ascii="Arial" w:hAnsi="Arial" w:cs="Arial"/>
        </w:rPr>
        <w:t>–</w:t>
      </w:r>
      <w:r w:rsidR="00DB584B" w:rsidRPr="00942CC8">
        <w:rPr>
          <w:rFonts w:ascii="Arial" w:hAnsi="Arial" w:cs="Arial"/>
        </w:rPr>
        <w:t xml:space="preserve"> </w:t>
      </w:r>
      <w:r w:rsidR="00BD39F4">
        <w:rPr>
          <w:rFonts w:ascii="Arial" w:hAnsi="Arial" w:cs="Arial"/>
        </w:rPr>
        <w:t>Michael</w:t>
      </w:r>
      <w:r w:rsidR="00113F6D">
        <w:rPr>
          <w:rFonts w:ascii="Arial" w:hAnsi="Arial" w:cs="Arial"/>
        </w:rPr>
        <w:t xml:space="preserve"> (CSTE), Andrea (KY), Wendy (CO), Nicole (CSTE), Stephanie (Chicago)</w:t>
      </w:r>
    </w:p>
    <w:p w14:paraId="0A60AD7A" w14:textId="01005C94" w:rsidR="009D1FDB" w:rsidRPr="009A3581" w:rsidRDefault="009D1FDB" w:rsidP="009D1FDB">
      <w:pPr>
        <w:pStyle w:val="ListParagraph"/>
        <w:numPr>
          <w:ilvl w:val="1"/>
          <w:numId w:val="1"/>
        </w:numPr>
        <w:contextualSpacing w:val="0"/>
        <w:rPr>
          <w:rFonts w:ascii="Arial" w:hAnsi="Arial" w:cs="Arial"/>
        </w:rPr>
      </w:pPr>
      <w:r w:rsidRPr="009A3581">
        <w:rPr>
          <w:rFonts w:ascii="Arial" w:hAnsi="Arial" w:cs="Arial"/>
        </w:rPr>
        <w:t>NACCHO</w:t>
      </w:r>
      <w:r w:rsidR="004139BE" w:rsidRPr="009A3581">
        <w:rPr>
          <w:rFonts w:ascii="Arial" w:hAnsi="Arial" w:cs="Arial"/>
        </w:rPr>
        <w:t>/LPHAs</w:t>
      </w:r>
      <w:r w:rsidR="00C60AD5" w:rsidRPr="009A3581">
        <w:rPr>
          <w:rFonts w:ascii="Arial" w:hAnsi="Arial" w:cs="Arial"/>
        </w:rPr>
        <w:t xml:space="preserve"> </w:t>
      </w:r>
      <w:r w:rsidR="00435ED7" w:rsidRPr="009A3581">
        <w:rPr>
          <w:rFonts w:ascii="Arial" w:hAnsi="Arial" w:cs="Arial"/>
        </w:rPr>
        <w:t>–</w:t>
      </w:r>
      <w:r w:rsidR="008518B5" w:rsidRPr="009A3581">
        <w:rPr>
          <w:rFonts w:ascii="Arial" w:hAnsi="Arial" w:cs="Arial"/>
        </w:rPr>
        <w:t xml:space="preserve"> </w:t>
      </w:r>
      <w:r w:rsidR="00113F6D">
        <w:rPr>
          <w:rFonts w:ascii="Arial" w:hAnsi="Arial" w:cs="Arial"/>
        </w:rPr>
        <w:t>Erin</w:t>
      </w:r>
    </w:p>
    <w:p w14:paraId="39EBDEB0" w14:textId="18F8DC53" w:rsidR="001D56A5" w:rsidRPr="00942CC8" w:rsidRDefault="001D56A5" w:rsidP="009D1FDB">
      <w:pPr>
        <w:pStyle w:val="ListParagraph"/>
        <w:numPr>
          <w:ilvl w:val="1"/>
          <w:numId w:val="1"/>
        </w:numPr>
        <w:contextualSpacing w:val="0"/>
        <w:rPr>
          <w:rFonts w:ascii="Arial" w:hAnsi="Arial" w:cs="Arial"/>
        </w:rPr>
      </w:pPr>
      <w:r w:rsidRPr="00942CC8">
        <w:rPr>
          <w:rFonts w:ascii="Arial" w:hAnsi="Arial" w:cs="Arial"/>
        </w:rPr>
        <w:t>ASTHO</w:t>
      </w:r>
      <w:r w:rsidR="00C60AD5" w:rsidRPr="00942CC8">
        <w:rPr>
          <w:rFonts w:ascii="Arial" w:hAnsi="Arial" w:cs="Arial"/>
        </w:rPr>
        <w:t xml:space="preserve"> </w:t>
      </w:r>
      <w:r w:rsidR="001971BB" w:rsidRPr="00942CC8">
        <w:rPr>
          <w:rFonts w:ascii="Arial" w:hAnsi="Arial" w:cs="Arial"/>
        </w:rPr>
        <w:t>–</w:t>
      </w:r>
      <w:r w:rsidR="00DB584B" w:rsidRPr="00942CC8">
        <w:rPr>
          <w:rFonts w:ascii="Arial" w:hAnsi="Arial" w:cs="Arial"/>
        </w:rPr>
        <w:t xml:space="preserve"> </w:t>
      </w:r>
    </w:p>
    <w:p w14:paraId="28CAD6B6" w14:textId="058E1E4E" w:rsidR="009D1FDB" w:rsidRPr="00942CC8" w:rsidRDefault="00E50E19" w:rsidP="009D1FDB">
      <w:pPr>
        <w:pStyle w:val="ListParagraph"/>
        <w:numPr>
          <w:ilvl w:val="1"/>
          <w:numId w:val="1"/>
        </w:numPr>
        <w:contextualSpacing w:val="0"/>
        <w:rPr>
          <w:rFonts w:ascii="Arial" w:hAnsi="Arial" w:cs="Arial"/>
        </w:rPr>
      </w:pPr>
      <w:r w:rsidRPr="00942CC8">
        <w:rPr>
          <w:rFonts w:ascii="Arial" w:hAnsi="Arial" w:cs="Arial"/>
        </w:rPr>
        <w:t>SHEA</w:t>
      </w:r>
      <w:r w:rsidR="00DB584B" w:rsidRPr="00942CC8">
        <w:rPr>
          <w:rFonts w:ascii="Arial" w:hAnsi="Arial" w:cs="Arial"/>
        </w:rPr>
        <w:t xml:space="preserve"> </w:t>
      </w:r>
      <w:r w:rsidR="00011768">
        <w:rPr>
          <w:rFonts w:ascii="Arial" w:hAnsi="Arial" w:cs="Arial"/>
        </w:rPr>
        <w:t>–</w:t>
      </w:r>
      <w:r w:rsidR="00DB584B" w:rsidRPr="00942CC8">
        <w:rPr>
          <w:rFonts w:ascii="Arial" w:hAnsi="Arial" w:cs="Arial"/>
        </w:rPr>
        <w:t xml:space="preserve"> </w:t>
      </w:r>
      <w:r w:rsidR="00A77314">
        <w:rPr>
          <w:rFonts w:ascii="Arial" w:hAnsi="Arial" w:cs="Arial"/>
        </w:rPr>
        <w:t xml:space="preserve">Need to determine </w:t>
      </w:r>
      <w:r w:rsidR="00B61DC8">
        <w:rPr>
          <w:rFonts w:ascii="Arial" w:hAnsi="Arial" w:cs="Arial"/>
        </w:rPr>
        <w:t xml:space="preserve">a SHEA rep. </w:t>
      </w:r>
    </w:p>
    <w:p w14:paraId="089BD69E" w14:textId="0BE227A4" w:rsidR="009D1FDB" w:rsidRDefault="009D1FDB" w:rsidP="009D1FDB">
      <w:pPr>
        <w:pStyle w:val="ListParagraph"/>
        <w:numPr>
          <w:ilvl w:val="1"/>
          <w:numId w:val="1"/>
        </w:numPr>
        <w:contextualSpacing w:val="0"/>
        <w:rPr>
          <w:rFonts w:ascii="Arial" w:hAnsi="Arial" w:cs="Arial"/>
        </w:rPr>
      </w:pPr>
      <w:r w:rsidRPr="00942CC8">
        <w:rPr>
          <w:rFonts w:ascii="Arial" w:hAnsi="Arial" w:cs="Arial"/>
        </w:rPr>
        <w:t>APIC</w:t>
      </w:r>
      <w:r w:rsidR="00013951" w:rsidRPr="00942CC8">
        <w:rPr>
          <w:rFonts w:ascii="Arial" w:hAnsi="Arial" w:cs="Arial"/>
        </w:rPr>
        <w:t xml:space="preserve"> </w:t>
      </w:r>
      <w:r w:rsidR="005F5C0A" w:rsidRPr="00942CC8">
        <w:rPr>
          <w:rFonts w:ascii="Arial" w:hAnsi="Arial" w:cs="Arial"/>
        </w:rPr>
        <w:t>–</w:t>
      </w:r>
      <w:r w:rsidR="00DB584B" w:rsidRPr="00942CC8">
        <w:rPr>
          <w:rFonts w:ascii="Arial" w:hAnsi="Arial" w:cs="Arial"/>
        </w:rPr>
        <w:t xml:space="preserve"> </w:t>
      </w:r>
    </w:p>
    <w:p w14:paraId="7E177592" w14:textId="01A222B5" w:rsidR="00113F6D" w:rsidRDefault="00113F6D" w:rsidP="00113F6D">
      <w:pPr>
        <w:pStyle w:val="ListParagraph"/>
        <w:numPr>
          <w:ilvl w:val="0"/>
          <w:numId w:val="1"/>
        </w:numPr>
        <w:rPr>
          <w:rFonts w:ascii="Arial" w:hAnsi="Arial" w:cs="Arial"/>
        </w:rPr>
      </w:pPr>
      <w:r>
        <w:rPr>
          <w:rFonts w:ascii="Arial" w:hAnsi="Arial" w:cs="Arial"/>
        </w:rPr>
        <w:t xml:space="preserve">Announcements (Michael) – </w:t>
      </w:r>
    </w:p>
    <w:p w14:paraId="6A5135FC" w14:textId="5DB40F02" w:rsidR="00113F6D" w:rsidRDefault="00113F6D" w:rsidP="00113F6D">
      <w:pPr>
        <w:pStyle w:val="ListParagraph"/>
        <w:numPr>
          <w:ilvl w:val="1"/>
          <w:numId w:val="1"/>
        </w:numPr>
        <w:rPr>
          <w:rFonts w:ascii="Arial" w:hAnsi="Arial" w:cs="Arial"/>
        </w:rPr>
      </w:pPr>
      <w:r>
        <w:rPr>
          <w:rFonts w:ascii="Arial" w:hAnsi="Arial" w:cs="Arial"/>
        </w:rPr>
        <w:t>Survey – getting ready to send out to IPs and HAIs coordinators</w:t>
      </w:r>
    </w:p>
    <w:p w14:paraId="5FB09AEA" w14:textId="0EAF73A0" w:rsidR="00113F6D" w:rsidRDefault="00113F6D" w:rsidP="00113F6D">
      <w:pPr>
        <w:pStyle w:val="ListParagraph"/>
        <w:numPr>
          <w:ilvl w:val="2"/>
          <w:numId w:val="1"/>
        </w:numPr>
        <w:rPr>
          <w:rFonts w:ascii="Arial" w:hAnsi="Arial" w:cs="Arial"/>
        </w:rPr>
      </w:pPr>
      <w:r>
        <w:rPr>
          <w:rFonts w:ascii="Arial" w:hAnsi="Arial" w:cs="Arial"/>
        </w:rPr>
        <w:t>Forward on to network</w:t>
      </w:r>
    </w:p>
    <w:p w14:paraId="6AB14B89" w14:textId="4D646DC1" w:rsidR="00113F6D" w:rsidRDefault="00113F6D" w:rsidP="00113F6D">
      <w:pPr>
        <w:pStyle w:val="ListParagraph"/>
        <w:numPr>
          <w:ilvl w:val="2"/>
          <w:numId w:val="1"/>
        </w:numPr>
        <w:rPr>
          <w:rFonts w:ascii="Arial" w:hAnsi="Arial" w:cs="Arial"/>
        </w:rPr>
      </w:pPr>
      <w:r>
        <w:rPr>
          <w:rFonts w:ascii="Arial" w:hAnsi="Arial" w:cs="Arial"/>
        </w:rPr>
        <w:t>Sending out next week</w:t>
      </w:r>
    </w:p>
    <w:p w14:paraId="20D36746" w14:textId="78653886" w:rsidR="00113F6D" w:rsidRDefault="00113F6D" w:rsidP="00113F6D">
      <w:pPr>
        <w:pStyle w:val="ListParagraph"/>
        <w:numPr>
          <w:ilvl w:val="1"/>
          <w:numId w:val="1"/>
        </w:numPr>
        <w:rPr>
          <w:rFonts w:ascii="Arial" w:hAnsi="Arial" w:cs="Arial"/>
        </w:rPr>
      </w:pPr>
      <w:r>
        <w:rPr>
          <w:rFonts w:ascii="Arial" w:hAnsi="Arial" w:cs="Arial"/>
        </w:rPr>
        <w:t xml:space="preserve">Nicole – Working with SHEA (Valerie </w:t>
      </w:r>
      <w:proofErr w:type="spellStart"/>
      <w:r>
        <w:rPr>
          <w:rFonts w:ascii="Arial" w:hAnsi="Arial" w:cs="Arial"/>
        </w:rPr>
        <w:t>Deloney</w:t>
      </w:r>
      <w:proofErr w:type="spellEnd"/>
      <w:r>
        <w:rPr>
          <w:rFonts w:ascii="Arial" w:hAnsi="Arial" w:cs="Arial"/>
        </w:rPr>
        <w:t xml:space="preserve">) </w:t>
      </w:r>
    </w:p>
    <w:p w14:paraId="660F2064" w14:textId="441A3CF7" w:rsidR="00113F6D" w:rsidRDefault="00113F6D" w:rsidP="00113F6D">
      <w:pPr>
        <w:pStyle w:val="ListParagraph"/>
        <w:numPr>
          <w:ilvl w:val="2"/>
          <w:numId w:val="1"/>
        </w:numPr>
        <w:rPr>
          <w:rFonts w:ascii="Arial" w:hAnsi="Arial" w:cs="Arial"/>
        </w:rPr>
      </w:pPr>
      <w:r>
        <w:rPr>
          <w:rFonts w:ascii="Arial" w:hAnsi="Arial" w:cs="Arial"/>
        </w:rPr>
        <w:t xml:space="preserve">Survey will be sent out to SHEA network </w:t>
      </w:r>
    </w:p>
    <w:p w14:paraId="3DA1A6F3" w14:textId="47FA8B3B" w:rsidR="00113F6D" w:rsidRDefault="00113F6D" w:rsidP="00113F6D">
      <w:pPr>
        <w:pStyle w:val="ListParagraph"/>
        <w:numPr>
          <w:ilvl w:val="1"/>
          <w:numId w:val="1"/>
        </w:numPr>
        <w:rPr>
          <w:rFonts w:ascii="Arial" w:hAnsi="Arial" w:cs="Arial"/>
        </w:rPr>
      </w:pPr>
      <w:r>
        <w:rPr>
          <w:rFonts w:ascii="Arial" w:hAnsi="Arial" w:cs="Arial"/>
        </w:rPr>
        <w:t>Wendy – Healthcare survey</w:t>
      </w:r>
    </w:p>
    <w:p w14:paraId="71BC2B66" w14:textId="03ED2A5C" w:rsidR="00113F6D" w:rsidRDefault="00113F6D" w:rsidP="00113F6D">
      <w:pPr>
        <w:pStyle w:val="ListParagraph"/>
        <w:numPr>
          <w:ilvl w:val="2"/>
          <w:numId w:val="1"/>
        </w:numPr>
        <w:rPr>
          <w:rFonts w:ascii="Arial" w:hAnsi="Arial" w:cs="Arial"/>
        </w:rPr>
      </w:pPr>
      <w:r>
        <w:rPr>
          <w:rFonts w:ascii="Arial" w:hAnsi="Arial" w:cs="Arial"/>
        </w:rPr>
        <w:t>Focus on acute care hospitals specifically</w:t>
      </w:r>
    </w:p>
    <w:p w14:paraId="3C7ECCE9" w14:textId="328554EE" w:rsidR="00113F6D" w:rsidRDefault="00113F6D" w:rsidP="00113F6D">
      <w:pPr>
        <w:pStyle w:val="ListParagraph"/>
        <w:numPr>
          <w:ilvl w:val="2"/>
          <w:numId w:val="1"/>
        </w:numPr>
        <w:rPr>
          <w:rFonts w:ascii="Arial" w:hAnsi="Arial" w:cs="Arial"/>
        </w:rPr>
      </w:pPr>
      <w:r>
        <w:rPr>
          <w:rFonts w:ascii="Arial" w:hAnsi="Arial" w:cs="Arial"/>
        </w:rPr>
        <w:t>For HAI coordinators, going to specify what facilities to send survey to?</w:t>
      </w:r>
    </w:p>
    <w:p w14:paraId="4017F3B2" w14:textId="313CE220" w:rsidR="00113F6D" w:rsidRDefault="00113F6D" w:rsidP="00113F6D">
      <w:pPr>
        <w:pStyle w:val="ListParagraph"/>
        <w:numPr>
          <w:ilvl w:val="2"/>
          <w:numId w:val="1"/>
        </w:numPr>
        <w:rPr>
          <w:rFonts w:ascii="Arial" w:hAnsi="Arial" w:cs="Arial"/>
        </w:rPr>
      </w:pPr>
      <w:r>
        <w:rPr>
          <w:rFonts w:ascii="Arial" w:hAnsi="Arial" w:cs="Arial"/>
        </w:rPr>
        <w:t>Michael – Yes, we can put that in the e-mail to target distribution to specific facilities</w:t>
      </w:r>
    </w:p>
    <w:p w14:paraId="07BBC623" w14:textId="4A359D7A" w:rsidR="00113F6D" w:rsidRDefault="00113F6D" w:rsidP="00113F6D">
      <w:pPr>
        <w:pStyle w:val="ListParagraph"/>
        <w:numPr>
          <w:ilvl w:val="2"/>
          <w:numId w:val="1"/>
        </w:numPr>
        <w:rPr>
          <w:rFonts w:ascii="Arial" w:hAnsi="Arial" w:cs="Arial"/>
        </w:rPr>
      </w:pPr>
      <w:r>
        <w:rPr>
          <w:rFonts w:ascii="Arial" w:hAnsi="Arial" w:cs="Arial"/>
        </w:rPr>
        <w:t xml:space="preserve">Nicole – Work setting; when we ask if they are from acute care/long-term care/outpatient, etc. </w:t>
      </w:r>
    </w:p>
    <w:p w14:paraId="05E71D87" w14:textId="081E4B4B" w:rsidR="00113F6D" w:rsidRDefault="00113F6D" w:rsidP="00113F6D">
      <w:pPr>
        <w:pStyle w:val="ListParagraph"/>
        <w:numPr>
          <w:ilvl w:val="3"/>
          <w:numId w:val="1"/>
        </w:numPr>
        <w:rPr>
          <w:rFonts w:ascii="Arial" w:hAnsi="Arial" w:cs="Arial"/>
        </w:rPr>
      </w:pPr>
      <w:r>
        <w:rPr>
          <w:rFonts w:ascii="Arial" w:hAnsi="Arial" w:cs="Arial"/>
        </w:rPr>
        <w:t>Take that out?</w:t>
      </w:r>
    </w:p>
    <w:p w14:paraId="77F4D134" w14:textId="414E09D4" w:rsidR="00113F6D" w:rsidRDefault="00113F6D" w:rsidP="00113F6D">
      <w:pPr>
        <w:pStyle w:val="ListParagraph"/>
        <w:numPr>
          <w:ilvl w:val="3"/>
          <w:numId w:val="1"/>
        </w:numPr>
        <w:rPr>
          <w:rFonts w:ascii="Arial" w:hAnsi="Arial" w:cs="Arial"/>
        </w:rPr>
      </w:pPr>
      <w:r>
        <w:rPr>
          <w:rFonts w:ascii="Arial" w:hAnsi="Arial" w:cs="Arial"/>
        </w:rPr>
        <w:t>Or, cast broader net and focus on acute care?</w:t>
      </w:r>
    </w:p>
    <w:p w14:paraId="69DBEF2B" w14:textId="68B1A7D3" w:rsidR="00113F6D" w:rsidRDefault="00325747" w:rsidP="00325747">
      <w:pPr>
        <w:pStyle w:val="ListParagraph"/>
        <w:numPr>
          <w:ilvl w:val="2"/>
          <w:numId w:val="1"/>
        </w:numPr>
        <w:rPr>
          <w:rFonts w:ascii="Arial" w:hAnsi="Arial" w:cs="Arial"/>
        </w:rPr>
      </w:pPr>
      <w:r>
        <w:rPr>
          <w:rFonts w:ascii="Arial" w:hAnsi="Arial" w:cs="Arial"/>
        </w:rPr>
        <w:t>Wendy – Where is that question asked in the survey; in the beginning?</w:t>
      </w:r>
    </w:p>
    <w:p w14:paraId="18DF3E3F" w14:textId="77777777" w:rsidR="00325747" w:rsidRDefault="00325747" w:rsidP="00325747">
      <w:pPr>
        <w:pStyle w:val="ListParagraph"/>
        <w:numPr>
          <w:ilvl w:val="3"/>
          <w:numId w:val="1"/>
        </w:numPr>
        <w:rPr>
          <w:rFonts w:ascii="Arial" w:hAnsi="Arial" w:cs="Arial"/>
        </w:rPr>
      </w:pPr>
      <w:r>
        <w:rPr>
          <w:rFonts w:ascii="Arial" w:hAnsi="Arial" w:cs="Arial"/>
        </w:rPr>
        <w:t xml:space="preserve">Nicole – Second question; one is demographics </w:t>
      </w:r>
    </w:p>
    <w:p w14:paraId="27E45E13" w14:textId="54F8E524" w:rsidR="00325747" w:rsidRDefault="00325747" w:rsidP="00325747">
      <w:pPr>
        <w:pStyle w:val="ListParagraph"/>
        <w:numPr>
          <w:ilvl w:val="2"/>
          <w:numId w:val="1"/>
        </w:numPr>
        <w:rPr>
          <w:rFonts w:ascii="Arial" w:hAnsi="Arial" w:cs="Arial"/>
        </w:rPr>
      </w:pPr>
      <w:r>
        <w:rPr>
          <w:rFonts w:ascii="Arial" w:hAnsi="Arial" w:cs="Arial"/>
        </w:rPr>
        <w:t>Mary Alice – If HAI coordinators have access to more than acute care IPs, may be more informative</w:t>
      </w:r>
    </w:p>
    <w:p w14:paraId="6B7B802D" w14:textId="7617CA3D" w:rsidR="00325747" w:rsidRDefault="00325747" w:rsidP="00325747">
      <w:pPr>
        <w:pStyle w:val="ListParagraph"/>
        <w:numPr>
          <w:ilvl w:val="3"/>
          <w:numId w:val="1"/>
        </w:numPr>
        <w:rPr>
          <w:rFonts w:ascii="Arial" w:hAnsi="Arial" w:cs="Arial"/>
        </w:rPr>
      </w:pPr>
      <w:r>
        <w:rPr>
          <w:rFonts w:ascii="Arial" w:hAnsi="Arial" w:cs="Arial"/>
        </w:rPr>
        <w:t>If we have the different categories, then we know the percent response from each category</w:t>
      </w:r>
    </w:p>
    <w:p w14:paraId="09B6901B" w14:textId="0783CD31" w:rsidR="00325747" w:rsidRDefault="00325747" w:rsidP="00325747">
      <w:pPr>
        <w:pStyle w:val="ListParagraph"/>
        <w:numPr>
          <w:ilvl w:val="3"/>
          <w:numId w:val="1"/>
        </w:numPr>
        <w:rPr>
          <w:rFonts w:ascii="Arial" w:hAnsi="Arial" w:cs="Arial"/>
        </w:rPr>
      </w:pPr>
      <w:r>
        <w:rPr>
          <w:rFonts w:ascii="Arial" w:hAnsi="Arial" w:cs="Arial"/>
        </w:rPr>
        <w:t xml:space="preserve">Don’t know how looped in long-term care is </w:t>
      </w:r>
    </w:p>
    <w:p w14:paraId="6663877F" w14:textId="6451804E" w:rsidR="00325747" w:rsidRDefault="00325747" w:rsidP="00325747">
      <w:pPr>
        <w:pStyle w:val="ListParagraph"/>
        <w:numPr>
          <w:ilvl w:val="2"/>
          <w:numId w:val="1"/>
        </w:numPr>
        <w:rPr>
          <w:rFonts w:ascii="Arial" w:hAnsi="Arial" w:cs="Arial"/>
        </w:rPr>
      </w:pPr>
      <w:r>
        <w:rPr>
          <w:rFonts w:ascii="Arial" w:hAnsi="Arial" w:cs="Arial"/>
        </w:rPr>
        <w:t>Wendy – Will end up focusing on facilities that report in to NHSN</w:t>
      </w:r>
    </w:p>
    <w:p w14:paraId="25B409A7" w14:textId="7A108034" w:rsidR="00325747" w:rsidRDefault="00325747" w:rsidP="00325747">
      <w:pPr>
        <w:pStyle w:val="ListParagraph"/>
        <w:numPr>
          <w:ilvl w:val="3"/>
          <w:numId w:val="1"/>
        </w:numPr>
        <w:rPr>
          <w:rFonts w:ascii="Arial" w:hAnsi="Arial" w:cs="Arial"/>
        </w:rPr>
      </w:pPr>
      <w:r>
        <w:rPr>
          <w:rFonts w:ascii="Arial" w:hAnsi="Arial" w:cs="Arial"/>
        </w:rPr>
        <w:t>Might be good if the facility categories are the same as those found in NHSN</w:t>
      </w:r>
    </w:p>
    <w:p w14:paraId="66134A6B" w14:textId="1F647700" w:rsidR="00325747" w:rsidRDefault="00325747" w:rsidP="00325747">
      <w:pPr>
        <w:pStyle w:val="ListParagraph"/>
        <w:numPr>
          <w:ilvl w:val="2"/>
          <w:numId w:val="1"/>
        </w:numPr>
        <w:rPr>
          <w:rFonts w:ascii="Arial" w:hAnsi="Arial" w:cs="Arial"/>
        </w:rPr>
      </w:pPr>
      <w:r>
        <w:rPr>
          <w:rFonts w:ascii="Arial" w:hAnsi="Arial" w:cs="Arial"/>
        </w:rPr>
        <w:t>Nicole – Put a link of newest assessment in Basecamp</w:t>
      </w:r>
    </w:p>
    <w:p w14:paraId="6C35EB7A" w14:textId="55C0B0F4" w:rsidR="00325747" w:rsidRDefault="00325747" w:rsidP="00325747">
      <w:pPr>
        <w:pStyle w:val="ListParagraph"/>
        <w:numPr>
          <w:ilvl w:val="1"/>
          <w:numId w:val="1"/>
        </w:numPr>
        <w:rPr>
          <w:rFonts w:ascii="Arial" w:hAnsi="Arial" w:cs="Arial"/>
        </w:rPr>
      </w:pPr>
      <w:r>
        <w:rPr>
          <w:rFonts w:ascii="Arial" w:hAnsi="Arial" w:cs="Arial"/>
        </w:rPr>
        <w:t>Wendy – Public health portion of survey – where is that currently?</w:t>
      </w:r>
    </w:p>
    <w:p w14:paraId="5C5170F5" w14:textId="0BB06389" w:rsidR="00325747" w:rsidRDefault="00325747" w:rsidP="00325747">
      <w:pPr>
        <w:pStyle w:val="ListParagraph"/>
        <w:numPr>
          <w:ilvl w:val="2"/>
          <w:numId w:val="1"/>
        </w:numPr>
        <w:rPr>
          <w:rFonts w:ascii="Arial" w:hAnsi="Arial" w:cs="Arial"/>
        </w:rPr>
      </w:pPr>
      <w:r>
        <w:rPr>
          <w:rFonts w:ascii="Arial" w:hAnsi="Arial" w:cs="Arial"/>
        </w:rPr>
        <w:t>Nicole – 95 responses; put together brief 1-pager that we handed out to in-person meeting</w:t>
      </w:r>
    </w:p>
    <w:p w14:paraId="08E73DA3" w14:textId="1FE15481" w:rsidR="00325747" w:rsidRDefault="00721C27" w:rsidP="00325747">
      <w:pPr>
        <w:pStyle w:val="ListParagraph"/>
        <w:numPr>
          <w:ilvl w:val="3"/>
          <w:numId w:val="1"/>
        </w:numPr>
        <w:rPr>
          <w:rFonts w:ascii="Arial" w:hAnsi="Arial" w:cs="Arial"/>
        </w:rPr>
      </w:pPr>
      <w:r>
        <w:rPr>
          <w:rFonts w:ascii="Arial" w:hAnsi="Arial" w:cs="Arial"/>
        </w:rPr>
        <w:t>Will put on Basecamp within Workgroup A -&gt; Assessment</w:t>
      </w:r>
    </w:p>
    <w:p w14:paraId="5AE8B7D0" w14:textId="1357B40F" w:rsidR="00325747" w:rsidRDefault="00325747" w:rsidP="00325747">
      <w:pPr>
        <w:pStyle w:val="ListParagraph"/>
        <w:numPr>
          <w:ilvl w:val="3"/>
          <w:numId w:val="1"/>
        </w:numPr>
        <w:rPr>
          <w:rFonts w:ascii="Arial" w:hAnsi="Arial" w:cs="Arial"/>
        </w:rPr>
      </w:pPr>
      <w:r>
        <w:rPr>
          <w:rFonts w:ascii="Arial" w:hAnsi="Arial" w:cs="Arial"/>
        </w:rPr>
        <w:t>Shows sources by software tools, how many people answered; quick look at barriers to using surveillance for outbreak detection</w:t>
      </w:r>
    </w:p>
    <w:p w14:paraId="26A35BDF" w14:textId="11088ED6" w:rsidR="00325747" w:rsidRDefault="00325747" w:rsidP="00325747">
      <w:pPr>
        <w:pStyle w:val="ListParagraph"/>
        <w:numPr>
          <w:ilvl w:val="3"/>
          <w:numId w:val="1"/>
        </w:numPr>
        <w:rPr>
          <w:rFonts w:ascii="Arial" w:hAnsi="Arial" w:cs="Arial"/>
        </w:rPr>
      </w:pPr>
      <w:r>
        <w:rPr>
          <w:rFonts w:ascii="Arial" w:hAnsi="Arial" w:cs="Arial"/>
        </w:rPr>
        <w:t>Next step: what other information would we like to display from this</w:t>
      </w:r>
    </w:p>
    <w:p w14:paraId="105C6F14" w14:textId="5C4D263F" w:rsidR="00325747" w:rsidRDefault="00325747" w:rsidP="00325747">
      <w:pPr>
        <w:pStyle w:val="ListParagraph"/>
        <w:numPr>
          <w:ilvl w:val="4"/>
          <w:numId w:val="1"/>
        </w:numPr>
        <w:rPr>
          <w:rFonts w:ascii="Arial" w:hAnsi="Arial" w:cs="Arial"/>
        </w:rPr>
      </w:pPr>
      <w:r>
        <w:rPr>
          <w:rFonts w:ascii="Arial" w:hAnsi="Arial" w:cs="Arial"/>
        </w:rPr>
        <w:t>Graphics? Write it up more formally; or include healthcare results</w:t>
      </w:r>
    </w:p>
    <w:p w14:paraId="16C121B8" w14:textId="08DF2E33" w:rsidR="00053BE6" w:rsidRDefault="00053BE6" w:rsidP="00053BE6">
      <w:pPr>
        <w:pStyle w:val="ListParagraph"/>
        <w:numPr>
          <w:ilvl w:val="3"/>
          <w:numId w:val="1"/>
        </w:numPr>
        <w:rPr>
          <w:rFonts w:ascii="Arial" w:hAnsi="Arial" w:cs="Arial"/>
        </w:rPr>
      </w:pPr>
      <w:r>
        <w:rPr>
          <w:rFonts w:ascii="Arial" w:hAnsi="Arial" w:cs="Arial"/>
        </w:rPr>
        <w:lastRenderedPageBreak/>
        <w:t>Wendy? – Worthwhile to put that discussion on next agenda? So that everyone can find it on Basecamp and look at it.</w:t>
      </w:r>
    </w:p>
    <w:p w14:paraId="58E1E64F" w14:textId="66A7B92B" w:rsidR="00053BE6" w:rsidRPr="004B027A" w:rsidRDefault="00053BE6" w:rsidP="004B027A">
      <w:pPr>
        <w:pStyle w:val="ListParagraph"/>
        <w:numPr>
          <w:ilvl w:val="4"/>
          <w:numId w:val="1"/>
        </w:numPr>
        <w:rPr>
          <w:rFonts w:ascii="Arial" w:hAnsi="Arial" w:cs="Arial"/>
        </w:rPr>
      </w:pPr>
      <w:r>
        <w:rPr>
          <w:rFonts w:ascii="Arial" w:hAnsi="Arial" w:cs="Arial"/>
        </w:rPr>
        <w:t xml:space="preserve">Nicole </w:t>
      </w:r>
      <w:r w:rsidR="00257B7F">
        <w:rPr>
          <w:rFonts w:ascii="Arial" w:hAnsi="Arial" w:cs="Arial"/>
        </w:rPr>
        <w:t>–</w:t>
      </w:r>
      <w:r>
        <w:rPr>
          <w:rFonts w:ascii="Arial" w:hAnsi="Arial" w:cs="Arial"/>
        </w:rPr>
        <w:t xml:space="preserve"> Yes</w:t>
      </w:r>
      <w:r w:rsidR="00257B7F">
        <w:rPr>
          <w:rFonts w:ascii="Arial" w:hAnsi="Arial" w:cs="Arial"/>
        </w:rPr>
        <w:t>; will send information prior to next meeting</w:t>
      </w:r>
    </w:p>
    <w:p w14:paraId="1E7E6325" w14:textId="2A7643DD" w:rsidR="004C2352" w:rsidRPr="00C62938" w:rsidRDefault="004C2352" w:rsidP="00C62938">
      <w:pPr>
        <w:pStyle w:val="NoSpacing"/>
        <w:numPr>
          <w:ilvl w:val="0"/>
          <w:numId w:val="1"/>
        </w:numPr>
        <w:rPr>
          <w:rFonts w:ascii="Arial" w:hAnsi="Arial" w:cs="Arial"/>
        </w:rPr>
      </w:pPr>
      <w:r w:rsidRPr="00C62938">
        <w:rPr>
          <w:rFonts w:ascii="Arial" w:hAnsi="Arial" w:cs="Arial"/>
        </w:rPr>
        <w:t>Creating pathogen-specific outbreak definitions (table shell)</w:t>
      </w:r>
    </w:p>
    <w:p w14:paraId="31D1DA30" w14:textId="0603ACE5" w:rsidR="004C2352" w:rsidRPr="00C62938" w:rsidRDefault="004C2352" w:rsidP="00C62938">
      <w:pPr>
        <w:pStyle w:val="NoSpacing"/>
        <w:numPr>
          <w:ilvl w:val="1"/>
          <w:numId w:val="1"/>
        </w:numPr>
        <w:rPr>
          <w:rFonts w:ascii="Arial" w:hAnsi="Arial" w:cs="Arial"/>
        </w:rPr>
      </w:pPr>
      <w:r w:rsidRPr="00C62938">
        <w:rPr>
          <w:rFonts w:ascii="Arial" w:hAnsi="Arial" w:cs="Arial"/>
        </w:rPr>
        <w:t>C</w:t>
      </w:r>
      <w:r w:rsidR="00741E79" w:rsidRPr="00C62938">
        <w:rPr>
          <w:rFonts w:ascii="Arial" w:hAnsi="Arial" w:cs="Arial"/>
        </w:rPr>
        <w:t>.</w:t>
      </w:r>
      <w:r w:rsidRPr="00C62938">
        <w:rPr>
          <w:rFonts w:ascii="Arial" w:hAnsi="Arial" w:cs="Arial"/>
        </w:rPr>
        <w:t xml:space="preserve"> </w:t>
      </w:r>
      <w:proofErr w:type="spellStart"/>
      <w:r w:rsidR="00741E79" w:rsidRPr="00C62938">
        <w:rPr>
          <w:rFonts w:ascii="Arial" w:hAnsi="Arial" w:cs="Arial"/>
        </w:rPr>
        <w:t>auris</w:t>
      </w:r>
      <w:proofErr w:type="spellEnd"/>
      <w:r w:rsidR="000722BF" w:rsidRPr="00C62938">
        <w:rPr>
          <w:rFonts w:ascii="Arial" w:hAnsi="Arial" w:cs="Arial"/>
        </w:rPr>
        <w:t xml:space="preserve"> (Wendy) – </w:t>
      </w:r>
      <w:r w:rsidR="00C62938" w:rsidRPr="00C62938">
        <w:rPr>
          <w:rFonts w:ascii="Arial" w:hAnsi="Arial" w:cs="Arial"/>
        </w:rPr>
        <w:t xml:space="preserve">Revisions </w:t>
      </w:r>
      <w:r w:rsidR="000722BF" w:rsidRPr="00C62938">
        <w:rPr>
          <w:rFonts w:ascii="Arial" w:hAnsi="Arial" w:cs="Arial"/>
        </w:rPr>
        <w:t>sent out today</w:t>
      </w:r>
      <w:r w:rsidR="00C62938" w:rsidRPr="00C62938">
        <w:rPr>
          <w:rFonts w:ascii="Arial" w:hAnsi="Arial" w:cs="Arial"/>
        </w:rPr>
        <w:t xml:space="preserve"> from Michael</w:t>
      </w:r>
    </w:p>
    <w:p w14:paraId="1679D770" w14:textId="00949ADF" w:rsidR="00C62938" w:rsidRPr="00C62938" w:rsidRDefault="00C62938" w:rsidP="00C62938">
      <w:pPr>
        <w:pStyle w:val="NoSpacing"/>
        <w:numPr>
          <w:ilvl w:val="2"/>
          <w:numId w:val="1"/>
        </w:numPr>
        <w:rPr>
          <w:rFonts w:ascii="Arial" w:hAnsi="Arial" w:cs="Arial"/>
        </w:rPr>
      </w:pPr>
      <w:r w:rsidRPr="00C62938">
        <w:rPr>
          <w:rFonts w:ascii="Arial" w:hAnsi="Arial" w:cs="Arial"/>
        </w:rPr>
        <w:t>Mary Alice was working on this a while ago</w:t>
      </w:r>
    </w:p>
    <w:p w14:paraId="60060BAC" w14:textId="2A6CEF22" w:rsidR="00C62938" w:rsidRPr="00C62938" w:rsidRDefault="00C62938" w:rsidP="00C62938">
      <w:pPr>
        <w:pStyle w:val="NoSpacing"/>
        <w:numPr>
          <w:ilvl w:val="1"/>
          <w:numId w:val="1"/>
        </w:numPr>
        <w:rPr>
          <w:rFonts w:ascii="Arial" w:hAnsi="Arial" w:cs="Arial"/>
        </w:rPr>
      </w:pPr>
      <w:r w:rsidRPr="00C62938">
        <w:rPr>
          <w:rFonts w:ascii="Arial" w:hAnsi="Arial" w:cs="Arial"/>
        </w:rPr>
        <w:t>Mary Alice – Discussed at first in-person meeting</w:t>
      </w:r>
    </w:p>
    <w:p w14:paraId="301EB6BB" w14:textId="209A1D86" w:rsidR="00C62938" w:rsidRPr="00C62938" w:rsidRDefault="00C62938" w:rsidP="00C62938">
      <w:pPr>
        <w:pStyle w:val="NoSpacing"/>
        <w:numPr>
          <w:ilvl w:val="2"/>
          <w:numId w:val="1"/>
        </w:numPr>
        <w:rPr>
          <w:rFonts w:ascii="Arial" w:hAnsi="Arial" w:cs="Arial"/>
        </w:rPr>
      </w:pPr>
      <w:r w:rsidRPr="00C62938">
        <w:rPr>
          <w:rFonts w:ascii="Arial" w:hAnsi="Arial" w:cs="Arial"/>
        </w:rPr>
        <w:t>This version took info from that meeting and put into a new format</w:t>
      </w:r>
    </w:p>
    <w:p w14:paraId="536B73C5" w14:textId="7332A2AD" w:rsidR="00C62938" w:rsidRPr="00C62938" w:rsidRDefault="00C62938" w:rsidP="00C62938">
      <w:pPr>
        <w:pStyle w:val="NoSpacing"/>
        <w:numPr>
          <w:ilvl w:val="2"/>
          <w:numId w:val="1"/>
        </w:numPr>
        <w:rPr>
          <w:rFonts w:ascii="Arial" w:hAnsi="Arial" w:cs="Arial"/>
        </w:rPr>
      </w:pPr>
      <w:r w:rsidRPr="00C62938">
        <w:rPr>
          <w:rFonts w:ascii="Arial" w:hAnsi="Arial" w:cs="Arial"/>
        </w:rPr>
        <w:t xml:space="preserve">Threshold for investigation by facility is one case of C. </w:t>
      </w:r>
      <w:proofErr w:type="spellStart"/>
      <w:r w:rsidRPr="00C62938">
        <w:rPr>
          <w:rFonts w:ascii="Arial" w:hAnsi="Arial" w:cs="Arial"/>
        </w:rPr>
        <w:t>auris</w:t>
      </w:r>
      <w:proofErr w:type="spellEnd"/>
      <w:r w:rsidRPr="00C62938">
        <w:rPr>
          <w:rFonts w:ascii="Arial" w:hAnsi="Arial" w:cs="Arial"/>
        </w:rPr>
        <w:t>; either clinical or screening</w:t>
      </w:r>
    </w:p>
    <w:p w14:paraId="7897C579" w14:textId="6022E8C9" w:rsidR="00C62938" w:rsidRPr="00C62938" w:rsidRDefault="00C62938" w:rsidP="00C62938">
      <w:pPr>
        <w:pStyle w:val="NoSpacing"/>
        <w:numPr>
          <w:ilvl w:val="2"/>
          <w:numId w:val="1"/>
        </w:numPr>
        <w:rPr>
          <w:rFonts w:ascii="Arial" w:hAnsi="Arial" w:cs="Arial"/>
        </w:rPr>
      </w:pPr>
      <w:r w:rsidRPr="00C62938">
        <w:rPr>
          <w:rFonts w:ascii="Arial" w:hAnsi="Arial" w:cs="Arial"/>
        </w:rPr>
        <w:t>In line with new format, footnote for what clinical and screening represent</w:t>
      </w:r>
    </w:p>
    <w:p w14:paraId="36494C19" w14:textId="35F96528" w:rsidR="00C62938" w:rsidRPr="00C62938" w:rsidRDefault="00C62938" w:rsidP="00C62938">
      <w:pPr>
        <w:pStyle w:val="NoSpacing"/>
        <w:numPr>
          <w:ilvl w:val="2"/>
          <w:numId w:val="1"/>
        </w:numPr>
        <w:rPr>
          <w:rFonts w:ascii="Arial" w:hAnsi="Arial" w:cs="Arial"/>
        </w:rPr>
      </w:pPr>
      <w:r w:rsidRPr="00C62938">
        <w:rPr>
          <w:rFonts w:ascii="Arial" w:hAnsi="Arial" w:cs="Arial"/>
        </w:rPr>
        <w:t>Is that appropriate still, or should the definitions be under the points of consideration?</w:t>
      </w:r>
    </w:p>
    <w:p w14:paraId="3BAA840D" w14:textId="7B01B67A" w:rsidR="00C62938" w:rsidRDefault="00C62938" w:rsidP="00C62938">
      <w:pPr>
        <w:pStyle w:val="NoSpacing"/>
        <w:numPr>
          <w:ilvl w:val="3"/>
          <w:numId w:val="1"/>
        </w:numPr>
        <w:rPr>
          <w:rFonts w:ascii="Arial" w:hAnsi="Arial" w:cs="Arial"/>
        </w:rPr>
      </w:pPr>
      <w:r w:rsidRPr="00C62938">
        <w:rPr>
          <w:rFonts w:ascii="Arial" w:hAnsi="Arial" w:cs="Arial"/>
        </w:rPr>
        <w:t xml:space="preserve">Wendy – Looks good as footnote </w:t>
      </w:r>
    </w:p>
    <w:p w14:paraId="0BC26F38" w14:textId="04F564CD" w:rsidR="00D337D1" w:rsidRDefault="00D337D1" w:rsidP="00D337D1">
      <w:pPr>
        <w:pStyle w:val="NoSpacing"/>
        <w:numPr>
          <w:ilvl w:val="2"/>
          <w:numId w:val="1"/>
        </w:numPr>
        <w:rPr>
          <w:rFonts w:ascii="Arial" w:hAnsi="Arial" w:cs="Arial"/>
        </w:rPr>
      </w:pPr>
      <w:r>
        <w:rPr>
          <w:rFonts w:ascii="Arial" w:hAnsi="Arial" w:cs="Arial"/>
        </w:rPr>
        <w:t xml:space="preserve">Threshold of one C. </w:t>
      </w:r>
      <w:proofErr w:type="spellStart"/>
      <w:r>
        <w:rPr>
          <w:rFonts w:ascii="Arial" w:hAnsi="Arial" w:cs="Arial"/>
        </w:rPr>
        <w:t>h</w:t>
      </w:r>
      <w:r w:rsidR="00B614D8">
        <w:rPr>
          <w:rFonts w:ascii="Arial" w:hAnsi="Arial" w:cs="Arial"/>
        </w:rPr>
        <w:t>aemulonii</w:t>
      </w:r>
      <w:proofErr w:type="spellEnd"/>
      <w:r>
        <w:rPr>
          <w:rFonts w:ascii="Arial" w:hAnsi="Arial" w:cs="Arial"/>
        </w:rPr>
        <w:t xml:space="preserve">, clinical or screening, ID by lab instrument not able to detect C. </w:t>
      </w:r>
      <w:proofErr w:type="spellStart"/>
      <w:r>
        <w:rPr>
          <w:rFonts w:ascii="Arial" w:hAnsi="Arial" w:cs="Arial"/>
        </w:rPr>
        <w:t>auris</w:t>
      </w:r>
      <w:proofErr w:type="spellEnd"/>
      <w:r>
        <w:rPr>
          <w:rFonts w:ascii="Arial" w:hAnsi="Arial" w:cs="Arial"/>
        </w:rPr>
        <w:t xml:space="preserve">; </w:t>
      </w:r>
    </w:p>
    <w:p w14:paraId="344BD031" w14:textId="072A9EE4" w:rsidR="00D337D1" w:rsidRDefault="00D337D1" w:rsidP="00D337D1">
      <w:pPr>
        <w:pStyle w:val="NoSpacing"/>
        <w:numPr>
          <w:ilvl w:val="3"/>
          <w:numId w:val="1"/>
        </w:numPr>
        <w:rPr>
          <w:rFonts w:ascii="Arial" w:hAnsi="Arial" w:cs="Arial"/>
        </w:rPr>
      </w:pPr>
      <w:r>
        <w:rPr>
          <w:rFonts w:ascii="Arial" w:hAnsi="Arial" w:cs="Arial"/>
        </w:rPr>
        <w:t xml:space="preserve">As of February </w:t>
      </w:r>
      <w:r w:rsidR="00B614D8">
        <w:rPr>
          <w:rFonts w:ascii="Arial" w:hAnsi="Arial" w:cs="Arial"/>
        </w:rPr>
        <w:t xml:space="preserve">2017, method other than MALDI-TOF </w:t>
      </w:r>
      <w:r>
        <w:rPr>
          <w:rFonts w:ascii="Arial" w:hAnsi="Arial" w:cs="Arial"/>
        </w:rPr>
        <w:t>or ribosomal DNA sequencing</w:t>
      </w:r>
    </w:p>
    <w:p w14:paraId="5CE54394" w14:textId="351D1F63" w:rsidR="00D337D1" w:rsidRDefault="00D337D1" w:rsidP="00D337D1">
      <w:pPr>
        <w:pStyle w:val="NoSpacing"/>
        <w:numPr>
          <w:ilvl w:val="3"/>
          <w:numId w:val="1"/>
        </w:numPr>
        <w:rPr>
          <w:rFonts w:ascii="Arial" w:hAnsi="Arial" w:cs="Arial"/>
        </w:rPr>
      </w:pPr>
      <w:r>
        <w:rPr>
          <w:rFonts w:ascii="Arial" w:hAnsi="Arial" w:cs="Arial"/>
        </w:rPr>
        <w:t>Or,</w:t>
      </w:r>
      <w:r w:rsidR="00B614D8">
        <w:rPr>
          <w:rFonts w:ascii="Arial" w:hAnsi="Arial" w:cs="Arial"/>
        </w:rPr>
        <w:t>&gt;= one C. species un-</w:t>
      </w:r>
      <w:proofErr w:type="spellStart"/>
      <w:r w:rsidR="00B614D8">
        <w:rPr>
          <w:rFonts w:ascii="Arial" w:hAnsi="Arial" w:cs="Arial"/>
        </w:rPr>
        <w:t>typable</w:t>
      </w:r>
      <w:proofErr w:type="spellEnd"/>
      <w:r w:rsidR="00B614D8">
        <w:rPr>
          <w:rFonts w:ascii="Arial" w:hAnsi="Arial" w:cs="Arial"/>
        </w:rPr>
        <w:t xml:space="preserve"> from an invasive site</w:t>
      </w:r>
    </w:p>
    <w:p w14:paraId="3949E6F7" w14:textId="42C9845F" w:rsidR="00B614D8" w:rsidRDefault="00B614D8" w:rsidP="00B614D8">
      <w:pPr>
        <w:pStyle w:val="NoSpacing"/>
        <w:numPr>
          <w:ilvl w:val="4"/>
          <w:numId w:val="1"/>
        </w:numPr>
        <w:rPr>
          <w:rFonts w:ascii="Arial" w:hAnsi="Arial" w:cs="Arial"/>
        </w:rPr>
      </w:pPr>
      <w:r>
        <w:rPr>
          <w:rFonts w:ascii="Arial" w:hAnsi="Arial" w:cs="Arial"/>
        </w:rPr>
        <w:t>? – Another footnote referring to invasive</w:t>
      </w:r>
    </w:p>
    <w:p w14:paraId="47E7FD2A" w14:textId="5A61F4F6" w:rsidR="00B614D8" w:rsidRDefault="00D83E26" w:rsidP="00B614D8">
      <w:pPr>
        <w:pStyle w:val="NoSpacing"/>
        <w:numPr>
          <w:ilvl w:val="2"/>
          <w:numId w:val="1"/>
        </w:numPr>
        <w:rPr>
          <w:rFonts w:ascii="Arial" w:hAnsi="Arial" w:cs="Arial"/>
        </w:rPr>
      </w:pPr>
      <w:proofErr w:type="spellStart"/>
      <w:r>
        <w:rPr>
          <w:rFonts w:ascii="Arial" w:hAnsi="Arial" w:cs="Arial"/>
        </w:rPr>
        <w:t>S</w:t>
      </w:r>
      <w:r w:rsidR="00043444">
        <w:rPr>
          <w:rFonts w:ascii="Arial" w:hAnsi="Arial" w:cs="Arial"/>
        </w:rPr>
        <w:t>nigdha</w:t>
      </w:r>
      <w:proofErr w:type="spellEnd"/>
      <w:r w:rsidR="00B614D8">
        <w:rPr>
          <w:rFonts w:ascii="Arial" w:hAnsi="Arial" w:cs="Arial"/>
        </w:rPr>
        <w:t xml:space="preserve"> – Have some comments about this section</w:t>
      </w:r>
    </w:p>
    <w:p w14:paraId="5A82BA0F" w14:textId="7A1FB2D9" w:rsidR="00B614D8" w:rsidRDefault="00B614D8" w:rsidP="00B614D8">
      <w:pPr>
        <w:pStyle w:val="NoSpacing"/>
        <w:numPr>
          <w:ilvl w:val="3"/>
          <w:numId w:val="1"/>
        </w:numPr>
        <w:rPr>
          <w:rFonts w:ascii="Arial" w:hAnsi="Arial" w:cs="Arial"/>
        </w:rPr>
      </w:pPr>
      <w:r>
        <w:rPr>
          <w:rFonts w:ascii="Arial" w:hAnsi="Arial" w:cs="Arial"/>
        </w:rPr>
        <w:t>Overall, looks great</w:t>
      </w:r>
    </w:p>
    <w:p w14:paraId="2D1D1B8E" w14:textId="1468E7F1" w:rsidR="00B614D8" w:rsidRDefault="00B614D8" w:rsidP="00B614D8">
      <w:pPr>
        <w:pStyle w:val="NoSpacing"/>
        <w:numPr>
          <w:ilvl w:val="3"/>
          <w:numId w:val="1"/>
        </w:numPr>
        <w:rPr>
          <w:rFonts w:ascii="Arial" w:hAnsi="Arial" w:cs="Arial"/>
        </w:rPr>
      </w:pPr>
      <w:r>
        <w:rPr>
          <w:rFonts w:ascii="Arial" w:hAnsi="Arial" w:cs="Arial"/>
        </w:rPr>
        <w:t xml:space="preserve">If we should say examples instead of clinical/screening isolates? (CSF, urine, wound, etc.) to accommodate for other types of specimens </w:t>
      </w:r>
    </w:p>
    <w:p w14:paraId="0E52AAA3" w14:textId="09DB7DF9" w:rsidR="00B614D8" w:rsidRDefault="00B614D8" w:rsidP="00B614D8">
      <w:pPr>
        <w:pStyle w:val="NoSpacing"/>
        <w:numPr>
          <w:ilvl w:val="3"/>
          <w:numId w:val="1"/>
        </w:numPr>
        <w:rPr>
          <w:rFonts w:ascii="Arial" w:hAnsi="Arial" w:cs="Arial"/>
        </w:rPr>
      </w:pPr>
      <w:r>
        <w:rPr>
          <w:rFonts w:ascii="Arial" w:hAnsi="Arial" w:cs="Arial"/>
        </w:rPr>
        <w:t>For screening -&gt; skin and nares are more frequent, but have had positives from oral-pharyngeal; how broad we need to be for these</w:t>
      </w:r>
    </w:p>
    <w:p w14:paraId="447C7912" w14:textId="60E3AC1F" w:rsidR="00B614D8" w:rsidRDefault="00B614D8" w:rsidP="00B614D8">
      <w:pPr>
        <w:pStyle w:val="NoSpacing"/>
        <w:numPr>
          <w:ilvl w:val="3"/>
          <w:numId w:val="1"/>
        </w:numPr>
        <w:rPr>
          <w:rFonts w:ascii="Arial" w:hAnsi="Arial" w:cs="Arial"/>
        </w:rPr>
      </w:pPr>
      <w:r>
        <w:rPr>
          <w:rFonts w:ascii="Arial" w:hAnsi="Arial" w:cs="Arial"/>
        </w:rPr>
        <w:t xml:space="preserve">Maybe change wording to say example or including these </w:t>
      </w:r>
      <w:r w:rsidR="0013575C">
        <w:rPr>
          <w:rFonts w:ascii="Arial" w:hAnsi="Arial" w:cs="Arial"/>
        </w:rPr>
        <w:t>sites, since there may be other sites</w:t>
      </w:r>
      <w:r>
        <w:rPr>
          <w:rFonts w:ascii="Arial" w:hAnsi="Arial" w:cs="Arial"/>
        </w:rPr>
        <w:t xml:space="preserve"> not listed</w:t>
      </w:r>
    </w:p>
    <w:p w14:paraId="0FE0A86C" w14:textId="218DBEB3" w:rsidR="00B614D8" w:rsidRDefault="00EB32E2" w:rsidP="00B614D8">
      <w:pPr>
        <w:pStyle w:val="NoSpacing"/>
        <w:numPr>
          <w:ilvl w:val="3"/>
          <w:numId w:val="1"/>
        </w:numPr>
        <w:rPr>
          <w:rFonts w:ascii="Arial" w:hAnsi="Arial" w:cs="Arial"/>
        </w:rPr>
      </w:pPr>
      <w:r>
        <w:rPr>
          <w:rFonts w:ascii="Arial" w:hAnsi="Arial" w:cs="Arial"/>
        </w:rPr>
        <w:t>?</w:t>
      </w:r>
      <w:r w:rsidR="00B614D8">
        <w:rPr>
          <w:rFonts w:ascii="Arial" w:hAnsi="Arial" w:cs="Arial"/>
        </w:rPr>
        <w:t xml:space="preserve"> </w:t>
      </w:r>
      <w:r>
        <w:rPr>
          <w:rFonts w:ascii="Arial" w:hAnsi="Arial" w:cs="Arial"/>
        </w:rPr>
        <w:t>–</w:t>
      </w:r>
      <w:r w:rsidR="00B614D8">
        <w:rPr>
          <w:rFonts w:ascii="Arial" w:hAnsi="Arial" w:cs="Arial"/>
        </w:rPr>
        <w:t xml:space="preserve"> </w:t>
      </w:r>
      <w:r>
        <w:rPr>
          <w:rFonts w:ascii="Arial" w:hAnsi="Arial" w:cs="Arial"/>
        </w:rPr>
        <w:t>Wording on CDC site?</w:t>
      </w:r>
    </w:p>
    <w:p w14:paraId="55D9A7C7" w14:textId="67015678" w:rsidR="00EB32E2" w:rsidRDefault="00EB32E2" w:rsidP="00EB32E2">
      <w:pPr>
        <w:pStyle w:val="NoSpacing"/>
        <w:numPr>
          <w:ilvl w:val="4"/>
          <w:numId w:val="1"/>
        </w:numPr>
        <w:rPr>
          <w:rFonts w:ascii="Arial" w:hAnsi="Arial" w:cs="Arial"/>
        </w:rPr>
      </w:pPr>
      <w:r>
        <w:rPr>
          <w:rFonts w:ascii="Arial" w:hAnsi="Arial" w:cs="Arial"/>
        </w:rPr>
        <w:t xml:space="preserve">Will look, not sure that there is anything specific. </w:t>
      </w:r>
    </w:p>
    <w:p w14:paraId="395F1FDF" w14:textId="397DBC83" w:rsidR="00EB32E2" w:rsidRDefault="00EB32E2" w:rsidP="00EB32E2">
      <w:pPr>
        <w:pStyle w:val="NoSpacing"/>
        <w:numPr>
          <w:ilvl w:val="3"/>
          <w:numId w:val="1"/>
        </w:numPr>
        <w:rPr>
          <w:rFonts w:ascii="Arial" w:hAnsi="Arial" w:cs="Arial"/>
        </w:rPr>
      </w:pPr>
      <w:r>
        <w:rPr>
          <w:rFonts w:ascii="Arial" w:hAnsi="Arial" w:cs="Arial"/>
        </w:rPr>
        <w:t xml:space="preserve">Other comment: say a method other than MALDI-TOF, etc. specific software database is involved. Should we just leave it at lab instrument not able to detect? Or create a footnote? </w:t>
      </w:r>
    </w:p>
    <w:p w14:paraId="27B5C927" w14:textId="1176834C" w:rsidR="00EB32E2" w:rsidRDefault="00EB32E2" w:rsidP="00A95C00">
      <w:pPr>
        <w:pStyle w:val="NoSpacing"/>
        <w:numPr>
          <w:ilvl w:val="3"/>
          <w:numId w:val="1"/>
        </w:numPr>
        <w:rPr>
          <w:rFonts w:ascii="Arial" w:hAnsi="Arial" w:cs="Arial"/>
        </w:rPr>
      </w:pPr>
      <w:r>
        <w:rPr>
          <w:rFonts w:ascii="Arial" w:hAnsi="Arial" w:cs="Arial"/>
        </w:rPr>
        <w:t>Wendy – Points of consideration – just f</w:t>
      </w:r>
      <w:r w:rsidR="00A95C00">
        <w:rPr>
          <w:rFonts w:ascii="Arial" w:hAnsi="Arial" w:cs="Arial"/>
        </w:rPr>
        <w:t>or CORHA, or publicly available?</w:t>
      </w:r>
    </w:p>
    <w:p w14:paraId="07FFC265" w14:textId="41E18297" w:rsidR="00EB32E2" w:rsidRDefault="00EB32E2" w:rsidP="00A95C00">
      <w:pPr>
        <w:pStyle w:val="NoSpacing"/>
        <w:numPr>
          <w:ilvl w:val="4"/>
          <w:numId w:val="1"/>
        </w:numPr>
        <w:rPr>
          <w:rFonts w:ascii="Arial" w:hAnsi="Arial" w:cs="Arial"/>
        </w:rPr>
      </w:pPr>
      <w:r>
        <w:rPr>
          <w:rFonts w:ascii="Arial" w:hAnsi="Arial" w:cs="Arial"/>
        </w:rPr>
        <w:t>? – Some of each; when we looked at scabies, they requested we change formatting and add CORHA notes and points for consideration</w:t>
      </w:r>
    </w:p>
    <w:p w14:paraId="035BBD51" w14:textId="46A27F4C" w:rsidR="00EB32E2" w:rsidRDefault="00EB32E2" w:rsidP="00A95C00">
      <w:pPr>
        <w:pStyle w:val="NoSpacing"/>
        <w:numPr>
          <w:ilvl w:val="5"/>
          <w:numId w:val="1"/>
        </w:numPr>
        <w:rPr>
          <w:rFonts w:ascii="Arial" w:hAnsi="Arial" w:cs="Arial"/>
        </w:rPr>
      </w:pPr>
      <w:r>
        <w:rPr>
          <w:rFonts w:ascii="Arial" w:hAnsi="Arial" w:cs="Arial"/>
        </w:rPr>
        <w:t>All notes blended together</w:t>
      </w:r>
    </w:p>
    <w:p w14:paraId="62FA6F22" w14:textId="72400DE6" w:rsidR="00EB32E2" w:rsidRDefault="00EB32E2" w:rsidP="00A95C00">
      <w:pPr>
        <w:pStyle w:val="NoSpacing"/>
        <w:numPr>
          <w:ilvl w:val="5"/>
          <w:numId w:val="1"/>
        </w:numPr>
        <w:rPr>
          <w:rFonts w:ascii="Arial" w:hAnsi="Arial" w:cs="Arial"/>
        </w:rPr>
      </w:pPr>
      <w:r>
        <w:rPr>
          <w:rFonts w:ascii="Arial" w:hAnsi="Arial" w:cs="Arial"/>
        </w:rPr>
        <w:t>Creating these tables for our purposes, but when they are put on the website, info is getting pulled out</w:t>
      </w:r>
    </w:p>
    <w:p w14:paraId="1E6233C2" w14:textId="0A97C0BF" w:rsidR="00EB32E2" w:rsidRDefault="00EB32E2" w:rsidP="00A95C00">
      <w:pPr>
        <w:pStyle w:val="NoSpacing"/>
        <w:numPr>
          <w:ilvl w:val="5"/>
          <w:numId w:val="1"/>
        </w:numPr>
        <w:rPr>
          <w:rFonts w:ascii="Arial" w:hAnsi="Arial" w:cs="Arial"/>
        </w:rPr>
      </w:pPr>
      <w:r>
        <w:rPr>
          <w:rFonts w:ascii="Arial" w:hAnsi="Arial" w:cs="Arial"/>
        </w:rPr>
        <w:t>We do not know which ones are going to be put on the website</w:t>
      </w:r>
    </w:p>
    <w:p w14:paraId="7ACA1375" w14:textId="3C52E466" w:rsidR="00A95C00" w:rsidRDefault="00A95C00" w:rsidP="00A95C00">
      <w:pPr>
        <w:pStyle w:val="NoSpacing"/>
        <w:numPr>
          <w:ilvl w:val="4"/>
          <w:numId w:val="1"/>
        </w:numPr>
        <w:rPr>
          <w:rFonts w:ascii="Arial" w:hAnsi="Arial" w:cs="Arial"/>
        </w:rPr>
      </w:pPr>
      <w:r>
        <w:rPr>
          <w:rFonts w:ascii="Arial" w:hAnsi="Arial" w:cs="Arial"/>
        </w:rPr>
        <w:t>Wendy – Reason is for testing – take off parenthesis and add additional points for consideration; would it be helpful?</w:t>
      </w:r>
    </w:p>
    <w:p w14:paraId="5310FA6A" w14:textId="48A83722" w:rsidR="00A95C00" w:rsidRDefault="00A95C00" w:rsidP="00A95C00">
      <w:pPr>
        <w:pStyle w:val="NoSpacing"/>
        <w:numPr>
          <w:ilvl w:val="5"/>
          <w:numId w:val="1"/>
        </w:numPr>
        <w:rPr>
          <w:rFonts w:ascii="Arial" w:hAnsi="Arial" w:cs="Arial"/>
        </w:rPr>
      </w:pPr>
      <w:r>
        <w:rPr>
          <w:rFonts w:ascii="Arial" w:hAnsi="Arial" w:cs="Arial"/>
        </w:rPr>
        <w:t xml:space="preserve">Wendy – Like the idea to remove information on types of tests and just leave lab instrument not able to detect, or else the website would need to be updated regularly when there are changes </w:t>
      </w:r>
    </w:p>
    <w:p w14:paraId="7857F19C" w14:textId="158773EF" w:rsidR="00EB28AA" w:rsidRDefault="00EB28AA" w:rsidP="00EB28AA">
      <w:pPr>
        <w:pStyle w:val="NoSpacing"/>
        <w:numPr>
          <w:ilvl w:val="3"/>
          <w:numId w:val="1"/>
        </w:numPr>
        <w:rPr>
          <w:rFonts w:ascii="Arial" w:hAnsi="Arial" w:cs="Arial"/>
        </w:rPr>
      </w:pPr>
      <w:r>
        <w:rPr>
          <w:rFonts w:ascii="Arial" w:hAnsi="Arial" w:cs="Arial"/>
        </w:rPr>
        <w:t>Wendy - On CDC website, does it list specific websites? Refer people to CDC website?</w:t>
      </w:r>
    </w:p>
    <w:p w14:paraId="092CBD1A" w14:textId="08775545" w:rsidR="00EB28AA" w:rsidRDefault="00EB28AA" w:rsidP="00EB28AA">
      <w:pPr>
        <w:pStyle w:val="NoSpacing"/>
        <w:numPr>
          <w:ilvl w:val="4"/>
          <w:numId w:val="1"/>
        </w:numPr>
        <w:rPr>
          <w:rFonts w:ascii="Arial" w:hAnsi="Arial" w:cs="Arial"/>
        </w:rPr>
      </w:pPr>
      <w:r>
        <w:rPr>
          <w:rFonts w:ascii="Arial" w:hAnsi="Arial" w:cs="Arial"/>
        </w:rPr>
        <w:t>Signa – Yes, we do specify. We keep that up to date.</w:t>
      </w:r>
    </w:p>
    <w:p w14:paraId="650EE971" w14:textId="7814F7F4" w:rsidR="00EB28AA" w:rsidRDefault="00EB28AA" w:rsidP="00EB28AA">
      <w:pPr>
        <w:pStyle w:val="NoSpacing"/>
        <w:numPr>
          <w:ilvl w:val="4"/>
          <w:numId w:val="1"/>
        </w:numPr>
        <w:rPr>
          <w:rFonts w:ascii="Arial" w:hAnsi="Arial" w:cs="Arial"/>
        </w:rPr>
      </w:pPr>
      <w:r>
        <w:rPr>
          <w:rFonts w:ascii="Arial" w:hAnsi="Arial" w:cs="Arial"/>
        </w:rPr>
        <w:t>Wendy – So we can remove and direct to CDC for current list of acceptable tests</w:t>
      </w:r>
    </w:p>
    <w:p w14:paraId="57794792" w14:textId="320EEFAD" w:rsidR="003D61A6" w:rsidRDefault="003D61A6" w:rsidP="003D61A6">
      <w:pPr>
        <w:pStyle w:val="NoSpacing"/>
        <w:numPr>
          <w:ilvl w:val="3"/>
          <w:numId w:val="1"/>
        </w:numPr>
        <w:rPr>
          <w:rFonts w:ascii="Arial" w:hAnsi="Arial" w:cs="Arial"/>
        </w:rPr>
      </w:pPr>
      <w:r>
        <w:rPr>
          <w:rFonts w:ascii="Arial" w:hAnsi="Arial" w:cs="Arial"/>
        </w:rPr>
        <w:t>Signa – Un-</w:t>
      </w:r>
      <w:proofErr w:type="spellStart"/>
      <w:r>
        <w:rPr>
          <w:rFonts w:ascii="Arial" w:hAnsi="Arial" w:cs="Arial"/>
        </w:rPr>
        <w:t>typable</w:t>
      </w:r>
      <w:proofErr w:type="spellEnd"/>
      <w:r>
        <w:rPr>
          <w:rFonts w:ascii="Arial" w:hAnsi="Arial" w:cs="Arial"/>
        </w:rPr>
        <w:t>; not a serotype, a species</w:t>
      </w:r>
    </w:p>
    <w:p w14:paraId="020DA0E2" w14:textId="608652CA" w:rsidR="003D61A6" w:rsidRDefault="003D61A6" w:rsidP="003D61A6">
      <w:pPr>
        <w:pStyle w:val="NoSpacing"/>
        <w:numPr>
          <w:ilvl w:val="4"/>
          <w:numId w:val="1"/>
        </w:numPr>
        <w:rPr>
          <w:rFonts w:ascii="Arial" w:hAnsi="Arial" w:cs="Arial"/>
        </w:rPr>
      </w:pPr>
      <w:r>
        <w:rPr>
          <w:rFonts w:ascii="Arial" w:hAnsi="Arial" w:cs="Arial"/>
        </w:rPr>
        <w:t>Talked about this in the in-person meeting</w:t>
      </w:r>
    </w:p>
    <w:p w14:paraId="1C230AF1" w14:textId="7D43E41A" w:rsidR="003D61A6" w:rsidRDefault="003D61A6" w:rsidP="003D61A6">
      <w:pPr>
        <w:pStyle w:val="NoSpacing"/>
        <w:numPr>
          <w:ilvl w:val="4"/>
          <w:numId w:val="1"/>
        </w:numPr>
        <w:rPr>
          <w:rFonts w:ascii="Arial" w:hAnsi="Arial" w:cs="Arial"/>
        </w:rPr>
      </w:pPr>
      <w:r>
        <w:rPr>
          <w:rFonts w:ascii="Arial" w:hAnsi="Arial" w:cs="Arial"/>
        </w:rPr>
        <w:lastRenderedPageBreak/>
        <w:t>Might get push-back on &gt;= one</w:t>
      </w:r>
      <w:r w:rsidR="0034175E">
        <w:rPr>
          <w:rFonts w:ascii="Arial" w:hAnsi="Arial" w:cs="Arial"/>
        </w:rPr>
        <w:t xml:space="preserve"> unknown species; many nuances since many people do not try to identify the species </w:t>
      </w:r>
    </w:p>
    <w:p w14:paraId="3092B933" w14:textId="19C5E637" w:rsidR="00957505" w:rsidRDefault="00957505" w:rsidP="00957505">
      <w:pPr>
        <w:pStyle w:val="NoSpacing"/>
        <w:numPr>
          <w:ilvl w:val="5"/>
          <w:numId w:val="1"/>
        </w:numPr>
        <w:rPr>
          <w:rFonts w:ascii="Arial" w:hAnsi="Arial" w:cs="Arial"/>
        </w:rPr>
      </w:pPr>
      <w:r>
        <w:rPr>
          <w:rFonts w:ascii="Arial" w:hAnsi="Arial" w:cs="Arial"/>
        </w:rPr>
        <w:t xml:space="preserve">Additional investigation includes trying to get sample speciated </w:t>
      </w:r>
    </w:p>
    <w:p w14:paraId="49192A4D" w14:textId="3D9288AE" w:rsidR="003D61A6" w:rsidRDefault="003D61A6" w:rsidP="003D61A6">
      <w:pPr>
        <w:pStyle w:val="NoSpacing"/>
        <w:numPr>
          <w:ilvl w:val="4"/>
          <w:numId w:val="1"/>
        </w:numPr>
        <w:rPr>
          <w:rFonts w:ascii="Arial" w:hAnsi="Arial" w:cs="Arial"/>
        </w:rPr>
      </w:pPr>
      <w:r>
        <w:rPr>
          <w:rFonts w:ascii="Arial" w:hAnsi="Arial" w:cs="Arial"/>
        </w:rPr>
        <w:t>Change un-</w:t>
      </w:r>
      <w:proofErr w:type="spellStart"/>
      <w:r>
        <w:rPr>
          <w:rFonts w:ascii="Arial" w:hAnsi="Arial" w:cs="Arial"/>
        </w:rPr>
        <w:t>typable</w:t>
      </w:r>
      <w:proofErr w:type="spellEnd"/>
      <w:r>
        <w:rPr>
          <w:rFonts w:ascii="Arial" w:hAnsi="Arial" w:cs="Arial"/>
        </w:rPr>
        <w:t xml:space="preserve"> to species indeterminate </w:t>
      </w:r>
    </w:p>
    <w:p w14:paraId="39925460" w14:textId="4A79CAA7" w:rsidR="003D61A6" w:rsidRDefault="003D61A6" w:rsidP="003D61A6">
      <w:pPr>
        <w:pStyle w:val="NoSpacing"/>
        <w:numPr>
          <w:ilvl w:val="4"/>
          <w:numId w:val="1"/>
        </w:numPr>
        <w:rPr>
          <w:rFonts w:ascii="Arial" w:hAnsi="Arial" w:cs="Arial"/>
        </w:rPr>
      </w:pPr>
      <w:r>
        <w:rPr>
          <w:rFonts w:ascii="Arial" w:hAnsi="Arial" w:cs="Arial"/>
        </w:rPr>
        <w:t>Depends if we want a sensitive definition or what is more practical</w:t>
      </w:r>
    </w:p>
    <w:p w14:paraId="3D604F3F" w14:textId="42CBDF9F" w:rsidR="00A558AA" w:rsidRDefault="00957505" w:rsidP="00957505">
      <w:pPr>
        <w:pStyle w:val="NoSpacing"/>
        <w:numPr>
          <w:ilvl w:val="5"/>
          <w:numId w:val="1"/>
        </w:numPr>
        <w:rPr>
          <w:rFonts w:ascii="Arial" w:hAnsi="Arial" w:cs="Arial"/>
        </w:rPr>
      </w:pPr>
      <w:r>
        <w:rPr>
          <w:rFonts w:ascii="Arial" w:hAnsi="Arial" w:cs="Arial"/>
        </w:rPr>
        <w:t>Stephanie – Since we are talking about invasive sites, shouldn’t they be identifying?</w:t>
      </w:r>
    </w:p>
    <w:p w14:paraId="224EA404" w14:textId="55C26D7F" w:rsidR="00957505" w:rsidRDefault="00957505" w:rsidP="00957505">
      <w:pPr>
        <w:pStyle w:val="NoSpacing"/>
        <w:numPr>
          <w:ilvl w:val="5"/>
          <w:numId w:val="1"/>
        </w:numPr>
        <w:rPr>
          <w:rFonts w:ascii="Arial" w:hAnsi="Arial" w:cs="Arial"/>
        </w:rPr>
      </w:pPr>
      <w:r>
        <w:rPr>
          <w:rFonts w:ascii="Arial" w:hAnsi="Arial" w:cs="Arial"/>
        </w:rPr>
        <w:t>Signa – Would hope so, but, for example, in CHI places do not</w:t>
      </w:r>
    </w:p>
    <w:p w14:paraId="1EEF902F" w14:textId="19C27AF5" w:rsidR="00FA071F" w:rsidRDefault="00FA071F" w:rsidP="00FA071F">
      <w:pPr>
        <w:pStyle w:val="NoSpacing"/>
        <w:numPr>
          <w:ilvl w:val="3"/>
          <w:numId w:val="1"/>
        </w:numPr>
        <w:rPr>
          <w:rFonts w:ascii="Arial" w:hAnsi="Arial" w:cs="Arial"/>
        </w:rPr>
      </w:pPr>
      <w:r>
        <w:rPr>
          <w:rFonts w:ascii="Arial" w:hAnsi="Arial" w:cs="Arial"/>
        </w:rPr>
        <w:t>Mary Alice – Changed the wording to say where the Candida species from invasive site cannot be determined; under points of consideration, comment about attempts to speciate should be made with approved method</w:t>
      </w:r>
    </w:p>
    <w:p w14:paraId="54F3BA61" w14:textId="08220E1C" w:rsidR="00FA071F" w:rsidRDefault="00FA071F" w:rsidP="00FA071F">
      <w:pPr>
        <w:pStyle w:val="NoSpacing"/>
        <w:numPr>
          <w:ilvl w:val="4"/>
          <w:numId w:val="1"/>
        </w:numPr>
        <w:rPr>
          <w:rFonts w:ascii="Arial" w:hAnsi="Arial" w:cs="Arial"/>
        </w:rPr>
      </w:pPr>
      <w:r>
        <w:rPr>
          <w:rFonts w:ascii="Arial" w:hAnsi="Arial" w:cs="Arial"/>
        </w:rPr>
        <w:t>Wendy – Put that as a footnote instead?</w:t>
      </w:r>
    </w:p>
    <w:p w14:paraId="1D83F56E" w14:textId="304FE9CC" w:rsidR="00FA071F" w:rsidRDefault="006E04EE" w:rsidP="00FA071F">
      <w:pPr>
        <w:pStyle w:val="NoSpacing"/>
        <w:numPr>
          <w:ilvl w:val="5"/>
          <w:numId w:val="1"/>
        </w:numPr>
        <w:rPr>
          <w:rFonts w:ascii="Arial" w:hAnsi="Arial" w:cs="Arial"/>
        </w:rPr>
      </w:pPr>
      <w:r>
        <w:rPr>
          <w:rFonts w:ascii="Arial" w:hAnsi="Arial" w:cs="Arial"/>
        </w:rPr>
        <w:t>Difficulty: threshold for additional investigation by facility</w:t>
      </w:r>
    </w:p>
    <w:p w14:paraId="430E7222" w14:textId="04C91659" w:rsidR="006E04EE" w:rsidRDefault="006E04EE" w:rsidP="00FA071F">
      <w:pPr>
        <w:pStyle w:val="NoSpacing"/>
        <w:numPr>
          <w:ilvl w:val="5"/>
          <w:numId w:val="1"/>
        </w:numPr>
        <w:rPr>
          <w:rFonts w:ascii="Arial" w:hAnsi="Arial" w:cs="Arial"/>
        </w:rPr>
      </w:pPr>
      <w:r>
        <w:rPr>
          <w:rFonts w:ascii="Arial" w:hAnsi="Arial" w:cs="Arial"/>
        </w:rPr>
        <w:t xml:space="preserve">Means many things depending on circumstances </w:t>
      </w:r>
    </w:p>
    <w:p w14:paraId="316B02A4" w14:textId="573891D0" w:rsidR="006E04EE" w:rsidRDefault="006E04EE" w:rsidP="00FA071F">
      <w:pPr>
        <w:pStyle w:val="NoSpacing"/>
        <w:numPr>
          <w:ilvl w:val="5"/>
          <w:numId w:val="1"/>
        </w:numPr>
        <w:rPr>
          <w:rFonts w:ascii="Arial" w:hAnsi="Arial" w:cs="Arial"/>
        </w:rPr>
      </w:pPr>
      <w:r>
        <w:rPr>
          <w:rFonts w:ascii="Arial" w:hAnsi="Arial" w:cs="Arial"/>
        </w:rPr>
        <w:t>Overlap with Workgroup B a bit, were planning on discussing</w:t>
      </w:r>
    </w:p>
    <w:p w14:paraId="303ECBBB" w14:textId="68A4EAF1" w:rsidR="006E04EE" w:rsidRDefault="006E04EE" w:rsidP="00FA071F">
      <w:pPr>
        <w:pStyle w:val="NoSpacing"/>
        <w:numPr>
          <w:ilvl w:val="5"/>
          <w:numId w:val="1"/>
        </w:numPr>
        <w:rPr>
          <w:rFonts w:ascii="Arial" w:hAnsi="Arial" w:cs="Arial"/>
        </w:rPr>
      </w:pPr>
      <w:r>
        <w:rPr>
          <w:rFonts w:ascii="Arial" w:hAnsi="Arial" w:cs="Arial"/>
        </w:rPr>
        <w:t>Either we could put all in points for consideration, or have additional footnote</w:t>
      </w:r>
    </w:p>
    <w:p w14:paraId="19D601B6" w14:textId="0F308CF2" w:rsidR="006E04EE" w:rsidRDefault="006E04EE" w:rsidP="00FA071F">
      <w:pPr>
        <w:pStyle w:val="NoSpacing"/>
        <w:numPr>
          <w:ilvl w:val="5"/>
          <w:numId w:val="1"/>
        </w:numPr>
        <w:rPr>
          <w:rFonts w:ascii="Arial" w:hAnsi="Arial" w:cs="Arial"/>
        </w:rPr>
      </w:pPr>
      <w:r>
        <w:rPr>
          <w:rFonts w:ascii="Arial" w:hAnsi="Arial" w:cs="Arial"/>
        </w:rPr>
        <w:t>If a facility can’t or does not do additional typing, what additional investigation do they do?</w:t>
      </w:r>
    </w:p>
    <w:p w14:paraId="549BD291" w14:textId="376D79EE" w:rsidR="006E04EE" w:rsidRDefault="006E04EE" w:rsidP="006E04EE">
      <w:pPr>
        <w:pStyle w:val="NoSpacing"/>
        <w:numPr>
          <w:ilvl w:val="4"/>
          <w:numId w:val="1"/>
        </w:numPr>
        <w:rPr>
          <w:rFonts w:ascii="Arial" w:hAnsi="Arial" w:cs="Arial"/>
        </w:rPr>
      </w:pPr>
      <w:r>
        <w:rPr>
          <w:rFonts w:ascii="Arial" w:hAnsi="Arial" w:cs="Arial"/>
        </w:rPr>
        <w:t>Signa – We do want to be sensitive; haven’t seen a lot of Candida that had attempted speciation with no success</w:t>
      </w:r>
    </w:p>
    <w:p w14:paraId="7DEB685D" w14:textId="10787A77" w:rsidR="006E04EE" w:rsidRDefault="006E04EE" w:rsidP="006E04EE">
      <w:pPr>
        <w:pStyle w:val="NoSpacing"/>
        <w:numPr>
          <w:ilvl w:val="5"/>
          <w:numId w:val="1"/>
        </w:numPr>
        <w:rPr>
          <w:rFonts w:ascii="Arial" w:hAnsi="Arial" w:cs="Arial"/>
        </w:rPr>
      </w:pPr>
      <w:r>
        <w:rPr>
          <w:rFonts w:ascii="Arial" w:hAnsi="Arial" w:cs="Arial"/>
        </w:rPr>
        <w:t>Wendy? - Moving Candida species into points for consideration?</w:t>
      </w:r>
    </w:p>
    <w:p w14:paraId="78FEDE13" w14:textId="336B6A19" w:rsidR="006E04EE" w:rsidRDefault="006E04EE" w:rsidP="006E04EE">
      <w:pPr>
        <w:pStyle w:val="NoSpacing"/>
        <w:numPr>
          <w:ilvl w:val="5"/>
          <w:numId w:val="1"/>
        </w:numPr>
        <w:rPr>
          <w:rFonts w:ascii="Arial" w:hAnsi="Arial" w:cs="Arial"/>
        </w:rPr>
      </w:pPr>
      <w:r>
        <w:rPr>
          <w:rFonts w:ascii="Arial" w:hAnsi="Arial" w:cs="Arial"/>
        </w:rPr>
        <w:t xml:space="preserve">Signa – Reasonable </w:t>
      </w:r>
    </w:p>
    <w:p w14:paraId="3AD21168" w14:textId="03407BF3" w:rsidR="00EC2C17" w:rsidRDefault="00EC2C17" w:rsidP="00EC2C17">
      <w:pPr>
        <w:pStyle w:val="NoSpacing"/>
        <w:numPr>
          <w:ilvl w:val="3"/>
          <w:numId w:val="1"/>
        </w:numPr>
        <w:rPr>
          <w:rFonts w:ascii="Arial" w:hAnsi="Arial" w:cs="Arial"/>
        </w:rPr>
      </w:pPr>
      <w:r>
        <w:rPr>
          <w:rFonts w:ascii="Arial" w:hAnsi="Arial" w:cs="Arial"/>
        </w:rPr>
        <w:t>Mary Alice – Changes:</w:t>
      </w:r>
    </w:p>
    <w:p w14:paraId="5BDFC57C" w14:textId="300FF493" w:rsidR="00EC2C17" w:rsidRDefault="00EC2C17" w:rsidP="00EC2C17">
      <w:pPr>
        <w:pStyle w:val="NoSpacing"/>
        <w:numPr>
          <w:ilvl w:val="4"/>
          <w:numId w:val="1"/>
        </w:numPr>
        <w:rPr>
          <w:rFonts w:ascii="Arial" w:hAnsi="Arial" w:cs="Arial"/>
        </w:rPr>
      </w:pPr>
      <w:r>
        <w:rPr>
          <w:rFonts w:ascii="Arial" w:hAnsi="Arial" w:cs="Arial"/>
        </w:rPr>
        <w:t>Move threshold from each row and put into points for consideration?</w:t>
      </w:r>
    </w:p>
    <w:p w14:paraId="6F267102" w14:textId="291E2B28" w:rsidR="00EC2C17" w:rsidRDefault="00EC2C17" w:rsidP="00EC2C17">
      <w:pPr>
        <w:pStyle w:val="NoSpacing"/>
        <w:numPr>
          <w:ilvl w:val="5"/>
          <w:numId w:val="1"/>
        </w:numPr>
        <w:rPr>
          <w:rFonts w:ascii="Arial" w:hAnsi="Arial" w:cs="Arial"/>
        </w:rPr>
      </w:pPr>
      <w:r>
        <w:rPr>
          <w:rFonts w:ascii="Arial" w:hAnsi="Arial" w:cs="Arial"/>
        </w:rPr>
        <w:t>Signa – Yes</w:t>
      </w:r>
    </w:p>
    <w:p w14:paraId="056A65C4" w14:textId="7A5C0185" w:rsidR="00E95651" w:rsidRDefault="00E95651" w:rsidP="00E95651">
      <w:pPr>
        <w:pStyle w:val="NoSpacing"/>
        <w:numPr>
          <w:ilvl w:val="6"/>
          <w:numId w:val="1"/>
        </w:numPr>
        <w:rPr>
          <w:rFonts w:ascii="Arial" w:hAnsi="Arial" w:cs="Arial"/>
        </w:rPr>
      </w:pPr>
      <w:r>
        <w:rPr>
          <w:rFonts w:ascii="Arial" w:hAnsi="Arial" w:cs="Arial"/>
        </w:rPr>
        <w:t>Need to send to reference lab</w:t>
      </w:r>
    </w:p>
    <w:p w14:paraId="15531E71" w14:textId="77777777" w:rsidR="00365038" w:rsidRDefault="00365038" w:rsidP="00EA251B">
      <w:pPr>
        <w:pStyle w:val="NoSpacing"/>
        <w:numPr>
          <w:ilvl w:val="4"/>
          <w:numId w:val="1"/>
        </w:numPr>
        <w:rPr>
          <w:rFonts w:ascii="Arial" w:hAnsi="Arial" w:cs="Arial"/>
        </w:rPr>
      </w:pPr>
      <w:r>
        <w:rPr>
          <w:rFonts w:ascii="Arial" w:hAnsi="Arial" w:cs="Arial"/>
        </w:rPr>
        <w:t>CSTE case def – report to health department something that hasn’t been speciated</w:t>
      </w:r>
    </w:p>
    <w:p w14:paraId="5E18AE76" w14:textId="77777777" w:rsidR="00833382" w:rsidRDefault="00365038" w:rsidP="00EA251B">
      <w:pPr>
        <w:pStyle w:val="NoSpacing"/>
        <w:numPr>
          <w:ilvl w:val="5"/>
          <w:numId w:val="1"/>
        </w:numPr>
        <w:rPr>
          <w:rFonts w:ascii="Arial" w:hAnsi="Arial" w:cs="Arial"/>
        </w:rPr>
      </w:pPr>
      <w:r>
        <w:rPr>
          <w:rFonts w:ascii="Arial" w:hAnsi="Arial" w:cs="Arial"/>
        </w:rPr>
        <w:t xml:space="preserve">Maybe move the threshold to reporting to PH? Leave Candida species to points of consideration but </w:t>
      </w:r>
      <w:r w:rsidR="00833382">
        <w:rPr>
          <w:rFonts w:ascii="Arial" w:hAnsi="Arial" w:cs="Arial"/>
        </w:rPr>
        <w:t>also</w:t>
      </w:r>
      <w:r>
        <w:rPr>
          <w:rFonts w:ascii="Arial" w:hAnsi="Arial" w:cs="Arial"/>
        </w:rPr>
        <w:t xml:space="preserve"> say something about position statement and if unable to further speciate this should also be reported to PH but not necessarily included in definition</w:t>
      </w:r>
    </w:p>
    <w:p w14:paraId="06196570" w14:textId="68C3BF55" w:rsidR="00775C83" w:rsidRDefault="00775C83" w:rsidP="00EA251B">
      <w:pPr>
        <w:pStyle w:val="NoSpacing"/>
        <w:numPr>
          <w:ilvl w:val="5"/>
          <w:numId w:val="1"/>
        </w:numPr>
        <w:rPr>
          <w:rFonts w:ascii="Arial" w:hAnsi="Arial" w:cs="Arial"/>
        </w:rPr>
      </w:pPr>
      <w:r>
        <w:rPr>
          <w:rFonts w:ascii="Arial" w:hAnsi="Arial" w:cs="Arial"/>
        </w:rPr>
        <w:t>If you get a candida species and can’t type it, make every attempt and if you can’t, report it to PH</w:t>
      </w:r>
    </w:p>
    <w:p w14:paraId="667633E1" w14:textId="5F5EC048" w:rsidR="00EA251B" w:rsidRDefault="00EA251B" w:rsidP="00EA251B">
      <w:pPr>
        <w:pStyle w:val="NoSpacing"/>
        <w:numPr>
          <w:ilvl w:val="5"/>
          <w:numId w:val="1"/>
        </w:numPr>
        <w:rPr>
          <w:rFonts w:ascii="Arial" w:hAnsi="Arial" w:cs="Arial"/>
        </w:rPr>
      </w:pPr>
      <w:r>
        <w:rPr>
          <w:rFonts w:ascii="Arial" w:hAnsi="Arial" w:cs="Arial"/>
        </w:rPr>
        <w:t>Conclusion: Move from table to points of consideration and incorporate language Wendy sent from CSTE statement</w:t>
      </w:r>
    </w:p>
    <w:p w14:paraId="0F390499" w14:textId="77777777" w:rsidR="00EA251B" w:rsidRDefault="00EA251B" w:rsidP="00EA251B">
      <w:pPr>
        <w:pStyle w:val="NoSpacing"/>
        <w:numPr>
          <w:ilvl w:val="6"/>
          <w:numId w:val="1"/>
        </w:numPr>
        <w:rPr>
          <w:rFonts w:ascii="Arial" w:hAnsi="Arial" w:cs="Arial"/>
        </w:rPr>
      </w:pPr>
      <w:r>
        <w:rPr>
          <w:rFonts w:ascii="Arial" w:hAnsi="Arial" w:cs="Arial"/>
        </w:rPr>
        <w:t>Threshold for facility and reporting to PH</w:t>
      </w:r>
    </w:p>
    <w:p w14:paraId="26CEFCB4" w14:textId="2600B3D1" w:rsidR="00EB32E2" w:rsidRDefault="00EA251B" w:rsidP="00EA251B">
      <w:pPr>
        <w:pStyle w:val="NoSpacing"/>
        <w:numPr>
          <w:ilvl w:val="3"/>
          <w:numId w:val="1"/>
        </w:numPr>
        <w:rPr>
          <w:rFonts w:ascii="Arial" w:hAnsi="Arial" w:cs="Arial"/>
        </w:rPr>
      </w:pPr>
      <w:r>
        <w:rPr>
          <w:rFonts w:ascii="Arial" w:hAnsi="Arial" w:cs="Arial"/>
        </w:rPr>
        <w:t>Threshold for reporting to PH</w:t>
      </w:r>
    </w:p>
    <w:p w14:paraId="03FF2D73" w14:textId="0B54179D" w:rsidR="00EA251B" w:rsidRDefault="00335502" w:rsidP="00EA251B">
      <w:pPr>
        <w:pStyle w:val="NoSpacing"/>
        <w:numPr>
          <w:ilvl w:val="4"/>
          <w:numId w:val="1"/>
        </w:numPr>
        <w:rPr>
          <w:rFonts w:ascii="Arial" w:hAnsi="Arial" w:cs="Arial"/>
        </w:rPr>
      </w:pPr>
      <w:r>
        <w:rPr>
          <w:rFonts w:ascii="Arial" w:hAnsi="Arial" w:cs="Arial"/>
        </w:rPr>
        <w:t xml:space="preserve">Suggest for lab instrument not equipped to detect C. </w:t>
      </w:r>
      <w:proofErr w:type="spellStart"/>
      <w:r>
        <w:rPr>
          <w:rFonts w:ascii="Arial" w:hAnsi="Arial" w:cs="Arial"/>
        </w:rPr>
        <w:t>auris</w:t>
      </w:r>
      <w:proofErr w:type="spellEnd"/>
      <w:r>
        <w:rPr>
          <w:rFonts w:ascii="Arial" w:hAnsi="Arial" w:cs="Arial"/>
        </w:rPr>
        <w:t xml:space="preserve"> putting it as footnote number 2 and then having please refer to the following </w:t>
      </w:r>
      <w:r w:rsidR="00EA0332">
        <w:rPr>
          <w:rFonts w:ascii="Arial" w:hAnsi="Arial" w:cs="Arial"/>
        </w:rPr>
        <w:t>website for the most up to date information</w:t>
      </w:r>
    </w:p>
    <w:p w14:paraId="341AA206" w14:textId="3AB4B64D" w:rsidR="00EA0332" w:rsidRDefault="00EA0332" w:rsidP="00EA0332">
      <w:pPr>
        <w:pStyle w:val="NoSpacing"/>
        <w:numPr>
          <w:ilvl w:val="3"/>
          <w:numId w:val="1"/>
        </w:numPr>
        <w:rPr>
          <w:rFonts w:ascii="Arial" w:hAnsi="Arial" w:cs="Arial"/>
        </w:rPr>
      </w:pPr>
      <w:r>
        <w:rPr>
          <w:rFonts w:ascii="Arial" w:hAnsi="Arial" w:cs="Arial"/>
        </w:rPr>
        <w:t xml:space="preserve">Outbreak definition: &gt;= 1 case of C. </w:t>
      </w:r>
      <w:proofErr w:type="spellStart"/>
      <w:r>
        <w:rPr>
          <w:rFonts w:ascii="Arial" w:hAnsi="Arial" w:cs="Arial"/>
        </w:rPr>
        <w:t>auris</w:t>
      </w:r>
      <w:proofErr w:type="spellEnd"/>
      <w:r>
        <w:rPr>
          <w:rFonts w:ascii="Arial" w:hAnsi="Arial" w:cs="Arial"/>
        </w:rPr>
        <w:t xml:space="preserve"> and &gt;= 1 case of </w:t>
      </w:r>
      <w:r>
        <w:rPr>
          <w:rFonts w:ascii="Arial" w:hAnsi="Arial" w:cs="Arial"/>
        </w:rPr>
        <w:t xml:space="preserve">C. </w:t>
      </w:r>
      <w:proofErr w:type="spellStart"/>
      <w:r>
        <w:rPr>
          <w:rFonts w:ascii="Arial" w:hAnsi="Arial" w:cs="Arial"/>
        </w:rPr>
        <w:t>haemulonii</w:t>
      </w:r>
      <w:proofErr w:type="spellEnd"/>
    </w:p>
    <w:p w14:paraId="41C282DC" w14:textId="3974136E" w:rsidR="00EA0332" w:rsidRDefault="00EA0332" w:rsidP="00EA0332">
      <w:pPr>
        <w:pStyle w:val="NoSpacing"/>
        <w:numPr>
          <w:ilvl w:val="4"/>
          <w:numId w:val="1"/>
        </w:numPr>
        <w:rPr>
          <w:rFonts w:ascii="Arial" w:hAnsi="Arial" w:cs="Arial"/>
        </w:rPr>
      </w:pPr>
      <w:r>
        <w:rPr>
          <w:rFonts w:ascii="Arial" w:hAnsi="Arial" w:cs="Arial"/>
        </w:rPr>
        <w:t xml:space="preserve">Is 1 case of C. </w:t>
      </w:r>
      <w:proofErr w:type="spellStart"/>
      <w:r>
        <w:rPr>
          <w:rFonts w:ascii="Arial" w:hAnsi="Arial" w:cs="Arial"/>
        </w:rPr>
        <w:t>auris</w:t>
      </w:r>
      <w:proofErr w:type="spellEnd"/>
      <w:r>
        <w:rPr>
          <w:rFonts w:ascii="Arial" w:hAnsi="Arial" w:cs="Arial"/>
        </w:rPr>
        <w:t xml:space="preserve"> an outbreak?</w:t>
      </w:r>
    </w:p>
    <w:p w14:paraId="351A40EC" w14:textId="275C99B4" w:rsidR="00EA0332" w:rsidRDefault="006818CC" w:rsidP="00EA0332">
      <w:pPr>
        <w:pStyle w:val="NoSpacing"/>
        <w:numPr>
          <w:ilvl w:val="5"/>
          <w:numId w:val="1"/>
        </w:numPr>
        <w:rPr>
          <w:rFonts w:ascii="Arial" w:hAnsi="Arial" w:cs="Arial"/>
        </w:rPr>
      </w:pPr>
      <w:r>
        <w:rPr>
          <w:rFonts w:ascii="Arial" w:hAnsi="Arial" w:cs="Arial"/>
        </w:rPr>
        <w:t xml:space="preserve">Original point with this was every case of C. </w:t>
      </w:r>
      <w:proofErr w:type="spellStart"/>
      <w:r>
        <w:rPr>
          <w:rFonts w:ascii="Arial" w:hAnsi="Arial" w:cs="Arial"/>
        </w:rPr>
        <w:t>auris</w:t>
      </w:r>
      <w:proofErr w:type="spellEnd"/>
      <w:r>
        <w:rPr>
          <w:rFonts w:ascii="Arial" w:hAnsi="Arial" w:cs="Arial"/>
        </w:rPr>
        <w:t xml:space="preserve"> should prompt investigation but if you’ve got that in another row, I think it’s okay to say it </w:t>
      </w:r>
      <w:proofErr w:type="gramStart"/>
      <w:r>
        <w:rPr>
          <w:rFonts w:ascii="Arial" w:hAnsi="Arial" w:cs="Arial"/>
        </w:rPr>
        <w:t>has to</w:t>
      </w:r>
      <w:proofErr w:type="gramEnd"/>
      <w:r>
        <w:rPr>
          <w:rFonts w:ascii="Arial" w:hAnsi="Arial" w:cs="Arial"/>
        </w:rPr>
        <w:t xml:space="preserve"> be more than 1 case, clinical or screening</w:t>
      </w:r>
    </w:p>
    <w:p w14:paraId="26814DEF" w14:textId="64589D1E" w:rsidR="006818CC" w:rsidRDefault="006818CC" w:rsidP="006818CC">
      <w:pPr>
        <w:pStyle w:val="NoSpacing"/>
        <w:numPr>
          <w:ilvl w:val="6"/>
          <w:numId w:val="1"/>
        </w:numPr>
        <w:rPr>
          <w:rFonts w:ascii="Arial" w:hAnsi="Arial" w:cs="Arial"/>
        </w:rPr>
      </w:pPr>
      <w:r>
        <w:rPr>
          <w:rFonts w:ascii="Arial" w:hAnsi="Arial" w:cs="Arial"/>
        </w:rPr>
        <w:t xml:space="preserve">If 2 people in same facility have C. </w:t>
      </w:r>
      <w:proofErr w:type="spellStart"/>
      <w:r>
        <w:rPr>
          <w:rFonts w:ascii="Arial" w:hAnsi="Arial" w:cs="Arial"/>
        </w:rPr>
        <w:t>auris</w:t>
      </w:r>
      <w:proofErr w:type="spellEnd"/>
      <w:r>
        <w:rPr>
          <w:rFonts w:ascii="Arial" w:hAnsi="Arial" w:cs="Arial"/>
        </w:rPr>
        <w:t>, one clinical and one screening, you’d consider that an outbreak</w:t>
      </w:r>
    </w:p>
    <w:p w14:paraId="4715D950" w14:textId="2E138ECE" w:rsidR="00320846" w:rsidRDefault="00000657" w:rsidP="00320846">
      <w:pPr>
        <w:pStyle w:val="NoSpacing"/>
        <w:numPr>
          <w:ilvl w:val="5"/>
          <w:numId w:val="1"/>
        </w:numPr>
        <w:rPr>
          <w:rFonts w:ascii="Arial" w:hAnsi="Arial" w:cs="Arial"/>
        </w:rPr>
      </w:pPr>
      <w:r>
        <w:rPr>
          <w:rFonts w:ascii="Arial" w:hAnsi="Arial" w:cs="Arial"/>
        </w:rPr>
        <w:t xml:space="preserve">Wendy: </w:t>
      </w:r>
      <w:r w:rsidR="006818CC">
        <w:rPr>
          <w:rFonts w:ascii="Arial" w:hAnsi="Arial" w:cs="Arial"/>
        </w:rPr>
        <w:t>In my mind, it’s an outbreak if it’s 2 – a transmission – but looking at in PH perspective, would that prompt facilities to report?</w:t>
      </w:r>
      <w:r w:rsidR="009678BA">
        <w:rPr>
          <w:rFonts w:ascii="Arial" w:hAnsi="Arial" w:cs="Arial"/>
        </w:rPr>
        <w:t xml:space="preserve"> </w:t>
      </w:r>
      <w:r w:rsidR="009678BA">
        <w:rPr>
          <w:rFonts w:ascii="Arial" w:hAnsi="Arial" w:cs="Arial"/>
        </w:rPr>
        <w:lastRenderedPageBreak/>
        <w:t>Worry about people glossing over threshold for additional investigation and threshold for reporting and going straight to outbreak definition</w:t>
      </w:r>
      <w:r w:rsidR="00320846">
        <w:rPr>
          <w:rFonts w:ascii="Arial" w:hAnsi="Arial" w:cs="Arial"/>
        </w:rPr>
        <w:t>. Would it make sense to have it as 2 cases?</w:t>
      </w:r>
    </w:p>
    <w:p w14:paraId="18045BC4" w14:textId="4462753E" w:rsidR="00320846" w:rsidRDefault="00320846" w:rsidP="00320846">
      <w:pPr>
        <w:pStyle w:val="NoSpacing"/>
        <w:numPr>
          <w:ilvl w:val="5"/>
          <w:numId w:val="1"/>
        </w:numPr>
        <w:rPr>
          <w:rFonts w:ascii="Arial" w:hAnsi="Arial" w:cs="Arial"/>
        </w:rPr>
      </w:pPr>
      <w:r>
        <w:rPr>
          <w:rFonts w:ascii="Arial" w:hAnsi="Arial" w:cs="Arial"/>
        </w:rPr>
        <w:t xml:space="preserve">Depends on state licensing guidelines say. </w:t>
      </w:r>
    </w:p>
    <w:p w14:paraId="346B44C5" w14:textId="4E30B758" w:rsidR="009E4F4D" w:rsidRPr="009E4F4D" w:rsidRDefault="00841D8A" w:rsidP="00000657">
      <w:pPr>
        <w:pStyle w:val="NoSpacing"/>
        <w:numPr>
          <w:ilvl w:val="5"/>
          <w:numId w:val="1"/>
        </w:numPr>
      </w:pPr>
      <w:r>
        <w:rPr>
          <w:rFonts w:ascii="Arial" w:hAnsi="Arial" w:cs="Arial"/>
        </w:rPr>
        <w:t>Hoping that having threshold for reporting to PH will alleviate that problem.</w:t>
      </w:r>
    </w:p>
    <w:p w14:paraId="257F8F00" w14:textId="7962AB85" w:rsidR="00A163DE" w:rsidRDefault="009E4F4D" w:rsidP="00A163DE">
      <w:pPr>
        <w:pStyle w:val="NoSpacing"/>
        <w:numPr>
          <w:ilvl w:val="5"/>
          <w:numId w:val="1"/>
        </w:numPr>
      </w:pPr>
      <w:r>
        <w:rPr>
          <w:rFonts w:ascii="Arial" w:hAnsi="Arial" w:cs="Arial"/>
        </w:rPr>
        <w:t>Overall, agree that it is reasonable to say 2 or more cases constitute an outbreak</w:t>
      </w:r>
      <w:r w:rsidR="000F1B2E">
        <w:rPr>
          <w:rFonts w:ascii="Arial" w:hAnsi="Arial" w:cs="Arial"/>
        </w:rPr>
        <w:t xml:space="preserve"> (</w:t>
      </w:r>
      <w:proofErr w:type="gramStart"/>
      <w:r w:rsidR="000F1B2E">
        <w:rPr>
          <w:rFonts w:ascii="Arial" w:hAnsi="Arial" w:cs="Arial"/>
        </w:rPr>
        <w:t>similar to</w:t>
      </w:r>
      <w:proofErr w:type="gramEnd"/>
      <w:r w:rsidR="000F1B2E">
        <w:rPr>
          <w:rFonts w:ascii="Arial" w:hAnsi="Arial" w:cs="Arial"/>
        </w:rPr>
        <w:t xml:space="preserve"> what we agreed on for CRE)</w:t>
      </w:r>
    </w:p>
    <w:p w14:paraId="595B0A38" w14:textId="5A3E09D7" w:rsidR="00A163DE" w:rsidRPr="00687EDE" w:rsidRDefault="00A163DE" w:rsidP="00A163DE">
      <w:pPr>
        <w:pStyle w:val="NoSpacing"/>
        <w:numPr>
          <w:ilvl w:val="5"/>
          <w:numId w:val="1"/>
        </w:numPr>
        <w:rPr>
          <w:rFonts w:ascii="Arial" w:hAnsi="Arial" w:cs="Arial"/>
        </w:rPr>
      </w:pPr>
      <w:r w:rsidRPr="00687EDE">
        <w:rPr>
          <w:rFonts w:ascii="Arial" w:hAnsi="Arial" w:cs="Arial"/>
        </w:rPr>
        <w:t>Count an outbreak as screening and clinical</w:t>
      </w:r>
    </w:p>
    <w:p w14:paraId="190C50A7" w14:textId="7DAF004E" w:rsidR="005E6C70" w:rsidRPr="00687EDE" w:rsidRDefault="005E6C70" w:rsidP="005E6C70">
      <w:pPr>
        <w:pStyle w:val="NoSpacing"/>
        <w:numPr>
          <w:ilvl w:val="4"/>
          <w:numId w:val="1"/>
        </w:numPr>
        <w:rPr>
          <w:rFonts w:ascii="Arial" w:hAnsi="Arial" w:cs="Arial"/>
        </w:rPr>
      </w:pPr>
      <w:r w:rsidRPr="00687EDE">
        <w:rPr>
          <w:rFonts w:ascii="Arial" w:hAnsi="Arial" w:cs="Arial"/>
        </w:rPr>
        <w:t xml:space="preserve">What if you have 1 case of C. </w:t>
      </w:r>
      <w:proofErr w:type="spellStart"/>
      <w:r w:rsidRPr="00687EDE">
        <w:rPr>
          <w:rFonts w:ascii="Arial" w:hAnsi="Arial" w:cs="Arial"/>
        </w:rPr>
        <w:t>auris</w:t>
      </w:r>
      <w:proofErr w:type="spellEnd"/>
      <w:r w:rsidRPr="00687EDE">
        <w:rPr>
          <w:rFonts w:ascii="Arial" w:hAnsi="Arial" w:cs="Arial"/>
        </w:rPr>
        <w:t xml:space="preserve"> and the other is </w:t>
      </w:r>
      <w:r w:rsidRPr="00687EDE">
        <w:rPr>
          <w:rFonts w:ascii="Arial" w:hAnsi="Arial" w:cs="Arial"/>
        </w:rPr>
        <w:t xml:space="preserve">C. </w:t>
      </w:r>
      <w:proofErr w:type="spellStart"/>
      <w:r w:rsidRPr="00687EDE">
        <w:rPr>
          <w:rFonts w:ascii="Arial" w:hAnsi="Arial" w:cs="Arial"/>
        </w:rPr>
        <w:t>haemulonii</w:t>
      </w:r>
      <w:proofErr w:type="spellEnd"/>
      <w:r w:rsidRPr="00687EDE">
        <w:rPr>
          <w:rFonts w:ascii="Arial" w:hAnsi="Arial" w:cs="Arial"/>
        </w:rPr>
        <w:t>?</w:t>
      </w:r>
    </w:p>
    <w:p w14:paraId="3DABBEED" w14:textId="357F17C3" w:rsidR="005E6C70" w:rsidRPr="00687EDE" w:rsidRDefault="00B34FB4" w:rsidP="005E6C70">
      <w:pPr>
        <w:pStyle w:val="NoSpacing"/>
        <w:numPr>
          <w:ilvl w:val="5"/>
          <w:numId w:val="1"/>
        </w:numPr>
        <w:rPr>
          <w:rFonts w:ascii="Arial" w:hAnsi="Arial" w:cs="Arial"/>
        </w:rPr>
      </w:pPr>
      <w:r w:rsidRPr="00687EDE">
        <w:rPr>
          <w:rFonts w:ascii="Arial" w:hAnsi="Arial" w:cs="Arial"/>
        </w:rPr>
        <w:t xml:space="preserve">Or 2 cases of </w:t>
      </w:r>
      <w:r w:rsidRPr="00687EDE">
        <w:rPr>
          <w:rFonts w:ascii="Arial" w:hAnsi="Arial" w:cs="Arial"/>
        </w:rPr>
        <w:t xml:space="preserve">C. </w:t>
      </w:r>
      <w:proofErr w:type="spellStart"/>
      <w:r w:rsidRPr="00687EDE">
        <w:rPr>
          <w:rFonts w:ascii="Arial" w:hAnsi="Arial" w:cs="Arial"/>
        </w:rPr>
        <w:t>haemulonii</w:t>
      </w:r>
      <w:proofErr w:type="spellEnd"/>
      <w:r w:rsidRPr="00687EDE">
        <w:rPr>
          <w:rFonts w:ascii="Arial" w:hAnsi="Arial" w:cs="Arial"/>
        </w:rPr>
        <w:t xml:space="preserve"> and are confirmed?</w:t>
      </w:r>
    </w:p>
    <w:p w14:paraId="67BF6D4D" w14:textId="587677FE" w:rsidR="0007283F" w:rsidRPr="00687EDE" w:rsidRDefault="00641835" w:rsidP="005E6C70">
      <w:pPr>
        <w:pStyle w:val="NoSpacing"/>
        <w:numPr>
          <w:ilvl w:val="5"/>
          <w:numId w:val="1"/>
        </w:numPr>
        <w:rPr>
          <w:rFonts w:ascii="Arial" w:hAnsi="Arial" w:cs="Arial"/>
        </w:rPr>
      </w:pPr>
      <w:r w:rsidRPr="00687EDE">
        <w:rPr>
          <w:rFonts w:ascii="Arial" w:hAnsi="Arial" w:cs="Arial"/>
        </w:rPr>
        <w:t xml:space="preserve">Do we want to just have C. </w:t>
      </w:r>
      <w:proofErr w:type="spellStart"/>
      <w:r w:rsidRPr="00687EDE">
        <w:rPr>
          <w:rFonts w:ascii="Arial" w:hAnsi="Arial" w:cs="Arial"/>
        </w:rPr>
        <w:t>auris</w:t>
      </w:r>
      <w:proofErr w:type="spellEnd"/>
      <w:r w:rsidRPr="00687EDE">
        <w:rPr>
          <w:rFonts w:ascii="Arial" w:hAnsi="Arial" w:cs="Arial"/>
        </w:rPr>
        <w:t xml:space="preserve">? </w:t>
      </w:r>
      <w:r w:rsidRPr="00687EDE">
        <w:rPr>
          <w:rFonts w:ascii="Arial" w:hAnsi="Arial" w:cs="Arial"/>
        </w:rPr>
        <w:t xml:space="preserve">C. </w:t>
      </w:r>
      <w:proofErr w:type="spellStart"/>
      <w:r w:rsidRPr="00687EDE">
        <w:rPr>
          <w:rFonts w:ascii="Arial" w:hAnsi="Arial" w:cs="Arial"/>
        </w:rPr>
        <w:t>haemulonii</w:t>
      </w:r>
      <w:proofErr w:type="spellEnd"/>
      <w:r w:rsidRPr="00687EDE">
        <w:rPr>
          <w:rFonts w:ascii="Arial" w:hAnsi="Arial" w:cs="Arial"/>
        </w:rPr>
        <w:t xml:space="preserve"> needs to be sent for further t</w:t>
      </w:r>
      <w:r w:rsidR="00262E8A">
        <w:rPr>
          <w:rFonts w:ascii="Arial" w:hAnsi="Arial" w:cs="Arial"/>
        </w:rPr>
        <w:t>esting for species confirmation</w:t>
      </w:r>
    </w:p>
    <w:p w14:paraId="31CE154C" w14:textId="2021A74A" w:rsidR="003A1EB0" w:rsidRPr="00687EDE" w:rsidRDefault="003A1EB0" w:rsidP="00641835">
      <w:pPr>
        <w:pStyle w:val="NoSpacing"/>
        <w:numPr>
          <w:ilvl w:val="6"/>
          <w:numId w:val="1"/>
        </w:numPr>
        <w:rPr>
          <w:rFonts w:ascii="Arial" w:hAnsi="Arial" w:cs="Arial"/>
        </w:rPr>
      </w:pPr>
      <w:r w:rsidRPr="00687EDE">
        <w:rPr>
          <w:rFonts w:ascii="Arial" w:hAnsi="Arial" w:cs="Arial"/>
        </w:rPr>
        <w:t xml:space="preserve">If threshold for reporting is 1, then it wouldn’t be confirmed an outbreak until they were both confirmed to be C. </w:t>
      </w:r>
      <w:proofErr w:type="spellStart"/>
      <w:r w:rsidRPr="00687EDE">
        <w:rPr>
          <w:rFonts w:ascii="Arial" w:hAnsi="Arial" w:cs="Arial"/>
        </w:rPr>
        <w:t>auris</w:t>
      </w:r>
      <w:proofErr w:type="spellEnd"/>
    </w:p>
    <w:p w14:paraId="075CEE5D" w14:textId="77777777" w:rsidR="00E02CFC" w:rsidRDefault="003A1EB0" w:rsidP="003A1EB0">
      <w:pPr>
        <w:pStyle w:val="NoSpacing"/>
        <w:numPr>
          <w:ilvl w:val="5"/>
          <w:numId w:val="1"/>
        </w:numPr>
        <w:rPr>
          <w:rFonts w:ascii="Arial" w:hAnsi="Arial" w:cs="Arial"/>
        </w:rPr>
      </w:pPr>
      <w:r w:rsidRPr="00687EDE">
        <w:rPr>
          <w:rFonts w:ascii="Arial" w:hAnsi="Arial" w:cs="Arial"/>
        </w:rPr>
        <w:t xml:space="preserve">Could say &gt;= 2 cases of C. </w:t>
      </w:r>
      <w:proofErr w:type="spellStart"/>
      <w:r w:rsidR="00E02CFC">
        <w:rPr>
          <w:rFonts w:ascii="Arial" w:hAnsi="Arial" w:cs="Arial"/>
        </w:rPr>
        <w:t>auris</w:t>
      </w:r>
      <w:proofErr w:type="spellEnd"/>
      <w:r w:rsidR="00E02CFC">
        <w:rPr>
          <w:rFonts w:ascii="Arial" w:hAnsi="Arial" w:cs="Arial"/>
        </w:rPr>
        <w:t xml:space="preserve"> confirmed by lab testing</w:t>
      </w:r>
    </w:p>
    <w:p w14:paraId="6D13E0D4" w14:textId="77EE77AC" w:rsidR="00641835" w:rsidRPr="00687EDE" w:rsidRDefault="00E02CFC" w:rsidP="00E02CFC">
      <w:pPr>
        <w:pStyle w:val="NoSpacing"/>
        <w:numPr>
          <w:ilvl w:val="6"/>
          <w:numId w:val="1"/>
        </w:numPr>
        <w:rPr>
          <w:rFonts w:ascii="Arial" w:hAnsi="Arial" w:cs="Arial"/>
        </w:rPr>
      </w:pPr>
      <w:r>
        <w:rPr>
          <w:rFonts w:ascii="Arial" w:hAnsi="Arial" w:cs="Arial"/>
        </w:rPr>
        <w:t>In</w:t>
      </w:r>
      <w:r w:rsidR="003A1EB0" w:rsidRPr="00687EDE">
        <w:rPr>
          <w:rFonts w:ascii="Arial" w:hAnsi="Arial" w:cs="Arial"/>
        </w:rPr>
        <w:t xml:space="preserve"> points for consideration, write out something about if you have suspected C. </w:t>
      </w:r>
      <w:proofErr w:type="spellStart"/>
      <w:r w:rsidR="003A1EB0" w:rsidRPr="00687EDE">
        <w:rPr>
          <w:rFonts w:ascii="Arial" w:hAnsi="Arial" w:cs="Arial"/>
        </w:rPr>
        <w:t>auris</w:t>
      </w:r>
      <w:proofErr w:type="spellEnd"/>
      <w:r w:rsidR="003A1EB0" w:rsidRPr="00687EDE">
        <w:rPr>
          <w:rFonts w:ascii="Arial" w:hAnsi="Arial" w:cs="Arial"/>
        </w:rPr>
        <w:t xml:space="preserve">, which could include </w:t>
      </w:r>
      <w:r w:rsidR="003A1EB0" w:rsidRPr="00687EDE">
        <w:rPr>
          <w:rFonts w:ascii="Arial" w:hAnsi="Arial" w:cs="Arial"/>
        </w:rPr>
        <w:t xml:space="preserve">C. </w:t>
      </w:r>
      <w:proofErr w:type="spellStart"/>
      <w:r w:rsidR="003A1EB0" w:rsidRPr="00687EDE">
        <w:rPr>
          <w:rFonts w:ascii="Arial" w:hAnsi="Arial" w:cs="Arial"/>
        </w:rPr>
        <w:t>haemulonii</w:t>
      </w:r>
      <w:proofErr w:type="spellEnd"/>
      <w:r w:rsidR="003A1EB0" w:rsidRPr="00687EDE">
        <w:rPr>
          <w:rFonts w:ascii="Arial" w:hAnsi="Arial" w:cs="Arial"/>
        </w:rPr>
        <w:t xml:space="preserve"> or any conditions listed on CSTE website, further testing should be performed until exact species is known. </w:t>
      </w:r>
    </w:p>
    <w:p w14:paraId="1CDCF7CD" w14:textId="77777777" w:rsidR="00262E8A" w:rsidRDefault="00687EDE" w:rsidP="003A1EB0">
      <w:pPr>
        <w:pStyle w:val="NoSpacing"/>
        <w:numPr>
          <w:ilvl w:val="5"/>
          <w:numId w:val="1"/>
        </w:numPr>
        <w:rPr>
          <w:rFonts w:ascii="Arial" w:hAnsi="Arial" w:cs="Arial"/>
        </w:rPr>
      </w:pPr>
      <w:r w:rsidRPr="00687EDE">
        <w:rPr>
          <w:rFonts w:ascii="Arial" w:hAnsi="Arial" w:cs="Arial"/>
        </w:rPr>
        <w:t xml:space="preserve">Important part of that to justify is why we removed </w:t>
      </w:r>
      <w:r w:rsidRPr="00687EDE">
        <w:rPr>
          <w:rFonts w:ascii="Arial" w:hAnsi="Arial" w:cs="Arial"/>
        </w:rPr>
        <w:t xml:space="preserve">C. </w:t>
      </w:r>
      <w:proofErr w:type="spellStart"/>
      <w:r w:rsidRPr="00687EDE">
        <w:rPr>
          <w:rFonts w:ascii="Arial" w:hAnsi="Arial" w:cs="Arial"/>
        </w:rPr>
        <w:t>haemulonii</w:t>
      </w:r>
      <w:proofErr w:type="spellEnd"/>
      <w:r w:rsidRPr="00687EDE">
        <w:rPr>
          <w:rFonts w:ascii="Arial" w:hAnsi="Arial" w:cs="Arial"/>
        </w:rPr>
        <w:t xml:space="preserve"> from stepwise progression </w:t>
      </w:r>
    </w:p>
    <w:p w14:paraId="0414CB05" w14:textId="1AC2150D" w:rsidR="00687EDE" w:rsidRPr="00687EDE" w:rsidRDefault="00262E8A" w:rsidP="00262E8A">
      <w:pPr>
        <w:pStyle w:val="NoSpacing"/>
        <w:numPr>
          <w:ilvl w:val="6"/>
          <w:numId w:val="1"/>
        </w:numPr>
        <w:rPr>
          <w:rFonts w:ascii="Arial" w:hAnsi="Arial" w:cs="Arial"/>
        </w:rPr>
      </w:pPr>
      <w:r>
        <w:rPr>
          <w:rFonts w:ascii="Arial" w:hAnsi="Arial" w:cs="Arial"/>
        </w:rPr>
        <w:t xml:space="preserve">Put in footnote emphasizing additional testing </w:t>
      </w:r>
      <w:r w:rsidR="00687EDE" w:rsidRPr="00687EDE">
        <w:rPr>
          <w:rFonts w:ascii="Arial" w:hAnsi="Arial" w:cs="Arial"/>
        </w:rPr>
        <w:t xml:space="preserve">needed until C. </w:t>
      </w:r>
      <w:proofErr w:type="spellStart"/>
      <w:r w:rsidR="00687EDE" w:rsidRPr="00687EDE">
        <w:rPr>
          <w:rFonts w:ascii="Arial" w:hAnsi="Arial" w:cs="Arial"/>
        </w:rPr>
        <w:t>auris</w:t>
      </w:r>
      <w:proofErr w:type="spellEnd"/>
      <w:r w:rsidR="00687EDE" w:rsidRPr="00687EDE">
        <w:rPr>
          <w:rFonts w:ascii="Arial" w:hAnsi="Arial" w:cs="Arial"/>
        </w:rPr>
        <w:t xml:space="preserve"> is ruled out</w:t>
      </w:r>
    </w:p>
    <w:p w14:paraId="513506F6" w14:textId="06569A63" w:rsidR="00E02CFC" w:rsidRDefault="00E02CFC" w:rsidP="00E02CFC">
      <w:pPr>
        <w:pStyle w:val="NoSpacing"/>
        <w:numPr>
          <w:ilvl w:val="5"/>
          <w:numId w:val="1"/>
        </w:numPr>
        <w:rPr>
          <w:rFonts w:ascii="Arial" w:hAnsi="Arial" w:cs="Arial"/>
        </w:rPr>
      </w:pPr>
      <w:r>
        <w:rPr>
          <w:rFonts w:ascii="Arial" w:hAnsi="Arial" w:cs="Arial"/>
        </w:rPr>
        <w:t>Still want to implement control measures until it’s confirmed</w:t>
      </w:r>
    </w:p>
    <w:p w14:paraId="35769EE8" w14:textId="77777777" w:rsidR="005402DF" w:rsidRDefault="001F3499" w:rsidP="001F3499">
      <w:pPr>
        <w:pStyle w:val="NoSpacing"/>
        <w:numPr>
          <w:ilvl w:val="4"/>
          <w:numId w:val="1"/>
        </w:numPr>
        <w:rPr>
          <w:rFonts w:ascii="Arial" w:hAnsi="Arial" w:cs="Arial"/>
        </w:rPr>
      </w:pPr>
      <w:r w:rsidRPr="001F3499">
        <w:rPr>
          <w:rFonts w:ascii="Arial" w:hAnsi="Arial" w:cs="Arial"/>
        </w:rPr>
        <w:t xml:space="preserve">Under outbreak definition, taking out </w:t>
      </w:r>
      <w:r w:rsidRPr="001F3499">
        <w:rPr>
          <w:rFonts w:ascii="Arial" w:hAnsi="Arial" w:cs="Arial"/>
        </w:rPr>
        <w:t xml:space="preserve">C. </w:t>
      </w:r>
      <w:proofErr w:type="spellStart"/>
      <w:r w:rsidRPr="001F3499">
        <w:rPr>
          <w:rFonts w:ascii="Arial" w:hAnsi="Arial" w:cs="Arial"/>
        </w:rPr>
        <w:t>haemulonii</w:t>
      </w:r>
      <w:proofErr w:type="spellEnd"/>
      <w:r w:rsidRPr="001F3499">
        <w:rPr>
          <w:rFonts w:ascii="Arial" w:hAnsi="Arial" w:cs="Arial"/>
        </w:rPr>
        <w:t xml:space="preserve"> and add some footnote about &gt;= 2 cases of C. </w:t>
      </w:r>
      <w:proofErr w:type="spellStart"/>
      <w:r w:rsidRPr="001F3499">
        <w:rPr>
          <w:rFonts w:ascii="Arial" w:hAnsi="Arial" w:cs="Arial"/>
        </w:rPr>
        <w:t>auris</w:t>
      </w:r>
      <w:proofErr w:type="spellEnd"/>
      <w:r w:rsidRPr="001F3499">
        <w:rPr>
          <w:rFonts w:ascii="Arial" w:hAnsi="Arial" w:cs="Arial"/>
        </w:rPr>
        <w:t>, clinical</w:t>
      </w:r>
      <w:r w:rsidR="003224F0">
        <w:rPr>
          <w:rFonts w:ascii="Arial" w:hAnsi="Arial" w:cs="Arial"/>
        </w:rPr>
        <w:t xml:space="preserve"> and/or screening isolates confirmed by approved CDC tests and include another footnote with some language about the action that would be while confirmatory testing is being performed</w:t>
      </w:r>
    </w:p>
    <w:p w14:paraId="4EA939F4" w14:textId="77777777" w:rsidR="005402DF" w:rsidRDefault="005402DF" w:rsidP="005402DF">
      <w:pPr>
        <w:pStyle w:val="NoSpacing"/>
        <w:numPr>
          <w:ilvl w:val="3"/>
          <w:numId w:val="1"/>
        </w:numPr>
        <w:rPr>
          <w:rFonts w:ascii="Arial" w:hAnsi="Arial" w:cs="Arial"/>
        </w:rPr>
      </w:pPr>
      <w:r>
        <w:rPr>
          <w:rFonts w:ascii="Arial" w:hAnsi="Arial" w:cs="Arial"/>
        </w:rPr>
        <w:t xml:space="preserve">Points of consideration </w:t>
      </w:r>
    </w:p>
    <w:p w14:paraId="0F597419" w14:textId="77777777" w:rsidR="00C47A1B" w:rsidRDefault="00C47A1B" w:rsidP="005402DF">
      <w:pPr>
        <w:pStyle w:val="NoSpacing"/>
        <w:numPr>
          <w:ilvl w:val="4"/>
          <w:numId w:val="1"/>
        </w:numPr>
        <w:rPr>
          <w:rFonts w:ascii="Arial" w:hAnsi="Arial" w:cs="Arial"/>
        </w:rPr>
      </w:pPr>
      <w:r>
        <w:rPr>
          <w:rFonts w:ascii="Arial" w:hAnsi="Arial" w:cs="Arial"/>
        </w:rPr>
        <w:t xml:space="preserve">C. </w:t>
      </w:r>
      <w:proofErr w:type="spellStart"/>
      <w:r>
        <w:rPr>
          <w:rFonts w:ascii="Arial" w:hAnsi="Arial" w:cs="Arial"/>
        </w:rPr>
        <w:t>auris</w:t>
      </w:r>
      <w:proofErr w:type="spellEnd"/>
      <w:r>
        <w:rPr>
          <w:rFonts w:ascii="Arial" w:hAnsi="Arial" w:cs="Arial"/>
        </w:rPr>
        <w:t xml:space="preserve"> can be misidentified…</w:t>
      </w:r>
    </w:p>
    <w:p w14:paraId="05F8DC9E" w14:textId="77777777" w:rsidR="00C47A1B" w:rsidRDefault="00C47A1B" w:rsidP="005402DF">
      <w:pPr>
        <w:pStyle w:val="NoSpacing"/>
        <w:numPr>
          <w:ilvl w:val="4"/>
          <w:numId w:val="1"/>
        </w:numPr>
        <w:rPr>
          <w:rFonts w:ascii="Arial" w:hAnsi="Arial" w:cs="Arial"/>
        </w:rPr>
      </w:pPr>
      <w:r>
        <w:rPr>
          <w:rFonts w:ascii="Arial" w:hAnsi="Arial" w:cs="Arial"/>
        </w:rPr>
        <w:t>Communications with and from reference labs...</w:t>
      </w:r>
    </w:p>
    <w:p w14:paraId="436D85DB" w14:textId="31F4A4DA" w:rsidR="001F3499" w:rsidRDefault="00C42E92" w:rsidP="006B62E9">
      <w:pPr>
        <w:pStyle w:val="NoSpacing"/>
        <w:numPr>
          <w:ilvl w:val="5"/>
          <w:numId w:val="1"/>
        </w:numPr>
        <w:rPr>
          <w:rFonts w:ascii="Arial" w:hAnsi="Arial" w:cs="Arial"/>
        </w:rPr>
      </w:pPr>
      <w:proofErr w:type="gramStart"/>
      <w:r>
        <w:rPr>
          <w:rFonts w:ascii="Arial" w:hAnsi="Arial" w:cs="Arial"/>
        </w:rPr>
        <w:t>In reference to</w:t>
      </w:r>
      <w:proofErr w:type="gramEnd"/>
      <w:r>
        <w:rPr>
          <w:rFonts w:ascii="Arial" w:hAnsi="Arial" w:cs="Arial"/>
        </w:rPr>
        <w:t xml:space="preserve"> working with commercial labs, travel to areas where there’s been C. </w:t>
      </w:r>
      <w:proofErr w:type="spellStart"/>
      <w:r>
        <w:rPr>
          <w:rFonts w:ascii="Arial" w:hAnsi="Arial" w:cs="Arial"/>
        </w:rPr>
        <w:t>auris</w:t>
      </w:r>
      <w:proofErr w:type="spellEnd"/>
      <w:r>
        <w:rPr>
          <w:rFonts w:ascii="Arial" w:hAnsi="Arial" w:cs="Arial"/>
        </w:rPr>
        <w:t xml:space="preserve"> transmission – the communication between the </w:t>
      </w:r>
      <w:r w:rsidR="006B62E9">
        <w:rPr>
          <w:rFonts w:ascii="Arial" w:hAnsi="Arial" w:cs="Arial"/>
        </w:rPr>
        <w:t>clinicians</w:t>
      </w:r>
      <w:r>
        <w:rPr>
          <w:rFonts w:ascii="Arial" w:hAnsi="Arial" w:cs="Arial"/>
        </w:rPr>
        <w:t xml:space="preserve"> and reference labs is challenging. </w:t>
      </w:r>
    </w:p>
    <w:p w14:paraId="45FDA788" w14:textId="1FC3A102" w:rsidR="00E35A0F" w:rsidRDefault="00E35A0F" w:rsidP="00C47A1B">
      <w:pPr>
        <w:pStyle w:val="NoSpacing"/>
        <w:numPr>
          <w:ilvl w:val="5"/>
          <w:numId w:val="1"/>
        </w:numPr>
        <w:rPr>
          <w:rFonts w:ascii="Arial" w:hAnsi="Arial" w:cs="Arial"/>
        </w:rPr>
      </w:pPr>
      <w:r>
        <w:rPr>
          <w:rFonts w:ascii="Arial" w:hAnsi="Arial" w:cs="Arial"/>
        </w:rPr>
        <w:t>Best way to say is they’re suspicious and communicate directly to testing laboratory</w:t>
      </w:r>
    </w:p>
    <w:p w14:paraId="786C4101" w14:textId="28FF2E5C" w:rsidR="00C62938" w:rsidRPr="00C62938" w:rsidRDefault="00000657" w:rsidP="009E4F4D">
      <w:pPr>
        <w:pStyle w:val="NoSpacing"/>
      </w:pPr>
      <w:r>
        <w:rPr>
          <w:rFonts w:ascii="Arial" w:hAnsi="Arial" w:cs="Arial"/>
        </w:rPr>
        <w:t xml:space="preserve"> </w:t>
      </w:r>
    </w:p>
    <w:p w14:paraId="5B268EA3" w14:textId="35628443" w:rsidR="004401AE" w:rsidRPr="00C62938" w:rsidRDefault="004401AE" w:rsidP="00C62938">
      <w:pPr>
        <w:pStyle w:val="ListParagraph"/>
        <w:numPr>
          <w:ilvl w:val="0"/>
          <w:numId w:val="1"/>
        </w:numPr>
        <w:contextualSpacing w:val="0"/>
        <w:rPr>
          <w:rFonts w:ascii="Arial" w:hAnsi="Arial" w:cs="Arial"/>
        </w:rPr>
      </w:pPr>
      <w:r w:rsidRPr="00942CC8">
        <w:rPr>
          <w:rFonts w:ascii="Arial" w:hAnsi="Arial" w:cs="Arial"/>
        </w:rPr>
        <w:t>Next meetings; proposed schedule</w:t>
      </w:r>
      <w:r w:rsidR="006F3774" w:rsidRPr="00942CC8">
        <w:rPr>
          <w:rFonts w:ascii="Arial" w:hAnsi="Arial" w:cs="Arial"/>
        </w:rPr>
        <w:t xml:space="preserve"> (</w:t>
      </w:r>
      <w:r w:rsidR="006F3774" w:rsidRPr="00C62938">
        <w:rPr>
          <w:rFonts w:ascii="Arial" w:hAnsi="Arial" w:cs="Arial"/>
        </w:rPr>
        <w:t>may change as needed)</w:t>
      </w:r>
    </w:p>
    <w:p w14:paraId="5606EB8E" w14:textId="3008D06E" w:rsidR="00160EEA" w:rsidRPr="00942CC8" w:rsidRDefault="00160EEA" w:rsidP="004C2352">
      <w:pPr>
        <w:pStyle w:val="ListParagraph"/>
        <w:numPr>
          <w:ilvl w:val="1"/>
          <w:numId w:val="1"/>
        </w:numPr>
        <w:rPr>
          <w:rFonts w:ascii="Arial" w:hAnsi="Arial" w:cs="Arial"/>
          <w:b/>
        </w:rPr>
      </w:pPr>
      <w:r w:rsidRPr="00942CC8">
        <w:rPr>
          <w:rFonts w:ascii="Arial" w:hAnsi="Arial" w:cs="Arial"/>
          <w:b/>
        </w:rPr>
        <w:t>January 24</w:t>
      </w:r>
      <w:r w:rsidRPr="00942CC8">
        <w:rPr>
          <w:rFonts w:ascii="Arial" w:hAnsi="Arial" w:cs="Arial"/>
          <w:b/>
          <w:vertAlign w:val="superscript"/>
        </w:rPr>
        <w:t>th</w:t>
      </w:r>
      <w:r w:rsidRPr="00942CC8">
        <w:rPr>
          <w:rFonts w:ascii="Arial" w:hAnsi="Arial" w:cs="Arial"/>
          <w:b/>
        </w:rPr>
        <w:t xml:space="preserve"> – </w:t>
      </w:r>
      <w:r w:rsidR="00741E79">
        <w:rPr>
          <w:rFonts w:ascii="Arial" w:hAnsi="Arial" w:cs="Arial"/>
          <w:b/>
        </w:rPr>
        <w:t>NTM</w:t>
      </w:r>
      <w:r w:rsidRPr="00942CC8">
        <w:rPr>
          <w:rFonts w:ascii="Arial" w:hAnsi="Arial" w:cs="Arial"/>
          <w:b/>
        </w:rPr>
        <w:t xml:space="preserve"> </w:t>
      </w:r>
    </w:p>
    <w:p w14:paraId="18B1F046" w14:textId="4DBBB5DC" w:rsidR="00A242E8" w:rsidRPr="00942CC8" w:rsidRDefault="00160EEA" w:rsidP="004C2352">
      <w:pPr>
        <w:pStyle w:val="ListParagraph"/>
        <w:numPr>
          <w:ilvl w:val="1"/>
          <w:numId w:val="1"/>
        </w:numPr>
        <w:rPr>
          <w:rFonts w:ascii="Arial" w:hAnsi="Arial" w:cs="Arial"/>
          <w:b/>
        </w:rPr>
      </w:pPr>
      <w:r w:rsidRPr="00942CC8">
        <w:rPr>
          <w:rFonts w:ascii="Arial" w:hAnsi="Arial" w:cs="Arial"/>
          <w:b/>
        </w:rPr>
        <w:t>February 7</w:t>
      </w:r>
      <w:r w:rsidRPr="00942CC8">
        <w:rPr>
          <w:rFonts w:ascii="Arial" w:hAnsi="Arial" w:cs="Arial"/>
          <w:b/>
          <w:vertAlign w:val="superscript"/>
        </w:rPr>
        <w:t>th</w:t>
      </w:r>
      <w:r w:rsidRPr="00942CC8">
        <w:rPr>
          <w:rFonts w:ascii="Arial" w:hAnsi="Arial" w:cs="Arial"/>
          <w:b/>
        </w:rPr>
        <w:t xml:space="preserve"> - Singletons and conditions to be reported regardless of pathogens (e.g., case related to scope, product contamination, etc.)</w:t>
      </w:r>
    </w:p>
    <w:p w14:paraId="7AE30C62" w14:textId="77777777" w:rsidR="007C1AB1" w:rsidRPr="00942CC8" w:rsidRDefault="00013951" w:rsidP="00942CC8">
      <w:pPr>
        <w:spacing w:after="0"/>
        <w:rPr>
          <w:rFonts w:ascii="Arial" w:hAnsi="Arial" w:cs="Arial"/>
          <w:u w:val="single"/>
        </w:rPr>
      </w:pPr>
      <w:r w:rsidRPr="00942CC8">
        <w:rPr>
          <w:rFonts w:ascii="Arial" w:hAnsi="Arial" w:cs="Arial"/>
          <w:u w:val="single"/>
        </w:rPr>
        <w:t xml:space="preserve">Framework for Workgroup </w:t>
      </w:r>
      <w:proofErr w:type="gramStart"/>
      <w:r w:rsidRPr="00942CC8">
        <w:rPr>
          <w:rFonts w:ascii="Arial" w:hAnsi="Arial" w:cs="Arial"/>
          <w:u w:val="single"/>
        </w:rPr>
        <w:t>A</w:t>
      </w:r>
      <w:proofErr w:type="gramEnd"/>
      <w:r w:rsidRPr="00942CC8">
        <w:rPr>
          <w:rFonts w:ascii="Arial" w:hAnsi="Arial" w:cs="Arial"/>
          <w:u w:val="single"/>
        </w:rPr>
        <w:t xml:space="preserve"> Plan</w:t>
      </w:r>
    </w:p>
    <w:p w14:paraId="735F06B5" w14:textId="77777777" w:rsidR="00502383" w:rsidRPr="00942CC8" w:rsidRDefault="007C1AB1" w:rsidP="00942CC8">
      <w:pPr>
        <w:spacing w:after="0"/>
        <w:rPr>
          <w:rFonts w:ascii="Arial" w:hAnsi="Arial" w:cs="Arial"/>
        </w:rPr>
      </w:pPr>
      <w:r w:rsidRPr="00942CC8">
        <w:rPr>
          <w:rFonts w:ascii="Arial" w:hAnsi="Arial" w:cs="Arial"/>
        </w:rPr>
        <w:t>A1/A2: Developing o</w:t>
      </w:r>
      <w:r w:rsidR="00D41356" w:rsidRPr="00942CC8">
        <w:rPr>
          <w:rFonts w:ascii="Arial" w:hAnsi="Arial" w:cs="Arial"/>
        </w:rPr>
        <w:t>utbreak definitions</w:t>
      </w:r>
      <w:r w:rsidR="00502383" w:rsidRPr="00942CC8">
        <w:rPr>
          <w:rFonts w:ascii="Arial" w:hAnsi="Arial" w:cs="Arial"/>
        </w:rPr>
        <w:t xml:space="preserve"> (A1/A2)</w:t>
      </w:r>
    </w:p>
    <w:p w14:paraId="1F913861" w14:textId="77777777" w:rsidR="00502383" w:rsidRPr="00942CC8" w:rsidRDefault="007C1AB1" w:rsidP="001D56A5">
      <w:pPr>
        <w:pStyle w:val="ListParagraph"/>
        <w:numPr>
          <w:ilvl w:val="1"/>
          <w:numId w:val="1"/>
        </w:numPr>
        <w:contextualSpacing w:val="0"/>
        <w:rPr>
          <w:rFonts w:ascii="Arial" w:hAnsi="Arial" w:cs="Arial"/>
        </w:rPr>
      </w:pPr>
      <w:r w:rsidRPr="00942CC8">
        <w:rPr>
          <w:rFonts w:ascii="Arial" w:hAnsi="Arial" w:cs="Arial"/>
        </w:rPr>
        <w:t>Creating pathogen-specific outbreak definitions (</w:t>
      </w:r>
      <w:r w:rsidR="00573EFC" w:rsidRPr="00942CC8">
        <w:rPr>
          <w:rFonts w:ascii="Arial" w:hAnsi="Arial" w:cs="Arial"/>
        </w:rPr>
        <w:t>table shell</w:t>
      </w:r>
      <w:r w:rsidRPr="00942CC8">
        <w:rPr>
          <w:rFonts w:ascii="Arial" w:hAnsi="Arial" w:cs="Arial"/>
        </w:rPr>
        <w:t>)</w:t>
      </w:r>
    </w:p>
    <w:p w14:paraId="212CA700" w14:textId="77777777" w:rsidR="004139BE" w:rsidRPr="00942CC8" w:rsidRDefault="007C1AB1" w:rsidP="00573EFC">
      <w:pPr>
        <w:pStyle w:val="ListParagraph"/>
        <w:numPr>
          <w:ilvl w:val="2"/>
          <w:numId w:val="1"/>
        </w:numPr>
        <w:contextualSpacing w:val="0"/>
        <w:rPr>
          <w:rFonts w:ascii="Arial" w:hAnsi="Arial" w:cs="Arial"/>
        </w:rPr>
      </w:pPr>
      <w:r w:rsidRPr="00942CC8">
        <w:rPr>
          <w:rFonts w:ascii="Arial" w:hAnsi="Arial" w:cs="Arial"/>
        </w:rPr>
        <w:t xml:space="preserve">Conditions: CRE, MDRO Gram negatives, NTM, C. </w:t>
      </w:r>
      <w:proofErr w:type="spellStart"/>
      <w:r w:rsidRPr="00942CC8">
        <w:rPr>
          <w:rFonts w:ascii="Arial" w:hAnsi="Arial" w:cs="Arial"/>
        </w:rPr>
        <w:t>auris</w:t>
      </w:r>
      <w:proofErr w:type="spellEnd"/>
      <w:r w:rsidRPr="00942CC8">
        <w:rPr>
          <w:rFonts w:ascii="Arial" w:hAnsi="Arial" w:cs="Arial"/>
        </w:rPr>
        <w:t>, C difficile, Scabies</w:t>
      </w:r>
    </w:p>
    <w:p w14:paraId="490F6299" w14:textId="77777777" w:rsidR="007C1AB1" w:rsidRPr="00942CC8" w:rsidRDefault="007C1AB1" w:rsidP="00573EFC">
      <w:pPr>
        <w:pStyle w:val="ListParagraph"/>
        <w:numPr>
          <w:ilvl w:val="2"/>
          <w:numId w:val="1"/>
        </w:numPr>
        <w:contextualSpacing w:val="0"/>
        <w:rPr>
          <w:rFonts w:ascii="Arial" w:hAnsi="Arial" w:cs="Arial"/>
        </w:rPr>
      </w:pPr>
      <w:r w:rsidRPr="00942CC8">
        <w:rPr>
          <w:rFonts w:ascii="Arial" w:hAnsi="Arial" w:cs="Arial"/>
        </w:rPr>
        <w:lastRenderedPageBreak/>
        <w:t>“Onesies”: Conditions that should be reported regardless of pathogen (e.g., related to scopes, product contamination)</w:t>
      </w:r>
    </w:p>
    <w:p w14:paraId="6E4658E0" w14:textId="77777777" w:rsidR="007C1AB1" w:rsidRPr="00942CC8" w:rsidRDefault="007C1AB1" w:rsidP="00573EFC">
      <w:pPr>
        <w:pStyle w:val="ListParagraph"/>
        <w:numPr>
          <w:ilvl w:val="2"/>
          <w:numId w:val="1"/>
        </w:numPr>
        <w:contextualSpacing w:val="0"/>
        <w:rPr>
          <w:rFonts w:ascii="Arial" w:hAnsi="Arial" w:cs="Arial"/>
        </w:rPr>
      </w:pPr>
      <w:r w:rsidRPr="00942CC8">
        <w:rPr>
          <w:rFonts w:ascii="Arial" w:hAnsi="Arial" w:cs="Arial"/>
        </w:rPr>
        <w:t xml:space="preserve">Cross-cutting issues: Developing </w:t>
      </w:r>
      <w:r w:rsidR="00013951" w:rsidRPr="00942CC8">
        <w:rPr>
          <w:rFonts w:ascii="Arial" w:hAnsi="Arial" w:cs="Arial"/>
        </w:rPr>
        <w:t>guidelines for determining baseline</w:t>
      </w:r>
    </w:p>
    <w:p w14:paraId="1BCC8CA7" w14:textId="77777777" w:rsidR="00573EFC" w:rsidRPr="00942CC8" w:rsidRDefault="00573EFC" w:rsidP="00573EFC">
      <w:pPr>
        <w:pStyle w:val="ListParagraph"/>
        <w:numPr>
          <w:ilvl w:val="1"/>
          <w:numId w:val="1"/>
        </w:numPr>
        <w:contextualSpacing w:val="0"/>
        <w:rPr>
          <w:rFonts w:ascii="Arial" w:hAnsi="Arial" w:cs="Arial"/>
        </w:rPr>
      </w:pPr>
      <w:r w:rsidRPr="00942CC8">
        <w:rPr>
          <w:rFonts w:ascii="Arial" w:hAnsi="Arial" w:cs="Arial"/>
        </w:rPr>
        <w:t>Scan of reporting r</w:t>
      </w:r>
      <w:r w:rsidR="00013951" w:rsidRPr="00942CC8">
        <w:rPr>
          <w:rFonts w:ascii="Arial" w:hAnsi="Arial" w:cs="Arial"/>
        </w:rPr>
        <w:t>equirements for HAI outbreaks by state</w:t>
      </w:r>
    </w:p>
    <w:p w14:paraId="113C9F23" w14:textId="77777777" w:rsidR="005B3AEA" w:rsidRPr="00942CC8" w:rsidRDefault="005B3AEA" w:rsidP="005B3AEA">
      <w:pPr>
        <w:pStyle w:val="ListParagraph"/>
        <w:numPr>
          <w:ilvl w:val="1"/>
          <w:numId w:val="1"/>
        </w:numPr>
        <w:contextualSpacing w:val="0"/>
        <w:rPr>
          <w:rFonts w:ascii="Arial" w:hAnsi="Arial" w:cs="Arial"/>
        </w:rPr>
      </w:pPr>
      <w:r w:rsidRPr="00942CC8">
        <w:rPr>
          <w:rFonts w:ascii="Arial" w:hAnsi="Arial" w:cs="Arial"/>
        </w:rPr>
        <w:t>Comparison of table (ideal state) with scan of reporting requirem</w:t>
      </w:r>
      <w:r w:rsidR="00013951" w:rsidRPr="00942CC8">
        <w:rPr>
          <w:rFonts w:ascii="Arial" w:hAnsi="Arial" w:cs="Arial"/>
        </w:rPr>
        <w:t>ents</w:t>
      </w:r>
    </w:p>
    <w:p w14:paraId="5DB1CB98" w14:textId="77777777" w:rsidR="00502383" w:rsidRPr="00942CC8" w:rsidRDefault="007C1AB1" w:rsidP="007C1AB1">
      <w:pPr>
        <w:rPr>
          <w:rFonts w:ascii="Arial" w:hAnsi="Arial" w:cs="Arial"/>
        </w:rPr>
      </w:pPr>
      <w:r w:rsidRPr="00942CC8">
        <w:rPr>
          <w:rFonts w:ascii="Arial" w:hAnsi="Arial" w:cs="Arial"/>
        </w:rPr>
        <w:t xml:space="preserve">A3: </w:t>
      </w:r>
      <w:r w:rsidR="00F3700C" w:rsidRPr="00942CC8">
        <w:rPr>
          <w:rFonts w:ascii="Arial" w:hAnsi="Arial" w:cs="Arial"/>
        </w:rPr>
        <w:t>Using surveillance data to detect outbreaks</w:t>
      </w:r>
      <w:r w:rsidR="00502383" w:rsidRPr="00942CC8">
        <w:rPr>
          <w:rFonts w:ascii="Arial" w:hAnsi="Arial" w:cs="Arial"/>
        </w:rPr>
        <w:t xml:space="preserve"> (A3)</w:t>
      </w:r>
      <w:r w:rsidR="005E6FE6" w:rsidRPr="00942CC8">
        <w:rPr>
          <w:rFonts w:ascii="Arial" w:hAnsi="Arial" w:cs="Arial"/>
        </w:rPr>
        <w:t xml:space="preserve"> </w:t>
      </w:r>
    </w:p>
    <w:p w14:paraId="08DC63CF" w14:textId="77777777" w:rsidR="008119D8" w:rsidRPr="00942CC8" w:rsidRDefault="008119D8" w:rsidP="008119D8">
      <w:pPr>
        <w:pStyle w:val="ListParagraph"/>
        <w:numPr>
          <w:ilvl w:val="1"/>
          <w:numId w:val="1"/>
        </w:numPr>
        <w:contextualSpacing w:val="0"/>
        <w:rPr>
          <w:rFonts w:ascii="Arial" w:hAnsi="Arial" w:cs="Arial"/>
        </w:rPr>
      </w:pPr>
      <w:r w:rsidRPr="00942CC8">
        <w:rPr>
          <w:rFonts w:ascii="Arial" w:hAnsi="Arial" w:cs="Arial"/>
        </w:rPr>
        <w:t>Determining how surveillance data is used to detect outbreaks in PH and acute care facilities</w:t>
      </w:r>
      <w:r w:rsidR="00013951" w:rsidRPr="00942CC8">
        <w:rPr>
          <w:rFonts w:ascii="Arial" w:hAnsi="Arial" w:cs="Arial"/>
        </w:rPr>
        <w:t xml:space="preserve"> (survey)</w:t>
      </w:r>
    </w:p>
    <w:p w14:paraId="7DB8BA2E" w14:textId="240AF540" w:rsidR="004139BE" w:rsidRPr="00942CC8" w:rsidRDefault="005B3AEA" w:rsidP="004139BE">
      <w:pPr>
        <w:pStyle w:val="ListParagraph"/>
        <w:numPr>
          <w:ilvl w:val="1"/>
          <w:numId w:val="1"/>
        </w:numPr>
        <w:contextualSpacing w:val="0"/>
        <w:rPr>
          <w:rFonts w:ascii="Arial" w:hAnsi="Arial" w:cs="Arial"/>
        </w:rPr>
      </w:pPr>
      <w:r w:rsidRPr="00942CC8">
        <w:rPr>
          <w:rFonts w:ascii="Arial" w:hAnsi="Arial" w:cs="Arial"/>
        </w:rPr>
        <w:t>Developing a tool to use to identify o</w:t>
      </w:r>
      <w:r w:rsidR="00013951" w:rsidRPr="00942CC8">
        <w:rPr>
          <w:rFonts w:ascii="Arial" w:hAnsi="Arial" w:cs="Arial"/>
        </w:rPr>
        <w:t>utbreaks from surveillance data</w:t>
      </w:r>
    </w:p>
    <w:sectPr w:rsidR="004139BE" w:rsidRPr="00942CC8" w:rsidSect="0020445B">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A2736" w14:textId="77777777" w:rsidR="00B109F9" w:rsidRDefault="00B109F9" w:rsidP="004C2352">
      <w:pPr>
        <w:spacing w:after="0" w:line="240" w:lineRule="auto"/>
      </w:pPr>
      <w:r>
        <w:separator/>
      </w:r>
    </w:p>
  </w:endnote>
  <w:endnote w:type="continuationSeparator" w:id="0">
    <w:p w14:paraId="0313BC18" w14:textId="77777777" w:rsidR="00B109F9" w:rsidRDefault="00B109F9" w:rsidP="004C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4E1848" w14:textId="77777777" w:rsidR="00B109F9" w:rsidRDefault="00B109F9" w:rsidP="004C2352">
      <w:pPr>
        <w:spacing w:after="0" w:line="240" w:lineRule="auto"/>
      </w:pPr>
      <w:r>
        <w:separator/>
      </w:r>
    </w:p>
  </w:footnote>
  <w:footnote w:type="continuationSeparator" w:id="0">
    <w:p w14:paraId="48E4FB43" w14:textId="77777777" w:rsidR="00B109F9" w:rsidRDefault="00B109F9" w:rsidP="004C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FEDA8" w14:textId="69B99B79" w:rsidR="004C2352" w:rsidRDefault="004C2352" w:rsidP="004C2352">
    <w:pPr>
      <w:pStyle w:val="Header"/>
      <w:jc w:val="center"/>
    </w:pPr>
    <w:r>
      <w:rPr>
        <w:noProof/>
      </w:rPr>
      <w:drawing>
        <wp:inline distT="0" distB="0" distL="0" distR="0" wp14:anchorId="108E4F38" wp14:editId="57CF6EE8">
          <wp:extent cx="3319463" cy="829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3352565" cy="8381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753B60"/>
    <w:multiLevelType w:val="hybridMultilevel"/>
    <w:tmpl w:val="3112D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D7644F"/>
    <w:multiLevelType w:val="hybridMultilevel"/>
    <w:tmpl w:val="003E838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729923AB"/>
    <w:multiLevelType w:val="hybridMultilevel"/>
    <w:tmpl w:val="4620B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CF228A"/>
    <w:multiLevelType w:val="hybridMultilevel"/>
    <w:tmpl w:val="72FCAE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383"/>
    <w:rsid w:val="00000657"/>
    <w:rsid w:val="00011768"/>
    <w:rsid w:val="00013951"/>
    <w:rsid w:val="00043444"/>
    <w:rsid w:val="0004472E"/>
    <w:rsid w:val="00053BE6"/>
    <w:rsid w:val="000722BF"/>
    <w:rsid w:val="0007283F"/>
    <w:rsid w:val="000B6FD9"/>
    <w:rsid w:val="000C5E71"/>
    <w:rsid w:val="000F1B2E"/>
    <w:rsid w:val="00113F6D"/>
    <w:rsid w:val="0012151B"/>
    <w:rsid w:val="001264EB"/>
    <w:rsid w:val="0013575C"/>
    <w:rsid w:val="001432AF"/>
    <w:rsid w:val="00160EEA"/>
    <w:rsid w:val="00162032"/>
    <w:rsid w:val="00184BFA"/>
    <w:rsid w:val="001971BB"/>
    <w:rsid w:val="001B1707"/>
    <w:rsid w:val="001C1AFA"/>
    <w:rsid w:val="001C51DC"/>
    <w:rsid w:val="001D003C"/>
    <w:rsid w:val="001D56A5"/>
    <w:rsid w:val="001F3499"/>
    <w:rsid w:val="0020445B"/>
    <w:rsid w:val="00212AF0"/>
    <w:rsid w:val="00227669"/>
    <w:rsid w:val="00230210"/>
    <w:rsid w:val="00247BCD"/>
    <w:rsid w:val="00257B7F"/>
    <w:rsid w:val="002624C2"/>
    <w:rsid w:val="00262E8A"/>
    <w:rsid w:val="00271213"/>
    <w:rsid w:val="002726DB"/>
    <w:rsid w:val="00313CBE"/>
    <w:rsid w:val="00320846"/>
    <w:rsid w:val="003224F0"/>
    <w:rsid w:val="00325747"/>
    <w:rsid w:val="0032778D"/>
    <w:rsid w:val="00335502"/>
    <w:rsid w:val="0034175E"/>
    <w:rsid w:val="003421F5"/>
    <w:rsid w:val="00353CA7"/>
    <w:rsid w:val="00365038"/>
    <w:rsid w:val="003655BA"/>
    <w:rsid w:val="0038510A"/>
    <w:rsid w:val="003A1EB0"/>
    <w:rsid w:val="003D155D"/>
    <w:rsid w:val="003D61A6"/>
    <w:rsid w:val="003D7836"/>
    <w:rsid w:val="00400446"/>
    <w:rsid w:val="004139BE"/>
    <w:rsid w:val="00427D9A"/>
    <w:rsid w:val="00435ED7"/>
    <w:rsid w:val="004400EB"/>
    <w:rsid w:val="004401AE"/>
    <w:rsid w:val="004B027A"/>
    <w:rsid w:val="004C2352"/>
    <w:rsid w:val="004D7F82"/>
    <w:rsid w:val="00502383"/>
    <w:rsid w:val="00510AEF"/>
    <w:rsid w:val="005402DF"/>
    <w:rsid w:val="00547231"/>
    <w:rsid w:val="005605CF"/>
    <w:rsid w:val="00573EFC"/>
    <w:rsid w:val="005B3AEA"/>
    <w:rsid w:val="005C0BE6"/>
    <w:rsid w:val="005C2495"/>
    <w:rsid w:val="005C3AE9"/>
    <w:rsid w:val="005E1D2D"/>
    <w:rsid w:val="005E6C70"/>
    <w:rsid w:val="005E6FE6"/>
    <w:rsid w:val="005F04BA"/>
    <w:rsid w:val="005F274C"/>
    <w:rsid w:val="005F5C0A"/>
    <w:rsid w:val="00604364"/>
    <w:rsid w:val="006168E7"/>
    <w:rsid w:val="00625B4E"/>
    <w:rsid w:val="0063344A"/>
    <w:rsid w:val="00641835"/>
    <w:rsid w:val="00643235"/>
    <w:rsid w:val="006445A5"/>
    <w:rsid w:val="00663724"/>
    <w:rsid w:val="006818CC"/>
    <w:rsid w:val="00686A1D"/>
    <w:rsid w:val="00687EDE"/>
    <w:rsid w:val="006A72CD"/>
    <w:rsid w:val="006B62E9"/>
    <w:rsid w:val="006E04EE"/>
    <w:rsid w:val="006F3774"/>
    <w:rsid w:val="00721C27"/>
    <w:rsid w:val="00722939"/>
    <w:rsid w:val="0073446C"/>
    <w:rsid w:val="00741351"/>
    <w:rsid w:val="00741E79"/>
    <w:rsid w:val="00775C83"/>
    <w:rsid w:val="00781843"/>
    <w:rsid w:val="007A5F42"/>
    <w:rsid w:val="007A7D8A"/>
    <w:rsid w:val="007C1AB1"/>
    <w:rsid w:val="007E421D"/>
    <w:rsid w:val="007E7B2C"/>
    <w:rsid w:val="007F157C"/>
    <w:rsid w:val="008119D8"/>
    <w:rsid w:val="00833382"/>
    <w:rsid w:val="00841D8A"/>
    <w:rsid w:val="008425E7"/>
    <w:rsid w:val="008518B5"/>
    <w:rsid w:val="00870B31"/>
    <w:rsid w:val="00894647"/>
    <w:rsid w:val="00894C55"/>
    <w:rsid w:val="008B1529"/>
    <w:rsid w:val="008C04E9"/>
    <w:rsid w:val="008E5F64"/>
    <w:rsid w:val="008E79C9"/>
    <w:rsid w:val="0090446B"/>
    <w:rsid w:val="00942CC8"/>
    <w:rsid w:val="0094716E"/>
    <w:rsid w:val="00957505"/>
    <w:rsid w:val="009678BA"/>
    <w:rsid w:val="00975425"/>
    <w:rsid w:val="00986202"/>
    <w:rsid w:val="009A3581"/>
    <w:rsid w:val="009D1FDB"/>
    <w:rsid w:val="009E4F4D"/>
    <w:rsid w:val="00A07A7C"/>
    <w:rsid w:val="00A13FDC"/>
    <w:rsid w:val="00A163DE"/>
    <w:rsid w:val="00A242E8"/>
    <w:rsid w:val="00A3188D"/>
    <w:rsid w:val="00A4344E"/>
    <w:rsid w:val="00A558AA"/>
    <w:rsid w:val="00A66926"/>
    <w:rsid w:val="00A77314"/>
    <w:rsid w:val="00A816AA"/>
    <w:rsid w:val="00A944AA"/>
    <w:rsid w:val="00A95C00"/>
    <w:rsid w:val="00AF6C5C"/>
    <w:rsid w:val="00B065FD"/>
    <w:rsid w:val="00B109F9"/>
    <w:rsid w:val="00B13911"/>
    <w:rsid w:val="00B17819"/>
    <w:rsid w:val="00B34FB4"/>
    <w:rsid w:val="00B41AB2"/>
    <w:rsid w:val="00B614D8"/>
    <w:rsid w:val="00B61592"/>
    <w:rsid w:val="00B61DC8"/>
    <w:rsid w:val="00B71676"/>
    <w:rsid w:val="00B85B5B"/>
    <w:rsid w:val="00B863E6"/>
    <w:rsid w:val="00BA2AF0"/>
    <w:rsid w:val="00BA43A9"/>
    <w:rsid w:val="00BB562F"/>
    <w:rsid w:val="00BD39F4"/>
    <w:rsid w:val="00C05DC3"/>
    <w:rsid w:val="00C071F6"/>
    <w:rsid w:val="00C11F33"/>
    <w:rsid w:val="00C32785"/>
    <w:rsid w:val="00C42E92"/>
    <w:rsid w:val="00C47A1B"/>
    <w:rsid w:val="00C60AD5"/>
    <w:rsid w:val="00C62938"/>
    <w:rsid w:val="00C67B8D"/>
    <w:rsid w:val="00CB0113"/>
    <w:rsid w:val="00CD5B42"/>
    <w:rsid w:val="00CF2BAB"/>
    <w:rsid w:val="00D0538E"/>
    <w:rsid w:val="00D32D0F"/>
    <w:rsid w:val="00D337D1"/>
    <w:rsid w:val="00D41356"/>
    <w:rsid w:val="00D638FC"/>
    <w:rsid w:val="00D64B96"/>
    <w:rsid w:val="00D83E26"/>
    <w:rsid w:val="00D96031"/>
    <w:rsid w:val="00DA206D"/>
    <w:rsid w:val="00DB584B"/>
    <w:rsid w:val="00DF4403"/>
    <w:rsid w:val="00E02CFC"/>
    <w:rsid w:val="00E14F3A"/>
    <w:rsid w:val="00E206A6"/>
    <w:rsid w:val="00E35A0F"/>
    <w:rsid w:val="00E50E19"/>
    <w:rsid w:val="00E54C0D"/>
    <w:rsid w:val="00E62C64"/>
    <w:rsid w:val="00E64D12"/>
    <w:rsid w:val="00E8198D"/>
    <w:rsid w:val="00E91494"/>
    <w:rsid w:val="00E95651"/>
    <w:rsid w:val="00EA0332"/>
    <w:rsid w:val="00EA251B"/>
    <w:rsid w:val="00EB28AA"/>
    <w:rsid w:val="00EB32E2"/>
    <w:rsid w:val="00EC2C17"/>
    <w:rsid w:val="00EC61BF"/>
    <w:rsid w:val="00EE315D"/>
    <w:rsid w:val="00EF0147"/>
    <w:rsid w:val="00EF6140"/>
    <w:rsid w:val="00F037B8"/>
    <w:rsid w:val="00F20968"/>
    <w:rsid w:val="00F30728"/>
    <w:rsid w:val="00F3700C"/>
    <w:rsid w:val="00F574D5"/>
    <w:rsid w:val="00F77C9C"/>
    <w:rsid w:val="00F819F7"/>
    <w:rsid w:val="00F8321B"/>
    <w:rsid w:val="00F92360"/>
    <w:rsid w:val="00FA071F"/>
    <w:rsid w:val="00FC4483"/>
    <w:rsid w:val="00FF4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D11633"/>
  <w15:chartTrackingRefBased/>
  <w15:docId w15:val="{F5964B02-67BF-4BA7-878A-6703C734D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383"/>
    <w:pPr>
      <w:ind w:left="720"/>
      <w:contextualSpacing/>
    </w:pPr>
  </w:style>
  <w:style w:type="character" w:styleId="CommentReference">
    <w:name w:val="annotation reference"/>
    <w:basedOn w:val="DefaultParagraphFont"/>
    <w:uiPriority w:val="99"/>
    <w:semiHidden/>
    <w:unhideWhenUsed/>
    <w:rsid w:val="00E54C0D"/>
    <w:rPr>
      <w:sz w:val="16"/>
      <w:szCs w:val="16"/>
    </w:rPr>
  </w:style>
  <w:style w:type="paragraph" w:styleId="CommentText">
    <w:name w:val="annotation text"/>
    <w:basedOn w:val="Normal"/>
    <w:link w:val="CommentTextChar"/>
    <w:uiPriority w:val="99"/>
    <w:semiHidden/>
    <w:unhideWhenUsed/>
    <w:rsid w:val="00E54C0D"/>
    <w:pPr>
      <w:spacing w:line="240" w:lineRule="auto"/>
    </w:pPr>
    <w:rPr>
      <w:sz w:val="20"/>
      <w:szCs w:val="20"/>
    </w:rPr>
  </w:style>
  <w:style w:type="character" w:customStyle="1" w:styleId="CommentTextChar">
    <w:name w:val="Comment Text Char"/>
    <w:basedOn w:val="DefaultParagraphFont"/>
    <w:link w:val="CommentText"/>
    <w:uiPriority w:val="99"/>
    <w:semiHidden/>
    <w:rsid w:val="00E54C0D"/>
    <w:rPr>
      <w:sz w:val="20"/>
      <w:szCs w:val="20"/>
    </w:rPr>
  </w:style>
  <w:style w:type="paragraph" w:styleId="CommentSubject">
    <w:name w:val="annotation subject"/>
    <w:basedOn w:val="CommentText"/>
    <w:next w:val="CommentText"/>
    <w:link w:val="CommentSubjectChar"/>
    <w:uiPriority w:val="99"/>
    <w:semiHidden/>
    <w:unhideWhenUsed/>
    <w:rsid w:val="00E54C0D"/>
    <w:rPr>
      <w:b/>
      <w:bCs/>
    </w:rPr>
  </w:style>
  <w:style w:type="character" w:customStyle="1" w:styleId="CommentSubjectChar">
    <w:name w:val="Comment Subject Char"/>
    <w:basedOn w:val="CommentTextChar"/>
    <w:link w:val="CommentSubject"/>
    <w:uiPriority w:val="99"/>
    <w:semiHidden/>
    <w:rsid w:val="00E54C0D"/>
    <w:rPr>
      <w:b/>
      <w:bCs/>
      <w:sz w:val="20"/>
      <w:szCs w:val="20"/>
    </w:rPr>
  </w:style>
  <w:style w:type="paragraph" w:styleId="BalloonText">
    <w:name w:val="Balloon Text"/>
    <w:basedOn w:val="Normal"/>
    <w:link w:val="BalloonTextChar"/>
    <w:uiPriority w:val="99"/>
    <w:semiHidden/>
    <w:unhideWhenUsed/>
    <w:rsid w:val="00E54C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C0D"/>
    <w:rPr>
      <w:rFonts w:ascii="Segoe UI" w:hAnsi="Segoe UI" w:cs="Segoe UI"/>
      <w:sz w:val="18"/>
      <w:szCs w:val="18"/>
    </w:rPr>
  </w:style>
  <w:style w:type="paragraph" w:styleId="Header">
    <w:name w:val="header"/>
    <w:basedOn w:val="Normal"/>
    <w:link w:val="HeaderChar"/>
    <w:uiPriority w:val="99"/>
    <w:unhideWhenUsed/>
    <w:rsid w:val="004C2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352"/>
  </w:style>
  <w:style w:type="paragraph" w:styleId="Footer">
    <w:name w:val="footer"/>
    <w:basedOn w:val="Normal"/>
    <w:link w:val="FooterChar"/>
    <w:uiPriority w:val="99"/>
    <w:unhideWhenUsed/>
    <w:rsid w:val="004C2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352"/>
  </w:style>
  <w:style w:type="paragraph" w:styleId="NoSpacing">
    <w:name w:val="No Spacing"/>
    <w:uiPriority w:val="1"/>
    <w:qFormat/>
    <w:rsid w:val="00C629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5</Pages>
  <Words>1555</Words>
  <Characters>8865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Mimi Huynh</cp:lastModifiedBy>
  <cp:revision>34</cp:revision>
  <dcterms:created xsi:type="dcterms:W3CDTF">2018-01-26T13:39:00Z</dcterms:created>
  <dcterms:modified xsi:type="dcterms:W3CDTF">2018-01-26T17:04:00Z</dcterms:modified>
</cp:coreProperties>
</file>