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404B0" w14:textId="347B73D1" w:rsidR="003674B3" w:rsidRDefault="003674B3" w:rsidP="00785330">
      <w:pPr>
        <w:spacing w:after="0" w:line="240" w:lineRule="auto"/>
        <w:rPr>
          <w:b/>
          <w:bCs/>
          <w:sz w:val="28"/>
          <w:szCs w:val="28"/>
          <w:u w:val="single"/>
        </w:rPr>
      </w:pPr>
      <w:bookmarkStart w:id="0" w:name="_Hlk513646393"/>
    </w:p>
    <w:p w14:paraId="35DDA64D" w14:textId="273D4326" w:rsidR="00754F86" w:rsidRDefault="00785330" w:rsidP="00754F86">
      <w:pPr>
        <w:spacing w:after="0" w:line="240" w:lineRule="auto"/>
        <w:jc w:val="center"/>
        <w:rPr>
          <w:b/>
          <w:bCs/>
          <w:i/>
          <w:sz w:val="28"/>
          <w:szCs w:val="28"/>
          <w:u w:val="single"/>
        </w:rPr>
      </w:pPr>
      <w:r w:rsidRPr="003674B3">
        <w:rPr>
          <w:b/>
          <w:bCs/>
          <w:sz w:val="28"/>
          <w:szCs w:val="28"/>
          <w:u w:val="single"/>
        </w:rPr>
        <w:t>CORHA Policy Workgroup Charge</w:t>
      </w:r>
    </w:p>
    <w:p w14:paraId="67499506" w14:textId="1181C745" w:rsidR="00785330" w:rsidRPr="00754F86" w:rsidRDefault="00754F86" w:rsidP="00754F86">
      <w:pPr>
        <w:spacing w:after="0" w:line="240" w:lineRule="auto"/>
        <w:jc w:val="center"/>
        <w:rPr>
          <w:bCs/>
          <w:i/>
          <w:sz w:val="28"/>
          <w:szCs w:val="28"/>
        </w:rPr>
      </w:pPr>
      <w:r w:rsidRPr="00754F86">
        <w:rPr>
          <w:bCs/>
          <w:i/>
        </w:rPr>
        <w:t xml:space="preserve">Approved by the CORHA Governance Committee </w:t>
      </w:r>
      <w:r w:rsidR="007B64AF">
        <w:rPr>
          <w:bCs/>
          <w:i/>
        </w:rPr>
        <w:t xml:space="preserve">on </w:t>
      </w:r>
      <w:bookmarkStart w:id="1" w:name="_GoBack"/>
      <w:bookmarkEnd w:id="1"/>
      <w:r w:rsidRPr="00754F86">
        <w:rPr>
          <w:bCs/>
          <w:i/>
        </w:rPr>
        <w:t>July 12, 2018</w:t>
      </w:r>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2" w:name="_Hlk501530249"/>
    </w:p>
    <w:p w14:paraId="570E5AA3" w14:textId="77777777" w:rsidR="00785330" w:rsidRPr="001836D8" w:rsidRDefault="00785330" w:rsidP="00785330">
      <w:pPr>
        <w:pStyle w:val="ListParagraph"/>
        <w:numPr>
          <w:ilvl w:val="0"/>
          <w:numId w:val="34"/>
        </w:numPr>
        <w:spacing w:after="0" w:line="240" w:lineRule="auto"/>
        <w:rPr>
          <w:b/>
          <w:bCs/>
        </w:rPr>
      </w:pPr>
      <w:r w:rsidRPr="001836D8">
        <w:rPr>
          <w:b/>
          <w:bCs/>
        </w:rPr>
        <w:t>Improve reporting of HAI/AR outbreaks and exposure 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r w:rsidRPr="4719064F">
        <w:t>To address outbreak reporting, notification, and disclosure, Policy Workgroup members will conduct the following activities in Phase I:</w:t>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FF2823C" w14:textId="77777777"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Pr="4719064F">
        <w:t xml:space="preserve"> burdens;</w:t>
      </w:r>
    </w:p>
    <w:p w14:paraId="357B0546" w14:textId="77777777" w:rsidR="00785330" w:rsidRDefault="00785330" w:rsidP="00785330">
      <w:pPr>
        <w:pStyle w:val="ListParagraph"/>
        <w:numPr>
          <w:ilvl w:val="1"/>
          <w:numId w:val="34"/>
        </w:numPr>
        <w:spacing w:after="0" w:line="240" w:lineRule="auto"/>
      </w:pPr>
      <w:r w:rsidRPr="4719064F">
        <w:t>Define and describe levels of HAI outbreak public disclosure;</w:t>
      </w:r>
    </w:p>
    <w:p w14:paraId="4B862CBA" w14:textId="77777777" w:rsidR="00785330" w:rsidRDefault="00785330" w:rsidP="00785330">
      <w:pPr>
        <w:pStyle w:val="ListParagraph"/>
        <w:numPr>
          <w:ilvl w:val="1"/>
          <w:numId w:val="34"/>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77777777" w:rsidR="00785330" w:rsidRDefault="00785330" w:rsidP="00785330">
      <w:pPr>
        <w:pStyle w:val="ListParagraph"/>
        <w:numPr>
          <w:ilvl w:val="1"/>
          <w:numId w:val="34"/>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182EAE71" w14:textId="77777777" w:rsidR="00785330" w:rsidRDefault="00785330" w:rsidP="00785330">
      <w:pPr>
        <w:pStyle w:val="ListParagraph"/>
        <w:numPr>
          <w:ilvl w:val="1"/>
          <w:numId w:val="34"/>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51E6D228" w14:textId="77777777" w:rsidR="00785330" w:rsidRDefault="00785330" w:rsidP="00785330">
      <w:pPr>
        <w:pStyle w:val="ListParagraph"/>
        <w:numPr>
          <w:ilvl w:val="1"/>
          <w:numId w:val="34"/>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p>
    <w:p w14:paraId="2448112A" w14:textId="77777777" w:rsidR="00785330" w:rsidRPr="009B5827" w:rsidRDefault="00785330" w:rsidP="00785330">
      <w:pPr>
        <w:pStyle w:val="ListParagraph"/>
        <w:spacing w:after="0" w:line="240" w:lineRule="auto"/>
        <w:ind w:left="1440"/>
        <w:rPr>
          <w:rFonts w:cstheme="minorHAnsi"/>
        </w:rPr>
      </w:pPr>
    </w:p>
    <w:bookmarkEnd w:id="2"/>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1EEA95DB" w:rsidR="00785330" w:rsidRPr="003674B3" w:rsidRDefault="00754F86" w:rsidP="00985B78">
      <w:pPr>
        <w:spacing w:after="0" w:line="240" w:lineRule="auto"/>
        <w:rPr>
          <w:rFonts w:cstheme="minorHAnsi"/>
          <w:b/>
          <w:color w:val="000000" w:themeColor="text1"/>
        </w:rPr>
      </w:pPr>
      <w:r>
        <w:rPr>
          <w:rFonts w:cstheme="minorHAnsi"/>
          <w:b/>
          <w:color w:val="000000" w:themeColor="text1"/>
        </w:rPr>
        <w:t>A</w:t>
      </w:r>
      <w:r w:rsidR="00785330" w:rsidRPr="00D02579">
        <w:rPr>
          <w:rFonts w:cstheme="minorHAnsi"/>
          <w:b/>
          <w:color w:val="000000" w:themeColor="text1"/>
        </w:rPr>
        <w:t xml:space="preserve"> future phase may focus more specifically on legal </w:t>
      </w:r>
      <w:r w:rsidR="00785330" w:rsidRPr="00651B80">
        <w:rPr>
          <w:rFonts w:cstheme="minorHAnsi"/>
          <w:b/>
          <w:color w:val="000000" w:themeColor="text1"/>
        </w:rPr>
        <w:t>authorities related to investigation activities.</w:t>
      </w:r>
      <w:bookmarkEnd w:id="0"/>
    </w:p>
    <w:p w14:paraId="1D6F7A08" w14:textId="77777777" w:rsidR="00886D20" w:rsidRDefault="00886D20" w:rsidP="00985B78">
      <w:pPr>
        <w:spacing w:after="0" w:line="240" w:lineRule="auto"/>
        <w:rPr>
          <w:rFonts w:cs="Times New Roman"/>
          <w:b/>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4413766"/>
      <w:docPartObj>
        <w:docPartGallery w:val="Page Numbers (Bottom of Page)"/>
        <w:docPartUnique/>
      </w:docPartObj>
    </w:sdtPr>
    <w:sdtEndPr>
      <w:rPr>
        <w:noProof/>
      </w:rPr>
    </w:sdtEndPr>
    <w:sdtContent>
      <w:p w14:paraId="164AA4CB" w14:textId="3D00900C" w:rsidR="0042340F" w:rsidRDefault="0042340F">
        <w:pPr>
          <w:pStyle w:val="Footer"/>
          <w:jc w:val="right"/>
        </w:pPr>
        <w:r>
          <w:fldChar w:fldCharType="begin"/>
        </w:r>
        <w:r>
          <w:instrText xml:space="preserve"> PAGE   \* MERGEFORMAT </w:instrText>
        </w:r>
        <w:r>
          <w:fldChar w:fldCharType="separate"/>
        </w:r>
        <w:r w:rsidR="00754F86">
          <w:rPr>
            <w:noProof/>
          </w:rPr>
          <w:t>1</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76226748" w:rsidR="00271C81" w:rsidRDefault="00630C76" w:rsidP="0033738E">
    <w:pPr>
      <w:pStyle w:val="Header"/>
      <w:jc w:val="center"/>
    </w:pPr>
    <w:r>
      <w:rPr>
        <w:noProof/>
      </w:rPr>
      <w:drawing>
        <wp:inline distT="0" distB="0" distL="0" distR="0" wp14:anchorId="20E13BBB" wp14:editId="020FD56D">
          <wp:extent cx="4714880" cy="471488"/>
          <wp:effectExtent l="0" t="0" r="0" b="5080"/>
          <wp:docPr id="2" name="Picture 2"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85155" cy="4885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0"/>
  </w:num>
  <w:num w:numId="4">
    <w:abstractNumId w:val="1"/>
  </w:num>
  <w:num w:numId="5">
    <w:abstractNumId w:val="38"/>
  </w:num>
  <w:num w:numId="6">
    <w:abstractNumId w:val="31"/>
  </w:num>
  <w:num w:numId="7">
    <w:abstractNumId w:val="19"/>
  </w:num>
  <w:num w:numId="8">
    <w:abstractNumId w:val="32"/>
  </w:num>
  <w:num w:numId="9">
    <w:abstractNumId w:val="34"/>
  </w:num>
  <w:num w:numId="10">
    <w:abstractNumId w:val="2"/>
  </w:num>
  <w:num w:numId="11">
    <w:abstractNumId w:val="42"/>
  </w:num>
  <w:num w:numId="12">
    <w:abstractNumId w:val="9"/>
  </w:num>
  <w:num w:numId="13">
    <w:abstractNumId w:val="25"/>
  </w:num>
  <w:num w:numId="14">
    <w:abstractNumId w:val="15"/>
  </w:num>
  <w:num w:numId="15">
    <w:abstractNumId w:val="39"/>
  </w:num>
  <w:num w:numId="16">
    <w:abstractNumId w:val="29"/>
  </w:num>
  <w:num w:numId="17">
    <w:abstractNumId w:val="14"/>
  </w:num>
  <w:num w:numId="18">
    <w:abstractNumId w:val="11"/>
  </w:num>
  <w:num w:numId="19">
    <w:abstractNumId w:val="26"/>
  </w:num>
  <w:num w:numId="20">
    <w:abstractNumId w:val="3"/>
  </w:num>
  <w:num w:numId="21">
    <w:abstractNumId w:val="30"/>
  </w:num>
  <w:num w:numId="22">
    <w:abstractNumId w:val="12"/>
  </w:num>
  <w:num w:numId="23">
    <w:abstractNumId w:val="0"/>
  </w:num>
  <w:num w:numId="24">
    <w:abstractNumId w:val="5"/>
  </w:num>
  <w:num w:numId="25">
    <w:abstractNumId w:val="40"/>
  </w:num>
  <w:num w:numId="26">
    <w:abstractNumId w:val="35"/>
  </w:num>
  <w:num w:numId="27">
    <w:abstractNumId w:val="37"/>
  </w:num>
  <w:num w:numId="28">
    <w:abstractNumId w:val="27"/>
  </w:num>
  <w:num w:numId="29">
    <w:abstractNumId w:val="20"/>
  </w:num>
  <w:num w:numId="30">
    <w:abstractNumId w:val="8"/>
  </w:num>
  <w:num w:numId="31">
    <w:abstractNumId w:val="22"/>
  </w:num>
  <w:num w:numId="32">
    <w:abstractNumId w:val="7"/>
  </w:num>
  <w:num w:numId="33">
    <w:abstractNumId w:val="23"/>
  </w:num>
  <w:num w:numId="34">
    <w:abstractNumId w:val="16"/>
  </w:num>
  <w:num w:numId="35">
    <w:abstractNumId w:val="4"/>
  </w:num>
  <w:num w:numId="36">
    <w:abstractNumId w:val="17"/>
  </w:num>
  <w:num w:numId="37">
    <w:abstractNumId w:val="21"/>
  </w:num>
  <w:num w:numId="38">
    <w:abstractNumId w:val="28"/>
  </w:num>
  <w:num w:numId="39">
    <w:abstractNumId w:val="6"/>
  </w:num>
  <w:num w:numId="40">
    <w:abstractNumId w:val="13"/>
  </w:num>
  <w:num w:numId="41">
    <w:abstractNumId w:val="41"/>
  </w:num>
  <w:num w:numId="42">
    <w:abstractNumId w:val="36"/>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823C4"/>
    <w:rsid w:val="002A369C"/>
    <w:rsid w:val="002A6D01"/>
    <w:rsid w:val="002B7599"/>
    <w:rsid w:val="002D5D75"/>
    <w:rsid w:val="002F39B6"/>
    <w:rsid w:val="002F5F78"/>
    <w:rsid w:val="002F6F50"/>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69CF"/>
    <w:rsid w:val="0046578B"/>
    <w:rsid w:val="004C71A8"/>
    <w:rsid w:val="004D1BA1"/>
    <w:rsid w:val="004D7256"/>
    <w:rsid w:val="004E64AC"/>
    <w:rsid w:val="004F4741"/>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0C76"/>
    <w:rsid w:val="006360B9"/>
    <w:rsid w:val="00643151"/>
    <w:rsid w:val="0065009D"/>
    <w:rsid w:val="00683054"/>
    <w:rsid w:val="006A3E50"/>
    <w:rsid w:val="006A7560"/>
    <w:rsid w:val="006E10AD"/>
    <w:rsid w:val="00713456"/>
    <w:rsid w:val="00714D4B"/>
    <w:rsid w:val="00715BC7"/>
    <w:rsid w:val="00745A3B"/>
    <w:rsid w:val="0075263F"/>
    <w:rsid w:val="00754F86"/>
    <w:rsid w:val="00780391"/>
    <w:rsid w:val="00785330"/>
    <w:rsid w:val="007929AD"/>
    <w:rsid w:val="00795970"/>
    <w:rsid w:val="007A348E"/>
    <w:rsid w:val="007B03F2"/>
    <w:rsid w:val="007B64AF"/>
    <w:rsid w:val="007B66BF"/>
    <w:rsid w:val="007C3FB1"/>
    <w:rsid w:val="007E468E"/>
    <w:rsid w:val="007F0F38"/>
    <w:rsid w:val="007F3927"/>
    <w:rsid w:val="00844762"/>
    <w:rsid w:val="008653C4"/>
    <w:rsid w:val="00867751"/>
    <w:rsid w:val="00876B6C"/>
    <w:rsid w:val="00886D20"/>
    <w:rsid w:val="00896717"/>
    <w:rsid w:val="008E5903"/>
    <w:rsid w:val="008F2CDB"/>
    <w:rsid w:val="00905467"/>
    <w:rsid w:val="009215C8"/>
    <w:rsid w:val="009244E1"/>
    <w:rsid w:val="009263F5"/>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6655F"/>
    <w:rsid w:val="00A75AB3"/>
    <w:rsid w:val="00A843EB"/>
    <w:rsid w:val="00AA46FA"/>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B0E1F"/>
    <w:rsid w:val="00CB2052"/>
    <w:rsid w:val="00CE2C31"/>
    <w:rsid w:val="00CF132E"/>
    <w:rsid w:val="00CF21FC"/>
    <w:rsid w:val="00D06299"/>
    <w:rsid w:val="00D127AB"/>
    <w:rsid w:val="00D20CE9"/>
    <w:rsid w:val="00D22AB3"/>
    <w:rsid w:val="00D2487D"/>
    <w:rsid w:val="00D27FE6"/>
    <w:rsid w:val="00D3109C"/>
    <w:rsid w:val="00D40AE2"/>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customStyle="1" w:styleId="UnresolvedMention1">
    <w:name w:val="Unresolved Mention1"/>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F505B-F835-4D7A-8158-4C45AC160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5</cp:revision>
  <dcterms:created xsi:type="dcterms:W3CDTF">2018-08-08T18:04:00Z</dcterms:created>
  <dcterms:modified xsi:type="dcterms:W3CDTF">2018-08-26T16:09:00Z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