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D8E480" w14:textId="77777777" w:rsidR="00FF3747" w:rsidRPr="00C8202D" w:rsidRDefault="00FF3747" w:rsidP="00B17974">
      <w:pPr>
        <w:spacing w:after="0" w:line="240" w:lineRule="auto"/>
        <w:contextualSpacing/>
        <w:rPr>
          <w:b/>
          <w:color w:val="1F497D" w:themeColor="text2"/>
        </w:rPr>
      </w:pPr>
    </w:p>
    <w:p w14:paraId="54C0B785" w14:textId="77777777" w:rsidR="00C8202D" w:rsidRPr="00C8202D" w:rsidRDefault="00C8202D" w:rsidP="00C8202D">
      <w:pPr>
        <w:spacing w:after="0"/>
        <w:rPr>
          <w:b/>
          <w:iCs/>
        </w:rPr>
      </w:pPr>
    </w:p>
    <w:p w14:paraId="21699440" w14:textId="2ECC0FE6" w:rsidR="00B17974" w:rsidRPr="00C8202D" w:rsidRDefault="00B17974" w:rsidP="00C8202D">
      <w:pPr>
        <w:spacing w:after="0" w:line="240" w:lineRule="auto"/>
        <w:jc w:val="center"/>
        <w:rPr>
          <w:b/>
          <w:color w:val="242424"/>
        </w:rPr>
      </w:pPr>
      <w:r w:rsidRPr="00C8202D">
        <w:rPr>
          <w:b/>
          <w:color w:val="242424"/>
        </w:rPr>
        <w:t>Progress on the Council for Outbreak Response: Healthcare-Associated Infections and Antimicrobial-Resistant Pathogens (CORHA)</w:t>
      </w:r>
    </w:p>
    <w:p w14:paraId="658AB1F6" w14:textId="77777777" w:rsidR="00C8202D" w:rsidRDefault="00C8202D" w:rsidP="00C8202D">
      <w:pPr>
        <w:spacing w:after="0"/>
        <w:rPr>
          <w:iCs/>
        </w:rPr>
      </w:pPr>
    </w:p>
    <w:p w14:paraId="4634A602" w14:textId="5AFCAC3D" w:rsidR="00C8202D" w:rsidRPr="00C8202D" w:rsidRDefault="00432BB6" w:rsidP="00C8202D">
      <w:pPr>
        <w:spacing w:after="0" w:line="240" w:lineRule="auto"/>
        <w:rPr>
          <w:iCs/>
        </w:rPr>
      </w:pPr>
      <w:r>
        <w:rPr>
          <w:iCs/>
        </w:rPr>
        <w:t>Tuesday, June 6, 2017; 1:</w:t>
      </w:r>
      <w:r w:rsidR="00C8202D" w:rsidRPr="00C8202D">
        <w:rPr>
          <w:iCs/>
        </w:rPr>
        <w:t>00 PM</w:t>
      </w:r>
    </w:p>
    <w:p w14:paraId="6CD17443" w14:textId="39D68F1E" w:rsidR="00C8202D" w:rsidRPr="00C8202D" w:rsidRDefault="00432BB6" w:rsidP="00C8202D">
      <w:pPr>
        <w:spacing w:after="0" w:line="240" w:lineRule="auto"/>
        <w:rPr>
          <w:iCs/>
        </w:rPr>
      </w:pPr>
      <w:r>
        <w:rPr>
          <w:iCs/>
        </w:rPr>
        <w:t xml:space="preserve">Boise Center; </w:t>
      </w:r>
      <w:r w:rsidR="00C8202D" w:rsidRPr="00C8202D">
        <w:rPr>
          <w:iCs/>
        </w:rPr>
        <w:t>Snake meeting room</w:t>
      </w:r>
    </w:p>
    <w:p w14:paraId="6A69279A" w14:textId="77777777" w:rsidR="00B17974" w:rsidRPr="00C8202D" w:rsidRDefault="00B17974" w:rsidP="00C933FC">
      <w:pPr>
        <w:spacing w:after="0" w:line="240" w:lineRule="auto"/>
        <w:rPr>
          <w:color w:val="242424"/>
        </w:rPr>
      </w:pPr>
    </w:p>
    <w:p w14:paraId="5F211C4E" w14:textId="77777777" w:rsidR="00012C0D" w:rsidRPr="00C8202D" w:rsidRDefault="00012C0D" w:rsidP="00C933FC">
      <w:pPr>
        <w:spacing w:after="0" w:line="240" w:lineRule="auto"/>
        <w:rPr>
          <w:b/>
          <w:color w:val="E36C0A" w:themeColor="accent6" w:themeShade="BF"/>
        </w:rPr>
      </w:pPr>
      <w:r w:rsidRPr="00C8202D">
        <w:rPr>
          <w:b/>
          <w:color w:val="E36C0A" w:themeColor="accent6" w:themeShade="BF"/>
        </w:rPr>
        <w:t>Purpose</w:t>
      </w:r>
    </w:p>
    <w:p w14:paraId="1447C29E" w14:textId="77777777" w:rsidR="00012C0D" w:rsidRPr="00C8202D" w:rsidRDefault="000D3A53" w:rsidP="00C933FC">
      <w:pPr>
        <w:spacing w:after="0" w:line="240" w:lineRule="auto"/>
      </w:pPr>
      <w:r w:rsidRPr="00C8202D">
        <w:t xml:space="preserve">The purpose </w:t>
      </w:r>
      <w:r w:rsidR="00F330F4" w:rsidRPr="00C8202D">
        <w:t>of our CSTE roundtable session</w:t>
      </w:r>
      <w:r w:rsidR="00504964" w:rsidRPr="00C8202D">
        <w:t xml:space="preserve"> is to </w:t>
      </w:r>
      <w:r w:rsidR="00C07171" w:rsidRPr="00C8202D">
        <w:t xml:space="preserve">discuss further with stakeholders </w:t>
      </w:r>
      <w:r w:rsidR="00504964" w:rsidRPr="00C8202D">
        <w:t xml:space="preserve">the Council for Outbreak Response: Healthcare-Associated Infections and Antibiotic-Resistant Pathogens (CORHA) and identify opportunities for state/local jurisdictions to engage in </w:t>
      </w:r>
      <w:r w:rsidR="0080054F" w:rsidRPr="00C8202D">
        <w:t>future</w:t>
      </w:r>
      <w:r w:rsidR="00504964" w:rsidRPr="00C8202D">
        <w:t xml:space="preserve"> Council activities.</w:t>
      </w:r>
      <w:r w:rsidR="00F330F4" w:rsidRPr="00C8202D">
        <w:t xml:space="preserve">  </w:t>
      </w:r>
    </w:p>
    <w:p w14:paraId="2001D88E" w14:textId="77777777" w:rsidR="00F330F4" w:rsidRPr="00C8202D" w:rsidRDefault="00F330F4" w:rsidP="00C933FC">
      <w:pPr>
        <w:spacing w:after="0" w:line="240" w:lineRule="auto"/>
      </w:pPr>
    </w:p>
    <w:p w14:paraId="01DD790F" w14:textId="77777777" w:rsidR="00F330F4" w:rsidRPr="00C8202D" w:rsidRDefault="00F330F4" w:rsidP="00F330F4">
      <w:pPr>
        <w:spacing w:after="0" w:line="240" w:lineRule="auto"/>
        <w:rPr>
          <w:b/>
          <w:color w:val="E36C0A" w:themeColor="accent6" w:themeShade="BF"/>
        </w:rPr>
      </w:pPr>
      <w:r w:rsidRPr="00C8202D">
        <w:rPr>
          <w:b/>
          <w:color w:val="E36C0A" w:themeColor="accent6" w:themeShade="BF"/>
        </w:rPr>
        <w:t xml:space="preserve">Session </w:t>
      </w:r>
      <w:r w:rsidR="00B17974" w:rsidRPr="00C8202D">
        <w:rPr>
          <w:b/>
          <w:color w:val="E36C0A" w:themeColor="accent6" w:themeShade="BF"/>
        </w:rPr>
        <w:t>Logistics</w:t>
      </w:r>
    </w:p>
    <w:p w14:paraId="2879F424" w14:textId="77777777" w:rsidR="00F330F4" w:rsidRPr="00C8202D" w:rsidRDefault="00F330F4" w:rsidP="00F330F4">
      <w:pPr>
        <w:pStyle w:val="ListParagraph"/>
        <w:numPr>
          <w:ilvl w:val="0"/>
          <w:numId w:val="16"/>
        </w:numPr>
      </w:pPr>
      <w:r w:rsidRPr="00C8202D">
        <w:t>45 minute roundtable</w:t>
      </w:r>
    </w:p>
    <w:p w14:paraId="6997CBB1" w14:textId="77777777" w:rsidR="00F330F4" w:rsidRPr="00C8202D" w:rsidRDefault="00F330F4" w:rsidP="00F330F4">
      <w:pPr>
        <w:pStyle w:val="ListParagraph"/>
        <w:numPr>
          <w:ilvl w:val="0"/>
          <w:numId w:val="16"/>
        </w:numPr>
      </w:pPr>
      <w:r w:rsidRPr="00C8202D">
        <w:t>No AV equipment</w:t>
      </w:r>
    </w:p>
    <w:p w14:paraId="7F6E2222" w14:textId="77777777" w:rsidR="00F330F4" w:rsidRPr="00C8202D" w:rsidRDefault="00F330F4" w:rsidP="00F330F4">
      <w:pPr>
        <w:pStyle w:val="ListParagraph"/>
        <w:numPr>
          <w:ilvl w:val="0"/>
          <w:numId w:val="16"/>
        </w:numPr>
      </w:pPr>
      <w:r w:rsidRPr="00C8202D">
        <w:t>Focused on discussion and feedback</w:t>
      </w:r>
    </w:p>
    <w:p w14:paraId="3F207494" w14:textId="77777777" w:rsidR="00F330F4" w:rsidRPr="00C8202D" w:rsidRDefault="00B17974" w:rsidP="00F330F4">
      <w:pPr>
        <w:pStyle w:val="ListParagraph"/>
        <w:numPr>
          <w:ilvl w:val="0"/>
          <w:numId w:val="16"/>
        </w:numPr>
      </w:pPr>
      <w:r w:rsidRPr="00C8202D">
        <w:t xml:space="preserve">Handouts: CORHA one-pager and </w:t>
      </w:r>
      <w:commentRangeStart w:id="0"/>
      <w:r w:rsidRPr="00C8202D">
        <w:rPr>
          <w:highlight w:val="cyan"/>
        </w:rPr>
        <w:t>CORHA Workgroup survey flyer</w:t>
      </w:r>
      <w:r w:rsidR="002A4E83" w:rsidRPr="00C8202D">
        <w:t xml:space="preserve"> </w:t>
      </w:r>
      <w:commentRangeEnd w:id="0"/>
      <w:r w:rsidR="002A4E83" w:rsidRPr="00C8202D">
        <w:rPr>
          <w:rStyle w:val="CommentReference"/>
          <w:sz w:val="22"/>
          <w:szCs w:val="22"/>
        </w:rPr>
        <w:commentReference w:id="0"/>
      </w:r>
    </w:p>
    <w:p w14:paraId="5B251FEA" w14:textId="77777777" w:rsidR="00012C0D" w:rsidRPr="00C8202D" w:rsidRDefault="00012C0D" w:rsidP="00C933FC">
      <w:pPr>
        <w:spacing w:after="0" w:line="240" w:lineRule="auto"/>
        <w:rPr>
          <w:b/>
          <w:color w:val="E36C0A" w:themeColor="accent6" w:themeShade="BF"/>
        </w:rPr>
      </w:pPr>
      <w:r w:rsidRPr="00C8202D">
        <w:rPr>
          <w:b/>
          <w:color w:val="E36C0A" w:themeColor="accent6" w:themeShade="BF"/>
        </w:rPr>
        <w:t>Goals</w:t>
      </w:r>
    </w:p>
    <w:p w14:paraId="3A463F28" w14:textId="77777777" w:rsidR="00F330F4" w:rsidRPr="00C8202D" w:rsidRDefault="002A4E83" w:rsidP="00C933FC">
      <w:pPr>
        <w:pStyle w:val="ListParagraph"/>
        <w:numPr>
          <w:ilvl w:val="0"/>
          <w:numId w:val="1"/>
        </w:numPr>
        <w:spacing w:after="0" w:line="240" w:lineRule="auto"/>
      </w:pPr>
      <w:r w:rsidRPr="00C8202D">
        <w:t>I</w:t>
      </w:r>
      <w:r w:rsidR="00F330F4" w:rsidRPr="00C8202D">
        <w:t>ntroduce CORHA and the strategic map</w:t>
      </w:r>
      <w:r w:rsidRPr="00C8202D">
        <w:t xml:space="preserve"> and update participants on CORHA progress in 2016-2017</w:t>
      </w:r>
    </w:p>
    <w:p w14:paraId="33F1B1A1" w14:textId="77777777" w:rsidR="00C52832" w:rsidRPr="00C8202D" w:rsidRDefault="002A4E83" w:rsidP="00C52832">
      <w:pPr>
        <w:pStyle w:val="ListParagraph"/>
        <w:numPr>
          <w:ilvl w:val="0"/>
          <w:numId w:val="1"/>
        </w:numPr>
        <w:spacing w:after="0" w:line="240" w:lineRule="auto"/>
      </w:pPr>
      <w:r w:rsidRPr="00C8202D">
        <w:t>Describe activities led by the Detection and Reporting and Investigation and Control workgroups</w:t>
      </w:r>
    </w:p>
    <w:p w14:paraId="5A384DFF" w14:textId="4AA664D8" w:rsidR="00C52832" w:rsidRPr="00C8202D" w:rsidRDefault="00C52832" w:rsidP="00C52832">
      <w:pPr>
        <w:pStyle w:val="ListParagraph"/>
        <w:numPr>
          <w:ilvl w:val="0"/>
          <w:numId w:val="1"/>
        </w:numPr>
        <w:spacing w:after="0" w:line="240" w:lineRule="auto"/>
      </w:pPr>
      <w:r w:rsidRPr="00C8202D">
        <w:t>Provide an opportunity for stakeholders to ask questi</w:t>
      </w:r>
      <w:r w:rsidR="00432BB6">
        <w:t xml:space="preserve">ons about the Council’s mission, </w:t>
      </w:r>
      <w:r w:rsidRPr="00C8202D">
        <w:t>charge</w:t>
      </w:r>
      <w:r w:rsidR="00432BB6">
        <w:t>, and activities</w:t>
      </w:r>
    </w:p>
    <w:p w14:paraId="3D1507AE" w14:textId="77777777" w:rsidR="0080054F" w:rsidRPr="00C8202D" w:rsidRDefault="0080054F" w:rsidP="00C933FC">
      <w:pPr>
        <w:pStyle w:val="ListParagraph"/>
        <w:numPr>
          <w:ilvl w:val="0"/>
          <w:numId w:val="1"/>
        </w:numPr>
        <w:spacing w:after="0" w:line="240" w:lineRule="auto"/>
      </w:pPr>
      <w:r w:rsidRPr="00C8202D">
        <w:t xml:space="preserve">Collect feedback from stakeholders </w:t>
      </w:r>
      <w:r w:rsidR="002A4E83" w:rsidRPr="00C8202D">
        <w:t>about CORHA’s work and identify synergies with existing HAI/AMR efforts</w:t>
      </w:r>
      <w:r w:rsidRPr="00C8202D">
        <w:t xml:space="preserve"> </w:t>
      </w:r>
    </w:p>
    <w:p w14:paraId="6AD46218" w14:textId="77777777" w:rsidR="00903DF6" w:rsidRPr="00C8202D" w:rsidRDefault="002A4E83" w:rsidP="00BF0080">
      <w:pPr>
        <w:pStyle w:val="ListParagraph"/>
        <w:numPr>
          <w:ilvl w:val="0"/>
          <w:numId w:val="1"/>
        </w:numPr>
        <w:spacing w:after="0" w:line="240" w:lineRule="auto"/>
      </w:pPr>
      <w:r w:rsidRPr="00C8202D">
        <w:t>Describe</w:t>
      </w:r>
      <w:r w:rsidR="00BF0080" w:rsidRPr="00C8202D">
        <w:t xml:space="preserve"> opportunities for stakeholders to </w:t>
      </w:r>
      <w:r w:rsidRPr="00C8202D">
        <w:t>engage with</w:t>
      </w:r>
      <w:r w:rsidR="00BF0080" w:rsidRPr="00C8202D">
        <w:t xml:space="preserve"> </w:t>
      </w:r>
      <w:r w:rsidRPr="00C8202D">
        <w:t xml:space="preserve">CORHA </w:t>
      </w:r>
    </w:p>
    <w:p w14:paraId="70C42249" w14:textId="77777777" w:rsidR="00012C0D" w:rsidRPr="00C8202D" w:rsidRDefault="00012C0D" w:rsidP="00C933FC">
      <w:pPr>
        <w:spacing w:after="0" w:line="240" w:lineRule="auto"/>
      </w:pPr>
    </w:p>
    <w:p w14:paraId="2F643631" w14:textId="77777777" w:rsidR="000D3A53" w:rsidRPr="00C8202D" w:rsidRDefault="00F330F4" w:rsidP="00C933FC">
      <w:pPr>
        <w:spacing w:after="0" w:line="240" w:lineRule="auto"/>
        <w:rPr>
          <w:b/>
          <w:color w:val="E36C0A" w:themeColor="accent6" w:themeShade="BF"/>
        </w:rPr>
      </w:pPr>
      <w:r w:rsidRPr="00C8202D">
        <w:rPr>
          <w:b/>
          <w:color w:val="E36C0A" w:themeColor="accent6" w:themeShade="BF"/>
        </w:rPr>
        <w:t>Presentation Timeline/Outline</w:t>
      </w:r>
    </w:p>
    <w:p w14:paraId="327FD064" w14:textId="77777777" w:rsidR="00AC49B2" w:rsidRPr="00C8202D" w:rsidRDefault="00F330F4" w:rsidP="00F330F4">
      <w:pPr>
        <w:pStyle w:val="ListParagraph"/>
        <w:numPr>
          <w:ilvl w:val="0"/>
          <w:numId w:val="16"/>
        </w:numPr>
        <w:rPr>
          <w:b/>
          <w:u w:val="single"/>
        </w:rPr>
      </w:pPr>
      <w:r w:rsidRPr="00C8202D">
        <w:rPr>
          <w:b/>
          <w:u w:val="single"/>
        </w:rPr>
        <w:t>Introductions (10 minutes)</w:t>
      </w:r>
      <w:r w:rsidR="002A4E83" w:rsidRPr="00C8202D">
        <w:rPr>
          <w:b/>
          <w:u w:val="single"/>
        </w:rPr>
        <w:t xml:space="preserve"> </w:t>
      </w:r>
      <w:r w:rsidR="00C52832" w:rsidRPr="00C8202D">
        <w:rPr>
          <w:b/>
          <w:u w:val="single"/>
        </w:rPr>
        <w:t>–</w:t>
      </w:r>
      <w:r w:rsidR="002A4E83" w:rsidRPr="00C8202D">
        <w:rPr>
          <w:b/>
          <w:u w:val="single"/>
        </w:rPr>
        <w:t xml:space="preserve"> </w:t>
      </w:r>
      <w:r w:rsidR="002A4E83" w:rsidRPr="00C8202D">
        <w:rPr>
          <w:b/>
          <w:highlight w:val="cyan"/>
          <w:u w:val="single"/>
        </w:rPr>
        <w:t>Lead</w:t>
      </w:r>
      <w:r w:rsidR="00C52832" w:rsidRPr="00C8202D">
        <w:rPr>
          <w:b/>
          <w:highlight w:val="cyan"/>
          <w:u w:val="single"/>
        </w:rPr>
        <w:t>(s)</w:t>
      </w:r>
    </w:p>
    <w:p w14:paraId="6C6A56F4" w14:textId="77777777" w:rsidR="00F330F4" w:rsidRPr="00C8202D" w:rsidRDefault="002A4E83" w:rsidP="002A4E83">
      <w:pPr>
        <w:pStyle w:val="ListParagraph"/>
        <w:numPr>
          <w:ilvl w:val="1"/>
          <w:numId w:val="16"/>
        </w:numPr>
      </w:pPr>
      <w:r w:rsidRPr="00C8202D">
        <w:t>CORHA Governance Committee</w:t>
      </w:r>
    </w:p>
    <w:p w14:paraId="4696CB8C" w14:textId="77777777" w:rsidR="002A4E83" w:rsidRPr="00C8202D" w:rsidRDefault="002A4E83" w:rsidP="002A4E83">
      <w:pPr>
        <w:pStyle w:val="ListParagraph"/>
        <w:numPr>
          <w:ilvl w:val="1"/>
          <w:numId w:val="16"/>
        </w:numPr>
      </w:pPr>
      <w:r w:rsidRPr="00C8202D">
        <w:t>ASTHO/CSTE staff</w:t>
      </w:r>
    </w:p>
    <w:p w14:paraId="220B8BE8" w14:textId="77777777" w:rsidR="002A4E83" w:rsidRPr="00C8202D" w:rsidRDefault="002A4E83" w:rsidP="002A4E83">
      <w:pPr>
        <w:pStyle w:val="ListParagraph"/>
        <w:numPr>
          <w:ilvl w:val="1"/>
          <w:numId w:val="16"/>
        </w:numPr>
      </w:pPr>
      <w:commentRangeStart w:id="1"/>
      <w:r w:rsidRPr="00C8202D">
        <w:t>Roundtable participants</w:t>
      </w:r>
      <w:commentRangeEnd w:id="1"/>
      <w:r w:rsidRPr="00C8202D">
        <w:rPr>
          <w:rStyle w:val="CommentReference"/>
          <w:sz w:val="22"/>
          <w:szCs w:val="22"/>
        </w:rPr>
        <w:commentReference w:id="1"/>
      </w:r>
    </w:p>
    <w:p w14:paraId="30031926" w14:textId="08B846A7" w:rsidR="00F330F4" w:rsidRPr="00C8202D" w:rsidRDefault="002A4E83" w:rsidP="00F330F4">
      <w:pPr>
        <w:pStyle w:val="ListParagraph"/>
        <w:numPr>
          <w:ilvl w:val="0"/>
          <w:numId w:val="16"/>
        </w:numPr>
        <w:rPr>
          <w:b/>
          <w:u w:val="single"/>
        </w:rPr>
      </w:pPr>
      <w:r w:rsidRPr="00C8202D">
        <w:rPr>
          <w:b/>
          <w:u w:val="single"/>
        </w:rPr>
        <w:t>CORHA Overview</w:t>
      </w:r>
      <w:r w:rsidR="00881E25">
        <w:rPr>
          <w:b/>
          <w:u w:val="single"/>
        </w:rPr>
        <w:t xml:space="preserve"> (10</w:t>
      </w:r>
      <w:r w:rsidR="00F330F4" w:rsidRPr="00C8202D">
        <w:rPr>
          <w:b/>
          <w:u w:val="single"/>
        </w:rPr>
        <w:t xml:space="preserve"> minutes)</w:t>
      </w:r>
      <w:r w:rsidR="006D1FD5" w:rsidRPr="00C8202D">
        <w:rPr>
          <w:b/>
          <w:u w:val="single"/>
        </w:rPr>
        <w:t xml:space="preserve">- </w:t>
      </w:r>
      <w:r w:rsidRPr="00C8202D">
        <w:rPr>
          <w:b/>
          <w:highlight w:val="cyan"/>
          <w:u w:val="single"/>
        </w:rPr>
        <w:t>Lead</w:t>
      </w:r>
      <w:r w:rsidR="00C52832" w:rsidRPr="00C8202D">
        <w:rPr>
          <w:b/>
          <w:highlight w:val="cyan"/>
          <w:u w:val="single"/>
        </w:rPr>
        <w:t>(s)</w:t>
      </w:r>
    </w:p>
    <w:p w14:paraId="01E8A6CB" w14:textId="77777777" w:rsidR="00F330F4" w:rsidRPr="00C8202D" w:rsidRDefault="00F330F4" w:rsidP="00F330F4">
      <w:pPr>
        <w:pStyle w:val="ListParagraph"/>
        <w:numPr>
          <w:ilvl w:val="1"/>
          <w:numId w:val="16"/>
        </w:numPr>
      </w:pPr>
      <w:r w:rsidRPr="00C8202D">
        <w:t>Introduce CORHA (walk through one-pager)</w:t>
      </w:r>
    </w:p>
    <w:p w14:paraId="55536102" w14:textId="77777777" w:rsidR="00F330F4" w:rsidRPr="00C8202D" w:rsidRDefault="00C52832" w:rsidP="00F330F4">
      <w:pPr>
        <w:pStyle w:val="ListParagraph"/>
        <w:numPr>
          <w:ilvl w:val="1"/>
          <w:numId w:val="16"/>
        </w:numPr>
      </w:pPr>
      <w:r w:rsidRPr="00C8202D">
        <w:t>Describe activities led by the Detection and Reporting and Investigation and Control workgroups</w:t>
      </w:r>
    </w:p>
    <w:p w14:paraId="4FAA0E74" w14:textId="77777777" w:rsidR="00F330F4" w:rsidRPr="00C8202D" w:rsidRDefault="00F330F4" w:rsidP="00F330F4">
      <w:pPr>
        <w:pStyle w:val="ListParagraph"/>
        <w:numPr>
          <w:ilvl w:val="0"/>
          <w:numId w:val="16"/>
        </w:numPr>
        <w:rPr>
          <w:b/>
          <w:u w:val="single"/>
        </w:rPr>
      </w:pPr>
      <w:r w:rsidRPr="00C8202D">
        <w:rPr>
          <w:b/>
          <w:u w:val="single"/>
        </w:rPr>
        <w:t>Facilitated Discussion (25 minutes)</w:t>
      </w:r>
      <w:r w:rsidR="00C52832" w:rsidRPr="00C8202D">
        <w:rPr>
          <w:b/>
          <w:u w:val="single"/>
        </w:rPr>
        <w:t xml:space="preserve"> </w:t>
      </w:r>
      <w:r w:rsidR="006D1FD5" w:rsidRPr="00C8202D">
        <w:rPr>
          <w:b/>
          <w:u w:val="single"/>
        </w:rPr>
        <w:t xml:space="preserve">- </w:t>
      </w:r>
      <w:r w:rsidR="00C52832" w:rsidRPr="00C8202D">
        <w:rPr>
          <w:b/>
          <w:highlight w:val="cyan"/>
          <w:u w:val="single"/>
        </w:rPr>
        <w:t>Lead(s)</w:t>
      </w:r>
    </w:p>
    <w:p w14:paraId="7C0D2463" w14:textId="7FC00BA8" w:rsidR="00F330F4" w:rsidRPr="00C8202D" w:rsidRDefault="00F330F4" w:rsidP="00432BB6">
      <w:pPr>
        <w:pStyle w:val="ListParagraph"/>
        <w:numPr>
          <w:ilvl w:val="1"/>
          <w:numId w:val="16"/>
        </w:numPr>
        <w:spacing w:after="0" w:line="240" w:lineRule="auto"/>
      </w:pPr>
      <w:r w:rsidRPr="00C8202D">
        <w:t xml:space="preserve">What activities should the Council engage in that would be of value and/or support your efforts in HAI prevention/control?  </w:t>
      </w:r>
    </w:p>
    <w:p w14:paraId="3B6E0B98" w14:textId="2BADE9FD" w:rsidR="003D5384" w:rsidRDefault="003D5384" w:rsidP="00C8202D">
      <w:pPr>
        <w:pStyle w:val="ListParagraph"/>
        <w:numPr>
          <w:ilvl w:val="1"/>
          <w:numId w:val="16"/>
        </w:numPr>
        <w:spacing w:after="0" w:line="240" w:lineRule="auto"/>
      </w:pPr>
      <w:r>
        <w:t>What resources or tools are you aware of (or have used) that would be useful to add to an online clearinghouse housed on the CORHA website?</w:t>
      </w:r>
    </w:p>
    <w:p w14:paraId="3325F12F" w14:textId="57A1E927" w:rsidR="003D5384" w:rsidRDefault="003D5384" w:rsidP="00C8202D">
      <w:pPr>
        <w:pStyle w:val="ListParagraph"/>
        <w:numPr>
          <w:ilvl w:val="1"/>
          <w:numId w:val="16"/>
        </w:numPr>
        <w:spacing w:after="0" w:line="240" w:lineRule="auto"/>
      </w:pPr>
      <w:r>
        <w:lastRenderedPageBreak/>
        <w:t>What types of tools or resources would you need to do your work better?  What types of products do you think CORHA should consider developing that would assist you in your work?</w:t>
      </w:r>
      <w:r w:rsidR="00432BB6">
        <w:t xml:space="preserve"> Are there areas in HAI outbreak detection, investigation, and control that lack adequate practice-based tools?</w:t>
      </w:r>
    </w:p>
    <w:p w14:paraId="64479321" w14:textId="522D8D67" w:rsidR="00F330F4" w:rsidRPr="00C8202D" w:rsidRDefault="00F330F4" w:rsidP="00C8202D">
      <w:pPr>
        <w:pStyle w:val="ListParagraph"/>
        <w:numPr>
          <w:ilvl w:val="1"/>
          <w:numId w:val="16"/>
        </w:numPr>
        <w:spacing w:after="0" w:line="240" w:lineRule="auto"/>
      </w:pPr>
      <w:r w:rsidRPr="00C8202D">
        <w:t xml:space="preserve">Are there any focus areas that should be considered for workgroups?  Any stakeholders who should be invited to participate in </w:t>
      </w:r>
      <w:r w:rsidR="00432BB6">
        <w:t xml:space="preserve">CORHA’s work, either as members or experts on </w:t>
      </w:r>
      <w:r w:rsidRPr="00C8202D">
        <w:t>workgroups?</w:t>
      </w:r>
    </w:p>
    <w:p w14:paraId="42556517" w14:textId="77777777" w:rsidR="00881E25" w:rsidRPr="00C8202D" w:rsidRDefault="00881E25" w:rsidP="00881E25">
      <w:pPr>
        <w:pStyle w:val="ListParagraph"/>
        <w:numPr>
          <w:ilvl w:val="1"/>
          <w:numId w:val="16"/>
        </w:numPr>
      </w:pPr>
      <w:commentRangeStart w:id="2"/>
      <w:r w:rsidRPr="00C8202D">
        <w:t>Q&amp;A session</w:t>
      </w:r>
      <w:commentRangeEnd w:id="2"/>
      <w:r w:rsidRPr="00C8202D">
        <w:rPr>
          <w:rStyle w:val="CommentReference"/>
          <w:sz w:val="22"/>
          <w:szCs w:val="22"/>
        </w:rPr>
        <w:commentReference w:id="2"/>
      </w:r>
    </w:p>
    <w:p w14:paraId="28E45871" w14:textId="77777777" w:rsidR="00A54BB6" w:rsidRPr="00C8202D" w:rsidRDefault="00A54BB6" w:rsidP="00A54BB6">
      <w:pPr>
        <w:pStyle w:val="ListParagraph"/>
        <w:spacing w:after="0" w:line="240" w:lineRule="auto"/>
        <w:ind w:left="1440"/>
      </w:pPr>
    </w:p>
    <w:p w14:paraId="5B21BFC4" w14:textId="77777777" w:rsidR="00F330F4" w:rsidRPr="00C8202D" w:rsidRDefault="00F330F4" w:rsidP="00F330F4">
      <w:pPr>
        <w:pStyle w:val="ListParagraph"/>
        <w:numPr>
          <w:ilvl w:val="0"/>
          <w:numId w:val="16"/>
        </w:numPr>
        <w:spacing w:after="0" w:line="240" w:lineRule="auto"/>
        <w:rPr>
          <w:b/>
          <w:u w:val="single"/>
        </w:rPr>
      </w:pPr>
      <w:r w:rsidRPr="00C8202D">
        <w:rPr>
          <w:b/>
          <w:u w:val="single"/>
        </w:rPr>
        <w:t>Final questions and Wrap up</w:t>
      </w:r>
    </w:p>
    <w:sectPr w:rsidR="00F330F4" w:rsidRPr="00C8202D">
      <w:headerReference w:type="default" r:id="rId10"/>
      <w:footerReference w:type="default" r:id="rId1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Kate Heyer" w:date="2017-05-24T15:27:00Z" w:initials="KH">
    <w:p w14:paraId="09CFC481" w14:textId="77777777" w:rsidR="00C8202D" w:rsidRDefault="00C8202D">
      <w:pPr>
        <w:pStyle w:val="CommentText"/>
      </w:pPr>
      <w:r>
        <w:rPr>
          <w:rStyle w:val="CommentReference"/>
        </w:rPr>
        <w:annotationRef/>
      </w:r>
      <w:r>
        <w:t>If the survey has been launched by the time of this session</w:t>
      </w:r>
    </w:p>
  </w:comment>
  <w:comment w:id="1" w:author="Kate Heyer" w:date="2017-05-24T15:29:00Z" w:initials="KH">
    <w:p w14:paraId="0CE98E73" w14:textId="773D4B49" w:rsidR="00C8202D" w:rsidRDefault="00C8202D">
      <w:pPr>
        <w:pStyle w:val="CommentText"/>
      </w:pPr>
      <w:r>
        <w:rPr>
          <w:rStyle w:val="CommentReference"/>
        </w:rPr>
        <w:annotationRef/>
      </w:r>
      <w:r>
        <w:t xml:space="preserve">Do we want to do a round of introductions or just </w:t>
      </w:r>
      <w:r w:rsidR="00432BB6">
        <w:t xml:space="preserve">introduce </w:t>
      </w:r>
      <w:r>
        <w:t>CORHA-related representatives?</w:t>
      </w:r>
    </w:p>
  </w:comment>
  <w:comment w:id="2" w:author="Kate Heyer" w:date="2017-05-24T15:33:00Z" w:initials="KH">
    <w:p w14:paraId="611402E3" w14:textId="7EDCB8E9" w:rsidR="00881E25" w:rsidRDefault="00881E25" w:rsidP="00881E25">
      <w:pPr>
        <w:pStyle w:val="CommentText"/>
      </w:pPr>
      <w:r>
        <w:rPr>
          <w:rStyle w:val="CommentReference"/>
        </w:rPr>
        <w:annotationRef/>
      </w:r>
      <w:r>
        <w:t>N</w:t>
      </w:r>
      <w:r w:rsidR="00432BB6">
        <w:t xml:space="preserve">ote: if we develop a CORHA </w:t>
      </w:r>
      <w:r w:rsidR="00432BB6">
        <w:t>Q&amp;</w:t>
      </w:r>
      <w:bookmarkStart w:id="3" w:name="_GoBack"/>
      <w:bookmarkEnd w:id="3"/>
      <w:r>
        <w:t>A document, this would be a good place to generate material</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9CFC481" w15:done="0"/>
  <w15:commentEx w15:paraId="0CE98E73" w15:done="0"/>
  <w15:commentEx w15:paraId="611402E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FDC30B" w14:textId="77777777" w:rsidR="00C8202D" w:rsidRDefault="00C8202D" w:rsidP="00012C0D">
      <w:pPr>
        <w:spacing w:after="0" w:line="240" w:lineRule="auto"/>
      </w:pPr>
      <w:r>
        <w:separator/>
      </w:r>
    </w:p>
  </w:endnote>
  <w:endnote w:type="continuationSeparator" w:id="0">
    <w:p w14:paraId="71ED057A" w14:textId="77777777" w:rsidR="00C8202D" w:rsidRDefault="00C8202D" w:rsidP="00012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8209360"/>
      <w:docPartObj>
        <w:docPartGallery w:val="Page Numbers (Bottom of Page)"/>
        <w:docPartUnique/>
      </w:docPartObj>
    </w:sdtPr>
    <w:sdtEndPr>
      <w:rPr>
        <w:noProof/>
        <w:sz w:val="20"/>
      </w:rPr>
    </w:sdtEndPr>
    <w:sdtContent>
      <w:p w14:paraId="14E41840" w14:textId="77777777" w:rsidR="00C8202D" w:rsidRPr="006014B2" w:rsidRDefault="00C8202D">
        <w:pPr>
          <w:pStyle w:val="Footer"/>
          <w:jc w:val="right"/>
          <w:rPr>
            <w:sz w:val="20"/>
          </w:rPr>
        </w:pPr>
        <w:r w:rsidRPr="006014B2">
          <w:rPr>
            <w:sz w:val="20"/>
          </w:rPr>
          <w:fldChar w:fldCharType="begin"/>
        </w:r>
        <w:r w:rsidRPr="006014B2">
          <w:rPr>
            <w:sz w:val="20"/>
          </w:rPr>
          <w:instrText xml:space="preserve"> PAGE   \* MERGEFORMAT </w:instrText>
        </w:r>
        <w:r w:rsidRPr="006014B2">
          <w:rPr>
            <w:sz w:val="20"/>
          </w:rPr>
          <w:fldChar w:fldCharType="separate"/>
        </w:r>
        <w:r w:rsidR="00432BB6">
          <w:rPr>
            <w:noProof/>
            <w:sz w:val="20"/>
          </w:rPr>
          <w:t>1</w:t>
        </w:r>
        <w:r w:rsidRPr="006014B2">
          <w:rPr>
            <w:noProof/>
            <w:sz w:val="20"/>
          </w:rPr>
          <w:fldChar w:fldCharType="end"/>
        </w:r>
      </w:p>
    </w:sdtContent>
  </w:sdt>
  <w:p w14:paraId="0D831204" w14:textId="77777777" w:rsidR="00C8202D" w:rsidRDefault="00C8202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9235EE" w14:textId="77777777" w:rsidR="00C8202D" w:rsidRDefault="00C8202D" w:rsidP="00012C0D">
      <w:pPr>
        <w:spacing w:after="0" w:line="240" w:lineRule="auto"/>
      </w:pPr>
      <w:r>
        <w:separator/>
      </w:r>
    </w:p>
  </w:footnote>
  <w:footnote w:type="continuationSeparator" w:id="0">
    <w:p w14:paraId="260E40AD" w14:textId="77777777" w:rsidR="00C8202D" w:rsidRDefault="00C8202D" w:rsidP="00012C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BBC9A7" w14:textId="77777777" w:rsidR="00C8202D" w:rsidRDefault="00C8202D" w:rsidP="00B17974">
    <w:pPr>
      <w:pStyle w:val="Heading1"/>
      <w:ind w:left="0" w:right="25"/>
    </w:pPr>
    <w:r w:rsidRPr="00851159">
      <w:rPr>
        <w:noProof/>
      </w:rPr>
      <w:drawing>
        <wp:anchor distT="0" distB="0" distL="114300" distR="114300" simplePos="0" relativeHeight="251657216" behindDoc="1" locked="0" layoutInCell="1" allowOverlap="1" wp14:anchorId="0BFB82AD" wp14:editId="4AD0DDB2">
          <wp:simplePos x="0" y="0"/>
          <wp:positionH relativeFrom="margin">
            <wp:posOffset>0</wp:posOffset>
          </wp:positionH>
          <wp:positionV relativeFrom="paragraph">
            <wp:posOffset>51777</wp:posOffset>
          </wp:positionV>
          <wp:extent cx="1621155" cy="394970"/>
          <wp:effectExtent l="0" t="0" r="0" b="5080"/>
          <wp:wrapTight wrapText="bothSides">
            <wp:wrapPolygon edited="0">
              <wp:start x="0" y="0"/>
              <wp:lineTo x="0" y="20836"/>
              <wp:lineTo x="21321" y="20836"/>
              <wp:lineTo x="2132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21155" cy="39497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rPr>
        <w:id w:val="-1009828136"/>
        <w:docPartObj>
          <w:docPartGallery w:val="Watermarks"/>
          <w:docPartUnique/>
        </w:docPartObj>
      </w:sdtPr>
      <w:sdtEndPr/>
      <w:sdtContent>
        <w:r w:rsidR="00432BB6">
          <w:rPr>
            <w:noProof/>
            <w:sz w:val="20"/>
          </w:rPr>
          <w:pict w14:anchorId="49D5CE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p>
  <w:p w14:paraId="1633E4FC" w14:textId="77777777" w:rsidR="00C8202D" w:rsidRDefault="00C8202D" w:rsidP="00F330F4">
    <w:pPr>
      <w:pStyle w:val="Header"/>
    </w:pPr>
  </w:p>
  <w:p w14:paraId="5FE45ECD" w14:textId="77777777" w:rsidR="00C8202D" w:rsidRDefault="00C8202D" w:rsidP="000D3A53">
    <w:pPr>
      <w:pStyle w:val="Header"/>
      <w:rPr>
        <w:noProof/>
      </w:rPr>
    </w:pPr>
  </w:p>
  <w:p w14:paraId="5715D4B5" w14:textId="77777777" w:rsidR="00C8202D" w:rsidRPr="006014B2" w:rsidRDefault="00C8202D" w:rsidP="000D3A53">
    <w:pPr>
      <w:pStyle w:val="Header"/>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B83486"/>
    <w:multiLevelType w:val="hybridMultilevel"/>
    <w:tmpl w:val="65668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F26A43"/>
    <w:multiLevelType w:val="hybridMultilevel"/>
    <w:tmpl w:val="CDF4A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9D24CE"/>
    <w:multiLevelType w:val="hybridMultilevel"/>
    <w:tmpl w:val="321A9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165DD6"/>
    <w:multiLevelType w:val="hybridMultilevel"/>
    <w:tmpl w:val="3A10F6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5B3264"/>
    <w:multiLevelType w:val="hybridMultilevel"/>
    <w:tmpl w:val="CB122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7B5026"/>
    <w:multiLevelType w:val="hybridMultilevel"/>
    <w:tmpl w:val="EC7E44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4203C9"/>
    <w:multiLevelType w:val="hybridMultilevel"/>
    <w:tmpl w:val="BCE66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BC4EFD"/>
    <w:multiLevelType w:val="hybridMultilevel"/>
    <w:tmpl w:val="269693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A979C4"/>
    <w:multiLevelType w:val="hybridMultilevel"/>
    <w:tmpl w:val="2F2C1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DE22F1"/>
    <w:multiLevelType w:val="hybridMultilevel"/>
    <w:tmpl w:val="7F404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AE27B6"/>
    <w:multiLevelType w:val="hybridMultilevel"/>
    <w:tmpl w:val="669AB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2B930E6"/>
    <w:multiLevelType w:val="hybridMultilevel"/>
    <w:tmpl w:val="C4241964"/>
    <w:lvl w:ilvl="0" w:tplc="84A0704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6936AF8"/>
    <w:multiLevelType w:val="hybridMultilevel"/>
    <w:tmpl w:val="265E45BA"/>
    <w:lvl w:ilvl="0" w:tplc="AB00C78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CC76C95"/>
    <w:multiLevelType w:val="hybridMultilevel"/>
    <w:tmpl w:val="C4EACA86"/>
    <w:lvl w:ilvl="0" w:tplc="0D4A4440">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AB5037"/>
    <w:multiLevelType w:val="hybridMultilevel"/>
    <w:tmpl w:val="252A0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B3A3EDC"/>
    <w:multiLevelType w:val="hybridMultilevel"/>
    <w:tmpl w:val="A70CEB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7"/>
  </w:num>
  <w:num w:numId="3">
    <w:abstractNumId w:val="8"/>
  </w:num>
  <w:num w:numId="4">
    <w:abstractNumId w:val="12"/>
  </w:num>
  <w:num w:numId="5">
    <w:abstractNumId w:val="9"/>
  </w:num>
  <w:num w:numId="6">
    <w:abstractNumId w:val="10"/>
  </w:num>
  <w:num w:numId="7">
    <w:abstractNumId w:val="4"/>
  </w:num>
  <w:num w:numId="8">
    <w:abstractNumId w:val="5"/>
  </w:num>
  <w:num w:numId="9">
    <w:abstractNumId w:val="3"/>
  </w:num>
  <w:num w:numId="10">
    <w:abstractNumId w:val="15"/>
  </w:num>
  <w:num w:numId="11">
    <w:abstractNumId w:val="1"/>
  </w:num>
  <w:num w:numId="12">
    <w:abstractNumId w:val="14"/>
  </w:num>
  <w:num w:numId="13">
    <w:abstractNumId w:val="0"/>
  </w:num>
  <w:num w:numId="14">
    <w:abstractNumId w:val="6"/>
  </w:num>
  <w:num w:numId="15">
    <w:abstractNumId w:val="11"/>
  </w:num>
  <w:num w:numId="16">
    <w:abstractNumId w:val="1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ate Heyer">
    <w15:presenceInfo w15:providerId="None" w15:userId="Kate Hey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C0D"/>
    <w:rsid w:val="00012C0D"/>
    <w:rsid w:val="00077D63"/>
    <w:rsid w:val="00087291"/>
    <w:rsid w:val="000D3A53"/>
    <w:rsid w:val="00107339"/>
    <w:rsid w:val="001164F9"/>
    <w:rsid w:val="00140385"/>
    <w:rsid w:val="0015115F"/>
    <w:rsid w:val="00157A9F"/>
    <w:rsid w:val="001D4F8D"/>
    <w:rsid w:val="00205E41"/>
    <w:rsid w:val="002A4E83"/>
    <w:rsid w:val="002F1A60"/>
    <w:rsid w:val="003034A6"/>
    <w:rsid w:val="00322AB4"/>
    <w:rsid w:val="00330D39"/>
    <w:rsid w:val="003C0D20"/>
    <w:rsid w:val="003C32F9"/>
    <w:rsid w:val="003D5384"/>
    <w:rsid w:val="003F76C6"/>
    <w:rsid w:val="00406E11"/>
    <w:rsid w:val="004155F4"/>
    <w:rsid w:val="00420FC2"/>
    <w:rsid w:val="004303B6"/>
    <w:rsid w:val="00432BB6"/>
    <w:rsid w:val="00504964"/>
    <w:rsid w:val="006014B2"/>
    <w:rsid w:val="006D1FD5"/>
    <w:rsid w:val="006D4905"/>
    <w:rsid w:val="006D52AE"/>
    <w:rsid w:val="006F208E"/>
    <w:rsid w:val="00701D9B"/>
    <w:rsid w:val="00756AAB"/>
    <w:rsid w:val="00791447"/>
    <w:rsid w:val="007C023F"/>
    <w:rsid w:val="007D51DE"/>
    <w:rsid w:val="007D6961"/>
    <w:rsid w:val="0080054F"/>
    <w:rsid w:val="00804BF8"/>
    <w:rsid w:val="00824EE2"/>
    <w:rsid w:val="00856015"/>
    <w:rsid w:val="00881E25"/>
    <w:rsid w:val="00887AC8"/>
    <w:rsid w:val="008C6773"/>
    <w:rsid w:val="00903DF6"/>
    <w:rsid w:val="00923607"/>
    <w:rsid w:val="00972EE4"/>
    <w:rsid w:val="00A1253D"/>
    <w:rsid w:val="00A3163E"/>
    <w:rsid w:val="00A54BB6"/>
    <w:rsid w:val="00AC49B2"/>
    <w:rsid w:val="00AE4DE9"/>
    <w:rsid w:val="00AF54A8"/>
    <w:rsid w:val="00B17974"/>
    <w:rsid w:val="00B51D1C"/>
    <w:rsid w:val="00B5457A"/>
    <w:rsid w:val="00B70B8B"/>
    <w:rsid w:val="00B879A7"/>
    <w:rsid w:val="00BD0919"/>
    <w:rsid w:val="00BF0080"/>
    <w:rsid w:val="00C04873"/>
    <w:rsid w:val="00C04DB6"/>
    <w:rsid w:val="00C07171"/>
    <w:rsid w:val="00C15462"/>
    <w:rsid w:val="00C32882"/>
    <w:rsid w:val="00C52832"/>
    <w:rsid w:val="00C73FCB"/>
    <w:rsid w:val="00C8202D"/>
    <w:rsid w:val="00C933FC"/>
    <w:rsid w:val="00CA3526"/>
    <w:rsid w:val="00CA6E40"/>
    <w:rsid w:val="00D65C88"/>
    <w:rsid w:val="00DE2124"/>
    <w:rsid w:val="00DF352E"/>
    <w:rsid w:val="00E50D9B"/>
    <w:rsid w:val="00E57471"/>
    <w:rsid w:val="00E87B2E"/>
    <w:rsid w:val="00EB4B4D"/>
    <w:rsid w:val="00EC4675"/>
    <w:rsid w:val="00EC4C73"/>
    <w:rsid w:val="00EF096C"/>
    <w:rsid w:val="00F21557"/>
    <w:rsid w:val="00F26C46"/>
    <w:rsid w:val="00F330F4"/>
    <w:rsid w:val="00F37CD2"/>
    <w:rsid w:val="00F4259A"/>
    <w:rsid w:val="00F519E4"/>
    <w:rsid w:val="00F6451F"/>
    <w:rsid w:val="00F80C50"/>
    <w:rsid w:val="00F90636"/>
    <w:rsid w:val="00FF3747"/>
    <w:rsid w:val="00FF53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26ECAA3"/>
  <w15:docId w15:val="{4ABCF740-DD9C-48B6-A60D-8DFD479A0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17974"/>
    <w:pPr>
      <w:tabs>
        <w:tab w:val="left" w:pos="7185"/>
      </w:tabs>
      <w:spacing w:before="120" w:after="120" w:line="240" w:lineRule="auto"/>
      <w:ind w:left="-907" w:right="-360"/>
      <w:jc w:val="right"/>
      <w:outlineLvl w:val="0"/>
    </w:pPr>
    <w:rPr>
      <w:rFonts w:ascii="Arial" w:eastAsia="Times New Roman" w:hAnsi="Arial" w:cs="Times New Roman"/>
      <w:b/>
      <w:color w:val="80808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2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2C0D"/>
  </w:style>
  <w:style w:type="paragraph" w:styleId="Footer">
    <w:name w:val="footer"/>
    <w:basedOn w:val="Normal"/>
    <w:link w:val="FooterChar"/>
    <w:uiPriority w:val="99"/>
    <w:unhideWhenUsed/>
    <w:rsid w:val="00012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2C0D"/>
  </w:style>
  <w:style w:type="paragraph" w:styleId="ListParagraph">
    <w:name w:val="List Paragraph"/>
    <w:basedOn w:val="Normal"/>
    <w:uiPriority w:val="34"/>
    <w:qFormat/>
    <w:rsid w:val="00903DF6"/>
    <w:pPr>
      <w:ind w:left="720"/>
      <w:contextualSpacing/>
    </w:pPr>
  </w:style>
  <w:style w:type="character" w:styleId="CommentReference">
    <w:name w:val="annotation reference"/>
    <w:basedOn w:val="DefaultParagraphFont"/>
    <w:uiPriority w:val="99"/>
    <w:semiHidden/>
    <w:unhideWhenUsed/>
    <w:rsid w:val="00205E41"/>
    <w:rPr>
      <w:sz w:val="16"/>
      <w:szCs w:val="16"/>
    </w:rPr>
  </w:style>
  <w:style w:type="paragraph" w:styleId="CommentText">
    <w:name w:val="annotation text"/>
    <w:basedOn w:val="Normal"/>
    <w:link w:val="CommentTextChar"/>
    <w:uiPriority w:val="99"/>
    <w:semiHidden/>
    <w:unhideWhenUsed/>
    <w:rsid w:val="00205E41"/>
    <w:pPr>
      <w:spacing w:line="240" w:lineRule="auto"/>
    </w:pPr>
    <w:rPr>
      <w:sz w:val="20"/>
      <w:szCs w:val="20"/>
    </w:rPr>
  </w:style>
  <w:style w:type="character" w:customStyle="1" w:styleId="CommentTextChar">
    <w:name w:val="Comment Text Char"/>
    <w:basedOn w:val="DefaultParagraphFont"/>
    <w:link w:val="CommentText"/>
    <w:uiPriority w:val="99"/>
    <w:semiHidden/>
    <w:rsid w:val="00205E41"/>
    <w:rPr>
      <w:sz w:val="20"/>
      <w:szCs w:val="20"/>
    </w:rPr>
  </w:style>
  <w:style w:type="paragraph" w:styleId="CommentSubject">
    <w:name w:val="annotation subject"/>
    <w:basedOn w:val="CommentText"/>
    <w:next w:val="CommentText"/>
    <w:link w:val="CommentSubjectChar"/>
    <w:uiPriority w:val="99"/>
    <w:semiHidden/>
    <w:unhideWhenUsed/>
    <w:rsid w:val="00205E41"/>
    <w:rPr>
      <w:b/>
      <w:bCs/>
    </w:rPr>
  </w:style>
  <w:style w:type="character" w:customStyle="1" w:styleId="CommentSubjectChar">
    <w:name w:val="Comment Subject Char"/>
    <w:basedOn w:val="CommentTextChar"/>
    <w:link w:val="CommentSubject"/>
    <w:uiPriority w:val="99"/>
    <w:semiHidden/>
    <w:rsid w:val="00205E41"/>
    <w:rPr>
      <w:b/>
      <w:bCs/>
      <w:sz w:val="20"/>
      <w:szCs w:val="20"/>
    </w:rPr>
  </w:style>
  <w:style w:type="paragraph" w:styleId="BalloonText">
    <w:name w:val="Balloon Text"/>
    <w:basedOn w:val="Normal"/>
    <w:link w:val="BalloonTextChar"/>
    <w:uiPriority w:val="99"/>
    <w:semiHidden/>
    <w:unhideWhenUsed/>
    <w:rsid w:val="00205E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5E41"/>
    <w:rPr>
      <w:rFonts w:ascii="Tahoma" w:hAnsi="Tahoma" w:cs="Tahoma"/>
      <w:sz w:val="16"/>
      <w:szCs w:val="16"/>
    </w:rPr>
  </w:style>
  <w:style w:type="paragraph" w:styleId="Revision">
    <w:name w:val="Revision"/>
    <w:hidden/>
    <w:uiPriority w:val="99"/>
    <w:semiHidden/>
    <w:rsid w:val="003C32F9"/>
    <w:pPr>
      <w:spacing w:after="0" w:line="240" w:lineRule="auto"/>
    </w:pPr>
  </w:style>
  <w:style w:type="character" w:customStyle="1" w:styleId="Heading1Char">
    <w:name w:val="Heading 1 Char"/>
    <w:basedOn w:val="DefaultParagraphFont"/>
    <w:link w:val="Heading1"/>
    <w:rsid w:val="00B17974"/>
    <w:rPr>
      <w:rFonts w:ascii="Arial" w:eastAsia="Times New Roman" w:hAnsi="Arial" w:cs="Times New Roman"/>
      <w:b/>
      <w:color w:val="808080"/>
      <w:sz w:val="36"/>
      <w:szCs w:val="36"/>
    </w:rPr>
  </w:style>
  <w:style w:type="character" w:styleId="Hyperlink">
    <w:name w:val="Hyperlink"/>
    <w:basedOn w:val="DefaultParagraphFont"/>
    <w:uiPriority w:val="99"/>
    <w:semiHidden/>
    <w:unhideWhenUsed/>
    <w:rsid w:val="00B179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596178">
      <w:bodyDiv w:val="1"/>
      <w:marLeft w:val="0"/>
      <w:marRight w:val="0"/>
      <w:marTop w:val="0"/>
      <w:marBottom w:val="0"/>
      <w:divBdr>
        <w:top w:val="none" w:sz="0" w:space="0" w:color="auto"/>
        <w:left w:val="none" w:sz="0" w:space="0" w:color="auto"/>
        <w:bottom w:val="none" w:sz="0" w:space="0" w:color="auto"/>
        <w:right w:val="none" w:sz="0" w:space="0" w:color="auto"/>
      </w:divBdr>
    </w:div>
    <w:div w:id="72923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6FA533-95D2-4186-AA22-EE456EF3E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337</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Porter Novelli</Company>
  <LinksUpToDate>false</LinksUpToDate>
  <CharactersWithSpaces>2254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Laila Luopa</dc:creator>
  <cp:lastModifiedBy>Kate Heyer</cp:lastModifiedBy>
  <cp:revision>5</cp:revision>
  <cp:lastPrinted>2016-04-04T21:24:00Z</cp:lastPrinted>
  <dcterms:created xsi:type="dcterms:W3CDTF">2017-05-24T19:35:00Z</dcterms:created>
  <dcterms:modified xsi:type="dcterms:W3CDTF">2017-05-24T23:58:00Z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