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418" w:type="dxa"/>
        <w:tblLayout w:type="fixed"/>
        <w:tblLook w:val="04A0" w:firstRow="1" w:lastRow="0" w:firstColumn="1" w:lastColumn="0" w:noHBand="0" w:noVBand="1"/>
      </w:tblPr>
      <w:tblGrid>
        <w:gridCol w:w="378"/>
        <w:gridCol w:w="1548"/>
        <w:gridCol w:w="1080"/>
        <w:gridCol w:w="900"/>
        <w:gridCol w:w="450"/>
        <w:gridCol w:w="630"/>
        <w:gridCol w:w="792"/>
        <w:gridCol w:w="1530"/>
        <w:gridCol w:w="1260"/>
        <w:gridCol w:w="1080"/>
        <w:gridCol w:w="810"/>
        <w:gridCol w:w="990"/>
        <w:gridCol w:w="810"/>
        <w:gridCol w:w="1080"/>
        <w:gridCol w:w="540"/>
        <w:gridCol w:w="540"/>
      </w:tblGrid>
      <w:tr w:rsidR="00903FEF" w:rsidTr="00903FEF">
        <w:tc>
          <w:tcPr>
            <w:tcW w:w="378" w:type="dxa"/>
            <w:vMerge w:val="restart"/>
            <w:tcBorders>
              <w:right w:val="nil"/>
            </w:tcBorders>
            <w:vAlign w:val="bottom"/>
          </w:tcPr>
          <w:p w:rsidR="00903FEF" w:rsidRDefault="00903FEF" w:rsidP="00F95E6E">
            <w:pPr>
              <w:jc w:val="center"/>
            </w:pPr>
            <w:r>
              <w:t>#</w:t>
            </w:r>
          </w:p>
        </w:tc>
        <w:tc>
          <w:tcPr>
            <w:tcW w:w="1548" w:type="dxa"/>
            <w:vMerge w:val="restart"/>
            <w:tcBorders>
              <w:right w:val="nil"/>
            </w:tcBorders>
            <w:vAlign w:val="bottom"/>
          </w:tcPr>
          <w:p w:rsidR="00903FEF" w:rsidRPr="002B2D67" w:rsidRDefault="00903FEF" w:rsidP="002B2D67">
            <w:r>
              <w:t>Name</w:t>
            </w:r>
          </w:p>
        </w:tc>
        <w:tc>
          <w:tcPr>
            <w:tcW w:w="1080" w:type="dxa"/>
            <w:vMerge w:val="restart"/>
            <w:tcBorders>
              <w:left w:val="nil"/>
            </w:tcBorders>
          </w:tcPr>
          <w:p w:rsidR="00903FEF" w:rsidRPr="001716F9" w:rsidRDefault="00903FEF" w:rsidP="00537A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>
              <w:rPr>
                <w:sz w:val="16"/>
                <w:szCs w:val="16"/>
              </w:rPr>
              <w:instrText xml:space="preserve"> FORMCHECKBOX </w:instrText>
            </w:r>
            <w:r w:rsidR="00AC47A7">
              <w:rPr>
                <w:sz w:val="16"/>
                <w:szCs w:val="16"/>
              </w:rPr>
            </w:r>
            <w:r w:rsidR="00AC47A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0"/>
            <w:r>
              <w:rPr>
                <w:sz w:val="16"/>
                <w:szCs w:val="16"/>
              </w:rPr>
              <w:t xml:space="preserve"> </w:t>
            </w:r>
            <w:r w:rsidRPr="001716F9">
              <w:rPr>
                <w:sz w:val="16"/>
                <w:szCs w:val="16"/>
              </w:rPr>
              <w:t>Residents</w:t>
            </w:r>
          </w:p>
          <w:p w:rsidR="00903FEF" w:rsidRDefault="00903FEF" w:rsidP="00537A9D">
            <w:r w:rsidRPr="001716F9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1716F9">
              <w:rPr>
                <w:sz w:val="16"/>
                <w:szCs w:val="16"/>
              </w:rPr>
              <w:instrText xml:space="preserve"> FORMCHECKBOX </w:instrText>
            </w:r>
            <w:r w:rsidR="00AC47A7">
              <w:rPr>
                <w:sz w:val="16"/>
                <w:szCs w:val="16"/>
              </w:rPr>
            </w:r>
            <w:r w:rsidR="00AC47A7">
              <w:rPr>
                <w:sz w:val="16"/>
                <w:szCs w:val="16"/>
              </w:rPr>
              <w:fldChar w:fldCharType="separate"/>
            </w:r>
            <w:r w:rsidRPr="001716F9">
              <w:rPr>
                <w:sz w:val="16"/>
                <w:szCs w:val="16"/>
              </w:rPr>
              <w:fldChar w:fldCharType="end"/>
            </w:r>
            <w:bookmarkEnd w:id="1"/>
            <w:r w:rsidRPr="001716F9">
              <w:rPr>
                <w:sz w:val="16"/>
                <w:szCs w:val="16"/>
              </w:rPr>
              <w:t xml:space="preserve"> HCWs</w:t>
            </w:r>
          </w:p>
        </w:tc>
        <w:tc>
          <w:tcPr>
            <w:tcW w:w="900" w:type="dxa"/>
            <w:vMerge w:val="restart"/>
            <w:vAlign w:val="bottom"/>
          </w:tcPr>
          <w:p w:rsidR="00903FEF" w:rsidRPr="002B2D67" w:rsidRDefault="00903FEF" w:rsidP="002B2D67">
            <w:pPr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DOB</w:t>
            </w:r>
            <w:r>
              <w:rPr>
                <w:sz w:val="16"/>
                <w:szCs w:val="16"/>
              </w:rPr>
              <w:t>/</w:t>
            </w:r>
          </w:p>
          <w:p w:rsidR="00903FEF" w:rsidRDefault="00903FEF" w:rsidP="002B2D67">
            <w:pPr>
              <w:jc w:val="center"/>
            </w:pPr>
            <w:r w:rsidRPr="002B2D67">
              <w:rPr>
                <w:sz w:val="16"/>
                <w:szCs w:val="16"/>
              </w:rPr>
              <w:t>Age</w:t>
            </w:r>
          </w:p>
        </w:tc>
        <w:tc>
          <w:tcPr>
            <w:tcW w:w="450" w:type="dxa"/>
            <w:vMerge w:val="restart"/>
            <w:vAlign w:val="bottom"/>
          </w:tcPr>
          <w:p w:rsidR="00903FEF" w:rsidRPr="006F305A" w:rsidRDefault="00903FEF" w:rsidP="002B2D67">
            <w:pPr>
              <w:jc w:val="center"/>
              <w:rPr>
                <w:sz w:val="16"/>
                <w:szCs w:val="16"/>
              </w:rPr>
            </w:pPr>
            <w:r w:rsidRPr="006F305A">
              <w:rPr>
                <w:sz w:val="16"/>
                <w:szCs w:val="16"/>
              </w:rPr>
              <w:t>Sex</w:t>
            </w:r>
          </w:p>
        </w:tc>
        <w:tc>
          <w:tcPr>
            <w:tcW w:w="630" w:type="dxa"/>
            <w:vMerge w:val="restart"/>
            <w:vAlign w:val="bottom"/>
          </w:tcPr>
          <w:p w:rsidR="00903FEF" w:rsidRPr="006F305A" w:rsidRDefault="00903FEF" w:rsidP="002B2D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Unit</w:t>
            </w:r>
          </w:p>
        </w:tc>
        <w:tc>
          <w:tcPr>
            <w:tcW w:w="792" w:type="dxa"/>
            <w:vMerge w:val="restart"/>
            <w:vAlign w:val="bottom"/>
          </w:tcPr>
          <w:p w:rsidR="00903FEF" w:rsidRPr="006F305A" w:rsidRDefault="00903FEF" w:rsidP="002B2D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</w:t>
            </w:r>
          </w:p>
        </w:tc>
        <w:tc>
          <w:tcPr>
            <w:tcW w:w="1530" w:type="dxa"/>
            <w:vMerge w:val="restart"/>
            <w:vAlign w:val="bottom"/>
          </w:tcPr>
          <w:p w:rsidR="00903FEF" w:rsidRDefault="00903FEF" w:rsidP="002B2D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Specimen</w:t>
            </w:r>
          </w:p>
          <w:p w:rsidR="000F7A6A" w:rsidRPr="004B1304" w:rsidRDefault="000F7A6A" w:rsidP="002B2D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Collection</w:t>
            </w:r>
          </w:p>
          <w:p w:rsidR="00903FEF" w:rsidRPr="004B1304" w:rsidRDefault="00903FEF" w:rsidP="002B2D67">
            <w:pPr>
              <w:jc w:val="center"/>
              <w:rPr>
                <w:sz w:val="16"/>
                <w:szCs w:val="16"/>
              </w:rPr>
            </w:pPr>
            <w:r w:rsidRPr="004B1304">
              <w:rPr>
                <w:sz w:val="16"/>
                <w:szCs w:val="16"/>
              </w:rPr>
              <w:t>Date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03FEF" w:rsidRDefault="00903FEF" w:rsidP="00971839">
            <w:pPr>
              <w:jc w:val="center"/>
              <w:rPr>
                <w:b/>
              </w:rPr>
            </w:pPr>
            <w:r>
              <w:rPr>
                <w:b/>
              </w:rPr>
              <w:t>Criteria 1</w:t>
            </w:r>
          </w:p>
          <w:p w:rsidR="00903FEF" w:rsidRPr="00121742" w:rsidRDefault="00903FEF" w:rsidP="00971839">
            <w:pPr>
              <w:jc w:val="center"/>
              <w:rPr>
                <w:sz w:val="16"/>
                <w:szCs w:val="16"/>
              </w:rPr>
            </w:pPr>
            <w:r w:rsidRPr="00121742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must have </w:t>
            </w:r>
            <w:r w:rsidRPr="00121742">
              <w:rPr>
                <w:sz w:val="16"/>
                <w:szCs w:val="16"/>
              </w:rPr>
              <w:t>at least one)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03FEF" w:rsidRDefault="00903FEF" w:rsidP="00971839">
            <w:pPr>
              <w:jc w:val="center"/>
              <w:rPr>
                <w:b/>
              </w:rPr>
            </w:pPr>
            <w:r>
              <w:rPr>
                <w:b/>
              </w:rPr>
              <w:t>Criteria 2</w:t>
            </w:r>
          </w:p>
          <w:p w:rsidR="00903FEF" w:rsidRPr="00121742" w:rsidRDefault="00903FEF" w:rsidP="00971839">
            <w:pPr>
              <w:jc w:val="center"/>
              <w:rPr>
                <w:sz w:val="16"/>
                <w:szCs w:val="16"/>
              </w:rPr>
            </w:pPr>
            <w:r w:rsidRPr="00121742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must have </w:t>
            </w:r>
            <w:r w:rsidRPr="00121742">
              <w:rPr>
                <w:sz w:val="16"/>
                <w:szCs w:val="16"/>
              </w:rPr>
              <w:t>at least one)</w:t>
            </w:r>
          </w:p>
        </w:tc>
        <w:tc>
          <w:tcPr>
            <w:tcW w:w="810" w:type="dxa"/>
            <w:tcBorders>
              <w:left w:val="single" w:sz="18" w:space="0" w:color="auto"/>
            </w:tcBorders>
            <w:vAlign w:val="center"/>
          </w:tcPr>
          <w:p w:rsidR="00903FEF" w:rsidRPr="00465149" w:rsidRDefault="00903FEF" w:rsidP="0099708C">
            <w:pPr>
              <w:jc w:val="center"/>
              <w:rPr>
                <w:b/>
              </w:rPr>
            </w:pPr>
            <w:r w:rsidRPr="00465149">
              <w:rPr>
                <w:b/>
              </w:rPr>
              <w:t>CASE</w:t>
            </w:r>
          </w:p>
        </w:tc>
        <w:tc>
          <w:tcPr>
            <w:tcW w:w="1080" w:type="dxa"/>
            <w:vAlign w:val="center"/>
          </w:tcPr>
          <w:p w:rsidR="00903FEF" w:rsidRPr="0099708C" w:rsidRDefault="00903FEF" w:rsidP="0099708C">
            <w:pPr>
              <w:jc w:val="center"/>
              <w:rPr>
                <w:b/>
              </w:rPr>
            </w:pPr>
            <w:r w:rsidRPr="0099708C">
              <w:rPr>
                <w:b/>
              </w:rPr>
              <w:t>PFGE</w:t>
            </w: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903FEF" w:rsidRPr="002638C9" w:rsidRDefault="00903FEF" w:rsidP="002B2D67">
            <w:pPr>
              <w:ind w:left="113" w:right="113"/>
              <w:rPr>
                <w:sz w:val="12"/>
                <w:szCs w:val="12"/>
              </w:rPr>
            </w:pPr>
            <w:r w:rsidRPr="002638C9">
              <w:rPr>
                <w:sz w:val="12"/>
                <w:szCs w:val="12"/>
              </w:rPr>
              <w:t>Hospitalized?</w:t>
            </w: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903FEF" w:rsidRPr="002638C9" w:rsidRDefault="00903FEF" w:rsidP="002B2D67">
            <w:pPr>
              <w:ind w:left="113" w:right="113"/>
              <w:rPr>
                <w:sz w:val="12"/>
                <w:szCs w:val="12"/>
              </w:rPr>
            </w:pPr>
            <w:r w:rsidRPr="002638C9">
              <w:rPr>
                <w:sz w:val="12"/>
                <w:szCs w:val="12"/>
              </w:rPr>
              <w:t>Died?</w:t>
            </w:r>
          </w:p>
        </w:tc>
      </w:tr>
      <w:tr w:rsidR="00903FEF" w:rsidTr="00903FEF">
        <w:trPr>
          <w:cantSplit/>
          <w:trHeight w:val="926"/>
        </w:trPr>
        <w:tc>
          <w:tcPr>
            <w:tcW w:w="378" w:type="dxa"/>
            <w:vMerge/>
            <w:tcBorders>
              <w:right w:val="nil"/>
            </w:tcBorders>
          </w:tcPr>
          <w:p w:rsidR="00903FEF" w:rsidRDefault="00903FEF" w:rsidP="00537A9D"/>
        </w:tc>
        <w:tc>
          <w:tcPr>
            <w:tcW w:w="1548" w:type="dxa"/>
            <w:vMerge/>
            <w:tcBorders>
              <w:right w:val="nil"/>
            </w:tcBorders>
          </w:tcPr>
          <w:p w:rsidR="00903FEF" w:rsidRDefault="00903FEF" w:rsidP="00537A9D"/>
        </w:tc>
        <w:tc>
          <w:tcPr>
            <w:tcW w:w="1080" w:type="dxa"/>
            <w:vMerge/>
            <w:tcBorders>
              <w:left w:val="nil"/>
            </w:tcBorders>
          </w:tcPr>
          <w:p w:rsidR="00903FEF" w:rsidRDefault="00903FEF" w:rsidP="00537A9D"/>
        </w:tc>
        <w:tc>
          <w:tcPr>
            <w:tcW w:w="900" w:type="dxa"/>
            <w:vMerge/>
          </w:tcPr>
          <w:p w:rsidR="00903FEF" w:rsidRDefault="00903FEF" w:rsidP="00537A9D"/>
        </w:tc>
        <w:tc>
          <w:tcPr>
            <w:tcW w:w="450" w:type="dxa"/>
            <w:vMerge/>
          </w:tcPr>
          <w:p w:rsidR="00903FEF" w:rsidRDefault="00903FEF" w:rsidP="00537A9D"/>
        </w:tc>
        <w:tc>
          <w:tcPr>
            <w:tcW w:w="630" w:type="dxa"/>
            <w:vMerge/>
          </w:tcPr>
          <w:p w:rsidR="00903FEF" w:rsidRDefault="00903FEF" w:rsidP="00537A9D"/>
        </w:tc>
        <w:tc>
          <w:tcPr>
            <w:tcW w:w="792" w:type="dxa"/>
            <w:vMerge/>
          </w:tcPr>
          <w:p w:rsidR="00903FEF" w:rsidRDefault="00903FEF" w:rsidP="00537A9D"/>
        </w:tc>
        <w:tc>
          <w:tcPr>
            <w:tcW w:w="1530" w:type="dxa"/>
            <w:vMerge/>
          </w:tcPr>
          <w:p w:rsidR="00903FEF" w:rsidRDefault="00903FEF" w:rsidP="00537A9D"/>
        </w:tc>
        <w:tc>
          <w:tcPr>
            <w:tcW w:w="1260" w:type="dxa"/>
            <w:tcBorders>
              <w:left w:val="single" w:sz="18" w:space="0" w:color="auto"/>
            </w:tcBorders>
            <w:vAlign w:val="center"/>
          </w:tcPr>
          <w:p w:rsidR="00903FEF" w:rsidRPr="00121742" w:rsidRDefault="00903FEF" w:rsidP="0038731F">
            <w:pPr>
              <w:jc w:val="center"/>
              <w:rPr>
                <w:sz w:val="16"/>
                <w:szCs w:val="16"/>
              </w:rPr>
            </w:pPr>
            <w:r w:rsidRPr="00121742">
              <w:rPr>
                <w:sz w:val="16"/>
                <w:szCs w:val="16"/>
              </w:rPr>
              <w:t>Diarrhea</w:t>
            </w:r>
          </w:p>
          <w:p w:rsidR="00903FEF" w:rsidRPr="00121742" w:rsidRDefault="00903FEF" w:rsidP="0038731F">
            <w:pPr>
              <w:jc w:val="center"/>
              <w:rPr>
                <w:sz w:val="16"/>
                <w:szCs w:val="16"/>
              </w:rPr>
            </w:pPr>
            <w:r w:rsidRPr="00121742">
              <w:rPr>
                <w:sz w:val="16"/>
                <w:szCs w:val="16"/>
              </w:rPr>
              <w:t>(</w:t>
            </w:r>
            <w:r w:rsidRPr="00121742">
              <w:rPr>
                <w:rFonts w:ascii="Arial" w:hAnsi="Arial" w:cs="Arial"/>
                <w:sz w:val="16"/>
                <w:szCs w:val="16"/>
              </w:rPr>
              <w:t>≥</w:t>
            </w:r>
            <w:r w:rsidRPr="00121742">
              <w:rPr>
                <w:sz w:val="16"/>
                <w:szCs w:val="16"/>
              </w:rPr>
              <w:t xml:space="preserve"> 3  liquid stool in 24 </w:t>
            </w:r>
            <w:proofErr w:type="spellStart"/>
            <w:r w:rsidRPr="00121742">
              <w:rPr>
                <w:sz w:val="16"/>
                <w:szCs w:val="16"/>
              </w:rPr>
              <w:t>hrs</w:t>
            </w:r>
            <w:proofErr w:type="spellEnd"/>
            <w:r w:rsidRPr="00121742"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  <w:tcBorders>
              <w:right w:val="single" w:sz="18" w:space="0" w:color="auto"/>
            </w:tcBorders>
            <w:vAlign w:val="center"/>
          </w:tcPr>
          <w:p w:rsidR="00903FEF" w:rsidRDefault="00903FEF" w:rsidP="0038731F">
            <w:pPr>
              <w:jc w:val="center"/>
              <w:rPr>
                <w:sz w:val="16"/>
                <w:szCs w:val="16"/>
              </w:rPr>
            </w:pPr>
            <w:r w:rsidRPr="00121742">
              <w:rPr>
                <w:sz w:val="16"/>
                <w:szCs w:val="16"/>
              </w:rPr>
              <w:t>Diagnosis</w:t>
            </w:r>
          </w:p>
          <w:p w:rsidR="00903FEF" w:rsidRPr="00121742" w:rsidRDefault="00903FEF" w:rsidP="003873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 Toxic Megacolon</w:t>
            </w:r>
          </w:p>
        </w:tc>
        <w:tc>
          <w:tcPr>
            <w:tcW w:w="810" w:type="dxa"/>
            <w:tcBorders>
              <w:left w:val="single" w:sz="18" w:space="0" w:color="auto"/>
            </w:tcBorders>
            <w:vAlign w:val="center"/>
          </w:tcPr>
          <w:p w:rsidR="00903FEF" w:rsidRDefault="00903FEF" w:rsidP="0038731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Stool positive  for</w:t>
            </w:r>
          </w:p>
          <w:p w:rsidR="00903FEF" w:rsidRPr="00971839" w:rsidRDefault="00903FEF" w:rsidP="0038731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C. diff</w:t>
            </w:r>
          </w:p>
        </w:tc>
        <w:tc>
          <w:tcPr>
            <w:tcW w:w="990" w:type="dxa"/>
            <w:tcBorders>
              <w:right w:val="single" w:sz="18" w:space="0" w:color="auto"/>
            </w:tcBorders>
            <w:vAlign w:val="center"/>
          </w:tcPr>
          <w:p w:rsidR="00903FEF" w:rsidRPr="00971839" w:rsidRDefault="00903FEF" w:rsidP="0038731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Pseudo-membranous  colitis  identified</w:t>
            </w:r>
          </w:p>
        </w:tc>
        <w:tc>
          <w:tcPr>
            <w:tcW w:w="810" w:type="dxa"/>
            <w:tcBorders>
              <w:left w:val="single" w:sz="18" w:space="0" w:color="auto"/>
            </w:tcBorders>
            <w:vAlign w:val="center"/>
          </w:tcPr>
          <w:p w:rsidR="00903FEF" w:rsidRPr="002B2D67" w:rsidRDefault="00903FEF" w:rsidP="0038731F">
            <w:pPr>
              <w:jc w:val="center"/>
              <w:rPr>
                <w:sz w:val="14"/>
                <w:szCs w:val="14"/>
              </w:rPr>
            </w:pPr>
            <w:r w:rsidRPr="002B2D67">
              <w:rPr>
                <w:sz w:val="14"/>
                <w:szCs w:val="14"/>
              </w:rPr>
              <w:t>Yes / No</w:t>
            </w:r>
          </w:p>
        </w:tc>
        <w:tc>
          <w:tcPr>
            <w:tcW w:w="1080" w:type="dxa"/>
            <w:vAlign w:val="center"/>
          </w:tcPr>
          <w:p w:rsidR="00903FEF" w:rsidRDefault="00903FEF" w:rsidP="0099708C">
            <w:pPr>
              <w:jc w:val="center"/>
              <w:rPr>
                <w:sz w:val="18"/>
                <w:szCs w:val="18"/>
              </w:rPr>
            </w:pPr>
            <w:r w:rsidRPr="0099708C">
              <w:rPr>
                <w:sz w:val="18"/>
                <w:szCs w:val="18"/>
              </w:rPr>
              <w:t>Strain Pattern</w:t>
            </w:r>
          </w:p>
          <w:p w:rsidR="00903FEF" w:rsidRPr="0099708C" w:rsidRDefault="00903FEF" w:rsidP="009970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</w:t>
            </w:r>
          </w:p>
        </w:tc>
        <w:tc>
          <w:tcPr>
            <w:tcW w:w="540" w:type="dxa"/>
            <w:vMerge/>
            <w:textDirection w:val="btLr"/>
          </w:tcPr>
          <w:p w:rsidR="00903FEF" w:rsidRPr="00971839" w:rsidRDefault="00903FEF" w:rsidP="00945D5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vMerge/>
            <w:textDirection w:val="btLr"/>
          </w:tcPr>
          <w:p w:rsidR="00903FEF" w:rsidRPr="00971839" w:rsidRDefault="00903FEF" w:rsidP="00945D5C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Pr="002638C9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  <w:bookmarkStart w:id="2" w:name="_GoBack"/>
            <w:bookmarkEnd w:id="2"/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0956E3" w:rsidTr="00903FEF">
        <w:tc>
          <w:tcPr>
            <w:tcW w:w="378" w:type="dxa"/>
          </w:tcPr>
          <w:p w:rsidR="000956E3" w:rsidRDefault="000956E3">
            <w:pPr>
              <w:rPr>
                <w:sz w:val="16"/>
                <w:szCs w:val="16"/>
              </w:rPr>
            </w:pPr>
          </w:p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0956E3" w:rsidRPr="002638C9" w:rsidRDefault="000956E3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0956E3" w:rsidTr="00903FEF">
        <w:tc>
          <w:tcPr>
            <w:tcW w:w="378" w:type="dxa"/>
          </w:tcPr>
          <w:p w:rsidR="000956E3" w:rsidRDefault="000956E3">
            <w:pPr>
              <w:rPr>
                <w:sz w:val="16"/>
                <w:szCs w:val="16"/>
              </w:rPr>
            </w:pPr>
          </w:p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0956E3" w:rsidRPr="002638C9" w:rsidRDefault="000956E3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0956E3" w:rsidTr="00903FEF">
        <w:tc>
          <w:tcPr>
            <w:tcW w:w="378" w:type="dxa"/>
          </w:tcPr>
          <w:p w:rsidR="000956E3" w:rsidRDefault="000956E3">
            <w:pPr>
              <w:rPr>
                <w:sz w:val="16"/>
                <w:szCs w:val="16"/>
              </w:rPr>
            </w:pPr>
          </w:p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0956E3" w:rsidRPr="002638C9" w:rsidRDefault="000956E3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0956E3" w:rsidTr="00903FEF">
        <w:tc>
          <w:tcPr>
            <w:tcW w:w="378" w:type="dxa"/>
          </w:tcPr>
          <w:p w:rsidR="000956E3" w:rsidRDefault="000956E3">
            <w:pPr>
              <w:rPr>
                <w:sz w:val="16"/>
                <w:szCs w:val="16"/>
              </w:rPr>
            </w:pPr>
          </w:p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0956E3" w:rsidRDefault="000956E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0956E3" w:rsidRPr="002638C9" w:rsidRDefault="000956E3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0956E3" w:rsidRPr="002638C9" w:rsidRDefault="000956E3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  <w:tr w:rsidR="00903FEF" w:rsidTr="00903FEF">
        <w:tc>
          <w:tcPr>
            <w:tcW w:w="378" w:type="dxa"/>
          </w:tcPr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2628" w:type="dxa"/>
            <w:gridSpan w:val="2"/>
          </w:tcPr>
          <w:p w:rsidR="00903FEF" w:rsidRDefault="00903FEF">
            <w:pPr>
              <w:rPr>
                <w:sz w:val="16"/>
                <w:szCs w:val="16"/>
              </w:rPr>
            </w:pPr>
          </w:p>
          <w:p w:rsidR="00903FEF" w:rsidRDefault="00903FEF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</w:tcPr>
          <w:p w:rsidR="00903FEF" w:rsidRPr="002638C9" w:rsidRDefault="00903FEF" w:rsidP="00F95E6E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left w:val="single" w:sz="18" w:space="0" w:color="auto"/>
            </w:tcBorders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</w:tcPr>
          <w:p w:rsidR="00903FEF" w:rsidRPr="002638C9" w:rsidRDefault="00903FEF" w:rsidP="00945D5C">
            <w:pPr>
              <w:jc w:val="center"/>
              <w:rPr>
                <w:sz w:val="16"/>
                <w:szCs w:val="16"/>
              </w:rPr>
            </w:pPr>
          </w:p>
        </w:tc>
      </w:tr>
    </w:tbl>
    <w:p w:rsidR="000342C8" w:rsidRPr="000342C8" w:rsidRDefault="000F7A6A" w:rsidP="000342C8">
      <w:pPr>
        <w:spacing w:after="0"/>
        <w:rPr>
          <w:sz w:val="16"/>
          <w:szCs w:val="16"/>
        </w:rPr>
      </w:pPr>
      <w:r>
        <w:rPr>
          <w:sz w:val="16"/>
          <w:szCs w:val="16"/>
        </w:rPr>
        <w:t>Surveillance definition is the</w:t>
      </w:r>
      <w:r w:rsidR="0038731F" w:rsidRPr="000342C8">
        <w:rPr>
          <w:sz w:val="16"/>
          <w:szCs w:val="16"/>
        </w:rPr>
        <w:t xml:space="preserve"> 2012 </w:t>
      </w:r>
      <w:proofErr w:type="spellStart"/>
      <w:r w:rsidR="0038731F" w:rsidRPr="000342C8">
        <w:rPr>
          <w:sz w:val="16"/>
          <w:szCs w:val="16"/>
        </w:rPr>
        <w:t>McGeer’s</w:t>
      </w:r>
      <w:proofErr w:type="spellEnd"/>
      <w:r w:rsidR="0038731F" w:rsidRPr="000342C8">
        <w:rPr>
          <w:sz w:val="16"/>
          <w:szCs w:val="16"/>
        </w:rPr>
        <w:t xml:space="preserve"> Clostridium difficile infection</w:t>
      </w:r>
      <w:r>
        <w:rPr>
          <w:sz w:val="16"/>
          <w:szCs w:val="16"/>
        </w:rPr>
        <w:t xml:space="preserve"> definition.  U</w:t>
      </w:r>
      <w:r w:rsidR="0038731F" w:rsidRPr="000342C8">
        <w:rPr>
          <w:sz w:val="16"/>
          <w:szCs w:val="16"/>
        </w:rPr>
        <w:t xml:space="preserve">se for all </w:t>
      </w:r>
      <w:r>
        <w:rPr>
          <w:sz w:val="16"/>
          <w:szCs w:val="16"/>
        </w:rPr>
        <w:t xml:space="preserve">extended care </w:t>
      </w:r>
      <w:r w:rsidR="0038731F" w:rsidRPr="000342C8">
        <w:rPr>
          <w:sz w:val="16"/>
          <w:szCs w:val="16"/>
        </w:rPr>
        <w:t>healthcare settings.</w:t>
      </w:r>
    </w:p>
    <w:sectPr w:rsidR="000342C8" w:rsidRPr="000342C8" w:rsidSect="000342C8">
      <w:headerReference w:type="default" r:id="rId7"/>
      <w:pgSz w:w="15840" w:h="12240" w:orient="landscape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B89" w:rsidRDefault="00727B89" w:rsidP="00BD60F6">
      <w:pPr>
        <w:spacing w:after="0" w:line="240" w:lineRule="auto"/>
      </w:pPr>
      <w:r>
        <w:separator/>
      </w:r>
    </w:p>
  </w:endnote>
  <w:endnote w:type="continuationSeparator" w:id="0">
    <w:p w:rsidR="00727B89" w:rsidRDefault="00727B89" w:rsidP="00BD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B89" w:rsidRDefault="00727B89" w:rsidP="00BD60F6">
      <w:pPr>
        <w:spacing w:after="0" w:line="240" w:lineRule="auto"/>
      </w:pPr>
      <w:r>
        <w:separator/>
      </w:r>
    </w:p>
  </w:footnote>
  <w:footnote w:type="continuationSeparator" w:id="0">
    <w:p w:rsidR="00727B89" w:rsidRDefault="00727B89" w:rsidP="00BD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0F6" w:rsidRDefault="00AC47A7" w:rsidP="00903FEF">
    <w:pPr>
      <w:pStyle w:val="Header"/>
      <w:tabs>
        <w:tab w:val="clear" w:pos="9360"/>
        <w:tab w:val="left" w:pos="2580"/>
        <w:tab w:val="left" w:pos="2985"/>
        <w:tab w:val="left" w:pos="7920"/>
      </w:tabs>
      <w:rPr>
        <w:b/>
        <w:bCs/>
        <w:color w:val="1F497D" w:themeColor="text2"/>
        <w:sz w:val="28"/>
        <w:szCs w:val="28"/>
      </w:rPr>
    </w:pPr>
    <w:sdt>
      <w:sdtPr>
        <w:rPr>
          <w:b/>
          <w:bCs/>
          <w:color w:val="1F497D" w:themeColor="text2"/>
          <w:sz w:val="28"/>
          <w:szCs w:val="28"/>
        </w:rPr>
        <w:alias w:val="Title"/>
        <w:id w:val="77807649"/>
        <w:placeholder>
          <w:docPart w:val="0C1BBE1434D549828415AC9D20BE6961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903FEF">
          <w:rPr>
            <w:b/>
            <w:bCs/>
            <w:color w:val="1F497D" w:themeColor="text2"/>
            <w:sz w:val="28"/>
            <w:szCs w:val="28"/>
          </w:rPr>
          <w:t>HAI CDI</w:t>
        </w:r>
        <w:r w:rsidR="00B258BA">
          <w:rPr>
            <w:b/>
            <w:bCs/>
            <w:color w:val="1F497D" w:themeColor="text2"/>
            <w:sz w:val="28"/>
            <w:szCs w:val="28"/>
          </w:rPr>
          <w:t xml:space="preserve"> Investigation Line Listing</w:t>
        </w:r>
        <w:r w:rsidR="00903FEF">
          <w:rPr>
            <w:b/>
            <w:bCs/>
            <w:color w:val="1F497D" w:themeColor="text2"/>
            <w:sz w:val="28"/>
            <w:szCs w:val="28"/>
          </w:rPr>
          <w:t xml:space="preserve"> for LTC/NH</w:t>
        </w:r>
      </w:sdtContent>
    </w:sdt>
    <w:r w:rsidR="00903FEF">
      <w:rPr>
        <w:b/>
        <w:bCs/>
        <w:color w:val="1F497D" w:themeColor="text2"/>
        <w:sz w:val="28"/>
        <w:szCs w:val="28"/>
      </w:rPr>
      <w:tab/>
    </w:r>
  </w:p>
  <w:sdt>
    <w:sdtPr>
      <w:rPr>
        <w:color w:val="4F81BD" w:themeColor="accent1"/>
      </w:rPr>
      <w:alias w:val="Subtitle"/>
      <w:id w:val="77807653"/>
      <w:placeholder>
        <w:docPart w:val="4903A57863A64AB9AC1999A48820EC6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BD60F6" w:rsidRDefault="006C3009" w:rsidP="00BD60F6">
        <w:pPr>
          <w:pStyle w:val="Header"/>
          <w:tabs>
            <w:tab w:val="left" w:pos="2580"/>
            <w:tab w:val="left" w:pos="2985"/>
          </w:tabs>
          <w:spacing w:line="276" w:lineRule="auto"/>
          <w:rPr>
            <w:color w:val="4F81BD" w:themeColor="accent1"/>
          </w:rPr>
        </w:pPr>
        <w:r>
          <w:rPr>
            <w:color w:val="4F81BD" w:themeColor="accent1"/>
          </w:rPr>
          <w:t>Facility:</w:t>
        </w:r>
      </w:p>
    </w:sdtContent>
  </w:sdt>
  <w:sdt>
    <w:sdtPr>
      <w:rPr>
        <w:color w:val="7F7F7F" w:themeColor="text1" w:themeTint="80"/>
      </w:rPr>
      <w:alias w:val="Author"/>
      <w:id w:val="77807658"/>
      <w:placeholder>
        <w:docPart w:val="F14102E77FF6455E91EC55A8E4489D88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BD60F6" w:rsidRDefault="000F7A6A" w:rsidP="00BD60F6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line="276" w:lineRule="auto"/>
          <w:rPr>
            <w:color w:val="7F7F7F" w:themeColor="text1" w:themeTint="80"/>
          </w:rPr>
        </w:pPr>
        <w:r>
          <w:rPr>
            <w:color w:val="7F7F7F" w:themeColor="text1" w:themeTint="80"/>
          </w:rPr>
          <w:t xml:space="preserve">Investigation </w:t>
        </w:r>
        <w:r w:rsidR="006C3009">
          <w:rPr>
            <w:color w:val="7F7F7F" w:themeColor="text1" w:themeTint="80"/>
          </w:rPr>
          <w:t>Dates Open to Close:</w:t>
        </w:r>
      </w:p>
    </w:sdtContent>
  </w:sdt>
  <w:p w:rsidR="00BD60F6" w:rsidRDefault="00BD60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F6"/>
    <w:rsid w:val="000342C8"/>
    <w:rsid w:val="000956E3"/>
    <w:rsid w:val="000F7A6A"/>
    <w:rsid w:val="00121742"/>
    <w:rsid w:val="001716F9"/>
    <w:rsid w:val="001F0EB1"/>
    <w:rsid w:val="002638C9"/>
    <w:rsid w:val="002B2D67"/>
    <w:rsid w:val="0038731F"/>
    <w:rsid w:val="00465149"/>
    <w:rsid w:val="004B1304"/>
    <w:rsid w:val="006640B4"/>
    <w:rsid w:val="006C3009"/>
    <w:rsid w:val="006F253F"/>
    <w:rsid w:val="006F305A"/>
    <w:rsid w:val="00727B89"/>
    <w:rsid w:val="007512E3"/>
    <w:rsid w:val="00903FEF"/>
    <w:rsid w:val="00945D5C"/>
    <w:rsid w:val="00971839"/>
    <w:rsid w:val="0099708C"/>
    <w:rsid w:val="00B258BA"/>
    <w:rsid w:val="00BD60F6"/>
    <w:rsid w:val="00F9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0F6"/>
  </w:style>
  <w:style w:type="paragraph" w:styleId="Footer">
    <w:name w:val="footer"/>
    <w:basedOn w:val="Normal"/>
    <w:link w:val="Foot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0F6"/>
  </w:style>
  <w:style w:type="paragraph" w:styleId="BalloonText">
    <w:name w:val="Balloon Text"/>
    <w:basedOn w:val="Normal"/>
    <w:link w:val="BalloonTextChar"/>
    <w:uiPriority w:val="99"/>
    <w:semiHidden/>
    <w:unhideWhenUsed/>
    <w:rsid w:val="00BD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6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0F6"/>
  </w:style>
  <w:style w:type="paragraph" w:styleId="Footer">
    <w:name w:val="footer"/>
    <w:basedOn w:val="Normal"/>
    <w:link w:val="FooterChar"/>
    <w:uiPriority w:val="99"/>
    <w:unhideWhenUsed/>
    <w:rsid w:val="00BD6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0F6"/>
  </w:style>
  <w:style w:type="paragraph" w:styleId="BalloonText">
    <w:name w:val="Balloon Text"/>
    <w:basedOn w:val="Normal"/>
    <w:link w:val="BalloonTextChar"/>
    <w:uiPriority w:val="99"/>
    <w:semiHidden/>
    <w:unhideWhenUsed/>
    <w:rsid w:val="00BD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6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C1BBE1434D549828415AC9D20BE6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E7292-F1C7-4EAA-A526-8F08FA40DFCB}"/>
      </w:docPartPr>
      <w:docPartBody>
        <w:p w:rsidR="00CF7068" w:rsidRDefault="007C78B5" w:rsidP="007C78B5">
          <w:pPr>
            <w:pStyle w:val="0C1BBE1434D549828415AC9D20BE6961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903A57863A64AB9AC1999A48820E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2B502-2E21-4048-AC54-6550D8FD98E1}"/>
      </w:docPartPr>
      <w:docPartBody>
        <w:p w:rsidR="00CF7068" w:rsidRDefault="007C78B5" w:rsidP="007C78B5">
          <w:pPr>
            <w:pStyle w:val="4903A57863A64AB9AC1999A48820EC65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F14102E77FF6455E91EC55A8E4489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38607-B95C-42C5-8E2B-0EA296E27238}"/>
      </w:docPartPr>
      <w:docPartBody>
        <w:p w:rsidR="00CF7068" w:rsidRDefault="007C78B5" w:rsidP="007C78B5">
          <w:pPr>
            <w:pStyle w:val="F14102E77FF6455E91EC55A8E4489D88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8B5"/>
    <w:rsid w:val="003F4174"/>
    <w:rsid w:val="007C78B5"/>
    <w:rsid w:val="00CF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1BBE1434D549828415AC9D20BE6961">
    <w:name w:val="0C1BBE1434D549828415AC9D20BE6961"/>
    <w:rsid w:val="007C78B5"/>
  </w:style>
  <w:style w:type="paragraph" w:customStyle="1" w:styleId="4903A57863A64AB9AC1999A48820EC65">
    <w:name w:val="4903A57863A64AB9AC1999A48820EC65"/>
    <w:rsid w:val="007C78B5"/>
  </w:style>
  <w:style w:type="paragraph" w:customStyle="1" w:styleId="F14102E77FF6455E91EC55A8E4489D88">
    <w:name w:val="F14102E77FF6455E91EC55A8E4489D88"/>
    <w:rsid w:val="007C78B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1BBE1434D549828415AC9D20BE6961">
    <w:name w:val="0C1BBE1434D549828415AC9D20BE6961"/>
    <w:rsid w:val="007C78B5"/>
  </w:style>
  <w:style w:type="paragraph" w:customStyle="1" w:styleId="4903A57863A64AB9AC1999A48820EC65">
    <w:name w:val="4903A57863A64AB9AC1999A48820EC65"/>
    <w:rsid w:val="007C78B5"/>
  </w:style>
  <w:style w:type="paragraph" w:customStyle="1" w:styleId="F14102E77FF6455E91EC55A8E4489D88">
    <w:name w:val="F14102E77FF6455E91EC55A8E4489D88"/>
    <w:rsid w:val="007C78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HAI CDI Investigation Line Listing for LTC/NH</vt:lpstr>
    </vt:vector>
  </TitlesOfParts>
  <Company>State of Maine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 CDI Investigation Line Listing for LTC/NH</dc:title>
  <dc:subject>Facility:</dc:subject>
  <dc:creator>Investigation Dates Open to Close:</dc:creator>
  <cp:lastModifiedBy>Owsiak, Rita</cp:lastModifiedBy>
  <cp:revision>2</cp:revision>
  <cp:lastPrinted>2016-08-16T16:45:00Z</cp:lastPrinted>
  <dcterms:created xsi:type="dcterms:W3CDTF">2016-11-29T17:21:00Z</dcterms:created>
  <dcterms:modified xsi:type="dcterms:W3CDTF">2016-11-29T17:21:00Z</dcterms:modified>
</cp:coreProperties>
</file>