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511" w:rsidRDefault="00201511" w:rsidP="00201511">
      <w:pPr>
        <w:pStyle w:val="PlainText"/>
        <w:rPr>
          <w:b/>
        </w:rPr>
      </w:pPr>
      <w:r>
        <w:rPr>
          <w:b/>
        </w:rPr>
        <w:t>CORHA Governance Committee Meeting Notes</w:t>
      </w:r>
    </w:p>
    <w:p w:rsidR="00201511" w:rsidRDefault="00201511" w:rsidP="00201511">
      <w:pPr>
        <w:pStyle w:val="PlainText"/>
      </w:pPr>
      <w:r>
        <w:t>July 29, 2016</w:t>
      </w:r>
    </w:p>
    <w:p w:rsidR="00201511" w:rsidRDefault="00201511" w:rsidP="00201511">
      <w:pPr>
        <w:pStyle w:val="PlainText"/>
      </w:pPr>
      <w:r>
        <w:t>12:00 PM PT / 1:00 PM MT / 2:00 PM CT / 3:00 PM ET</w:t>
      </w:r>
    </w:p>
    <w:p w:rsidR="00201511" w:rsidRDefault="00201511" w:rsidP="00201511">
      <w:pPr>
        <w:pStyle w:val="PlainText"/>
      </w:pPr>
    </w:p>
    <w:p w:rsidR="00201511" w:rsidRDefault="00201511" w:rsidP="00201511">
      <w:pPr>
        <w:pStyle w:val="PlainText"/>
      </w:pPr>
      <w:r>
        <w:t xml:space="preserve">Attendees: Marion Kainer, Joe Perz, Dawn Terashita, Kate Heyer, Nicole Bryan, Alexa Limeres, Jessica </w:t>
      </w:r>
      <w:r w:rsidR="00326EAB">
        <w:t xml:space="preserve">Helms </w:t>
      </w:r>
      <w:r>
        <w:t>(CSTE)</w:t>
      </w:r>
    </w:p>
    <w:p w:rsidR="00110F3D" w:rsidRDefault="00A34A59"/>
    <w:p w:rsidR="00201511" w:rsidRDefault="00BA75D1">
      <w:pPr>
        <w:rPr>
          <w:b/>
        </w:rPr>
      </w:pPr>
      <w:r>
        <w:rPr>
          <w:b/>
        </w:rPr>
        <w:t>Bylaws</w:t>
      </w:r>
    </w:p>
    <w:p w:rsidR="00B34DC6" w:rsidRDefault="00A34A59">
      <w:r>
        <w:t xml:space="preserve">Governance Committee </w:t>
      </w:r>
      <w:r w:rsidR="00B34DC6">
        <w:t>members continued to discuss edits; updated bylaws in tracked changes.</w:t>
      </w:r>
    </w:p>
    <w:p w:rsidR="00326EAB" w:rsidRDefault="00326EAB">
      <w:pPr>
        <w:rPr>
          <w:b/>
        </w:rPr>
      </w:pPr>
      <w:r w:rsidRPr="00326EAB">
        <w:rPr>
          <w:b/>
        </w:rPr>
        <w:t xml:space="preserve">Small Group follow up items </w:t>
      </w:r>
    </w:p>
    <w:p w:rsidR="00B34DC6" w:rsidRPr="00B34DC6" w:rsidRDefault="00B34DC6">
      <w:r w:rsidRPr="00B34DC6">
        <w:t xml:space="preserve">The small groups are intended to be time-and scope-limited; will find ways to engage members across CORHA </w:t>
      </w:r>
      <w:r>
        <w:t>moving forward with product development.</w:t>
      </w:r>
    </w:p>
    <w:p w:rsidR="00326EAB" w:rsidRDefault="00326EAB">
      <w:r w:rsidRPr="00326EAB">
        <w:t xml:space="preserve">The Governance Committee discussed tab 1 </w:t>
      </w:r>
      <w:r w:rsidR="00A34A59">
        <w:t>(By Project</w:t>
      </w:r>
      <w:bookmarkStart w:id="0" w:name="_GoBack"/>
      <w:bookmarkEnd w:id="0"/>
      <w:r>
        <w:t xml:space="preserve">) </w:t>
      </w:r>
      <w:r w:rsidRPr="00326EAB">
        <w:t xml:space="preserve">of the CORHA </w:t>
      </w:r>
      <w:r>
        <w:t>2016-2017</w:t>
      </w:r>
      <w:r w:rsidR="00A34A59">
        <w:t xml:space="preserve"> </w:t>
      </w:r>
      <w:r w:rsidR="00A34A59" w:rsidRPr="00326EAB">
        <w:t>timeline</w:t>
      </w:r>
      <w:r w:rsidR="00B34DC6">
        <w:t xml:space="preserve"> and made the following comments</w:t>
      </w:r>
      <w:r>
        <w:t>:</w:t>
      </w:r>
    </w:p>
    <w:p w:rsidR="00326EAB" w:rsidRDefault="00A34A59" w:rsidP="00B34DC6">
      <w:pPr>
        <w:pStyle w:val="ListParagraph"/>
        <w:numPr>
          <w:ilvl w:val="0"/>
          <w:numId w:val="1"/>
        </w:numPr>
      </w:pPr>
      <w:r>
        <w:t>Blue and green sections</w:t>
      </w:r>
      <w:r w:rsidR="00326EAB">
        <w:t xml:space="preserve"> are interrelated. Activities in the green section are the starting point for the blue section.</w:t>
      </w:r>
    </w:p>
    <w:p w:rsidR="00326EAB" w:rsidRDefault="00A34A59" w:rsidP="00B34DC6">
      <w:pPr>
        <w:pStyle w:val="ListParagraph"/>
        <w:numPr>
          <w:ilvl w:val="0"/>
          <w:numId w:val="1"/>
        </w:numPr>
      </w:pPr>
      <w:r>
        <w:t>In the green section, the b</w:t>
      </w:r>
      <w:r w:rsidR="00326EAB">
        <w:t xml:space="preserve">uckets of resources </w:t>
      </w:r>
      <w:r w:rsidR="00B34DC6">
        <w:t xml:space="preserve">can be organized by </w:t>
      </w:r>
      <w:r w:rsidR="00326EAB">
        <w:t>strategic framework sections</w:t>
      </w:r>
      <w:r w:rsidR="00B34DC6">
        <w:t xml:space="preserve"> </w:t>
      </w:r>
      <w:r w:rsidR="00B34DC6">
        <w:t>A1-A4</w:t>
      </w:r>
      <w:r w:rsidR="00326EAB">
        <w:t>. These categories could be used for organizing the resource inventory.</w:t>
      </w:r>
    </w:p>
    <w:p w:rsidR="00326EAB" w:rsidRPr="00B34DC6" w:rsidRDefault="00326EAB" w:rsidP="00B34DC6">
      <w:pPr>
        <w:pStyle w:val="ListParagraph"/>
        <w:numPr>
          <w:ilvl w:val="0"/>
          <w:numId w:val="1"/>
        </w:numPr>
        <w:rPr>
          <w:u w:val="single"/>
        </w:rPr>
      </w:pPr>
      <w:r w:rsidRPr="00B34DC6">
        <w:t xml:space="preserve">Joe and his CDC colleagues will </w:t>
      </w:r>
      <w:r w:rsidR="00607000" w:rsidRPr="00B34DC6">
        <w:t xml:space="preserve">start a template for the resource list/one condition response guide; </w:t>
      </w:r>
      <w:r w:rsidR="00B34DC6" w:rsidRPr="00B34DC6">
        <w:t>will provide for comment in a few weeks.</w:t>
      </w:r>
    </w:p>
    <w:p w:rsidR="00326EAB" w:rsidRPr="00BA75D1" w:rsidRDefault="00326EAB">
      <w:pPr>
        <w:rPr>
          <w:u w:val="single"/>
        </w:rPr>
      </w:pPr>
    </w:p>
    <w:sectPr w:rsidR="00326EAB" w:rsidRPr="00BA75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1D2871"/>
    <w:multiLevelType w:val="hybridMultilevel"/>
    <w:tmpl w:val="5DA62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511"/>
    <w:rsid w:val="00201511"/>
    <w:rsid w:val="00326EAB"/>
    <w:rsid w:val="005134A4"/>
    <w:rsid w:val="00607000"/>
    <w:rsid w:val="00795970"/>
    <w:rsid w:val="009E276C"/>
    <w:rsid w:val="00A34A59"/>
    <w:rsid w:val="00B34DC6"/>
    <w:rsid w:val="00BA7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84F380-0581-481B-B19E-AD8229EA1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201511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01511"/>
    <w:rPr>
      <w:rFonts w:ascii="Calibri" w:hAnsi="Calibri"/>
      <w:szCs w:val="21"/>
    </w:rPr>
  </w:style>
  <w:style w:type="paragraph" w:styleId="ListParagraph">
    <w:name w:val="List Paragraph"/>
    <w:basedOn w:val="Normal"/>
    <w:uiPriority w:val="34"/>
    <w:qFormat/>
    <w:rsid w:val="00B34D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172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Heyer</dc:creator>
  <cp:keywords/>
  <dc:description/>
  <cp:lastModifiedBy>Kate Heyer</cp:lastModifiedBy>
  <cp:revision>4</cp:revision>
  <dcterms:created xsi:type="dcterms:W3CDTF">2016-08-01T19:00:00Z</dcterms:created>
  <dcterms:modified xsi:type="dcterms:W3CDTF">2016-08-02T14:26:00Z</dcterms:modified>
</cp:coreProperties>
</file>