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E8F" w:rsidRPr="00C35011" w:rsidRDefault="00C35011">
      <w:pPr>
        <w:rPr>
          <w:b/>
        </w:rPr>
      </w:pPr>
      <w:r w:rsidRPr="00C35011">
        <w:rPr>
          <w:b/>
        </w:rPr>
        <w:t>CPO Position Statement Outline</w:t>
      </w:r>
    </w:p>
    <w:p w:rsidR="00C35011" w:rsidRDefault="00C35011" w:rsidP="00C35011">
      <w:pPr>
        <w:pStyle w:val="ListParagraph"/>
        <w:numPr>
          <w:ilvl w:val="0"/>
          <w:numId w:val="1"/>
        </w:numPr>
      </w:pPr>
      <w:r>
        <w:t>Statement of Problem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Replace CP-CRE with CPO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Keep language of “emerging” as we will add information about whole genome sequencing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Add language of “prevention and control” to existing containment language</w:t>
      </w:r>
    </w:p>
    <w:p w:rsidR="00C35011" w:rsidRDefault="00C35011" w:rsidP="00C35011">
      <w:pPr>
        <w:pStyle w:val="ListParagraph"/>
        <w:numPr>
          <w:ilvl w:val="0"/>
          <w:numId w:val="1"/>
        </w:numPr>
      </w:pPr>
      <w:r>
        <w:t>Background and Justification</w:t>
      </w:r>
    </w:p>
    <w:p w:rsidR="00C35011" w:rsidRDefault="00C35011" w:rsidP="004F345A">
      <w:pPr>
        <w:pStyle w:val="ListParagraph"/>
        <w:numPr>
          <w:ilvl w:val="1"/>
          <w:numId w:val="1"/>
        </w:numPr>
      </w:pPr>
      <w:r>
        <w:t>Replace CP-CRE with CPO</w:t>
      </w:r>
      <w:r w:rsidR="004F345A">
        <w:t xml:space="preserve">, but need a sort of minimum list of organisms that can help isolate submission (“Including but not limited to x, y, z…”) 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Update second full paragraph to include information about the relevance of other organisms outside of Enterobacteriaceae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Potentially update citations with newer/more relevant facts</w:t>
      </w:r>
    </w:p>
    <w:p w:rsidR="00C35011" w:rsidRDefault="00C35011" w:rsidP="00C35011">
      <w:pPr>
        <w:pStyle w:val="ListParagraph"/>
        <w:numPr>
          <w:ilvl w:val="0"/>
          <w:numId w:val="1"/>
        </w:numPr>
      </w:pPr>
      <w:r>
        <w:t>Statement of Desired Action to be Taken</w:t>
      </w:r>
    </w:p>
    <w:p w:rsidR="00FF3A72" w:rsidRDefault="00FF3A72" w:rsidP="00FF3A72">
      <w:pPr>
        <w:pStyle w:val="ListParagraph"/>
        <w:numPr>
          <w:ilvl w:val="1"/>
          <w:numId w:val="1"/>
        </w:numPr>
      </w:pPr>
      <w:r>
        <w:t>Replace CP-CRE with CPO</w:t>
      </w:r>
    </w:p>
    <w:p w:rsidR="00C044C7" w:rsidRDefault="00D35987" w:rsidP="00C044C7">
      <w:pPr>
        <w:pStyle w:val="ListParagraph"/>
        <w:numPr>
          <w:ilvl w:val="1"/>
          <w:numId w:val="1"/>
        </w:numPr>
      </w:pPr>
      <w:r>
        <w:t xml:space="preserve">Update </w:t>
      </w:r>
      <w:r w:rsidR="00C35011">
        <w:t xml:space="preserve">supplemental document </w:t>
      </w:r>
      <w:r>
        <w:t>relating to NNC</w:t>
      </w:r>
      <w:r w:rsidR="00B66999">
        <w:t>s since CP-CRE was added in 2017</w:t>
      </w:r>
      <w:r w:rsidR="00C35011">
        <w:t>– eventually added to this sectio</w:t>
      </w:r>
      <w:r w:rsidR="00C044C7">
        <w:t>n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No additional recommendations so far</w:t>
      </w:r>
    </w:p>
    <w:p w:rsidR="00C35011" w:rsidRDefault="00C35011" w:rsidP="00C35011">
      <w:pPr>
        <w:pStyle w:val="ListParagraph"/>
        <w:numPr>
          <w:ilvl w:val="0"/>
          <w:numId w:val="1"/>
        </w:numPr>
      </w:pPr>
      <w:r>
        <w:t>Goals of Surveillance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Replace CP-CRE with CPO</w:t>
      </w:r>
    </w:p>
    <w:p w:rsidR="00C35011" w:rsidRDefault="00C35011" w:rsidP="00C35011">
      <w:pPr>
        <w:pStyle w:val="ListParagraph"/>
        <w:numPr>
          <w:ilvl w:val="1"/>
          <w:numId w:val="1"/>
        </w:numPr>
      </w:pPr>
      <w:r>
        <w:t>Otherwise same</w:t>
      </w:r>
    </w:p>
    <w:p w:rsidR="00C35011" w:rsidRDefault="00FF3A72" w:rsidP="00C35011">
      <w:pPr>
        <w:pStyle w:val="ListParagraph"/>
        <w:numPr>
          <w:ilvl w:val="0"/>
          <w:numId w:val="1"/>
        </w:numPr>
      </w:pPr>
      <w:r>
        <w:t>Methods of Surveillance</w:t>
      </w:r>
    </w:p>
    <w:p w:rsidR="00FF3A72" w:rsidRDefault="00FF3A72" w:rsidP="00FF3A72">
      <w:pPr>
        <w:pStyle w:val="ListParagraph"/>
        <w:numPr>
          <w:ilvl w:val="1"/>
          <w:numId w:val="1"/>
        </w:numPr>
      </w:pPr>
      <w:r>
        <w:t>Replace CP-CRE with CPO</w:t>
      </w:r>
    </w:p>
    <w:p w:rsidR="00003507" w:rsidRDefault="00003507" w:rsidP="00FF3A72">
      <w:pPr>
        <w:pStyle w:val="ListParagraph"/>
        <w:numPr>
          <w:ilvl w:val="1"/>
          <w:numId w:val="1"/>
        </w:numPr>
      </w:pPr>
      <w:r>
        <w:t>Add reference to whole genome sequencing in the paragraph body of this section</w:t>
      </w:r>
    </w:p>
    <w:p w:rsidR="00FF3A72" w:rsidRDefault="00FF3A72" w:rsidP="00FF3A72">
      <w:pPr>
        <w:pStyle w:val="ListParagraph"/>
        <w:numPr>
          <w:ilvl w:val="1"/>
          <w:numId w:val="1"/>
        </w:numPr>
      </w:pPr>
      <w:r>
        <w:t>In 2017, what is currently table V was Table III. This table needs to be moved here now</w:t>
      </w:r>
    </w:p>
    <w:p w:rsidR="00FF3A72" w:rsidRDefault="00FF3A72" w:rsidP="00FF3A72">
      <w:pPr>
        <w:pStyle w:val="ListParagraph"/>
        <w:numPr>
          <w:ilvl w:val="2"/>
          <w:numId w:val="1"/>
        </w:numPr>
      </w:pPr>
      <w:r>
        <w:t xml:space="preserve">May add WGS as additional source in “Other” </w:t>
      </w:r>
      <w:r w:rsidR="00003507">
        <w:t>– “</w:t>
      </w:r>
      <w:r>
        <w:t>laboratory reporting</w:t>
      </w:r>
      <w:r w:rsidR="00003507">
        <w:t>”</w:t>
      </w:r>
      <w:r>
        <w:t xml:space="preserve"> </w:t>
      </w:r>
      <w:r w:rsidR="00003507">
        <w:t xml:space="preserve">may </w:t>
      </w:r>
      <w:r>
        <w:t>cover WGS as well</w:t>
      </w:r>
      <w:r w:rsidR="00003507">
        <w:t xml:space="preserve"> so long as we specify in paragraph body of this section/elsewhere</w:t>
      </w:r>
      <w:r>
        <w:t>?</w:t>
      </w:r>
    </w:p>
    <w:p w:rsidR="00FF3A72" w:rsidRDefault="00FF3A72" w:rsidP="00FF3A72">
      <w:pPr>
        <w:pStyle w:val="ListParagraph"/>
        <w:numPr>
          <w:ilvl w:val="0"/>
          <w:numId w:val="1"/>
        </w:numPr>
      </w:pPr>
      <w:r w:rsidRPr="00FF3A72">
        <w:t xml:space="preserve">Criteria for </w:t>
      </w:r>
      <w:r>
        <w:t>C</w:t>
      </w:r>
      <w:r w:rsidRPr="00FF3A72">
        <w:t xml:space="preserve">ase </w:t>
      </w:r>
      <w:r>
        <w:t>A</w:t>
      </w:r>
      <w:r w:rsidRPr="00FF3A72">
        <w:t>scertainment</w:t>
      </w:r>
    </w:p>
    <w:p w:rsidR="00007C47" w:rsidRDefault="00007C47" w:rsidP="00007C47">
      <w:pPr>
        <w:pStyle w:val="ListParagraph"/>
        <w:numPr>
          <w:ilvl w:val="1"/>
          <w:numId w:val="1"/>
        </w:numPr>
      </w:pPr>
      <w:r>
        <w:t>Replace CP-CRE with CPO</w:t>
      </w:r>
    </w:p>
    <w:p w:rsidR="00007C47" w:rsidRDefault="00007C47" w:rsidP="00FF3A72">
      <w:pPr>
        <w:pStyle w:val="ListParagraph"/>
        <w:numPr>
          <w:ilvl w:val="1"/>
          <w:numId w:val="1"/>
        </w:numPr>
      </w:pPr>
      <w:r>
        <w:t xml:space="preserve">Update A. Narrative </w:t>
      </w:r>
    </w:p>
    <w:p w:rsidR="00FF3A72" w:rsidRDefault="00007C47" w:rsidP="00007C47">
      <w:pPr>
        <w:pStyle w:val="ListParagraph"/>
        <w:numPr>
          <w:ilvl w:val="2"/>
          <w:numId w:val="1"/>
        </w:numPr>
      </w:pPr>
      <w:r>
        <w:t>F</w:t>
      </w:r>
      <w:r>
        <w:t xml:space="preserve">or labs that can identify </w:t>
      </w:r>
      <w:r>
        <w:t>carbapenemase activity (phenotypic or genotypic) - expand beyond E. coli, Enterobacter spp., and Klebsiella spp. to any evidence of a carbapenemase (</w:t>
      </w:r>
      <w:r w:rsidRPr="00007C47">
        <w:rPr>
          <w:i/>
        </w:rPr>
        <w:t>including if no organism identified</w:t>
      </w:r>
      <w:r>
        <w:t>)</w:t>
      </w:r>
    </w:p>
    <w:p w:rsidR="00007C47" w:rsidRDefault="00007C47" w:rsidP="00007C47">
      <w:pPr>
        <w:pStyle w:val="ListParagraph"/>
        <w:numPr>
          <w:ilvl w:val="2"/>
          <w:numId w:val="1"/>
        </w:numPr>
      </w:pPr>
      <w:r>
        <w:t>For labs that cannot identify carbapenemase activity - expand beyond reporting CRE to any evidence of resistance to a carbapenem antibiotic</w:t>
      </w:r>
    </w:p>
    <w:p w:rsidR="00003507" w:rsidRDefault="00003507" w:rsidP="00003507">
      <w:pPr>
        <w:pStyle w:val="ListParagraph"/>
        <w:numPr>
          <w:ilvl w:val="3"/>
          <w:numId w:val="1"/>
        </w:numPr>
      </w:pPr>
      <w:r>
        <w:t>Need to add reference to CLSI cut points in M100</w:t>
      </w:r>
    </w:p>
    <w:p w:rsidR="00007C47" w:rsidRDefault="00007C47" w:rsidP="00FF3A72">
      <w:pPr>
        <w:pStyle w:val="ListParagraph"/>
        <w:numPr>
          <w:ilvl w:val="1"/>
          <w:numId w:val="1"/>
        </w:numPr>
      </w:pPr>
      <w:r>
        <w:t>Update Table VI</w:t>
      </w:r>
      <w:r w:rsidR="00003507">
        <w:t xml:space="preserve"> to reflect same changes as in A. Narrative above</w:t>
      </w:r>
    </w:p>
    <w:p w:rsidR="00007C47" w:rsidRDefault="00007C47" w:rsidP="00007C47">
      <w:pPr>
        <w:pStyle w:val="ListParagraph"/>
        <w:numPr>
          <w:ilvl w:val="2"/>
          <w:numId w:val="1"/>
        </w:numPr>
      </w:pPr>
      <w:r>
        <w:t>To include reference to whole genome sequences that indicate evidence of a carbapenemase gene</w:t>
      </w:r>
    </w:p>
    <w:p w:rsidR="00007C47" w:rsidRDefault="00007C47" w:rsidP="00007C47">
      <w:pPr>
        <w:pStyle w:val="ListParagraph"/>
        <w:numPr>
          <w:ilvl w:val="2"/>
          <w:numId w:val="1"/>
        </w:numPr>
      </w:pPr>
      <w:r>
        <w:t xml:space="preserve">Replace reference to specific organisms as in </w:t>
      </w:r>
      <w:r w:rsidR="00003507">
        <w:t>the narrative section</w:t>
      </w:r>
    </w:p>
    <w:p w:rsidR="00003507" w:rsidRDefault="00003507" w:rsidP="00003507">
      <w:pPr>
        <w:pStyle w:val="ListParagraph"/>
        <w:numPr>
          <w:ilvl w:val="1"/>
          <w:numId w:val="1"/>
        </w:numPr>
      </w:pPr>
      <w:r>
        <w:t xml:space="preserve">No updates to B. </w:t>
      </w:r>
      <w:r w:rsidRPr="00003507">
        <w:t>Disease-</w:t>
      </w:r>
      <w:r>
        <w:t>S</w:t>
      </w:r>
      <w:r w:rsidRPr="00003507">
        <w:t xml:space="preserve">pecific </w:t>
      </w:r>
      <w:r>
        <w:t>D</w:t>
      </w:r>
      <w:r w:rsidRPr="00003507">
        <w:t xml:space="preserve">ata </w:t>
      </w:r>
      <w:r>
        <w:t>E</w:t>
      </w:r>
      <w:r w:rsidRPr="00003507">
        <w:t>lements</w:t>
      </w:r>
    </w:p>
    <w:p w:rsidR="00003507" w:rsidRDefault="00087270" w:rsidP="00003507">
      <w:pPr>
        <w:pStyle w:val="ListParagraph"/>
        <w:numPr>
          <w:ilvl w:val="0"/>
          <w:numId w:val="1"/>
        </w:numPr>
      </w:pPr>
      <w:r w:rsidRPr="00087270">
        <w:t>Case Definition for Case Classification</w:t>
      </w:r>
    </w:p>
    <w:p w:rsidR="00087270" w:rsidRDefault="00087270" w:rsidP="00087270">
      <w:pPr>
        <w:pStyle w:val="ListParagraph"/>
        <w:numPr>
          <w:ilvl w:val="1"/>
          <w:numId w:val="1"/>
        </w:numPr>
      </w:pPr>
      <w:r>
        <w:t>Need guidance on condition codes</w:t>
      </w:r>
    </w:p>
    <w:p w:rsidR="00087270" w:rsidRDefault="00D261B8" w:rsidP="00087270">
      <w:pPr>
        <w:pStyle w:val="ListParagraph"/>
        <w:numPr>
          <w:ilvl w:val="2"/>
          <w:numId w:val="1"/>
        </w:numPr>
      </w:pPr>
      <w:r>
        <w:t>Expect this section will stay the same other than maybe new codes?</w:t>
      </w:r>
    </w:p>
    <w:p w:rsidR="00F11465" w:rsidRDefault="00F11465" w:rsidP="00F11465">
      <w:pPr>
        <w:pStyle w:val="ListParagraph"/>
        <w:ind w:left="1800"/>
      </w:pPr>
    </w:p>
    <w:p w:rsidR="00D261B8" w:rsidRDefault="00D261B8" w:rsidP="00D261B8">
      <w:pPr>
        <w:pStyle w:val="ListParagraph"/>
        <w:numPr>
          <w:ilvl w:val="1"/>
          <w:numId w:val="1"/>
        </w:numPr>
      </w:pPr>
      <w:r>
        <w:lastRenderedPageBreak/>
        <w:t>Narrative</w:t>
      </w:r>
    </w:p>
    <w:p w:rsidR="00D261B8" w:rsidRDefault="00D261B8" w:rsidP="00D261B8">
      <w:pPr>
        <w:pStyle w:val="ListParagraph"/>
        <w:numPr>
          <w:ilvl w:val="2"/>
          <w:numId w:val="1"/>
        </w:numPr>
      </w:pPr>
      <w:r>
        <w:t>Still will just have a confirmed status based solely on laboratory criteria</w:t>
      </w:r>
    </w:p>
    <w:p w:rsidR="00D261B8" w:rsidRDefault="00D261B8" w:rsidP="00D261B8">
      <w:pPr>
        <w:pStyle w:val="ListParagraph"/>
        <w:numPr>
          <w:ilvl w:val="2"/>
          <w:numId w:val="1"/>
        </w:numPr>
      </w:pPr>
      <w:r>
        <w:t>Laboratory section will need Whole Genome Sequencing mentioned</w:t>
      </w:r>
    </w:p>
    <w:p w:rsidR="004F345A" w:rsidRDefault="004F345A" w:rsidP="00D261B8">
      <w:pPr>
        <w:pStyle w:val="ListParagraph"/>
        <w:numPr>
          <w:ilvl w:val="2"/>
          <w:numId w:val="1"/>
        </w:numPr>
      </w:pPr>
      <w:r>
        <w:t>What to do with culture independent diagnostic tests?</w:t>
      </w:r>
    </w:p>
    <w:p w:rsidR="004F345A" w:rsidRDefault="004F345A" w:rsidP="00D261B8">
      <w:pPr>
        <w:pStyle w:val="ListParagraph"/>
        <w:numPr>
          <w:ilvl w:val="2"/>
          <w:numId w:val="1"/>
        </w:numPr>
      </w:pPr>
      <w:r>
        <w:t>Add option for no organism identified</w:t>
      </w:r>
    </w:p>
    <w:p w:rsidR="00D261B8" w:rsidRDefault="00D261B8" w:rsidP="00D261B8">
      <w:pPr>
        <w:pStyle w:val="ListParagraph"/>
        <w:numPr>
          <w:ilvl w:val="1"/>
          <w:numId w:val="1"/>
        </w:numPr>
      </w:pPr>
      <w:r>
        <w:t xml:space="preserve">Case Classification </w:t>
      </w:r>
    </w:p>
    <w:p w:rsidR="00D261B8" w:rsidRDefault="00D261B8" w:rsidP="00D261B8">
      <w:pPr>
        <w:pStyle w:val="ListParagraph"/>
        <w:numPr>
          <w:ilvl w:val="2"/>
          <w:numId w:val="1"/>
        </w:numPr>
      </w:pPr>
      <w:r>
        <w:t>Update CP-CRE to CPO, removing associated organisms</w:t>
      </w:r>
    </w:p>
    <w:p w:rsidR="00D261B8" w:rsidRDefault="00D261B8" w:rsidP="00D261B8">
      <w:pPr>
        <w:pStyle w:val="ListParagraph"/>
        <w:numPr>
          <w:ilvl w:val="2"/>
          <w:numId w:val="1"/>
        </w:numPr>
      </w:pPr>
      <w:r>
        <w:t>P</w:t>
      </w:r>
      <w:r w:rsidR="004F345A">
        <w:t>ut in language to future proof carbapenemases</w:t>
      </w:r>
    </w:p>
    <w:p w:rsidR="00003507" w:rsidRDefault="004F345A" w:rsidP="004F345A">
      <w:pPr>
        <w:pStyle w:val="ListParagraph"/>
        <w:numPr>
          <w:ilvl w:val="3"/>
          <w:numId w:val="1"/>
        </w:numPr>
      </w:pPr>
      <w:r>
        <w:t xml:space="preserve">Ideas include either listing out ones to not send (by organism), “Including but not limited to” language, etc. </w:t>
      </w:r>
    </w:p>
    <w:p w:rsidR="004F345A" w:rsidRDefault="004F345A" w:rsidP="004F345A">
      <w:pPr>
        <w:pStyle w:val="ListParagraph"/>
        <w:numPr>
          <w:ilvl w:val="2"/>
          <w:numId w:val="1"/>
        </w:numPr>
      </w:pPr>
      <w:r>
        <w:t xml:space="preserve">Add whole genome sequencing </w:t>
      </w:r>
    </w:p>
    <w:p w:rsidR="004F345A" w:rsidRDefault="00EF4344" w:rsidP="00EF4344">
      <w:pPr>
        <w:pStyle w:val="ListParagraph"/>
        <w:numPr>
          <w:ilvl w:val="1"/>
          <w:numId w:val="1"/>
        </w:numPr>
      </w:pPr>
      <w:r>
        <w:t>C</w:t>
      </w:r>
      <w:r w:rsidR="004F345A">
        <w:t>riteria for new case</w:t>
      </w:r>
    </w:p>
    <w:p w:rsidR="00EF4344" w:rsidRDefault="00EF4344" w:rsidP="00EF4344">
      <w:pPr>
        <w:pStyle w:val="ListParagraph"/>
        <w:numPr>
          <w:ilvl w:val="2"/>
          <w:numId w:val="1"/>
        </w:numPr>
      </w:pPr>
      <w:r>
        <w:t>Update clinical event time period from 1 year to lifetime, like screening time period</w:t>
      </w:r>
    </w:p>
    <w:p w:rsidR="00EF4344" w:rsidRDefault="00EF4344" w:rsidP="00EF4344">
      <w:pPr>
        <w:pStyle w:val="ListParagraph"/>
        <w:numPr>
          <w:ilvl w:val="2"/>
          <w:numId w:val="1"/>
        </w:numPr>
      </w:pPr>
      <w:r>
        <w:t>WGS presents new challenges of determining new case</w:t>
      </w:r>
    </w:p>
    <w:p w:rsidR="004F345A" w:rsidRDefault="004F345A" w:rsidP="00EF4344">
      <w:pPr>
        <w:pStyle w:val="ListParagraph"/>
        <w:numPr>
          <w:ilvl w:val="3"/>
          <w:numId w:val="1"/>
        </w:numPr>
      </w:pPr>
      <w:r>
        <w:t>Allele level example brought up – NDM-1 vs. NDM-5</w:t>
      </w:r>
    </w:p>
    <w:p w:rsidR="004F345A" w:rsidRDefault="004F345A" w:rsidP="00EF4344">
      <w:pPr>
        <w:pStyle w:val="ListParagraph"/>
        <w:numPr>
          <w:ilvl w:val="4"/>
          <w:numId w:val="1"/>
        </w:numPr>
      </w:pPr>
      <w:r>
        <w:t>Perhaps try to determine via epi if there was another potential exposure/introduction for new gene?</w:t>
      </w:r>
    </w:p>
    <w:p w:rsidR="00385539" w:rsidRDefault="00385539" w:rsidP="00385539">
      <w:pPr>
        <w:pStyle w:val="ListParagraph"/>
        <w:numPr>
          <w:ilvl w:val="1"/>
          <w:numId w:val="1"/>
        </w:numPr>
      </w:pPr>
      <w:r>
        <w:t>Table VII will need to be updated with above information</w:t>
      </w:r>
    </w:p>
    <w:p w:rsidR="004F345A" w:rsidRDefault="00EF4344" w:rsidP="004F345A">
      <w:pPr>
        <w:pStyle w:val="ListParagraph"/>
        <w:numPr>
          <w:ilvl w:val="0"/>
          <w:numId w:val="1"/>
        </w:numPr>
      </w:pPr>
      <w:r w:rsidRPr="00EF4344">
        <w:t>Period of Surveillance</w:t>
      </w:r>
    </w:p>
    <w:p w:rsidR="00EF4344" w:rsidRDefault="00EF4344" w:rsidP="00EF4344">
      <w:pPr>
        <w:pStyle w:val="ListParagraph"/>
        <w:numPr>
          <w:ilvl w:val="1"/>
          <w:numId w:val="1"/>
        </w:numPr>
      </w:pPr>
      <w:r>
        <w:t>No change needed</w:t>
      </w:r>
    </w:p>
    <w:p w:rsidR="00EF4344" w:rsidRDefault="00EF4344" w:rsidP="00EF4344">
      <w:pPr>
        <w:pStyle w:val="ListParagraph"/>
        <w:numPr>
          <w:ilvl w:val="0"/>
          <w:numId w:val="1"/>
        </w:numPr>
      </w:pPr>
      <w:r>
        <w:t xml:space="preserve"> </w:t>
      </w:r>
      <w:r w:rsidRPr="00EF4344">
        <w:t xml:space="preserve">Data </w:t>
      </w:r>
      <w:r>
        <w:t>S</w:t>
      </w:r>
      <w:r w:rsidRPr="00EF4344">
        <w:t>haring</w:t>
      </w:r>
    </w:p>
    <w:p w:rsidR="00EF4344" w:rsidRDefault="00EF4344" w:rsidP="00EF4344">
      <w:pPr>
        <w:pStyle w:val="ListParagraph"/>
        <w:numPr>
          <w:ilvl w:val="1"/>
          <w:numId w:val="1"/>
        </w:numPr>
      </w:pPr>
      <w:r>
        <w:t>Replace CP-CRE with CPO</w:t>
      </w:r>
    </w:p>
    <w:p w:rsidR="00EF4344" w:rsidRDefault="00EF4344" w:rsidP="00EF4344">
      <w:pPr>
        <w:pStyle w:val="ListParagraph"/>
        <w:numPr>
          <w:ilvl w:val="1"/>
          <w:numId w:val="1"/>
        </w:numPr>
      </w:pPr>
      <w:r>
        <w:t>Update print criteria to include just Confirmed cases (that is all we have) – may want to specify separating by organism/carbapenemase</w:t>
      </w:r>
    </w:p>
    <w:p w:rsidR="00EF4344" w:rsidRDefault="00EF4344" w:rsidP="00EF4344">
      <w:pPr>
        <w:pStyle w:val="ListParagraph"/>
        <w:numPr>
          <w:ilvl w:val="1"/>
          <w:numId w:val="1"/>
        </w:numPr>
      </w:pPr>
      <w:r>
        <w:t>Jennifer will check to see if any additional requests from CDC for additional section</w:t>
      </w:r>
    </w:p>
    <w:p w:rsidR="00EF4344" w:rsidRDefault="00EF4344" w:rsidP="00EF4344">
      <w:pPr>
        <w:pStyle w:val="ListParagraph"/>
        <w:numPr>
          <w:ilvl w:val="0"/>
          <w:numId w:val="1"/>
        </w:numPr>
      </w:pPr>
      <w:r>
        <w:t>Revision History</w:t>
      </w:r>
    </w:p>
    <w:p w:rsidR="00EF4344" w:rsidRDefault="00385539" w:rsidP="00EF4344">
      <w:pPr>
        <w:pStyle w:val="ListParagraph"/>
        <w:numPr>
          <w:ilvl w:val="1"/>
          <w:numId w:val="1"/>
        </w:numPr>
      </w:pPr>
      <w:r>
        <w:t xml:space="preserve">Will update this section when the others are more crystallized </w:t>
      </w:r>
    </w:p>
    <w:p w:rsidR="00B66999" w:rsidRDefault="00B66999" w:rsidP="00B66999">
      <w:pPr>
        <w:pStyle w:val="ListParagraph"/>
        <w:numPr>
          <w:ilvl w:val="0"/>
          <w:numId w:val="1"/>
        </w:numPr>
      </w:pPr>
      <w:r>
        <w:t xml:space="preserve">References </w:t>
      </w:r>
    </w:p>
    <w:p w:rsidR="00B66999" w:rsidRDefault="00B66999" w:rsidP="00B66999">
      <w:pPr>
        <w:pStyle w:val="ListParagraph"/>
        <w:numPr>
          <w:ilvl w:val="1"/>
          <w:numId w:val="1"/>
        </w:numPr>
      </w:pPr>
      <w:r>
        <w:t>Each group should keep track of their own references to add or remove, and we can compile at end</w:t>
      </w:r>
      <w:bookmarkStart w:id="0" w:name="_GoBack"/>
      <w:bookmarkEnd w:id="0"/>
    </w:p>
    <w:p w:rsidR="004F345A" w:rsidRDefault="004F345A" w:rsidP="004F345A"/>
    <w:sectPr w:rsidR="004F3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61014"/>
    <w:multiLevelType w:val="hybridMultilevel"/>
    <w:tmpl w:val="D17E8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11"/>
    <w:rsid w:val="00003507"/>
    <w:rsid w:val="00007C47"/>
    <w:rsid w:val="00087270"/>
    <w:rsid w:val="00385539"/>
    <w:rsid w:val="00494327"/>
    <w:rsid w:val="004F345A"/>
    <w:rsid w:val="00B66999"/>
    <w:rsid w:val="00C044C7"/>
    <w:rsid w:val="00C35011"/>
    <w:rsid w:val="00D261B8"/>
    <w:rsid w:val="00D35987"/>
    <w:rsid w:val="00EF4344"/>
    <w:rsid w:val="00F11465"/>
    <w:rsid w:val="00F63841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4C318"/>
  <w15:chartTrackingRefBased/>
  <w15:docId w15:val="{05BA3F43-B811-4421-AE62-0FB83CDC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Gerth, Joseph M. (DPH)</dc:creator>
  <cp:keywords/>
  <dc:description/>
  <cp:lastModifiedBy>Gerth, Joseph M. (DPH)</cp:lastModifiedBy>
  <cp:revision>5</cp:revision>
  <dcterms:created xsi:type="dcterms:W3CDTF">2022-01-30T19:53:00Z</dcterms:created>
  <dcterms:modified xsi:type="dcterms:W3CDTF">2022-01-30T21:44:00Z</dcterms:modified>
</cp:coreProperties>
</file>