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55887" w14:textId="025A417D" w:rsidR="00B90BC7" w:rsidRDefault="000F5336" w:rsidP="000F5336">
      <w:pPr>
        <w:pStyle w:val="Heading1"/>
      </w:pPr>
      <w:r>
        <w:t xml:space="preserve">Universal </w:t>
      </w:r>
      <w:r w:rsidRPr="000F5336">
        <w:t xml:space="preserve">Screening for Alcohol </w:t>
      </w:r>
      <w:r>
        <w:t xml:space="preserve">Use </w:t>
      </w:r>
      <w:r w:rsidRPr="000F5336">
        <w:t>in Emergency Departments</w:t>
      </w:r>
    </w:p>
    <w:p w14:paraId="5B8F1986" w14:textId="78320A4C" w:rsidR="000F5336" w:rsidRPr="000F5336" w:rsidRDefault="000F5336" w:rsidP="000F5336">
      <w:pPr>
        <w:pStyle w:val="Subtitle"/>
      </w:pPr>
      <w:r>
        <w:t>A strategy to reduce harms related to excessive drinking</w:t>
      </w:r>
    </w:p>
    <w:p w14:paraId="2333EC61" w14:textId="1A000FB8" w:rsidR="000F5336" w:rsidRDefault="000F5336" w:rsidP="000F5336"/>
    <w:p w14:paraId="45F916E5" w14:textId="556319D1" w:rsidR="000F5336" w:rsidRDefault="000F5336" w:rsidP="000F5336">
      <w:pPr>
        <w:rPr>
          <w:sz w:val="24"/>
          <w:szCs w:val="24"/>
        </w:rPr>
      </w:pPr>
      <w:r w:rsidRPr="000F5336">
        <w:rPr>
          <w:sz w:val="24"/>
          <w:szCs w:val="24"/>
        </w:rPr>
        <w:t xml:space="preserve">Excessive alcohol </w:t>
      </w:r>
      <w:r w:rsidR="009234A1">
        <w:rPr>
          <w:sz w:val="24"/>
          <w:szCs w:val="24"/>
        </w:rPr>
        <w:t>use</w:t>
      </w:r>
      <w:r w:rsidRPr="000F5336">
        <w:rPr>
          <w:sz w:val="24"/>
          <w:szCs w:val="24"/>
        </w:rPr>
        <w:t xml:space="preserve"> is a leading cause of preventable death in the </w:t>
      </w:r>
      <w:r>
        <w:rPr>
          <w:sz w:val="24"/>
          <w:szCs w:val="24"/>
        </w:rPr>
        <w:t>United States</w:t>
      </w:r>
      <w:r w:rsidRPr="000F5336">
        <w:rPr>
          <w:sz w:val="24"/>
          <w:szCs w:val="24"/>
        </w:rPr>
        <w:t xml:space="preserve"> and is responsible for more than 95,000 deaths </w:t>
      </w:r>
      <w:r>
        <w:rPr>
          <w:sz w:val="24"/>
          <w:szCs w:val="24"/>
        </w:rPr>
        <w:t>each year.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ADDIN EN.CITE &lt;EndNote&gt;&lt;Cite&gt;&lt;Author&gt;Esser MB&lt;/Author&gt;&lt;Year&gt;2020&lt;/Year&gt;&lt;RecNum&gt;171&lt;/RecNum&gt;&lt;DisplayText&gt;&lt;style face="superscript"&gt;1&lt;/style&gt;&lt;/DisplayText&gt;&lt;record&gt;&lt;rec-number&gt;171&lt;/rec-number&gt;&lt;foreign-keys&gt;&lt;key app="EN" db-id="0etdvvt0vt9s2nefzs5p2d5gsfx9v0pfxtxe" timestamp="1614111798"&gt;171&lt;/key&gt;&lt;/foreign-keys&gt;&lt;ref-type name="Journal Article"&gt;17&lt;/ref-type&gt;&lt;contributors&gt;&lt;authors&gt;&lt;author&gt;Esser MB, &lt;/author&gt;&lt;author&gt;Sherk A, &lt;/author&gt;&lt;author&gt;Liu Y, et al. &lt;/author&gt;&lt;/authors&gt;&lt;/contributors&gt;&lt;titles&gt;&lt;title&gt;Deaths and years of potential life lost from excessive acohol use — United States, 2011–2015&lt;/title&gt;&lt;secondary-title&gt;Morbidity and Mortality Weekly Report&lt;/secondary-title&gt;&lt;/titles&gt;&lt;periodical&gt;&lt;full-title&gt;Morbidity and Mortality Weekly Report&lt;/full-title&gt;&lt;/periodical&gt;&lt;pages&gt;1428-1433&lt;/pages&gt;&lt;volume&gt;69&lt;/volume&gt;&lt;dates&gt;&lt;year&gt;2020&lt;/year&gt;&lt;/dates&gt;&lt;urls&gt;&lt;/urls&gt;&lt;/record&gt;&lt;/Cite&gt;&lt;/EndNote&gt;</w:instrText>
      </w:r>
      <w:r>
        <w:rPr>
          <w:sz w:val="24"/>
          <w:szCs w:val="24"/>
        </w:rPr>
        <w:fldChar w:fldCharType="separate"/>
      </w:r>
      <w:r w:rsidRPr="000F5336">
        <w:rPr>
          <w:noProof/>
          <w:sz w:val="24"/>
          <w:szCs w:val="24"/>
          <w:vertAlign w:val="superscript"/>
        </w:rPr>
        <w:t>1</w:t>
      </w:r>
      <w:r>
        <w:rPr>
          <w:sz w:val="24"/>
          <w:szCs w:val="24"/>
        </w:rPr>
        <w:fldChar w:fldCharType="end"/>
      </w:r>
      <w:r>
        <w:rPr>
          <w:sz w:val="24"/>
          <w:szCs w:val="24"/>
        </w:rPr>
        <w:t xml:space="preserve"> </w:t>
      </w:r>
      <w:r w:rsidRPr="000F5336">
        <w:rPr>
          <w:sz w:val="24"/>
          <w:szCs w:val="24"/>
        </w:rPr>
        <w:t>Binge drinking</w:t>
      </w:r>
      <w:r>
        <w:rPr>
          <w:sz w:val="24"/>
          <w:szCs w:val="24"/>
        </w:rPr>
        <w:t>, defined as 5 or more drinks for men or 4 or more drinks for women on an occasion,</w:t>
      </w:r>
      <w:r w:rsidRPr="000F5336">
        <w:rPr>
          <w:sz w:val="24"/>
          <w:szCs w:val="24"/>
        </w:rPr>
        <w:t xml:space="preserve"> is the most common, costly, and deadly pattern of excessive alcohol use in the United States.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ADDIN EN.CITE &lt;EndNote&gt;&lt;Cite&gt;&lt;Author&gt;Sacks&lt;/Author&gt;&lt;Year&gt;2015&lt;/Year&gt;&lt;RecNum&gt;61&lt;/RecNum&gt;&lt;DisplayText&gt;&lt;style face="superscript"&gt;2,3&lt;/style&gt;&lt;/DisplayText&gt;&lt;record&gt;&lt;rec-number&gt;61&lt;/rec-number&gt;&lt;foreign-keys&gt;&lt;key app="EN" db-id="0etdvvt0vt9s2nefzs5p2d5gsfx9v0pfxtxe" timestamp="1525442627"&gt;61&lt;/key&gt;&lt;/foreign-keys&gt;&lt;ref-type name="Journal Article"&gt;17&lt;/ref-type&gt;&lt;contributors&gt;&lt;authors&gt;&lt;author&gt;Sacks, JJ&lt;/author&gt;&lt;author&gt;Gozales, KR&lt;/author&gt;&lt;author&gt;Bouchery, EE&lt;/author&gt;&lt;author&gt;Tomedi, LE&lt;/author&gt;&lt;author&gt;Brewer, RD&lt;/author&gt;&lt;/authors&gt;&lt;/contributors&gt;&lt;titles&gt;&lt;title&gt;2010 national and state costs of excessive alcohol consumption&lt;/title&gt;&lt;secondary-title&gt;American Journal of Preventive Medicine&lt;/secondary-title&gt;&lt;/titles&gt;&lt;periodical&gt;&lt;full-title&gt;American Journal of Preventive Medicine&lt;/full-title&gt;&lt;/periodical&gt;&lt;pages&gt;e73-e79&lt;/pages&gt;&lt;volume&gt;49&lt;/volume&gt;&lt;number&gt;5&lt;/number&gt;&lt;dates&gt;&lt;year&gt;2015&lt;/year&gt;&lt;/dates&gt;&lt;urls&gt;&lt;/urls&gt;&lt;/record&gt;&lt;/Cite&gt;&lt;Cite&gt;&lt;Author&gt;Stahre&lt;/Author&gt;&lt;Year&gt;2014&lt;/Year&gt;&lt;RecNum&gt;40&lt;/RecNum&gt;&lt;record&gt;&lt;rec-number&gt;40&lt;/rec-number&gt;&lt;foreign-keys&gt;&lt;key app="EN" db-id="0etdvvt0vt9s2nefzs5p2d5gsfx9v0pfxtxe" timestamp="1517951435"&gt;40&lt;/key&gt;&lt;/foreign-keys&gt;&lt;ref-type name="Journal Article"&gt;17&lt;/ref-type&gt;&lt;contributors&gt;&lt;authors&gt;&lt;author&gt;Stahre, M&lt;/author&gt;&lt;author&gt;Roeber, J&lt;/author&gt;&lt;author&gt;Kanny, D&lt;/author&gt;&lt;author&gt;Brewer, RD&lt;/author&gt;&lt;author&gt;Zhang, X&lt;/author&gt;&lt;/authors&gt;&lt;/contributors&gt;&lt;titles&gt;&lt;title&gt;Contribution of excessive alcohol consumption to deaths and years of potential life lost in the United States&lt;/title&gt;&lt;secondary-title&gt;Preventing Chronic Disease&lt;/secondary-title&gt;&lt;/titles&gt;&lt;periodical&gt;&lt;full-title&gt;Preventing Chronic Disease&lt;/full-title&gt;&lt;/periodical&gt;&lt;pages&gt;130293&lt;/pages&gt;&lt;volume&gt;11&lt;/volume&gt;&lt;dates&gt;&lt;year&gt;2014&lt;/year&gt;&lt;/dates&gt;&lt;urls&gt;&lt;/urls&gt;&lt;/record&gt;&lt;/Cite&gt;&lt;/EndNote&gt;</w:instrText>
      </w:r>
      <w:r>
        <w:rPr>
          <w:sz w:val="24"/>
          <w:szCs w:val="24"/>
        </w:rPr>
        <w:fldChar w:fldCharType="separate"/>
      </w:r>
      <w:r w:rsidRPr="000F5336">
        <w:rPr>
          <w:noProof/>
          <w:sz w:val="24"/>
          <w:szCs w:val="24"/>
          <w:vertAlign w:val="superscript"/>
        </w:rPr>
        <w:t>2,3</w:t>
      </w:r>
      <w:r>
        <w:rPr>
          <w:sz w:val="24"/>
          <w:szCs w:val="24"/>
        </w:rPr>
        <w:fldChar w:fldCharType="end"/>
      </w:r>
      <w:r w:rsidR="009234A1">
        <w:rPr>
          <w:sz w:val="24"/>
          <w:szCs w:val="24"/>
        </w:rPr>
        <w:t xml:space="preserve"> </w:t>
      </w:r>
      <w:r w:rsidRPr="000F5336">
        <w:rPr>
          <w:sz w:val="24"/>
          <w:szCs w:val="24"/>
        </w:rPr>
        <w:t>Most people who binge drink do not have a severe alcohol use disorder.</w:t>
      </w: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ADDIN EN.CITE &lt;EndNote&gt;&lt;Cite&gt;&lt;Author&gt;Esser MB&lt;/Author&gt;&lt;Year&gt;2020&lt;/Year&gt;&lt;RecNum&gt;171&lt;/RecNum&gt;&lt;DisplayText&gt;&lt;style face="superscript"&gt;1&lt;/style&gt;&lt;/DisplayText&gt;&lt;record&gt;&lt;rec-number&gt;171&lt;/rec-number&gt;&lt;foreign-keys&gt;&lt;key app="EN" db-id="0etdvvt0vt9s2nefzs5p2d5gsfx9v0pfxtxe" timestamp="1614111798"&gt;171&lt;/key&gt;&lt;/foreign-keys&gt;&lt;ref-type name="Journal Article"&gt;17&lt;/ref-type&gt;&lt;contributors&gt;&lt;authors&gt;&lt;author&gt;Esser MB, &lt;/author&gt;&lt;author&gt;Sherk A, &lt;/author&gt;&lt;author&gt;Liu Y, et al. &lt;/author&gt;&lt;/authors&gt;&lt;/contributors&gt;&lt;titles&gt;&lt;title&gt;Deaths and years of potential life lost from excessive acohol use — United States, 2011–2015&lt;/title&gt;&lt;secondary-title&gt;Morbidity and Mortality Weekly Report&lt;/secondary-title&gt;&lt;/titles&gt;&lt;periodical&gt;&lt;full-title&gt;Morbidity and Mortality Weekly Report&lt;/full-title&gt;&lt;/periodical&gt;&lt;pages&gt;1428-1433&lt;/pages&gt;&lt;volume&gt;69&lt;/volume&gt;&lt;dates&gt;&lt;year&gt;2020&lt;/year&gt;&lt;/dates&gt;&lt;urls&gt;&lt;/urls&gt;&lt;/record&gt;&lt;/Cite&gt;&lt;/EndNote&gt;</w:instrText>
      </w:r>
      <w:r>
        <w:rPr>
          <w:sz w:val="24"/>
          <w:szCs w:val="24"/>
        </w:rPr>
        <w:fldChar w:fldCharType="separate"/>
      </w:r>
      <w:r w:rsidRPr="000F5336">
        <w:rPr>
          <w:noProof/>
          <w:sz w:val="24"/>
          <w:szCs w:val="24"/>
          <w:vertAlign w:val="superscript"/>
        </w:rPr>
        <w:t>1</w:t>
      </w:r>
      <w:r>
        <w:rPr>
          <w:sz w:val="24"/>
          <w:szCs w:val="24"/>
        </w:rPr>
        <w:fldChar w:fldCharType="end"/>
      </w:r>
    </w:p>
    <w:p w14:paraId="2EC9D350" w14:textId="3A77843A" w:rsidR="006A26DF" w:rsidRDefault="006A26DF" w:rsidP="006A26DF">
      <w:pPr>
        <w:pStyle w:val="Heading2"/>
        <w:spacing w:after="240"/>
      </w:pPr>
      <w:r w:rsidRPr="006A26DF">
        <w:t xml:space="preserve">Routine Alcohol Screening and Brief Intervention </w:t>
      </w:r>
      <w:r>
        <w:t>can reduce alcohol-related harms.</w:t>
      </w:r>
    </w:p>
    <w:p w14:paraId="4BC5B0EA" w14:textId="7BD26319" w:rsidR="006A26DF" w:rsidRDefault="006A26DF" w:rsidP="006A26DF">
      <w:pPr>
        <w:spacing w:after="240"/>
      </w:pPr>
      <w:r>
        <w:t xml:space="preserve">Research has found that </w:t>
      </w:r>
      <w:commentRangeStart w:id="0"/>
      <w:commentRangeStart w:id="1"/>
      <w:r>
        <w:t xml:space="preserve">routine </w:t>
      </w:r>
      <w:commentRangeEnd w:id="0"/>
      <w:r w:rsidR="00490776">
        <w:rPr>
          <w:rStyle w:val="CommentReference"/>
        </w:rPr>
        <w:commentReference w:id="0"/>
      </w:r>
      <w:commentRangeEnd w:id="1"/>
      <w:r w:rsidR="0060509F">
        <w:rPr>
          <w:rStyle w:val="CommentReference"/>
        </w:rPr>
        <w:commentReference w:id="1"/>
      </w:r>
      <w:r>
        <w:t xml:space="preserve">alcohol screening and brief intervention (ASBI) </w:t>
      </w:r>
      <w:r w:rsidR="00FF7729">
        <w:t xml:space="preserve">in emergency departments </w:t>
      </w:r>
      <w:r>
        <w:t>can significantly reduce the harms related to excessive alcohol use, including alcohol-impaired driving, readmissions for injury treatment, subsequent ED visits, and even can reduce excessive alcohol use among patients over time.</w:t>
      </w:r>
      <w:r>
        <w:fldChar w:fldCharType="begin">
          <w:fldData xml:space="preserve">PEVuZE5vdGU+PENpdGU+PEF1dGhvcj5EZXN5PC9BdXRob3I+PFllYXI+MjAxMDwvWWVhcj48UmVj
TnVtPjkzPC9SZWNOdW0+PERpc3BsYXlUZXh0PjxzdHlsZSBmYWNlPSJzdXBlcnNjcmlwdCI+NC02
PC9zdHlsZT48L0Rpc3BsYXlUZXh0PjxyZWNvcmQ+PHJlYy1udW1iZXI+OTM8L3JlYy1udW1iZXI+
PGZvcmVpZ24ta2V5cz48a2V5IGFwcD0iRU4iIGRiLWlkPSIwZXRkdnZ0MHZ0OXMybmVmenM1cDJk
NWdzZng5djBwZnh0eGUiIHRpbWVzdGFtcD0iMTU0NjYxMDg5NyI+OTM8L2tleT48L2ZvcmVpZ24t
a2V5cz48cmVmLXR5cGUgbmFtZT0iSm91cm5hbCBBcnRpY2xlIj4xNzwvcmVmLXR5cGU+PGNvbnRy
aWJ1dG9ycz48YXV0aG9ycz48YXV0aG9yPkRlc3ksIFAuIE0uPC9hdXRob3I+PGF1dGhvcj5Ib3dh
cmQsIFAuIEsuPC9hdXRob3I+PGF1dGhvcj5QZXJoYXRzLCBDLjwvYXV0aG9yPjxhdXRob3I+TGks
IFMuPC9hdXRob3I+PC9hdXRob3JzPjwvY29udHJpYnV0b3JzPjxhdXRoLWFkZHJlc3M+RU5BIElu
anVyeSBQcmV2ZW50aW9uIEluc3RpdHV0ZS9FTiBDQVJFLCBFTkEsIERlcyBQbGFpbmVzLCBJTCA2
MDAxNi02NTY5LCBVU0EuIHBkZXN5QGVuYS5vcmc8L2F1dGgtYWRkcmVzcz48dGl0bGVzPjx0aXRs
ZT5BbGNvaG9sIHNjcmVlbmluZywgYnJpZWYgaW50ZXJ2ZW50aW9uLCBhbmQgcmVmZXJyYWwgdG8g
dHJlYXRtZW50IGNvbmR1Y3RlZCBieSBlbWVyZ2VuY3kgbnVyc2VzOiBhbiBpbXBhY3QgZXZhbHVh
dGlvbjwvdGl0bGU+PHNlY29uZGFyeS10aXRsZT5Kb3VybmFsIG9mIEVtZXJnZW5jeSBOdXJzaW5n
PC9zZWNvbmRhcnktdGl0bGU+PGFsdC10aXRsZT5Kb3VybmFsIG9mIGVtZXJnZW5jeSBudXJzaW5n
OiBKRU4gOiBvZmZpY2lhbCBwdWJsaWNhdGlvbiBvZiB0aGUgRW1lcmdlbmN5IERlcGFydG1lbnQg
TnVyc2VzIEFzc29jaWF0aW9uPC9hbHQtdGl0bGU+PC90aXRsZXM+PHBlcmlvZGljYWw+PGZ1bGwt
dGl0bGU+Sm91cm5hbCBvZiBFbWVyZ2VuY3kgTnVyc2luZzwvZnVsbC10aXRsZT48L3BlcmlvZGlj
YWw+PGFsdC1wZXJpb2RpY2FsPjxmdWxsLXRpdGxlPkpvdXJuYWwgb2YgZW1lcmdlbmN5IG51cnNp
bmc6IEpFTiA6IG9mZmljaWFsIHB1YmxpY2F0aW9uIG9mIHRoZSBFbWVyZ2VuY3kgRGVwYXJ0bWVu
dCBOdXJzZXMgQXNzb2NpYXRpb248L2Z1bGwtdGl0bGU+PC9hbHQtcGVyaW9kaWNhbD48cGFnZXM+
NTM4LTQ1PC9wYWdlcz48dm9sdW1lPjM2PC92b2x1bWU+PG51bWJlcj42PC9udW1iZXI+PGVkaXRp
b24+MjAxMC8xMS8xNzwvZWRpdGlvbj48a2V5d29yZHM+PGtleXdvcmQ+QWR1bHQ8L2tleXdvcmQ+
PGtleXdvcmQ+QWdlZDwva2V5d29yZD48a2V5d29yZD5BbGNvaG9sIERyaW5raW5nL2VwaWRlbWlv
bG9neS8qdGhlcmFweTwva2V5d29yZD48a2V5d29yZD5BbGNvaG9saXNtL251cnNpbmcvKnByZXZl
bnRpb24gJmFtcDsgY29udHJvbDwva2V5d29yZD48a2V5d29yZD5BdXRvbW9iaWxlIERyaXZpbmcv
c3RhdGlzdGljcyAmYW1wOyBudW1lcmljYWwgZGF0YTwva2V5d29yZD48a2V5d29yZD5FbWVyZ2Vu
Y3kgTnVyc2luZy8qbWV0aG9kczwva2V5d29yZD48a2V5d29yZD5FbWVyZ2VuY3kgU2VydmljZSwg
SG9zcGl0YWw8L2tleXdvcmQ+PGtleXdvcmQ+RmVtYWxlPC9rZXl3b3JkPjxrZXl3b3JkPkZvbGxv
dy1VcCBTdHVkaWVzPC9rZXl3b3JkPjxrZXl3b3JkPkh1bWFuczwva2V5d29yZD48a2V5d29yZD5L
ZW50dWNreS9lcGlkZW1pb2xvZ3k8L2tleXdvcmQ+PGtleXdvcmQ+TWFsZTwva2V5d29yZD48a2V5
d29yZD5NYXNzIFNjcmVlbmluZy8qbWV0aG9kczwva2V5d29yZD48a2V5d29yZD5NaWRkbGUgQWdl
ZDwva2V5d29yZD48a2V5d29yZD5Nb3RpdmF0aW9uPC9rZXl3b3JkPjxrZXl3b3JkPipOdXJzaW5n
IFN0YWZmLCBIb3NwaXRhbDwva2V5d29yZD48a2V5d29yZD5Qcm9ncmFtIEV2YWx1YXRpb248L2tl
eXdvcmQ+PGtleXdvcmQ+KlJlZmVycmFsIGFuZCBDb25zdWx0YXRpb248L2tleXdvcmQ+PGtleXdv
cmQ+VHJlYXRtZW50IE91dGNvbWU8L2tleXdvcmQ+PGtleXdvcmQ+WW91bmcgQWR1bHQ8L2tleXdv
cmQ+PC9rZXl3b3Jkcz48ZGF0ZXM+PHllYXI+MjAxMDwveWVhcj48cHViLWRhdGVzPjxkYXRlPk5v
djwvZGF0ZT48L3B1Yi1kYXRlcz48L2RhdGVzPjxpc2JuPjAwOTktMTc2NzwvaXNibj48YWNjZXNz
aW9uLW51bT4yMTA3ODQ2NTwvYWNjZXNzaW9uLW51bT48dXJscz48L3VybHM+PGVsZWN0cm9uaWMt
cmVzb3VyY2UtbnVtPjEwLjEwMTYvai5qZW4uMjAwOS4wOS4wMTE8L2VsZWN0cm9uaWMtcmVzb3Vy
Y2UtbnVtPjxyZW1vdGUtZGF0YWJhc2UtcHJvdmlkZXI+TkxNPC9yZW1vdGUtZGF0YWJhc2UtcHJv
dmlkZXI+PGxhbmd1YWdlPmVuZzwvbGFuZ3VhZ2U+PC9yZWNvcmQ+PC9DaXRlPjxDaXRlPjxBdXRo
b3I+RCZhcG9zO09ub2ZyaW88L0F1dGhvcj48WWVhcj4yMDEyPC9ZZWFyPjxSZWNOdW0+OTA8L1Jl
Y051bT48cmVjb3JkPjxyZWMtbnVtYmVyPjkwPC9yZWMtbnVtYmVyPjxmb3JlaWduLWtleXM+PGtl
eSBhcHA9IkVOIiBkYi1pZD0iMGV0ZHZ2dDB2dDlzMm5lZnpzNXAyZDVnc2Z4OXYwcGZ4dHhlIiB0
aW1lc3RhbXA9IjE1NDY2MTAwNTYiPjkwPC9rZXk+PC9mb3JlaWduLWtleXM+PHJlZi10eXBlIG5h
bWU9IkpvdXJuYWwgQXJ0aWNsZSI+MTc8L3JlZi10eXBlPjxjb250cmlidXRvcnM+PGF1dGhvcnM+
PGF1dGhvcj5EJmFwb3M7T25vZnJpbywgRy48L2F1dGhvcj48YXV0aG9yPkZpZWxsaW4sIEQuIEEu
PC9hdXRob3I+PGF1dGhvcj5QYW50YWxvbiwgTS4gVi48L2F1dGhvcj48YXV0aG9yPkNoYXdhcnNr
aSwgTS4gQy48L2F1dGhvcj48YXV0aG9yPk93ZW5zLCBQLiBILjwvYXV0aG9yPjxhdXRob3I+RGVn
dXRpcywgTC4gQy48L2F1dGhvcj48YXV0aG9yPkJ1c2NoLCBTLiBILjwvYXV0aG9yPjxhdXRob3I+
QmVybnN0ZWluLCBTLiBMLjwvYXV0aG9yPjxhdXRob3I+TyZhcG9zO0Nvbm5vciwgUC4gRy48L2F1
dGhvcj48L2F1dGhvcnM+PC9jb250cmlidXRvcnM+PGF1dGgtYWRkcmVzcz5EZXBhcnRtZW50IG9m
IEVtZXJnZW5jeSBNZWRpY2luZSwgWWFsZSBVbml2ZXJzaXR5IFNjaG9vbCBvZiBNZWRpY2luZSwg
TmV3IEhhdmVuLCBDVCwgVVNBLiBnYWlsLmRvbm9mcmlvQHlhbGUuZWR1PC9hdXRoLWFkZHJlc3M+
PHRpdGxlcz48dGl0bGU+QSBicmllZiBpbnRlcnZlbnRpb24gcmVkdWNlcyBoYXphcmRvdXMgYW5k
IGhhcm1mdWwgZHJpbmtpbmcgaW4gZW1lcmdlbmN5IGRlcGFydG1lbnQgcGF0aWVudHM8L3RpdGxl
PjxzZWNvbmRhcnktdGl0bGU+QW5uYWxzIG9mIEVtZXJnZW5jeSBNZWRpY2luZTwvc2Vjb25kYXJ5
LXRpdGxlPjxhbHQtdGl0bGU+QW5uYWxzIG9mIGVtZXJnZW5jeSBtZWRpY2luZTwvYWx0LXRpdGxl
PjwvdGl0bGVzPjxwZXJpb2RpY2FsPjxmdWxsLXRpdGxlPkFubiBFbWVyZyBNZWQ8L2Z1bGwtdGl0
bGU+PGFiYnItMT5Bbm5hbHMgb2YgZW1lcmdlbmN5IG1lZGljaW5lPC9hYmJyLTE+PC9wZXJpb2Rp
Y2FsPjxhbHQtcGVyaW9kaWNhbD48ZnVsbC10aXRsZT5Bbm4gRW1lcmcgTWVkPC9mdWxsLXRpdGxl
PjxhYmJyLTE+QW5uYWxzIG9mIGVtZXJnZW5jeSBtZWRpY2luZTwvYWJici0xPjwvYWx0LXBlcmlv
ZGljYWw+PHBhZ2VzPjE4MS05MjwvcGFnZXM+PHZvbHVtZT42MDwvdm9sdW1lPjxudW1iZXI+Mjwv
bnVtYmVyPjxlZGl0aW9uPjIwMTIvMDMvMzE8L2VkaXRpb24+PGtleXdvcmRzPjxrZXl3b3JkPkFk
b2xlc2NlbnQ8L2tleXdvcmQ+PGtleXdvcmQ+QWR1bHQ8L2tleXdvcmQ+PGtleXdvcmQ+QWdlIEZh
Y3RvcnM8L2tleXdvcmQ+PGtleXdvcmQ+QWxjb2hvbCBEcmlua2luZy9lcGlkZW1pb2xvZ3kvcHJl
dmVudGlvbiAmYW1wOyBjb250cm9sPC9rZXl3b3JkPjxrZXl3b3JkPkFsY29ob2xpYyBJbnRveGlj
YXRpb24vZXBpZGVtaW9sb2d5L3ByZXZlbnRpb24gJmFtcDsgY29udHJvbDwva2V5d29yZD48a2V5
d29yZD5BbGNvaG9saXNtL2VwaWRlbWlvbG9neS8qcHJldmVudGlvbiAmYW1wOyBjb250cm9sPC9r
ZXl3b3JkPjxrZXl3b3JkPipEaXJlY3RpdmUgQ291bnNlbGluZy9tZXRob2RzPC9rZXl3b3JkPjxr
ZXl3b3JkPipFbWVyZ2VuY3kgU2VydmljZSwgSG9zcGl0YWw8L2tleXdvcmQ+PGtleXdvcmQ+RmVt
YWxlPC9rZXl3b3JkPjxrZXl3b3JkPkh1bWFuczwva2V5d29yZD48a2V5d29yZD5NYWxlPC9rZXl3
b3JkPjxrZXl3b3JkPllvdW5nIEFkdWx0PC9rZXl3b3JkPjwva2V5d29yZHM+PGRhdGVzPjx5ZWFy
PjIwMTI8L3llYXI+PHB1Yi1kYXRlcz48ZGF0ZT5BdWc8L2RhdGU+PC9wdWItZGF0ZXM+PC9kYXRl
cz48aXNibj4wMTk2LTA2NDQ8L2lzYm4+PGFjY2Vzc2lvbi1udW0+MjI0NTk0NDg8L2FjY2Vzc2lv
bi1udW0+PHVybHM+PC91cmxzPjxjdXN0b20yPlBNQzM4MTExNDE8L2N1c3RvbTI+PGN1c3RvbTY+
TklITVM1MTk5NjE8L2N1c3RvbTY+PGVsZWN0cm9uaWMtcmVzb3VyY2UtbnVtPjEwLjEwMTYvai5h
bm5lbWVyZ21lZC4yMDEyLjAyLjAwNjwvZWxlY3Ryb25pYy1yZXNvdXJjZS1udW0+PHJlbW90ZS1k
YXRhYmFzZS1wcm92aWRlcj5OTE08L3JlbW90ZS1kYXRhYmFzZS1wcm92aWRlcj48bGFuZ3VhZ2U+
ZW5nPC9sYW5ndWFnZT48L3JlY29yZD48L0NpdGU+PENpdGU+PEF1dGhvcj5NZWxsbzwvQXV0aG9y
PjxZZWFyPjIwMDU8L1llYXI+PFJlY051bT45MTwvUmVjTnVtPjxyZWNvcmQ+PHJlYy1udW1iZXI+
OTE8L3JlYy1udW1iZXI+PGZvcmVpZ24ta2V5cz48a2V5IGFwcD0iRU4iIGRiLWlkPSIwZXRkdnZ0
MHZ0OXMybmVmenM1cDJkNWdzZng5djBwZnh0eGUiIHRpbWVzdGFtcD0iMTU0NjYxMDEyMCI+OTE8
L2tleT48L2ZvcmVpZ24ta2V5cz48cmVmLXR5cGUgbmFtZT0iSm91cm5hbCBBcnRpY2xlIj4xNzwv
cmVmLXR5cGU+PGNvbnRyaWJ1dG9ycz48YXV0aG9ycz48YXV0aG9yPk1lbGxvLCBNLiBKLjwvYXV0
aG9yPjxhdXRob3I+TmlyZW5iZXJnLCBULiBELjwvYXV0aG9yPjxhdXRob3I+TG9uZ2FiYXVnaCwg
Ui48L2F1dGhvcj48YXV0aG9yPldvb2xhcmQsIFIuPC9hdXRob3I+PGF1dGhvcj5NaW51Z2gsIEEu
PC9hdXRob3I+PGF1dGhvcj5CZWNrZXIsIEIuPC9hdXRob3I+PGF1dGhvcj5CYWlyZCwgSi48L2F1
dGhvcj48YXV0aG9yPlN0ZWluLCBMLjwvYXV0aG9yPjwvYXV0aG9ycz48L2NvbnRyaWJ1dG9ycz48
YXV0aC1hZGRyZXNzPlByZXZlbnRpb24gQ2VudGVyIGF0IFJob2RlIElzbGFuZCBIb3NwaXRhbCwg
UHJvdmlkZW5jZSwgUkkgMDI5MDMsIFVTQS4gbWptZWxsb0BsaWZlc3Bhbi5vcmcuPC9hdXRoLWFk
ZHJlc3M+PHRpdGxlcz48dGl0bGU+RW1lcmdlbmN5IGRlcGFydG1lbnQgYnJpZWYgbW90aXZhdGlv
bmFsIGludGVydmVudGlvbnMgZm9yIGFsY29ob2wgd2l0aCBtb3RvciB2ZWhpY2xlIGNyYXNoIHBh
dGllbnRzPC90aXRsZT48c2Vjb25kYXJ5LXRpdGxlPkFubmFscyBvZiBFbWVyZ2VuY3kgTWVkaWNp
bmU8L3NlY29uZGFyeS10aXRsZT48YWx0LXRpdGxlPkFubmFscyBvZiBFbWVyZ2VuY3kgTWVkaWNp
bmU8L2FsdC10aXRsZT48L3RpdGxlcz48cGVyaW9kaWNhbD48ZnVsbC10aXRsZT5Bbm4gRW1lcmcg
TWVkPC9mdWxsLXRpdGxlPjxhYmJyLTE+QW5uYWxzIG9mIGVtZXJnZW5jeSBtZWRpY2luZTwvYWJi
ci0xPjwvcGVyaW9kaWNhbD48YWx0LXBlcmlvZGljYWw+PGZ1bGwtdGl0bGU+QW5uIEVtZXJnIE1l
ZDwvZnVsbC10aXRsZT48YWJici0xPkFubmFscyBvZiBlbWVyZ2VuY3kgbWVkaWNpbmU8L2FiYnIt
MT48L2FsdC1wZXJpb2RpY2FsPjxwYWdlcz42MjAtNTwvcGFnZXM+PHZvbHVtZT40NTwvdm9sdW1l
PjxudW1iZXI+NjwvbnVtYmVyPjxlZGl0aW9uPjIwMDUvMDYvMDk8L2VkaXRpb24+PGtleXdvcmRz
PjxrZXl3b3JkPkFjY2lkZW50cywgVHJhZmZpYy8qcHJldmVudGlvbiAmYW1wOyBjb250cm9sPC9r
ZXl3b3JkPjxrZXl3b3JkPkFkdWx0PC9rZXl3b3JkPjxrZXl3b3JkPkFsY29ob2wgRHJpbmtpbmcv
KnByZXZlbnRpb24gJmFtcDsgY29udHJvbDwva2V5d29yZD48a2V5d29yZD5BbGNvaG9saWMgSW50
b3hpY2F0aW9uLypwcmV2ZW50aW9uICZhbXA7IGNvbnRyb2w8L2tleXdvcmQ+PGtleXdvcmQ+RW1l
cmdlbmN5IE1lZGljYWwgU2VydmljZXMvKm1ldGhvZHM8L2tleXdvcmQ+PGtleXdvcmQ+RmVtYWxl
PC9rZXl3b3JkPjxrZXl3b3JkPkZvbGxvdy1VcCBTdHVkaWVzPC9rZXl3b3JkPjxrZXl3b3JkPkh1
bWFuczwva2V5d29yZD48a2V5d29yZD5NYWxlPC9rZXl3b3JkPjxrZXl3b3JkPlBhdGllbnQgRWR1
Y2F0aW9uIGFzIFRvcGljLyptZXRob2RzPC9rZXl3b3JkPjxrZXl3b3JkPlJob2RlIElzbGFuZDwv
a2V5d29yZD48a2V5d29yZD5Xb3VuZHMgYW5kIEluanVyaWVzLypwcmV2ZW50aW9uICZhbXA7IGNv
bnRyb2w8L2tleXdvcmQ+PC9rZXl3b3Jkcz48ZGF0ZXM+PHllYXI+MjAwNTwveWVhcj48cHViLWRh
dGVzPjxkYXRlPkp1bjwvZGF0ZT48L3B1Yi1kYXRlcz48L2RhdGVzPjxpc2JuPjAxOTYtMDY0NDwv
aXNibj48YWNjZXNzaW9uLW51bT4xNTk0MDA5NTwvYWNjZXNzaW9uLW51bT48dXJscz48L3VybHM+
PGN1c3RvbTI+UE1DMjc1NDEyMDwvY3VzdG9tMj48Y3VzdG9tNj5OSUhNUzEzNTUxODwvY3VzdG9t
Nj48ZWxlY3Ryb25pYy1yZXNvdXJjZS1udW0+MTAuMTAxNi9qLmFubmVtZXJnbWVkLjIwMDUuMDEu
MDI2PC9lbGVjdHJvbmljLXJlc291cmNlLW51bT48cmVtb3RlLWRhdGFiYXNlLXByb3ZpZGVyPk5M
TTwvcmVtb3RlLWRhdGFiYXNlLXByb3ZpZGVyPjxsYW5ndWFnZT5lbmc8L2xhbmd1YWdlPjwvcmVj
b3JkPjwvQ2l0ZT48L0VuZE5vdGU+AG==
</w:fldData>
        </w:fldChar>
      </w:r>
      <w:r>
        <w:instrText xml:space="preserve"> ADDIN EN.CITE </w:instrText>
      </w:r>
      <w:r>
        <w:fldChar w:fldCharType="begin">
          <w:fldData xml:space="preserve">PEVuZE5vdGU+PENpdGU+PEF1dGhvcj5EZXN5PC9BdXRob3I+PFllYXI+MjAxMDwvWWVhcj48UmVj
TnVtPjkzPC9SZWNOdW0+PERpc3BsYXlUZXh0PjxzdHlsZSBmYWNlPSJzdXBlcnNjcmlwdCI+NC02
PC9zdHlsZT48L0Rpc3BsYXlUZXh0PjxyZWNvcmQ+PHJlYy1udW1iZXI+OTM8L3JlYy1udW1iZXI+
PGZvcmVpZ24ta2V5cz48a2V5IGFwcD0iRU4iIGRiLWlkPSIwZXRkdnZ0MHZ0OXMybmVmenM1cDJk
NWdzZng5djBwZnh0eGUiIHRpbWVzdGFtcD0iMTU0NjYxMDg5NyI+OTM8L2tleT48L2ZvcmVpZ24t
a2V5cz48cmVmLXR5cGUgbmFtZT0iSm91cm5hbCBBcnRpY2xlIj4xNzwvcmVmLXR5cGU+PGNvbnRy
aWJ1dG9ycz48YXV0aG9ycz48YXV0aG9yPkRlc3ksIFAuIE0uPC9hdXRob3I+PGF1dGhvcj5Ib3dh
cmQsIFAuIEsuPC9hdXRob3I+PGF1dGhvcj5QZXJoYXRzLCBDLjwvYXV0aG9yPjxhdXRob3I+TGks
IFMuPC9hdXRob3I+PC9hdXRob3JzPjwvY29udHJpYnV0b3JzPjxhdXRoLWFkZHJlc3M+RU5BIElu
anVyeSBQcmV2ZW50aW9uIEluc3RpdHV0ZS9FTiBDQVJFLCBFTkEsIERlcyBQbGFpbmVzLCBJTCA2
MDAxNi02NTY5LCBVU0EuIHBkZXN5QGVuYS5vcmc8L2F1dGgtYWRkcmVzcz48dGl0bGVzPjx0aXRs
ZT5BbGNvaG9sIHNjcmVlbmluZywgYnJpZWYgaW50ZXJ2ZW50aW9uLCBhbmQgcmVmZXJyYWwgdG8g
dHJlYXRtZW50IGNvbmR1Y3RlZCBieSBlbWVyZ2VuY3kgbnVyc2VzOiBhbiBpbXBhY3QgZXZhbHVh
dGlvbjwvdGl0bGU+PHNlY29uZGFyeS10aXRsZT5Kb3VybmFsIG9mIEVtZXJnZW5jeSBOdXJzaW5n
PC9zZWNvbmRhcnktdGl0bGU+PGFsdC10aXRsZT5Kb3VybmFsIG9mIGVtZXJnZW5jeSBudXJzaW5n
OiBKRU4gOiBvZmZpY2lhbCBwdWJsaWNhdGlvbiBvZiB0aGUgRW1lcmdlbmN5IERlcGFydG1lbnQg
TnVyc2VzIEFzc29jaWF0aW9uPC9hbHQtdGl0bGU+PC90aXRsZXM+PHBlcmlvZGljYWw+PGZ1bGwt
dGl0bGU+Sm91cm5hbCBvZiBFbWVyZ2VuY3kgTnVyc2luZzwvZnVsbC10aXRsZT48L3BlcmlvZGlj
YWw+PGFsdC1wZXJpb2RpY2FsPjxmdWxsLXRpdGxlPkpvdXJuYWwgb2YgZW1lcmdlbmN5IG51cnNp
bmc6IEpFTiA6IG9mZmljaWFsIHB1YmxpY2F0aW9uIG9mIHRoZSBFbWVyZ2VuY3kgRGVwYXJ0bWVu
dCBOdXJzZXMgQXNzb2NpYXRpb248L2Z1bGwtdGl0bGU+PC9hbHQtcGVyaW9kaWNhbD48cGFnZXM+
NTM4LTQ1PC9wYWdlcz48dm9sdW1lPjM2PC92b2x1bWU+PG51bWJlcj42PC9udW1iZXI+PGVkaXRp
b24+MjAxMC8xMS8xNzwvZWRpdGlvbj48a2V5d29yZHM+PGtleXdvcmQ+QWR1bHQ8L2tleXdvcmQ+
PGtleXdvcmQ+QWdlZDwva2V5d29yZD48a2V5d29yZD5BbGNvaG9sIERyaW5raW5nL2VwaWRlbWlv
bG9neS8qdGhlcmFweTwva2V5d29yZD48a2V5d29yZD5BbGNvaG9saXNtL251cnNpbmcvKnByZXZl
bnRpb24gJmFtcDsgY29udHJvbDwva2V5d29yZD48a2V5d29yZD5BdXRvbW9iaWxlIERyaXZpbmcv
c3RhdGlzdGljcyAmYW1wOyBudW1lcmljYWwgZGF0YTwva2V5d29yZD48a2V5d29yZD5FbWVyZ2Vu
Y3kgTnVyc2luZy8qbWV0aG9kczwva2V5d29yZD48a2V5d29yZD5FbWVyZ2VuY3kgU2VydmljZSwg
SG9zcGl0YWw8L2tleXdvcmQ+PGtleXdvcmQ+RmVtYWxlPC9rZXl3b3JkPjxrZXl3b3JkPkZvbGxv
dy1VcCBTdHVkaWVzPC9rZXl3b3JkPjxrZXl3b3JkPkh1bWFuczwva2V5d29yZD48a2V5d29yZD5L
ZW50dWNreS9lcGlkZW1pb2xvZ3k8L2tleXdvcmQ+PGtleXdvcmQ+TWFsZTwva2V5d29yZD48a2V5
d29yZD5NYXNzIFNjcmVlbmluZy8qbWV0aG9kczwva2V5d29yZD48a2V5d29yZD5NaWRkbGUgQWdl
ZDwva2V5d29yZD48a2V5d29yZD5Nb3RpdmF0aW9uPC9rZXl3b3JkPjxrZXl3b3JkPipOdXJzaW5n
IFN0YWZmLCBIb3NwaXRhbDwva2V5d29yZD48a2V5d29yZD5Qcm9ncmFtIEV2YWx1YXRpb248L2tl
eXdvcmQ+PGtleXdvcmQ+KlJlZmVycmFsIGFuZCBDb25zdWx0YXRpb248L2tleXdvcmQ+PGtleXdv
cmQ+VHJlYXRtZW50IE91dGNvbWU8L2tleXdvcmQ+PGtleXdvcmQ+WW91bmcgQWR1bHQ8L2tleXdv
cmQ+PC9rZXl3b3Jkcz48ZGF0ZXM+PHllYXI+MjAxMDwveWVhcj48cHViLWRhdGVzPjxkYXRlPk5v
djwvZGF0ZT48L3B1Yi1kYXRlcz48L2RhdGVzPjxpc2JuPjAwOTktMTc2NzwvaXNibj48YWNjZXNz
aW9uLW51bT4yMTA3ODQ2NTwvYWNjZXNzaW9uLW51bT48dXJscz48L3VybHM+PGVsZWN0cm9uaWMt
cmVzb3VyY2UtbnVtPjEwLjEwMTYvai5qZW4uMjAwOS4wOS4wMTE8L2VsZWN0cm9uaWMtcmVzb3Vy
Y2UtbnVtPjxyZW1vdGUtZGF0YWJhc2UtcHJvdmlkZXI+TkxNPC9yZW1vdGUtZGF0YWJhc2UtcHJv
dmlkZXI+PGxhbmd1YWdlPmVuZzwvbGFuZ3VhZ2U+PC9yZWNvcmQ+PC9DaXRlPjxDaXRlPjxBdXRo
b3I+RCZhcG9zO09ub2ZyaW88L0F1dGhvcj48WWVhcj4yMDEyPC9ZZWFyPjxSZWNOdW0+OTA8L1Jl
Y051bT48cmVjb3JkPjxyZWMtbnVtYmVyPjkwPC9yZWMtbnVtYmVyPjxmb3JlaWduLWtleXM+PGtl
eSBhcHA9IkVOIiBkYi1pZD0iMGV0ZHZ2dDB2dDlzMm5lZnpzNXAyZDVnc2Z4OXYwcGZ4dHhlIiB0
aW1lc3RhbXA9IjE1NDY2MTAwNTYiPjkwPC9rZXk+PC9mb3JlaWduLWtleXM+PHJlZi10eXBlIG5h
bWU9IkpvdXJuYWwgQXJ0aWNsZSI+MTc8L3JlZi10eXBlPjxjb250cmlidXRvcnM+PGF1dGhvcnM+
PGF1dGhvcj5EJmFwb3M7T25vZnJpbywgRy48L2F1dGhvcj48YXV0aG9yPkZpZWxsaW4sIEQuIEEu
PC9hdXRob3I+PGF1dGhvcj5QYW50YWxvbiwgTS4gVi48L2F1dGhvcj48YXV0aG9yPkNoYXdhcnNr
aSwgTS4gQy48L2F1dGhvcj48YXV0aG9yPk93ZW5zLCBQLiBILjwvYXV0aG9yPjxhdXRob3I+RGVn
dXRpcywgTC4gQy48L2F1dGhvcj48YXV0aG9yPkJ1c2NoLCBTLiBILjwvYXV0aG9yPjxhdXRob3I+
QmVybnN0ZWluLCBTLiBMLjwvYXV0aG9yPjxhdXRob3I+TyZhcG9zO0Nvbm5vciwgUC4gRy48L2F1
dGhvcj48L2F1dGhvcnM+PC9jb250cmlidXRvcnM+PGF1dGgtYWRkcmVzcz5EZXBhcnRtZW50IG9m
IEVtZXJnZW5jeSBNZWRpY2luZSwgWWFsZSBVbml2ZXJzaXR5IFNjaG9vbCBvZiBNZWRpY2luZSwg
TmV3IEhhdmVuLCBDVCwgVVNBLiBnYWlsLmRvbm9mcmlvQHlhbGUuZWR1PC9hdXRoLWFkZHJlc3M+
PHRpdGxlcz48dGl0bGU+QSBicmllZiBpbnRlcnZlbnRpb24gcmVkdWNlcyBoYXphcmRvdXMgYW5k
IGhhcm1mdWwgZHJpbmtpbmcgaW4gZW1lcmdlbmN5IGRlcGFydG1lbnQgcGF0aWVudHM8L3RpdGxl
PjxzZWNvbmRhcnktdGl0bGU+QW5uYWxzIG9mIEVtZXJnZW5jeSBNZWRpY2luZTwvc2Vjb25kYXJ5
LXRpdGxlPjxhbHQtdGl0bGU+QW5uYWxzIG9mIGVtZXJnZW5jeSBtZWRpY2luZTwvYWx0LXRpdGxl
PjwvdGl0bGVzPjxwZXJpb2RpY2FsPjxmdWxsLXRpdGxlPkFubiBFbWVyZyBNZWQ8L2Z1bGwtdGl0
bGU+PGFiYnItMT5Bbm5hbHMgb2YgZW1lcmdlbmN5IG1lZGljaW5lPC9hYmJyLTE+PC9wZXJpb2Rp
Y2FsPjxhbHQtcGVyaW9kaWNhbD48ZnVsbC10aXRsZT5Bbm4gRW1lcmcgTWVkPC9mdWxsLXRpdGxl
PjxhYmJyLTE+QW5uYWxzIG9mIGVtZXJnZW5jeSBtZWRpY2luZTwvYWJici0xPjwvYWx0LXBlcmlv
ZGljYWw+PHBhZ2VzPjE4MS05MjwvcGFnZXM+PHZvbHVtZT42MDwvdm9sdW1lPjxudW1iZXI+Mjwv
bnVtYmVyPjxlZGl0aW9uPjIwMTIvMDMvMzE8L2VkaXRpb24+PGtleXdvcmRzPjxrZXl3b3JkPkFk
b2xlc2NlbnQ8L2tleXdvcmQ+PGtleXdvcmQ+QWR1bHQ8L2tleXdvcmQ+PGtleXdvcmQ+QWdlIEZh
Y3RvcnM8L2tleXdvcmQ+PGtleXdvcmQ+QWxjb2hvbCBEcmlua2luZy9lcGlkZW1pb2xvZ3kvcHJl
dmVudGlvbiAmYW1wOyBjb250cm9sPC9rZXl3b3JkPjxrZXl3b3JkPkFsY29ob2xpYyBJbnRveGlj
YXRpb24vZXBpZGVtaW9sb2d5L3ByZXZlbnRpb24gJmFtcDsgY29udHJvbDwva2V5d29yZD48a2V5
d29yZD5BbGNvaG9saXNtL2VwaWRlbWlvbG9neS8qcHJldmVudGlvbiAmYW1wOyBjb250cm9sPC9r
ZXl3b3JkPjxrZXl3b3JkPipEaXJlY3RpdmUgQ291bnNlbGluZy9tZXRob2RzPC9rZXl3b3JkPjxr
ZXl3b3JkPipFbWVyZ2VuY3kgU2VydmljZSwgSG9zcGl0YWw8L2tleXdvcmQ+PGtleXdvcmQ+RmVt
YWxlPC9rZXl3b3JkPjxrZXl3b3JkPkh1bWFuczwva2V5d29yZD48a2V5d29yZD5NYWxlPC9rZXl3
b3JkPjxrZXl3b3JkPllvdW5nIEFkdWx0PC9rZXl3b3JkPjwva2V5d29yZHM+PGRhdGVzPjx5ZWFy
PjIwMTI8L3llYXI+PHB1Yi1kYXRlcz48ZGF0ZT5BdWc8L2RhdGU+PC9wdWItZGF0ZXM+PC9kYXRl
cz48aXNibj4wMTk2LTA2NDQ8L2lzYm4+PGFjY2Vzc2lvbi1udW0+MjI0NTk0NDg8L2FjY2Vzc2lv
bi1udW0+PHVybHM+PC91cmxzPjxjdXN0b20yPlBNQzM4MTExNDE8L2N1c3RvbTI+PGN1c3RvbTY+
TklITVM1MTk5NjE8L2N1c3RvbTY+PGVsZWN0cm9uaWMtcmVzb3VyY2UtbnVtPjEwLjEwMTYvai5h
bm5lbWVyZ21lZC4yMDEyLjAyLjAwNjwvZWxlY3Ryb25pYy1yZXNvdXJjZS1udW0+PHJlbW90ZS1k
YXRhYmFzZS1wcm92aWRlcj5OTE08L3JlbW90ZS1kYXRhYmFzZS1wcm92aWRlcj48bGFuZ3VhZ2U+
ZW5nPC9sYW5ndWFnZT48L3JlY29yZD48L0NpdGU+PENpdGU+PEF1dGhvcj5NZWxsbzwvQXV0aG9y
PjxZZWFyPjIwMDU8L1llYXI+PFJlY051bT45MTwvUmVjTnVtPjxyZWNvcmQ+PHJlYy1udW1iZXI+
OTE8L3JlYy1udW1iZXI+PGZvcmVpZ24ta2V5cz48a2V5IGFwcD0iRU4iIGRiLWlkPSIwZXRkdnZ0
MHZ0OXMybmVmenM1cDJkNWdzZng5djBwZnh0eGUiIHRpbWVzdGFtcD0iMTU0NjYxMDEyMCI+OTE8
L2tleT48L2ZvcmVpZ24ta2V5cz48cmVmLXR5cGUgbmFtZT0iSm91cm5hbCBBcnRpY2xlIj4xNzwv
cmVmLXR5cGU+PGNvbnRyaWJ1dG9ycz48YXV0aG9ycz48YXV0aG9yPk1lbGxvLCBNLiBKLjwvYXV0
aG9yPjxhdXRob3I+TmlyZW5iZXJnLCBULiBELjwvYXV0aG9yPjxhdXRob3I+TG9uZ2FiYXVnaCwg
Ui48L2F1dGhvcj48YXV0aG9yPldvb2xhcmQsIFIuPC9hdXRob3I+PGF1dGhvcj5NaW51Z2gsIEEu
PC9hdXRob3I+PGF1dGhvcj5CZWNrZXIsIEIuPC9hdXRob3I+PGF1dGhvcj5CYWlyZCwgSi48L2F1
dGhvcj48YXV0aG9yPlN0ZWluLCBMLjwvYXV0aG9yPjwvYXV0aG9ycz48L2NvbnRyaWJ1dG9ycz48
YXV0aC1hZGRyZXNzPlByZXZlbnRpb24gQ2VudGVyIGF0IFJob2RlIElzbGFuZCBIb3NwaXRhbCwg
UHJvdmlkZW5jZSwgUkkgMDI5MDMsIFVTQS4gbWptZWxsb0BsaWZlc3Bhbi5vcmcuPC9hdXRoLWFk
ZHJlc3M+PHRpdGxlcz48dGl0bGU+RW1lcmdlbmN5IGRlcGFydG1lbnQgYnJpZWYgbW90aXZhdGlv
bmFsIGludGVydmVudGlvbnMgZm9yIGFsY29ob2wgd2l0aCBtb3RvciB2ZWhpY2xlIGNyYXNoIHBh
dGllbnRzPC90aXRsZT48c2Vjb25kYXJ5LXRpdGxlPkFubmFscyBvZiBFbWVyZ2VuY3kgTWVkaWNp
bmU8L3NlY29uZGFyeS10aXRsZT48YWx0LXRpdGxlPkFubmFscyBvZiBFbWVyZ2VuY3kgTWVkaWNp
bmU8L2FsdC10aXRsZT48L3RpdGxlcz48cGVyaW9kaWNhbD48ZnVsbC10aXRsZT5Bbm4gRW1lcmcg
TWVkPC9mdWxsLXRpdGxlPjxhYmJyLTE+QW5uYWxzIG9mIGVtZXJnZW5jeSBtZWRpY2luZTwvYWJi
ci0xPjwvcGVyaW9kaWNhbD48YWx0LXBlcmlvZGljYWw+PGZ1bGwtdGl0bGU+QW5uIEVtZXJnIE1l
ZDwvZnVsbC10aXRsZT48YWJici0xPkFubmFscyBvZiBlbWVyZ2VuY3kgbWVkaWNpbmU8L2FiYnIt
MT48L2FsdC1wZXJpb2RpY2FsPjxwYWdlcz42MjAtNTwvcGFnZXM+PHZvbHVtZT40NTwvdm9sdW1l
PjxudW1iZXI+NjwvbnVtYmVyPjxlZGl0aW9uPjIwMDUvMDYvMDk8L2VkaXRpb24+PGtleXdvcmRz
PjxrZXl3b3JkPkFjY2lkZW50cywgVHJhZmZpYy8qcHJldmVudGlvbiAmYW1wOyBjb250cm9sPC9r
ZXl3b3JkPjxrZXl3b3JkPkFkdWx0PC9rZXl3b3JkPjxrZXl3b3JkPkFsY29ob2wgRHJpbmtpbmcv
KnByZXZlbnRpb24gJmFtcDsgY29udHJvbDwva2V5d29yZD48a2V5d29yZD5BbGNvaG9saWMgSW50
b3hpY2F0aW9uLypwcmV2ZW50aW9uICZhbXA7IGNvbnRyb2w8L2tleXdvcmQ+PGtleXdvcmQ+RW1l
cmdlbmN5IE1lZGljYWwgU2VydmljZXMvKm1ldGhvZHM8L2tleXdvcmQ+PGtleXdvcmQ+RmVtYWxl
PC9rZXl3b3JkPjxrZXl3b3JkPkZvbGxvdy1VcCBTdHVkaWVzPC9rZXl3b3JkPjxrZXl3b3JkPkh1
bWFuczwva2V5d29yZD48a2V5d29yZD5NYWxlPC9rZXl3b3JkPjxrZXl3b3JkPlBhdGllbnQgRWR1
Y2F0aW9uIGFzIFRvcGljLyptZXRob2RzPC9rZXl3b3JkPjxrZXl3b3JkPlJob2RlIElzbGFuZDwv
a2V5d29yZD48a2V5d29yZD5Xb3VuZHMgYW5kIEluanVyaWVzLypwcmV2ZW50aW9uICZhbXA7IGNv
bnRyb2w8L2tleXdvcmQ+PC9rZXl3b3Jkcz48ZGF0ZXM+PHllYXI+MjAwNTwveWVhcj48cHViLWRh
dGVzPjxkYXRlPkp1bjwvZGF0ZT48L3B1Yi1kYXRlcz48L2RhdGVzPjxpc2JuPjAxOTYtMDY0NDwv
aXNibj48YWNjZXNzaW9uLW51bT4xNTk0MDA5NTwvYWNjZXNzaW9uLW51bT48dXJscz48L3VybHM+
PGN1c3RvbTI+UE1DMjc1NDEyMDwvY3VzdG9tMj48Y3VzdG9tNj5OSUhNUzEzNTUxODwvY3VzdG9t
Nj48ZWxlY3Ryb25pYy1yZXNvdXJjZS1udW0+MTAuMTAxNi9qLmFubmVtZXJnbWVkLjIwMDUuMDEu
MDI2PC9lbGVjdHJvbmljLXJlc291cmNlLW51bT48cmVtb3RlLWRhdGFiYXNlLXByb3ZpZGVyPk5M
TTwvcmVtb3RlLWRhdGFiYXNlLXByb3ZpZGVyPjxsYW5ndWFnZT5lbmc8L2xhbmd1YWdlPjwvcmVj
b3JkPjwvQ2l0ZT48L0VuZE5vdGU+AG==
</w:fldData>
        </w:fldChar>
      </w:r>
      <w:r>
        <w:instrText xml:space="preserve"> ADDIN EN.CITE.DATA </w:instrText>
      </w:r>
      <w:r>
        <w:fldChar w:fldCharType="end"/>
      </w:r>
      <w:r>
        <w:fldChar w:fldCharType="separate"/>
      </w:r>
      <w:r w:rsidRPr="006A26DF">
        <w:rPr>
          <w:noProof/>
          <w:vertAlign w:val="superscript"/>
        </w:rPr>
        <w:t>4-6</w:t>
      </w:r>
      <w:r>
        <w:fldChar w:fldCharType="end"/>
      </w:r>
      <w:r w:rsidR="0060509F">
        <w:t xml:space="preserve"> </w:t>
      </w:r>
      <w:r w:rsidR="0060509F" w:rsidRPr="006A26DF">
        <w:t>The National Commission on Prevention Priorities ranked ASBI as one of the five most effective preventive services, based on cost effectiveness and the clinically preventable burden of disease.</w:t>
      </w:r>
      <w:r w:rsidR="0060509F">
        <w:fldChar w:fldCharType="begin">
          <w:fldData xml:space="preserve">PEVuZE5vdGU+PENpdGU+PEF1dGhvcj5NYWNpb3NlazwvQXV0aG9yPjxZZWFyPjIwMTc8L1llYXI+
PFJlY051bT45NzwvUmVjTnVtPjxEaXNwbGF5VGV4dD48c3R5bGUgZmFjZT0ic3VwZXJzY3JpcHQi
Pjc8L3N0eWxlPjwvRGlzcGxheVRleHQ+PHJlY29yZD48cmVjLW51bWJlcj45NzwvcmVjLW51bWJl
cj48Zm9yZWlnbi1rZXlzPjxrZXkgYXBwPSJFTiIgZGItaWQ9IjBldGR2dnQwdnQ5czJuZWZ6czVw
MmQ1Z3NmeDl2MHBmeHR4ZSIgdGltZXN0YW1wPSIxNTQ2NjEyMTAyIj45Nzwva2V5PjwvZm9yZWln
bi1rZXlzPjxyZWYtdHlwZSBuYW1lPSJKb3VybmFsIEFydGljbGUiPjE3PC9yZWYtdHlwZT48Y29u
dHJpYnV0b3JzPjxhdXRob3JzPjxhdXRob3I+TWFjaW9zZWssIE0uIFYuPC9hdXRob3I+PGF1dGhv
cj5MYUZyYW5jZSwgQS4gQi48L2F1dGhvcj48YXV0aG9yPkRlaG1lciwgUy4gUC48L2F1dGhvcj48
YXV0aG9yPk1jR3JlZSwgRC4gQS48L2F1dGhvcj48YXV0aG9yPkZsb3R0ZW1lc2NoLCBULiBKLjwv
YXV0aG9yPjxhdXRob3I+WHUsIFouPC9hdXRob3I+PGF1dGhvcj5Tb2xiZXJnLCBMLiBJLjwvYXV0
aG9yPjwvYXV0aG9ycz48L2NvbnRyaWJ1dG9ycz48YXV0aC1hZGRyZXNzPkhlYWx0aFBhcnRuZXJz
IEluc3RpdHV0ZSwgTWlubmVhcG9saXMsIE1pbm5lc290YSBtaWNoYWVsLnYubWFjaW9zZWtAaGVh
bHRocGFydG5lcnMuY29tLiYjeEQ7SGVhbHRoUGFydG5lcnMgSW5zdGl0dXRlLCBNaW5uZWFwb2xp
cywgTWlubmVzb3RhLjwvYXV0aC1hZGRyZXNzPjx0aXRsZXM+PHRpdGxlPlVwZGF0ZWQgcHJpb3Jp
dGllcyBhbW9uZyBlZmZlY3RpdmUgY2xpbmljYWwgcHJldmVudGl2ZSBzZXJ2aWNlczwvdGl0bGU+
PHNlY29uZGFyeS10aXRsZT5Bbm5hbHMgb2YgRmFtaWx5IE1lZGljaW5lPC9zZWNvbmRhcnktdGl0
bGU+PGFsdC10aXRsZT5Bbm5hbHMgb2YgRmFtaWx5IE1lZGljaW5lPC9hbHQtdGl0bGU+PC90aXRs
ZXM+PHBlcmlvZGljYWw+PGZ1bGwtdGl0bGU+QW5uIEZhbSBNZWQ8L2Z1bGwtdGl0bGU+PGFiYnIt
MT5Bbm5hbHMgb2YgZmFtaWx5IG1lZGljaW5lPC9hYmJyLTE+PC9wZXJpb2RpY2FsPjxhbHQtcGVy
aW9kaWNhbD48ZnVsbC10aXRsZT5Bbm4gRmFtIE1lZDwvZnVsbC10aXRsZT48YWJici0xPkFubmFs
cyBvZiBmYW1pbHkgbWVkaWNpbmU8L2FiYnItMT48L2FsdC1wZXJpb2RpY2FsPjxwYWdlcz4xNC0y
MjwvcGFnZXM+PHZvbHVtZT4xNTwvdm9sdW1lPjxudW1iZXI+MTwvbnVtYmVyPjxlZGl0aW9uPjIw
MTcvMDQvMDU8L2VkaXRpb24+PGtleXdvcmRzPjxrZXl3b3JkPkFkb2xlc2NlbnQ8L2tleXdvcmQ+
PGtleXdvcmQ+QWR1bHQ8L2tleXdvcmQ+PGtleXdvcmQ+Q2hpbGQ8L2tleXdvcmQ+PGtleXdvcmQ+
Q29sb3JlY3RhbCBOZW9wbGFzbXMvcHJldmVudGlvbiAmYW1wOyBjb250cm9sPC9rZXl3b3JkPjxr
ZXl3b3JkPkNvc3QtQmVuZWZpdCBBbmFseXNpczwva2V5d29yZD48a2V5d29yZD5GZW1hbGU8L2tl
eXdvcmQ+PGtleXdvcmQ+SGVhbHRoIFByaW9yaXRpZXMvKmVjb25vbWljczwva2V5d29yZD48a2V5
d29yZD5IdW1hbnM8L2tleXdvcmQ+PGtleXdvcmQ+TWFsZTwva2V5d29yZD48a2V5d29yZD5NYXNz
IFNjcmVlbmluZy8qZWNvbm9taWNzPC9rZXl3b3JkPjxrZXl3b3JkPk9iZXNpdHkvcHJldmVudGlv
biAmYW1wOyBjb250cm9sPC9rZXl3b3JkPjxrZXl3b3JkPlBhdGllbnQgUHJvdGVjdGlvbiBhbmQg
QWZmb3JkYWJsZSBDYXJlIEFjdDwva2V5d29yZD48a2V5d29yZD5QcmV2ZW50aXZlIEhlYWx0aCBT
ZXJ2aWNlcy8qZWNvbm9taWNzPC9rZXl3b3JkPjxrZXl3b3JkPlF1YWxpdHktQWRqdXN0ZWQgTGlm
ZSBZZWFyczwva2V5d29yZD48a2V5d29yZD5TYWZldHktbmV0IFByb3ZpZGVyczwva2V5d29yZD48
a2V5d29yZD5Ub2JhY2NvIFVzZS9wcmV2ZW50aW9uICZhbXA7IGNvbnRyb2w8L2tleXdvcmQ+PGtl
eXdvcmQ+VW5pdGVkIFN0YXRlczwva2V5d29yZD48a2V5d29yZD4qYmVoYXZpb3JhbCBjb3Vuc2Vs
aW5nPC9rZXl3b3JkPjxrZXl3b3JkPipjb3N0LWVmZmVjdGl2ZW5lc3M8L2tleXdvcmQ+PGtleXdv
cmQ+KmNvc3Qtc2F2aW5nczwva2V5d29yZD48a2V5d29yZD4qZGlzZWFzZSwgcHJldmVudGlvbiAm
YW1wOyBjb250cm9sPC9rZXl3b3JkPjxrZXl3b3JkPiplY29ub21pY3M8L2tleXdvcmQ+PGtleXdv
cmQ+KmhlYWx0aCBpbXBhY3Q8L2tleXdvcmQ+PGtleXdvcmQ+KmhlYWx0aCBzZXJ2aWNlczwva2V5
d29yZD48a2V5d29yZD4qaW1tdW5pemF0aW9uPC9rZXl3b3JkPjxrZXl3b3JkPiptYXNzIHNjcmVl
bmluZzwva2V5d29yZD48a2V5d29yZD4qcHJpb3JpdGl6YXRpb248L2tleXdvcmQ+PC9rZXl3b3Jk
cz48ZGF0ZXM+PHllYXI+MjAxNzwveWVhcj48cHViLWRhdGVzPjxkYXRlPkphbjwvZGF0ZT48L3B1
Yi1kYXRlcz48L2RhdGVzPjxpc2JuPjE1NDQtMTcwOTwvaXNibj48YWNjZXNzaW9uLW51bT4yODM3
NjQ1NzwvYWNjZXNzaW9uLW51bT48dXJscz48L3VybHM+PGN1c3RvbTI+UE1DNTIxNzg0MDwvY3Vz
dG9tMj48ZWxlY3Ryb25pYy1yZXNvdXJjZS1udW0+MTAuMTM3MC9hZm0uMjAxNzwvZWxlY3Ryb25p
Yy1yZXNvdXJjZS1udW0+PHJlbW90ZS1kYXRhYmFzZS1wcm92aWRlcj5OTE08L3JlbW90ZS1kYXRh
YmFzZS1wcm92aWRlcj48bGFuZ3VhZ2U+ZW5nPC9sYW5ndWFnZT48L3JlY29yZD48L0NpdGU+PC9F
bmROb3RlPn==
</w:fldData>
        </w:fldChar>
      </w:r>
      <w:r w:rsidR="0060509F">
        <w:instrText xml:space="preserve"> ADDIN EN.CITE </w:instrText>
      </w:r>
      <w:r w:rsidR="0060509F">
        <w:fldChar w:fldCharType="begin">
          <w:fldData xml:space="preserve">PEVuZE5vdGU+PENpdGU+PEF1dGhvcj5NYWNpb3NlazwvQXV0aG9yPjxZZWFyPjIwMTc8L1llYXI+
PFJlY051bT45NzwvUmVjTnVtPjxEaXNwbGF5VGV4dD48c3R5bGUgZmFjZT0ic3VwZXJzY3JpcHQi
Pjc8L3N0eWxlPjwvRGlzcGxheVRleHQ+PHJlY29yZD48cmVjLW51bWJlcj45NzwvcmVjLW51bWJl
cj48Zm9yZWlnbi1rZXlzPjxrZXkgYXBwPSJFTiIgZGItaWQ9IjBldGR2dnQwdnQ5czJuZWZ6czVw
MmQ1Z3NmeDl2MHBmeHR4ZSIgdGltZXN0YW1wPSIxNTQ2NjEyMTAyIj45Nzwva2V5PjwvZm9yZWln
bi1rZXlzPjxyZWYtdHlwZSBuYW1lPSJKb3VybmFsIEFydGljbGUiPjE3PC9yZWYtdHlwZT48Y29u
dHJpYnV0b3JzPjxhdXRob3JzPjxhdXRob3I+TWFjaW9zZWssIE0uIFYuPC9hdXRob3I+PGF1dGhv
cj5MYUZyYW5jZSwgQS4gQi48L2F1dGhvcj48YXV0aG9yPkRlaG1lciwgUy4gUC48L2F1dGhvcj48
YXV0aG9yPk1jR3JlZSwgRC4gQS48L2F1dGhvcj48YXV0aG9yPkZsb3R0ZW1lc2NoLCBULiBKLjwv
YXV0aG9yPjxhdXRob3I+WHUsIFouPC9hdXRob3I+PGF1dGhvcj5Tb2xiZXJnLCBMLiBJLjwvYXV0
aG9yPjwvYXV0aG9ycz48L2NvbnRyaWJ1dG9ycz48YXV0aC1hZGRyZXNzPkhlYWx0aFBhcnRuZXJz
IEluc3RpdHV0ZSwgTWlubmVhcG9saXMsIE1pbm5lc290YSBtaWNoYWVsLnYubWFjaW9zZWtAaGVh
bHRocGFydG5lcnMuY29tLiYjeEQ7SGVhbHRoUGFydG5lcnMgSW5zdGl0dXRlLCBNaW5uZWFwb2xp
cywgTWlubmVzb3RhLjwvYXV0aC1hZGRyZXNzPjx0aXRsZXM+PHRpdGxlPlVwZGF0ZWQgcHJpb3Jp
dGllcyBhbW9uZyBlZmZlY3RpdmUgY2xpbmljYWwgcHJldmVudGl2ZSBzZXJ2aWNlczwvdGl0bGU+
PHNlY29uZGFyeS10aXRsZT5Bbm5hbHMgb2YgRmFtaWx5IE1lZGljaW5lPC9zZWNvbmRhcnktdGl0
bGU+PGFsdC10aXRsZT5Bbm5hbHMgb2YgRmFtaWx5IE1lZGljaW5lPC9hbHQtdGl0bGU+PC90aXRs
ZXM+PHBlcmlvZGljYWw+PGZ1bGwtdGl0bGU+QW5uIEZhbSBNZWQ8L2Z1bGwtdGl0bGU+PGFiYnIt
MT5Bbm5hbHMgb2YgZmFtaWx5IG1lZGljaW5lPC9hYmJyLTE+PC9wZXJpb2RpY2FsPjxhbHQtcGVy
aW9kaWNhbD48ZnVsbC10aXRsZT5Bbm4gRmFtIE1lZDwvZnVsbC10aXRsZT48YWJici0xPkFubmFs
cyBvZiBmYW1pbHkgbWVkaWNpbmU8L2FiYnItMT48L2FsdC1wZXJpb2RpY2FsPjxwYWdlcz4xNC0y
MjwvcGFnZXM+PHZvbHVtZT4xNTwvdm9sdW1lPjxudW1iZXI+MTwvbnVtYmVyPjxlZGl0aW9uPjIw
MTcvMDQvMDU8L2VkaXRpb24+PGtleXdvcmRzPjxrZXl3b3JkPkFkb2xlc2NlbnQ8L2tleXdvcmQ+
PGtleXdvcmQ+QWR1bHQ8L2tleXdvcmQ+PGtleXdvcmQ+Q2hpbGQ8L2tleXdvcmQ+PGtleXdvcmQ+
Q29sb3JlY3RhbCBOZW9wbGFzbXMvcHJldmVudGlvbiAmYW1wOyBjb250cm9sPC9rZXl3b3JkPjxr
ZXl3b3JkPkNvc3QtQmVuZWZpdCBBbmFseXNpczwva2V5d29yZD48a2V5d29yZD5GZW1hbGU8L2tl
eXdvcmQ+PGtleXdvcmQ+SGVhbHRoIFByaW9yaXRpZXMvKmVjb25vbWljczwva2V5d29yZD48a2V5
d29yZD5IdW1hbnM8L2tleXdvcmQ+PGtleXdvcmQ+TWFsZTwva2V5d29yZD48a2V5d29yZD5NYXNz
IFNjcmVlbmluZy8qZWNvbm9taWNzPC9rZXl3b3JkPjxrZXl3b3JkPk9iZXNpdHkvcHJldmVudGlv
biAmYW1wOyBjb250cm9sPC9rZXl3b3JkPjxrZXl3b3JkPlBhdGllbnQgUHJvdGVjdGlvbiBhbmQg
QWZmb3JkYWJsZSBDYXJlIEFjdDwva2V5d29yZD48a2V5d29yZD5QcmV2ZW50aXZlIEhlYWx0aCBT
ZXJ2aWNlcy8qZWNvbm9taWNzPC9rZXl3b3JkPjxrZXl3b3JkPlF1YWxpdHktQWRqdXN0ZWQgTGlm
ZSBZZWFyczwva2V5d29yZD48a2V5d29yZD5TYWZldHktbmV0IFByb3ZpZGVyczwva2V5d29yZD48
a2V5d29yZD5Ub2JhY2NvIFVzZS9wcmV2ZW50aW9uICZhbXA7IGNvbnRyb2w8L2tleXdvcmQ+PGtl
eXdvcmQ+VW5pdGVkIFN0YXRlczwva2V5d29yZD48a2V5d29yZD4qYmVoYXZpb3JhbCBjb3Vuc2Vs
aW5nPC9rZXl3b3JkPjxrZXl3b3JkPipjb3N0LWVmZmVjdGl2ZW5lc3M8L2tleXdvcmQ+PGtleXdv
cmQ+KmNvc3Qtc2F2aW5nczwva2V5d29yZD48a2V5d29yZD4qZGlzZWFzZSwgcHJldmVudGlvbiAm
YW1wOyBjb250cm9sPC9rZXl3b3JkPjxrZXl3b3JkPiplY29ub21pY3M8L2tleXdvcmQ+PGtleXdv
cmQ+KmhlYWx0aCBpbXBhY3Q8L2tleXdvcmQ+PGtleXdvcmQ+KmhlYWx0aCBzZXJ2aWNlczwva2V5
d29yZD48a2V5d29yZD4qaW1tdW5pemF0aW9uPC9rZXl3b3JkPjxrZXl3b3JkPiptYXNzIHNjcmVl
bmluZzwva2V5d29yZD48a2V5d29yZD4qcHJpb3JpdGl6YXRpb248L2tleXdvcmQ+PC9rZXl3b3Jk
cz48ZGF0ZXM+PHllYXI+MjAxNzwveWVhcj48cHViLWRhdGVzPjxkYXRlPkphbjwvZGF0ZT48L3B1
Yi1kYXRlcz48L2RhdGVzPjxpc2JuPjE1NDQtMTcwOTwvaXNibj48YWNjZXNzaW9uLW51bT4yODM3
NjQ1NzwvYWNjZXNzaW9uLW51bT48dXJscz48L3VybHM+PGN1c3RvbTI+UE1DNTIxNzg0MDwvY3Vz
dG9tMj48ZWxlY3Ryb25pYy1yZXNvdXJjZS1udW0+MTAuMTM3MC9hZm0uMjAxNzwvZWxlY3Ryb25p
Yy1yZXNvdXJjZS1udW0+PHJlbW90ZS1kYXRhYmFzZS1wcm92aWRlcj5OTE08L3JlbW90ZS1kYXRh
YmFzZS1wcm92aWRlcj48bGFuZ3VhZ2U+ZW5nPC9sYW5ndWFnZT48L3JlY29yZD48L0NpdGU+PC9F
bmROb3RlPn==
</w:fldData>
        </w:fldChar>
      </w:r>
      <w:r w:rsidR="0060509F">
        <w:instrText xml:space="preserve"> ADDIN EN.CITE.DATA </w:instrText>
      </w:r>
      <w:r w:rsidR="0060509F">
        <w:fldChar w:fldCharType="end"/>
      </w:r>
      <w:r w:rsidR="0060509F">
        <w:fldChar w:fldCharType="separate"/>
      </w:r>
      <w:r w:rsidR="0060509F" w:rsidRPr="00726DB4">
        <w:rPr>
          <w:noProof/>
          <w:vertAlign w:val="superscript"/>
        </w:rPr>
        <w:t>7</w:t>
      </w:r>
      <w:r w:rsidR="0060509F">
        <w:fldChar w:fldCharType="end"/>
      </w:r>
      <w:r w:rsidR="0060509F">
        <w:t xml:space="preserve"> </w:t>
      </w:r>
    </w:p>
    <w:p w14:paraId="2D8A5282" w14:textId="5A078F9D" w:rsidR="00DC4BD5" w:rsidRDefault="006A26DF" w:rsidP="00726DB4">
      <w:pPr>
        <w:spacing w:after="240"/>
      </w:pPr>
      <w:commentRangeStart w:id="2"/>
      <w:commentRangeStart w:id="3"/>
      <w:r w:rsidRPr="006A26DF">
        <w:t xml:space="preserve">Excessive </w:t>
      </w:r>
      <w:commentRangeEnd w:id="2"/>
      <w:r w:rsidR="00825B0C">
        <w:rPr>
          <w:rStyle w:val="CommentReference"/>
        </w:rPr>
        <w:commentReference w:id="2"/>
      </w:r>
      <w:commentRangeEnd w:id="3"/>
      <w:r w:rsidR="00C953A3">
        <w:rPr>
          <w:rStyle w:val="CommentReference"/>
        </w:rPr>
        <w:commentReference w:id="3"/>
      </w:r>
      <w:r w:rsidRPr="006A26DF">
        <w:t xml:space="preserve">alcohol consumption can also interfere with medications and treatment for emergency conditions, and screening for excessive alcohol use </w:t>
      </w:r>
      <w:r w:rsidR="00E23DAC">
        <w:t>not only</w:t>
      </w:r>
      <w:r w:rsidR="0060509F">
        <w:t xml:space="preserve"> </w:t>
      </w:r>
      <w:r w:rsidR="00CF464D">
        <w:t>inform</w:t>
      </w:r>
      <w:r w:rsidR="00E23DAC">
        <w:t>s</w:t>
      </w:r>
      <w:r w:rsidR="00CF464D">
        <w:t xml:space="preserve"> patient care </w:t>
      </w:r>
      <w:r w:rsidR="00761AA5">
        <w:t>but also</w:t>
      </w:r>
      <w:r w:rsidRPr="006A26DF">
        <w:t xml:space="preserve"> identif</w:t>
      </w:r>
      <w:r w:rsidR="00761AA5">
        <w:t>ies</w:t>
      </w:r>
      <w:r w:rsidRPr="006A26DF">
        <w:t xml:space="preserve"> patients who </w:t>
      </w:r>
      <w:r w:rsidR="00761AA5">
        <w:t>c</w:t>
      </w:r>
      <w:r w:rsidRPr="006A26DF">
        <w:t xml:space="preserve">ould benefit from </w:t>
      </w:r>
      <w:r>
        <w:t xml:space="preserve">a brief intervention or referral </w:t>
      </w:r>
      <w:r w:rsidR="00761AA5">
        <w:t>for</w:t>
      </w:r>
      <w:r>
        <w:t xml:space="preserve"> further treatment</w:t>
      </w:r>
      <w:r w:rsidRPr="006A26DF">
        <w:t xml:space="preserve">. </w:t>
      </w:r>
    </w:p>
    <w:p w14:paraId="4D32CB2B" w14:textId="48670696" w:rsidR="00726DB4" w:rsidRDefault="009234A1" w:rsidP="00726DB4">
      <w:pPr>
        <w:spacing w:after="240"/>
      </w:pPr>
      <w:r w:rsidRPr="009234A1">
        <w:rPr>
          <w:noProof/>
        </w:rPr>
        <w:drawing>
          <wp:anchor distT="0" distB="0" distL="114300" distR="114300" simplePos="0" relativeHeight="251658240" behindDoc="1" locked="0" layoutInCell="1" allowOverlap="1" wp14:anchorId="60BF608D" wp14:editId="4B8D9AC3">
            <wp:simplePos x="0" y="0"/>
            <wp:positionH relativeFrom="column">
              <wp:posOffset>1409700</wp:posOffset>
            </wp:positionH>
            <wp:positionV relativeFrom="paragraph">
              <wp:posOffset>1431290</wp:posOffset>
            </wp:positionV>
            <wp:extent cx="1384935" cy="1807210"/>
            <wp:effectExtent l="133350" t="114300" r="120015" b="173990"/>
            <wp:wrapTight wrapText="bothSides">
              <wp:wrapPolygon edited="0">
                <wp:start x="-1783" y="-1366"/>
                <wp:lineTo x="-2080" y="21630"/>
                <wp:lineTo x="-1188" y="23452"/>
                <wp:lineTo x="21986" y="23452"/>
                <wp:lineTo x="22283" y="22996"/>
                <wp:lineTo x="23175" y="21175"/>
                <wp:lineTo x="22878" y="-1366"/>
                <wp:lineTo x="-1783" y="-1366"/>
              </wp:wrapPolygon>
            </wp:wrapTight>
            <wp:docPr id="5" name="Picture 4" descr="Planning and Implementing Screening and Brief Intervention for Risky Alcohol Use&#10;">
              <a:hlinkClick xmlns:a="http://schemas.openxmlformats.org/drawingml/2006/main" r:id="rId11"/>
              <a:extLst xmlns:a="http://schemas.openxmlformats.org/drawingml/2006/main">
                <a:ext uri="{FF2B5EF4-FFF2-40B4-BE49-F238E27FC236}">
                  <a16:creationId xmlns:a16="http://schemas.microsoft.com/office/drawing/2014/main" id="{1C7222F5-AC0F-4996-8F46-1B942E3A4F7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Planning and Implementing Screening and Brief Intervention for Risky Alcohol Use&#10;">
                      <a:hlinkClick r:id="rId11"/>
                      <a:extLst>
                        <a:ext uri="{FF2B5EF4-FFF2-40B4-BE49-F238E27FC236}">
                          <a16:creationId xmlns:a16="http://schemas.microsoft.com/office/drawing/2014/main" id="{1C7222F5-AC0F-4996-8F46-1B942E3A4F7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59" t="11458" r="65676" b="9406"/>
                    <a:stretch/>
                  </pic:blipFill>
                  <pic:spPr>
                    <a:xfrm>
                      <a:off x="0" y="0"/>
                      <a:ext cx="1384935" cy="18072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234A1">
        <w:rPr>
          <w:noProof/>
        </w:rPr>
        <w:drawing>
          <wp:anchor distT="0" distB="0" distL="114300" distR="114300" simplePos="0" relativeHeight="251659264" behindDoc="0" locked="0" layoutInCell="1" allowOverlap="1" wp14:anchorId="54392457" wp14:editId="27EF106E">
            <wp:simplePos x="0" y="0"/>
            <wp:positionH relativeFrom="column">
              <wp:posOffset>3810</wp:posOffset>
            </wp:positionH>
            <wp:positionV relativeFrom="paragraph">
              <wp:posOffset>1431290</wp:posOffset>
            </wp:positionV>
            <wp:extent cx="1371600" cy="1807210"/>
            <wp:effectExtent l="133350" t="114300" r="133350" b="173990"/>
            <wp:wrapSquare wrapText="bothSides"/>
            <wp:docPr id="6" name="Picture 5" descr="Alcohol Screening and Brief Intervention (SBI) for Trauma Patients: COT Quick Guide">
              <a:hlinkClick xmlns:a="http://schemas.openxmlformats.org/drawingml/2006/main" r:id="rId13"/>
              <a:extLst xmlns:a="http://schemas.openxmlformats.org/drawingml/2006/main">
                <a:ext uri="{FF2B5EF4-FFF2-40B4-BE49-F238E27FC236}">
                  <a16:creationId xmlns:a16="http://schemas.microsoft.com/office/drawing/2014/main" id="{DEF1453C-97F6-4CE5-8610-570AEC354E9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5" descr="Alcohol Screening and Brief Intervention (SBI) for Trauma Patients: COT Quick Guide">
                      <a:hlinkClick r:id="rId13"/>
                      <a:extLst>
                        <a:ext uri="{FF2B5EF4-FFF2-40B4-BE49-F238E27FC236}">
                          <a16:creationId xmlns:a16="http://schemas.microsoft.com/office/drawing/2014/main" id="{DEF1453C-97F6-4CE5-8610-570AEC354E9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484" t="12794" r="65743" b="9188"/>
                    <a:stretch/>
                  </pic:blipFill>
                  <pic:spPr>
                    <a:xfrm>
                      <a:off x="0" y="0"/>
                      <a:ext cx="1371600" cy="180721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726DB4">
        <w:t>However, while ASBI is an effective practice, it is underutilized. Studies have found a</w:t>
      </w:r>
      <w:r w:rsidR="00726DB4" w:rsidRPr="00726DB4">
        <w:t>lcohol screening rates from 8% to 68% in ED settings</w:t>
      </w:r>
      <w:r w:rsidR="00726DB4">
        <w:t xml:space="preserve">. Higher </w:t>
      </w:r>
      <w:r w:rsidR="00726DB4" w:rsidRPr="00726DB4">
        <w:t xml:space="preserve">alcohol screening rates (up to 97%) </w:t>
      </w:r>
      <w:r w:rsidR="00726DB4">
        <w:t>have</w:t>
      </w:r>
      <w:r w:rsidR="00726DB4" w:rsidRPr="00726DB4">
        <w:t xml:space="preserve"> been achieved when the screening tool is incorporated into the ED electronic </w:t>
      </w:r>
      <w:r w:rsidR="00464D75">
        <w:t xml:space="preserve">health </w:t>
      </w:r>
      <w:r w:rsidR="00726DB4" w:rsidRPr="00726DB4">
        <w:t>records</w:t>
      </w:r>
      <w:r w:rsidR="00726DB4">
        <w:t>.</w:t>
      </w:r>
      <w:commentRangeStart w:id="4"/>
      <w:commentRangeStart w:id="5"/>
      <w:r w:rsidR="00726DB4">
        <w:fldChar w:fldCharType="begin">
          <w:fldData xml:space="preserve">PEVuZE5vdGU+PENpdGU+PEF1dGhvcj5EZXN5PC9BdXRob3I+PFllYXI+MjAxMDwvWWVhcj48UmVj
TnVtPjkzPC9SZWNOdW0+PERpc3BsYXlUZXh0PjxzdHlsZSBmYWNlPSJzdXBlcnNjcmlwdCI+NC02
PC9zdHlsZT48L0Rpc3BsYXlUZXh0PjxyZWNvcmQ+PHJlYy1udW1iZXI+OTM8L3JlYy1udW1iZXI+
PGZvcmVpZ24ta2V5cz48a2V5IGFwcD0iRU4iIGRiLWlkPSIwZXRkdnZ0MHZ0OXMybmVmenM1cDJk
NWdzZng5djBwZnh0eGUiIHRpbWVzdGFtcD0iMTU0NjYxMDg5NyI+OTM8L2tleT48L2ZvcmVpZ24t
a2V5cz48cmVmLXR5cGUgbmFtZT0iSm91cm5hbCBBcnRpY2xlIj4xNzwvcmVmLXR5cGU+PGNvbnRy
aWJ1dG9ycz48YXV0aG9ycz48YXV0aG9yPkRlc3ksIFAuIE0uPC9hdXRob3I+PGF1dGhvcj5Ib3dh
cmQsIFAuIEsuPC9hdXRob3I+PGF1dGhvcj5QZXJoYXRzLCBDLjwvYXV0aG9yPjxhdXRob3I+TGks
IFMuPC9hdXRob3I+PC9hdXRob3JzPjwvY29udHJpYnV0b3JzPjxhdXRoLWFkZHJlc3M+RU5BIElu
anVyeSBQcmV2ZW50aW9uIEluc3RpdHV0ZS9FTiBDQVJFLCBFTkEsIERlcyBQbGFpbmVzLCBJTCA2
MDAxNi02NTY5LCBVU0EuIHBkZXN5QGVuYS5vcmc8L2F1dGgtYWRkcmVzcz48dGl0bGVzPjx0aXRs
ZT5BbGNvaG9sIHNjcmVlbmluZywgYnJpZWYgaW50ZXJ2ZW50aW9uLCBhbmQgcmVmZXJyYWwgdG8g
dHJlYXRtZW50IGNvbmR1Y3RlZCBieSBlbWVyZ2VuY3kgbnVyc2VzOiBhbiBpbXBhY3QgZXZhbHVh
dGlvbjwvdGl0bGU+PHNlY29uZGFyeS10aXRsZT5Kb3VybmFsIG9mIEVtZXJnZW5jeSBOdXJzaW5n
PC9zZWNvbmRhcnktdGl0bGU+PGFsdC10aXRsZT5Kb3VybmFsIG9mIGVtZXJnZW5jeSBudXJzaW5n
OiBKRU4gOiBvZmZpY2lhbCBwdWJsaWNhdGlvbiBvZiB0aGUgRW1lcmdlbmN5IERlcGFydG1lbnQg
TnVyc2VzIEFzc29jaWF0aW9uPC9hbHQtdGl0bGU+PC90aXRsZXM+PHBlcmlvZGljYWw+PGZ1bGwt
dGl0bGU+Sm91cm5hbCBvZiBFbWVyZ2VuY3kgTnVyc2luZzwvZnVsbC10aXRsZT48L3BlcmlvZGlj
YWw+PGFsdC1wZXJpb2RpY2FsPjxmdWxsLXRpdGxlPkpvdXJuYWwgb2YgZW1lcmdlbmN5IG51cnNp
bmc6IEpFTiA6IG9mZmljaWFsIHB1YmxpY2F0aW9uIG9mIHRoZSBFbWVyZ2VuY3kgRGVwYXJ0bWVu
dCBOdXJzZXMgQXNzb2NpYXRpb248L2Z1bGwtdGl0bGU+PC9hbHQtcGVyaW9kaWNhbD48cGFnZXM+
NTM4LTQ1PC9wYWdlcz48dm9sdW1lPjM2PC92b2x1bWU+PG51bWJlcj42PC9udW1iZXI+PGVkaXRp
b24+MjAxMC8xMS8xNzwvZWRpdGlvbj48a2V5d29yZHM+PGtleXdvcmQ+QWR1bHQ8L2tleXdvcmQ+
PGtleXdvcmQ+QWdlZDwva2V5d29yZD48a2V5d29yZD5BbGNvaG9sIERyaW5raW5nL2VwaWRlbWlv
bG9neS8qdGhlcmFweTwva2V5d29yZD48a2V5d29yZD5BbGNvaG9saXNtL251cnNpbmcvKnByZXZl
bnRpb24gJmFtcDsgY29udHJvbDwva2V5d29yZD48a2V5d29yZD5BdXRvbW9iaWxlIERyaXZpbmcv
c3RhdGlzdGljcyAmYW1wOyBudW1lcmljYWwgZGF0YTwva2V5d29yZD48a2V5d29yZD5FbWVyZ2Vu
Y3kgTnVyc2luZy8qbWV0aG9kczwva2V5d29yZD48a2V5d29yZD5FbWVyZ2VuY3kgU2VydmljZSwg
SG9zcGl0YWw8L2tleXdvcmQ+PGtleXdvcmQ+RmVtYWxlPC9rZXl3b3JkPjxrZXl3b3JkPkZvbGxv
dy1VcCBTdHVkaWVzPC9rZXl3b3JkPjxrZXl3b3JkPkh1bWFuczwva2V5d29yZD48a2V5d29yZD5L
ZW50dWNreS9lcGlkZW1pb2xvZ3k8L2tleXdvcmQ+PGtleXdvcmQ+TWFsZTwva2V5d29yZD48a2V5
d29yZD5NYXNzIFNjcmVlbmluZy8qbWV0aG9kczwva2V5d29yZD48a2V5d29yZD5NaWRkbGUgQWdl
ZDwva2V5d29yZD48a2V5d29yZD5Nb3RpdmF0aW9uPC9rZXl3b3JkPjxrZXl3b3JkPipOdXJzaW5n
IFN0YWZmLCBIb3NwaXRhbDwva2V5d29yZD48a2V5d29yZD5Qcm9ncmFtIEV2YWx1YXRpb248L2tl
eXdvcmQ+PGtleXdvcmQ+KlJlZmVycmFsIGFuZCBDb25zdWx0YXRpb248L2tleXdvcmQ+PGtleXdv
cmQ+VHJlYXRtZW50IE91dGNvbWU8L2tleXdvcmQ+PGtleXdvcmQ+WW91bmcgQWR1bHQ8L2tleXdv
cmQ+PC9rZXl3b3Jkcz48ZGF0ZXM+PHllYXI+MjAxMDwveWVhcj48cHViLWRhdGVzPjxkYXRlPk5v
djwvZGF0ZT48L3B1Yi1kYXRlcz48L2RhdGVzPjxpc2JuPjAwOTktMTc2NzwvaXNibj48YWNjZXNz
aW9uLW51bT4yMTA3ODQ2NTwvYWNjZXNzaW9uLW51bT48dXJscz48L3VybHM+PGVsZWN0cm9uaWMt
cmVzb3VyY2UtbnVtPjEwLjEwMTYvai5qZW4uMjAwOS4wOS4wMTE8L2VsZWN0cm9uaWMtcmVzb3Vy
Y2UtbnVtPjxyZW1vdGUtZGF0YWJhc2UtcHJvdmlkZXI+TkxNPC9yZW1vdGUtZGF0YWJhc2UtcHJv
dmlkZXI+PGxhbmd1YWdlPmVuZzwvbGFuZ3VhZ2U+PC9yZWNvcmQ+PC9DaXRlPjxDaXRlPjxBdXRo
b3I+RCZhcG9zO09ub2ZyaW88L0F1dGhvcj48WWVhcj4yMDEyPC9ZZWFyPjxSZWNOdW0+OTA8L1Jl
Y051bT48cmVjb3JkPjxyZWMtbnVtYmVyPjkwPC9yZWMtbnVtYmVyPjxmb3JlaWduLWtleXM+PGtl
eSBhcHA9IkVOIiBkYi1pZD0iMGV0ZHZ2dDB2dDlzMm5lZnpzNXAyZDVnc2Z4OXYwcGZ4dHhlIiB0
aW1lc3RhbXA9IjE1NDY2MTAwNTYiPjkwPC9rZXk+PC9mb3JlaWduLWtleXM+PHJlZi10eXBlIG5h
bWU9IkpvdXJuYWwgQXJ0aWNsZSI+MTc8L3JlZi10eXBlPjxjb250cmlidXRvcnM+PGF1dGhvcnM+
PGF1dGhvcj5EJmFwb3M7T25vZnJpbywgRy48L2F1dGhvcj48YXV0aG9yPkZpZWxsaW4sIEQuIEEu
PC9hdXRob3I+PGF1dGhvcj5QYW50YWxvbiwgTS4gVi48L2F1dGhvcj48YXV0aG9yPkNoYXdhcnNr
aSwgTS4gQy48L2F1dGhvcj48YXV0aG9yPk93ZW5zLCBQLiBILjwvYXV0aG9yPjxhdXRob3I+RGVn
dXRpcywgTC4gQy48L2F1dGhvcj48YXV0aG9yPkJ1c2NoLCBTLiBILjwvYXV0aG9yPjxhdXRob3I+
QmVybnN0ZWluLCBTLiBMLjwvYXV0aG9yPjxhdXRob3I+TyZhcG9zO0Nvbm5vciwgUC4gRy48L2F1
dGhvcj48L2F1dGhvcnM+PC9jb250cmlidXRvcnM+PGF1dGgtYWRkcmVzcz5EZXBhcnRtZW50IG9m
IEVtZXJnZW5jeSBNZWRpY2luZSwgWWFsZSBVbml2ZXJzaXR5IFNjaG9vbCBvZiBNZWRpY2luZSwg
TmV3IEhhdmVuLCBDVCwgVVNBLiBnYWlsLmRvbm9mcmlvQHlhbGUuZWR1PC9hdXRoLWFkZHJlc3M+
PHRpdGxlcz48dGl0bGU+QSBicmllZiBpbnRlcnZlbnRpb24gcmVkdWNlcyBoYXphcmRvdXMgYW5k
IGhhcm1mdWwgZHJpbmtpbmcgaW4gZW1lcmdlbmN5IGRlcGFydG1lbnQgcGF0aWVudHM8L3RpdGxl
PjxzZWNvbmRhcnktdGl0bGU+QW5uYWxzIG9mIEVtZXJnZW5jeSBNZWRpY2luZTwvc2Vjb25kYXJ5
LXRpdGxlPjxhbHQtdGl0bGU+QW5uYWxzIG9mIGVtZXJnZW5jeSBtZWRpY2luZTwvYWx0LXRpdGxl
PjwvdGl0bGVzPjxwZXJpb2RpY2FsPjxmdWxsLXRpdGxlPkFubiBFbWVyZyBNZWQ8L2Z1bGwtdGl0
bGU+PGFiYnItMT5Bbm5hbHMgb2YgZW1lcmdlbmN5IG1lZGljaW5lPC9hYmJyLTE+PC9wZXJpb2Rp
Y2FsPjxhbHQtcGVyaW9kaWNhbD48ZnVsbC10aXRsZT5Bbm4gRW1lcmcgTWVkPC9mdWxsLXRpdGxl
PjxhYmJyLTE+QW5uYWxzIG9mIGVtZXJnZW5jeSBtZWRpY2luZTwvYWJici0xPjwvYWx0LXBlcmlv
ZGljYWw+PHBhZ2VzPjE4MS05MjwvcGFnZXM+PHZvbHVtZT42MDwvdm9sdW1lPjxudW1iZXI+Mjwv
bnVtYmVyPjxlZGl0aW9uPjIwMTIvMDMvMzE8L2VkaXRpb24+PGtleXdvcmRzPjxrZXl3b3JkPkFk
b2xlc2NlbnQ8L2tleXdvcmQ+PGtleXdvcmQ+QWR1bHQ8L2tleXdvcmQ+PGtleXdvcmQ+QWdlIEZh
Y3RvcnM8L2tleXdvcmQ+PGtleXdvcmQ+QWxjb2hvbCBEcmlua2luZy9lcGlkZW1pb2xvZ3kvcHJl
dmVudGlvbiAmYW1wOyBjb250cm9sPC9rZXl3b3JkPjxrZXl3b3JkPkFsY29ob2xpYyBJbnRveGlj
YXRpb24vZXBpZGVtaW9sb2d5L3ByZXZlbnRpb24gJmFtcDsgY29udHJvbDwva2V5d29yZD48a2V5
d29yZD5BbGNvaG9saXNtL2VwaWRlbWlvbG9neS8qcHJldmVudGlvbiAmYW1wOyBjb250cm9sPC9r
ZXl3b3JkPjxrZXl3b3JkPipEaXJlY3RpdmUgQ291bnNlbGluZy9tZXRob2RzPC9rZXl3b3JkPjxr
ZXl3b3JkPipFbWVyZ2VuY3kgU2VydmljZSwgSG9zcGl0YWw8L2tleXdvcmQ+PGtleXdvcmQ+RmVt
YWxlPC9rZXl3b3JkPjxrZXl3b3JkPkh1bWFuczwva2V5d29yZD48a2V5d29yZD5NYWxlPC9rZXl3
b3JkPjxrZXl3b3JkPllvdW5nIEFkdWx0PC9rZXl3b3JkPjwva2V5d29yZHM+PGRhdGVzPjx5ZWFy
PjIwMTI8L3llYXI+PHB1Yi1kYXRlcz48ZGF0ZT5BdWc8L2RhdGU+PC9wdWItZGF0ZXM+PC9kYXRl
cz48aXNibj4wMTk2LTA2NDQ8L2lzYm4+PGFjY2Vzc2lvbi1udW0+MjI0NTk0NDg8L2FjY2Vzc2lv
bi1udW0+PHVybHM+PC91cmxzPjxjdXN0b20yPlBNQzM4MTExNDE8L2N1c3RvbTI+PGN1c3RvbTY+
TklITVM1MTk5NjE8L2N1c3RvbTY+PGVsZWN0cm9uaWMtcmVzb3VyY2UtbnVtPjEwLjEwMTYvai5h
bm5lbWVyZ21lZC4yMDEyLjAyLjAwNjwvZWxlY3Ryb25pYy1yZXNvdXJjZS1udW0+PHJlbW90ZS1k
YXRhYmFzZS1wcm92aWRlcj5OTE08L3JlbW90ZS1kYXRhYmFzZS1wcm92aWRlcj48bGFuZ3VhZ2U+
ZW5nPC9sYW5ndWFnZT48L3JlY29yZD48L0NpdGU+PENpdGU+PEF1dGhvcj5NZWxsbzwvQXV0aG9y
PjxZZWFyPjIwMDU8L1llYXI+PFJlY051bT45MTwvUmVjTnVtPjxyZWNvcmQ+PHJlYy1udW1iZXI+
OTE8L3JlYy1udW1iZXI+PGZvcmVpZ24ta2V5cz48a2V5IGFwcD0iRU4iIGRiLWlkPSIwZXRkdnZ0
MHZ0OXMybmVmenM1cDJkNWdzZng5djBwZnh0eGUiIHRpbWVzdGFtcD0iMTU0NjYxMDEyMCI+OTE8
L2tleT48L2ZvcmVpZ24ta2V5cz48cmVmLXR5cGUgbmFtZT0iSm91cm5hbCBBcnRpY2xlIj4xNzwv
cmVmLXR5cGU+PGNvbnRyaWJ1dG9ycz48YXV0aG9ycz48YXV0aG9yPk1lbGxvLCBNLiBKLjwvYXV0
aG9yPjxhdXRob3I+TmlyZW5iZXJnLCBULiBELjwvYXV0aG9yPjxhdXRob3I+TG9uZ2FiYXVnaCwg
Ui48L2F1dGhvcj48YXV0aG9yPldvb2xhcmQsIFIuPC9hdXRob3I+PGF1dGhvcj5NaW51Z2gsIEEu
PC9hdXRob3I+PGF1dGhvcj5CZWNrZXIsIEIuPC9hdXRob3I+PGF1dGhvcj5CYWlyZCwgSi48L2F1
dGhvcj48YXV0aG9yPlN0ZWluLCBMLjwvYXV0aG9yPjwvYXV0aG9ycz48L2NvbnRyaWJ1dG9ycz48
YXV0aC1hZGRyZXNzPlByZXZlbnRpb24gQ2VudGVyIGF0IFJob2RlIElzbGFuZCBIb3NwaXRhbCwg
UHJvdmlkZW5jZSwgUkkgMDI5MDMsIFVTQS4gbWptZWxsb0BsaWZlc3Bhbi5vcmcuPC9hdXRoLWFk
ZHJlc3M+PHRpdGxlcz48dGl0bGU+RW1lcmdlbmN5IGRlcGFydG1lbnQgYnJpZWYgbW90aXZhdGlv
bmFsIGludGVydmVudGlvbnMgZm9yIGFsY29ob2wgd2l0aCBtb3RvciB2ZWhpY2xlIGNyYXNoIHBh
dGllbnRzPC90aXRsZT48c2Vjb25kYXJ5LXRpdGxlPkFubmFscyBvZiBFbWVyZ2VuY3kgTWVkaWNp
bmU8L3NlY29uZGFyeS10aXRsZT48YWx0LXRpdGxlPkFubmFscyBvZiBFbWVyZ2VuY3kgTWVkaWNp
bmU8L2FsdC10aXRsZT48L3RpdGxlcz48cGVyaW9kaWNhbD48ZnVsbC10aXRsZT5Bbm4gRW1lcmcg
TWVkPC9mdWxsLXRpdGxlPjxhYmJyLTE+QW5uYWxzIG9mIGVtZXJnZW5jeSBtZWRpY2luZTwvYWJi
ci0xPjwvcGVyaW9kaWNhbD48YWx0LXBlcmlvZGljYWw+PGZ1bGwtdGl0bGU+QW5uIEVtZXJnIE1l
ZDwvZnVsbC10aXRsZT48YWJici0xPkFubmFscyBvZiBlbWVyZ2VuY3kgbWVkaWNpbmU8L2FiYnIt
MT48L2FsdC1wZXJpb2RpY2FsPjxwYWdlcz42MjAtNTwvcGFnZXM+PHZvbHVtZT40NTwvdm9sdW1l
PjxudW1iZXI+NjwvbnVtYmVyPjxlZGl0aW9uPjIwMDUvMDYvMDk8L2VkaXRpb24+PGtleXdvcmRz
PjxrZXl3b3JkPkFjY2lkZW50cywgVHJhZmZpYy8qcHJldmVudGlvbiAmYW1wOyBjb250cm9sPC9r
ZXl3b3JkPjxrZXl3b3JkPkFkdWx0PC9rZXl3b3JkPjxrZXl3b3JkPkFsY29ob2wgRHJpbmtpbmcv
KnByZXZlbnRpb24gJmFtcDsgY29udHJvbDwva2V5d29yZD48a2V5d29yZD5BbGNvaG9saWMgSW50
b3hpY2F0aW9uLypwcmV2ZW50aW9uICZhbXA7IGNvbnRyb2w8L2tleXdvcmQ+PGtleXdvcmQ+RW1l
cmdlbmN5IE1lZGljYWwgU2VydmljZXMvKm1ldGhvZHM8L2tleXdvcmQ+PGtleXdvcmQ+RmVtYWxl
PC9rZXl3b3JkPjxrZXl3b3JkPkZvbGxvdy1VcCBTdHVkaWVzPC9rZXl3b3JkPjxrZXl3b3JkPkh1
bWFuczwva2V5d29yZD48a2V5d29yZD5NYWxlPC9rZXl3b3JkPjxrZXl3b3JkPlBhdGllbnQgRWR1
Y2F0aW9uIGFzIFRvcGljLyptZXRob2RzPC9rZXl3b3JkPjxrZXl3b3JkPlJob2RlIElzbGFuZDwv
a2V5d29yZD48a2V5d29yZD5Xb3VuZHMgYW5kIEluanVyaWVzLypwcmV2ZW50aW9uICZhbXA7IGNv
bnRyb2w8L2tleXdvcmQ+PC9rZXl3b3Jkcz48ZGF0ZXM+PHllYXI+MjAwNTwveWVhcj48cHViLWRh
dGVzPjxkYXRlPkp1bjwvZGF0ZT48L3B1Yi1kYXRlcz48L2RhdGVzPjxpc2JuPjAxOTYtMDY0NDwv
aXNibj48YWNjZXNzaW9uLW51bT4xNTk0MDA5NTwvYWNjZXNzaW9uLW51bT48dXJscz48L3VybHM+
PGN1c3RvbTI+UE1DMjc1NDEyMDwvY3VzdG9tMj48Y3VzdG9tNj5OSUhNUzEzNTUxODwvY3VzdG9t
Nj48ZWxlY3Ryb25pYy1yZXNvdXJjZS1udW0+MTAuMTAxNi9qLmFubmVtZXJnbWVkLjIwMDUuMDEu
MDI2PC9lbGVjdHJvbmljLXJlc291cmNlLW51bT48cmVtb3RlLWRhdGFiYXNlLXByb3ZpZGVyPk5M
TTwvcmVtb3RlLWRhdGFiYXNlLXByb3ZpZGVyPjxsYW5ndWFnZT5lbmc8L2xhbmd1YWdlPjwvcmVj
b3JkPjwvQ2l0ZT48L0VuZE5vdGU+AG==
</w:fldData>
        </w:fldChar>
      </w:r>
      <w:r w:rsidR="00726DB4">
        <w:instrText xml:space="preserve"> ADDIN EN.CITE </w:instrText>
      </w:r>
      <w:r w:rsidR="00726DB4">
        <w:fldChar w:fldCharType="begin">
          <w:fldData xml:space="preserve">PEVuZE5vdGU+PENpdGU+PEF1dGhvcj5EZXN5PC9BdXRob3I+PFllYXI+MjAxMDwvWWVhcj48UmVj
TnVtPjkzPC9SZWNOdW0+PERpc3BsYXlUZXh0PjxzdHlsZSBmYWNlPSJzdXBlcnNjcmlwdCI+NC02
PC9zdHlsZT48L0Rpc3BsYXlUZXh0PjxyZWNvcmQ+PHJlYy1udW1iZXI+OTM8L3JlYy1udW1iZXI+
PGZvcmVpZ24ta2V5cz48a2V5IGFwcD0iRU4iIGRiLWlkPSIwZXRkdnZ0MHZ0OXMybmVmenM1cDJk
NWdzZng5djBwZnh0eGUiIHRpbWVzdGFtcD0iMTU0NjYxMDg5NyI+OTM8L2tleT48L2ZvcmVpZ24t
a2V5cz48cmVmLXR5cGUgbmFtZT0iSm91cm5hbCBBcnRpY2xlIj4xNzwvcmVmLXR5cGU+PGNvbnRy
aWJ1dG9ycz48YXV0aG9ycz48YXV0aG9yPkRlc3ksIFAuIE0uPC9hdXRob3I+PGF1dGhvcj5Ib3dh
cmQsIFAuIEsuPC9hdXRob3I+PGF1dGhvcj5QZXJoYXRzLCBDLjwvYXV0aG9yPjxhdXRob3I+TGks
IFMuPC9hdXRob3I+PC9hdXRob3JzPjwvY29udHJpYnV0b3JzPjxhdXRoLWFkZHJlc3M+RU5BIElu
anVyeSBQcmV2ZW50aW9uIEluc3RpdHV0ZS9FTiBDQVJFLCBFTkEsIERlcyBQbGFpbmVzLCBJTCA2
MDAxNi02NTY5LCBVU0EuIHBkZXN5QGVuYS5vcmc8L2F1dGgtYWRkcmVzcz48dGl0bGVzPjx0aXRs
ZT5BbGNvaG9sIHNjcmVlbmluZywgYnJpZWYgaW50ZXJ2ZW50aW9uLCBhbmQgcmVmZXJyYWwgdG8g
dHJlYXRtZW50IGNvbmR1Y3RlZCBieSBlbWVyZ2VuY3kgbnVyc2VzOiBhbiBpbXBhY3QgZXZhbHVh
dGlvbjwvdGl0bGU+PHNlY29uZGFyeS10aXRsZT5Kb3VybmFsIG9mIEVtZXJnZW5jeSBOdXJzaW5n
PC9zZWNvbmRhcnktdGl0bGU+PGFsdC10aXRsZT5Kb3VybmFsIG9mIGVtZXJnZW5jeSBudXJzaW5n
OiBKRU4gOiBvZmZpY2lhbCBwdWJsaWNhdGlvbiBvZiB0aGUgRW1lcmdlbmN5IERlcGFydG1lbnQg
TnVyc2VzIEFzc29jaWF0aW9uPC9hbHQtdGl0bGU+PC90aXRsZXM+PHBlcmlvZGljYWw+PGZ1bGwt
dGl0bGU+Sm91cm5hbCBvZiBFbWVyZ2VuY3kgTnVyc2luZzwvZnVsbC10aXRsZT48L3BlcmlvZGlj
YWw+PGFsdC1wZXJpb2RpY2FsPjxmdWxsLXRpdGxlPkpvdXJuYWwgb2YgZW1lcmdlbmN5IG51cnNp
bmc6IEpFTiA6IG9mZmljaWFsIHB1YmxpY2F0aW9uIG9mIHRoZSBFbWVyZ2VuY3kgRGVwYXJ0bWVu
dCBOdXJzZXMgQXNzb2NpYXRpb248L2Z1bGwtdGl0bGU+PC9hbHQtcGVyaW9kaWNhbD48cGFnZXM+
NTM4LTQ1PC9wYWdlcz48dm9sdW1lPjM2PC92b2x1bWU+PG51bWJlcj42PC9udW1iZXI+PGVkaXRp
b24+MjAxMC8xMS8xNzwvZWRpdGlvbj48a2V5d29yZHM+PGtleXdvcmQ+QWR1bHQ8L2tleXdvcmQ+
PGtleXdvcmQ+QWdlZDwva2V5d29yZD48a2V5d29yZD5BbGNvaG9sIERyaW5raW5nL2VwaWRlbWlv
bG9neS8qdGhlcmFweTwva2V5d29yZD48a2V5d29yZD5BbGNvaG9saXNtL251cnNpbmcvKnByZXZl
bnRpb24gJmFtcDsgY29udHJvbDwva2V5d29yZD48a2V5d29yZD5BdXRvbW9iaWxlIERyaXZpbmcv
c3RhdGlzdGljcyAmYW1wOyBudW1lcmljYWwgZGF0YTwva2V5d29yZD48a2V5d29yZD5FbWVyZ2Vu
Y3kgTnVyc2luZy8qbWV0aG9kczwva2V5d29yZD48a2V5d29yZD5FbWVyZ2VuY3kgU2VydmljZSwg
SG9zcGl0YWw8L2tleXdvcmQ+PGtleXdvcmQ+RmVtYWxlPC9rZXl3b3JkPjxrZXl3b3JkPkZvbGxv
dy1VcCBTdHVkaWVzPC9rZXl3b3JkPjxrZXl3b3JkPkh1bWFuczwva2V5d29yZD48a2V5d29yZD5L
ZW50dWNreS9lcGlkZW1pb2xvZ3k8L2tleXdvcmQ+PGtleXdvcmQ+TWFsZTwva2V5d29yZD48a2V5
d29yZD5NYXNzIFNjcmVlbmluZy8qbWV0aG9kczwva2V5d29yZD48a2V5d29yZD5NaWRkbGUgQWdl
ZDwva2V5d29yZD48a2V5d29yZD5Nb3RpdmF0aW9uPC9rZXl3b3JkPjxrZXl3b3JkPipOdXJzaW5n
IFN0YWZmLCBIb3NwaXRhbDwva2V5d29yZD48a2V5d29yZD5Qcm9ncmFtIEV2YWx1YXRpb248L2tl
eXdvcmQ+PGtleXdvcmQ+KlJlZmVycmFsIGFuZCBDb25zdWx0YXRpb248L2tleXdvcmQ+PGtleXdv
cmQ+VHJlYXRtZW50IE91dGNvbWU8L2tleXdvcmQ+PGtleXdvcmQ+WW91bmcgQWR1bHQ8L2tleXdv
cmQ+PC9rZXl3b3Jkcz48ZGF0ZXM+PHllYXI+MjAxMDwveWVhcj48cHViLWRhdGVzPjxkYXRlPk5v
djwvZGF0ZT48L3B1Yi1kYXRlcz48L2RhdGVzPjxpc2JuPjAwOTktMTc2NzwvaXNibj48YWNjZXNz
aW9uLW51bT4yMTA3ODQ2NTwvYWNjZXNzaW9uLW51bT48dXJscz48L3VybHM+PGVsZWN0cm9uaWMt
cmVzb3VyY2UtbnVtPjEwLjEwMTYvai5qZW4uMjAwOS4wOS4wMTE8L2VsZWN0cm9uaWMtcmVzb3Vy
Y2UtbnVtPjxyZW1vdGUtZGF0YWJhc2UtcHJvdmlkZXI+TkxNPC9yZW1vdGUtZGF0YWJhc2UtcHJv
dmlkZXI+PGxhbmd1YWdlPmVuZzwvbGFuZ3VhZ2U+PC9yZWNvcmQ+PC9DaXRlPjxDaXRlPjxBdXRo
b3I+RCZhcG9zO09ub2ZyaW88L0F1dGhvcj48WWVhcj4yMDEyPC9ZZWFyPjxSZWNOdW0+OTA8L1Jl
Y051bT48cmVjb3JkPjxyZWMtbnVtYmVyPjkwPC9yZWMtbnVtYmVyPjxmb3JlaWduLWtleXM+PGtl
eSBhcHA9IkVOIiBkYi1pZD0iMGV0ZHZ2dDB2dDlzMm5lZnpzNXAyZDVnc2Z4OXYwcGZ4dHhlIiB0
aW1lc3RhbXA9IjE1NDY2MTAwNTYiPjkwPC9rZXk+PC9mb3JlaWduLWtleXM+PHJlZi10eXBlIG5h
bWU9IkpvdXJuYWwgQXJ0aWNsZSI+MTc8L3JlZi10eXBlPjxjb250cmlidXRvcnM+PGF1dGhvcnM+
PGF1dGhvcj5EJmFwb3M7T25vZnJpbywgRy48L2F1dGhvcj48YXV0aG9yPkZpZWxsaW4sIEQuIEEu
PC9hdXRob3I+PGF1dGhvcj5QYW50YWxvbiwgTS4gVi48L2F1dGhvcj48YXV0aG9yPkNoYXdhcnNr
aSwgTS4gQy48L2F1dGhvcj48YXV0aG9yPk93ZW5zLCBQLiBILjwvYXV0aG9yPjxhdXRob3I+RGVn
dXRpcywgTC4gQy48L2F1dGhvcj48YXV0aG9yPkJ1c2NoLCBTLiBILjwvYXV0aG9yPjxhdXRob3I+
QmVybnN0ZWluLCBTLiBMLjwvYXV0aG9yPjxhdXRob3I+TyZhcG9zO0Nvbm5vciwgUC4gRy48L2F1
dGhvcj48L2F1dGhvcnM+PC9jb250cmlidXRvcnM+PGF1dGgtYWRkcmVzcz5EZXBhcnRtZW50IG9m
IEVtZXJnZW5jeSBNZWRpY2luZSwgWWFsZSBVbml2ZXJzaXR5IFNjaG9vbCBvZiBNZWRpY2luZSwg
TmV3IEhhdmVuLCBDVCwgVVNBLiBnYWlsLmRvbm9mcmlvQHlhbGUuZWR1PC9hdXRoLWFkZHJlc3M+
PHRpdGxlcz48dGl0bGU+QSBicmllZiBpbnRlcnZlbnRpb24gcmVkdWNlcyBoYXphcmRvdXMgYW5k
IGhhcm1mdWwgZHJpbmtpbmcgaW4gZW1lcmdlbmN5IGRlcGFydG1lbnQgcGF0aWVudHM8L3RpdGxl
PjxzZWNvbmRhcnktdGl0bGU+QW5uYWxzIG9mIEVtZXJnZW5jeSBNZWRpY2luZTwvc2Vjb25kYXJ5
LXRpdGxlPjxhbHQtdGl0bGU+QW5uYWxzIG9mIGVtZXJnZW5jeSBtZWRpY2luZTwvYWx0LXRpdGxl
PjwvdGl0bGVzPjxwZXJpb2RpY2FsPjxmdWxsLXRpdGxlPkFubiBFbWVyZyBNZWQ8L2Z1bGwtdGl0
bGU+PGFiYnItMT5Bbm5hbHMgb2YgZW1lcmdlbmN5IG1lZGljaW5lPC9hYmJyLTE+PC9wZXJpb2Rp
Y2FsPjxhbHQtcGVyaW9kaWNhbD48ZnVsbC10aXRsZT5Bbm4gRW1lcmcgTWVkPC9mdWxsLXRpdGxl
PjxhYmJyLTE+QW5uYWxzIG9mIGVtZXJnZW5jeSBtZWRpY2luZTwvYWJici0xPjwvYWx0LXBlcmlv
ZGljYWw+PHBhZ2VzPjE4MS05MjwvcGFnZXM+PHZvbHVtZT42MDwvdm9sdW1lPjxudW1iZXI+Mjwv
bnVtYmVyPjxlZGl0aW9uPjIwMTIvMDMvMzE8L2VkaXRpb24+PGtleXdvcmRzPjxrZXl3b3JkPkFk
b2xlc2NlbnQ8L2tleXdvcmQ+PGtleXdvcmQ+QWR1bHQ8L2tleXdvcmQ+PGtleXdvcmQ+QWdlIEZh
Y3RvcnM8L2tleXdvcmQ+PGtleXdvcmQ+QWxjb2hvbCBEcmlua2luZy9lcGlkZW1pb2xvZ3kvcHJl
dmVudGlvbiAmYW1wOyBjb250cm9sPC9rZXl3b3JkPjxrZXl3b3JkPkFsY29ob2xpYyBJbnRveGlj
YXRpb24vZXBpZGVtaW9sb2d5L3ByZXZlbnRpb24gJmFtcDsgY29udHJvbDwva2V5d29yZD48a2V5
d29yZD5BbGNvaG9saXNtL2VwaWRlbWlvbG9neS8qcHJldmVudGlvbiAmYW1wOyBjb250cm9sPC9r
ZXl3b3JkPjxrZXl3b3JkPipEaXJlY3RpdmUgQ291bnNlbGluZy9tZXRob2RzPC9rZXl3b3JkPjxr
ZXl3b3JkPipFbWVyZ2VuY3kgU2VydmljZSwgSG9zcGl0YWw8L2tleXdvcmQ+PGtleXdvcmQ+RmVt
YWxlPC9rZXl3b3JkPjxrZXl3b3JkPkh1bWFuczwva2V5d29yZD48a2V5d29yZD5NYWxlPC9rZXl3
b3JkPjxrZXl3b3JkPllvdW5nIEFkdWx0PC9rZXl3b3JkPjwva2V5d29yZHM+PGRhdGVzPjx5ZWFy
PjIwMTI8L3llYXI+PHB1Yi1kYXRlcz48ZGF0ZT5BdWc8L2RhdGU+PC9wdWItZGF0ZXM+PC9kYXRl
cz48aXNibj4wMTk2LTA2NDQ8L2lzYm4+PGFjY2Vzc2lvbi1udW0+MjI0NTk0NDg8L2FjY2Vzc2lv
bi1udW0+PHVybHM+PC91cmxzPjxjdXN0b20yPlBNQzM4MTExNDE8L2N1c3RvbTI+PGN1c3RvbTY+
TklITVM1MTk5NjE8L2N1c3RvbTY+PGVsZWN0cm9uaWMtcmVzb3VyY2UtbnVtPjEwLjEwMTYvai5h
bm5lbWVyZ21lZC4yMDEyLjAyLjAwNjwvZWxlY3Ryb25pYy1yZXNvdXJjZS1udW0+PHJlbW90ZS1k
YXRhYmFzZS1wcm92aWRlcj5OTE08L3JlbW90ZS1kYXRhYmFzZS1wcm92aWRlcj48bGFuZ3VhZ2U+
ZW5nPC9sYW5ndWFnZT48L3JlY29yZD48L0NpdGU+PENpdGU+PEF1dGhvcj5NZWxsbzwvQXV0aG9y
PjxZZWFyPjIwMDU8L1llYXI+PFJlY051bT45MTwvUmVjTnVtPjxyZWNvcmQ+PHJlYy1udW1iZXI+
OTE8L3JlYy1udW1iZXI+PGZvcmVpZ24ta2V5cz48a2V5IGFwcD0iRU4iIGRiLWlkPSIwZXRkdnZ0
MHZ0OXMybmVmenM1cDJkNWdzZng5djBwZnh0eGUiIHRpbWVzdGFtcD0iMTU0NjYxMDEyMCI+OTE8
L2tleT48L2ZvcmVpZ24ta2V5cz48cmVmLXR5cGUgbmFtZT0iSm91cm5hbCBBcnRpY2xlIj4xNzwv
cmVmLXR5cGU+PGNvbnRyaWJ1dG9ycz48YXV0aG9ycz48YXV0aG9yPk1lbGxvLCBNLiBKLjwvYXV0
aG9yPjxhdXRob3I+TmlyZW5iZXJnLCBULiBELjwvYXV0aG9yPjxhdXRob3I+TG9uZ2FiYXVnaCwg
Ui48L2F1dGhvcj48YXV0aG9yPldvb2xhcmQsIFIuPC9hdXRob3I+PGF1dGhvcj5NaW51Z2gsIEEu
PC9hdXRob3I+PGF1dGhvcj5CZWNrZXIsIEIuPC9hdXRob3I+PGF1dGhvcj5CYWlyZCwgSi48L2F1
dGhvcj48YXV0aG9yPlN0ZWluLCBMLjwvYXV0aG9yPjwvYXV0aG9ycz48L2NvbnRyaWJ1dG9ycz48
YXV0aC1hZGRyZXNzPlByZXZlbnRpb24gQ2VudGVyIGF0IFJob2RlIElzbGFuZCBIb3NwaXRhbCwg
UHJvdmlkZW5jZSwgUkkgMDI5MDMsIFVTQS4gbWptZWxsb0BsaWZlc3Bhbi5vcmcuPC9hdXRoLWFk
ZHJlc3M+PHRpdGxlcz48dGl0bGU+RW1lcmdlbmN5IGRlcGFydG1lbnQgYnJpZWYgbW90aXZhdGlv
bmFsIGludGVydmVudGlvbnMgZm9yIGFsY29ob2wgd2l0aCBtb3RvciB2ZWhpY2xlIGNyYXNoIHBh
dGllbnRzPC90aXRsZT48c2Vjb25kYXJ5LXRpdGxlPkFubmFscyBvZiBFbWVyZ2VuY3kgTWVkaWNp
bmU8L3NlY29uZGFyeS10aXRsZT48YWx0LXRpdGxlPkFubmFscyBvZiBFbWVyZ2VuY3kgTWVkaWNp
bmU8L2FsdC10aXRsZT48L3RpdGxlcz48cGVyaW9kaWNhbD48ZnVsbC10aXRsZT5Bbm4gRW1lcmcg
TWVkPC9mdWxsLXRpdGxlPjxhYmJyLTE+QW5uYWxzIG9mIGVtZXJnZW5jeSBtZWRpY2luZTwvYWJi
ci0xPjwvcGVyaW9kaWNhbD48YWx0LXBlcmlvZGljYWw+PGZ1bGwtdGl0bGU+QW5uIEVtZXJnIE1l
ZDwvZnVsbC10aXRsZT48YWJici0xPkFubmFscyBvZiBlbWVyZ2VuY3kgbWVkaWNpbmU8L2FiYnIt
MT48L2FsdC1wZXJpb2RpY2FsPjxwYWdlcz42MjAtNTwvcGFnZXM+PHZvbHVtZT40NTwvdm9sdW1l
PjxudW1iZXI+NjwvbnVtYmVyPjxlZGl0aW9uPjIwMDUvMDYvMDk8L2VkaXRpb24+PGtleXdvcmRz
PjxrZXl3b3JkPkFjY2lkZW50cywgVHJhZmZpYy8qcHJldmVudGlvbiAmYW1wOyBjb250cm9sPC9r
ZXl3b3JkPjxrZXl3b3JkPkFkdWx0PC9rZXl3b3JkPjxrZXl3b3JkPkFsY29ob2wgRHJpbmtpbmcv
KnByZXZlbnRpb24gJmFtcDsgY29udHJvbDwva2V5d29yZD48a2V5d29yZD5BbGNvaG9saWMgSW50
b3hpY2F0aW9uLypwcmV2ZW50aW9uICZhbXA7IGNvbnRyb2w8L2tleXdvcmQ+PGtleXdvcmQ+RW1l
cmdlbmN5IE1lZGljYWwgU2VydmljZXMvKm1ldGhvZHM8L2tleXdvcmQ+PGtleXdvcmQ+RmVtYWxl
PC9rZXl3b3JkPjxrZXl3b3JkPkZvbGxvdy1VcCBTdHVkaWVzPC9rZXl3b3JkPjxrZXl3b3JkPkh1
bWFuczwva2V5d29yZD48a2V5d29yZD5NYWxlPC9rZXl3b3JkPjxrZXl3b3JkPlBhdGllbnQgRWR1
Y2F0aW9uIGFzIFRvcGljLyptZXRob2RzPC9rZXl3b3JkPjxrZXl3b3JkPlJob2RlIElzbGFuZDwv
a2V5d29yZD48a2V5d29yZD5Xb3VuZHMgYW5kIEluanVyaWVzLypwcmV2ZW50aW9uICZhbXA7IGNv
bnRyb2w8L2tleXdvcmQ+PC9rZXl3b3Jkcz48ZGF0ZXM+PHllYXI+MjAwNTwveWVhcj48cHViLWRh
dGVzPjxkYXRlPkp1bjwvZGF0ZT48L3B1Yi1kYXRlcz48L2RhdGVzPjxpc2JuPjAxOTYtMDY0NDwv
aXNibj48YWNjZXNzaW9uLW51bT4xNTk0MDA5NTwvYWNjZXNzaW9uLW51bT48dXJscz48L3VybHM+
PGN1c3RvbTI+UE1DMjc1NDEyMDwvY3VzdG9tMj48Y3VzdG9tNj5OSUhNUzEzNTUxODwvY3VzdG9t
Nj48ZWxlY3Ryb25pYy1yZXNvdXJjZS1udW0+MTAuMTAxNi9qLmFubmVtZXJnbWVkLjIwMDUuMDEu
MDI2PC9lbGVjdHJvbmljLXJlc291cmNlLW51bT48cmVtb3RlLWRhdGFiYXNlLXByb3ZpZGVyPk5M
TTwvcmVtb3RlLWRhdGFiYXNlLXByb3ZpZGVyPjxsYW5ndWFnZT5lbmc8L2xhbmd1YWdlPjwvcmVj
b3JkPjwvQ2l0ZT48L0VuZE5vdGU+AG==
</w:fldData>
        </w:fldChar>
      </w:r>
      <w:r w:rsidR="00726DB4">
        <w:instrText xml:space="preserve"> ADDIN EN.CITE.DATA </w:instrText>
      </w:r>
      <w:r w:rsidR="00726DB4">
        <w:fldChar w:fldCharType="end"/>
      </w:r>
      <w:r w:rsidR="00726DB4">
        <w:fldChar w:fldCharType="separate"/>
      </w:r>
      <w:r w:rsidR="00726DB4" w:rsidRPr="00726DB4">
        <w:rPr>
          <w:noProof/>
          <w:vertAlign w:val="superscript"/>
        </w:rPr>
        <w:t>4-6</w:t>
      </w:r>
      <w:r w:rsidR="00726DB4">
        <w:fldChar w:fldCharType="end"/>
      </w:r>
      <w:commentRangeEnd w:id="4"/>
      <w:r w:rsidR="00397E77">
        <w:rPr>
          <w:rStyle w:val="CommentReference"/>
        </w:rPr>
        <w:commentReference w:id="4"/>
      </w:r>
      <w:commentRangeEnd w:id="5"/>
      <w:r w:rsidR="00464D75">
        <w:rPr>
          <w:rStyle w:val="CommentReference"/>
        </w:rPr>
        <w:commentReference w:id="5"/>
      </w:r>
      <w:r w:rsidR="00DC4BD5">
        <w:t xml:space="preserve"> A recent assessment of a panel of ED physicians found that 16% reported always or usually screening for alcohol use, 70% reported sometimes screening, and 14% reported never screening adult patients for excessive alcohol use.</w:t>
      </w:r>
      <w:r w:rsidR="00DC4BD5">
        <w:fldChar w:fldCharType="begin">
          <w:fldData xml:space="preserve">PEVuZE5vdGU+PENpdGU+PEF1dGhvcj5Vb25nPC9BdXRob3I+PFllYXI+MjAyMTwvWWVhcj48UmVj
TnVtPjE5MDwvUmVjTnVtPjxEaXNwbGF5VGV4dD48c3R5bGUgZmFjZT0ic3VwZXJzY3JpcHQiPjg8
L3N0eWxlPjwvRGlzcGxheVRleHQ+PHJlY29yZD48cmVjLW51bWJlcj4xOTA8L3JlYy1udW1iZXI+
PGZvcmVpZ24ta2V5cz48a2V5IGFwcD0iRU4iIGRiLWlkPSIwZXRkdnZ0MHZ0OXMybmVmenM1cDJk
NWdzZng5djBwZnh0eGUiIHRpbWVzdGFtcD0iMTYxODk0NTYzMSI+MTkwPC9rZXk+PC9mb3JlaWdu
LWtleXM+PHJlZi10eXBlIG5hbWU9IkpvdXJuYWwgQXJ0aWNsZSI+MTc8L3JlZi10eXBlPjxjb250
cmlidXRvcnM+PGF1dGhvcnM+PGF1dGhvcj5Vb25nLCBTLjwvYXV0aG9yPjxhdXRob3I+VG9tZWRp
LCBMLiBFLjwvYXV0aG9yPjxhdXRob3I+R2xvcHBlbiwgSy4gTS48L2F1dGhvcj48YXV0aG9yPlN0
YWhyZSwgTS48L2F1dGhvcj48YXV0aG9yPkhpbmRtYW4sIFAuPC9hdXRob3I+PGF1dGhvcj5Hb29k
c29uLCBWLiBOLjwvYXV0aG9yPjxhdXRob3I+Q3JhbmRhbGwsIEMuPC9hdXRob3I+PGF1dGhvcj5T
a2xhciwgRC48L2F1dGhvcj48YXV0aG9yPkJyZXdlciwgUi4gRC48L2F1dGhvcj48L2F1dGhvcnM+
PC9jb250cmlidXRvcnM+PGF1dGgtYWRkcmVzcz5Db3VuY2lsIG9mIFN0YXRlIGFuZCBUZXJyaXRv
cmlhbCBFcGlkZW1pb2xvZ2lzdHMsIEF0bGFudGEsIEdlb3JnaWEgKE1yIFVvbmcgYW5kIE1zIEdv
b2Rzb24pOyBFQ0hPIEluc3RpdHV0ZSAoRHIgVG9tZWRpKSBhbmQgRGVwYXJ0bWVudCBvZiBFbWVy
Z2VuY3kgTWVkaWNpbmUgKERycyBTa2xhciBhbmQgQ3JhbmRhbGwpLCBVbml2ZXJzaXR5IG9mIE5l
dyBNZXhpY28sIEFsYnVxdWVycXVlLCBOZXcgTWV4aWNvOyBJbmp1cnkgYW5kIFZpb2xlbmNlIFBy
ZXZlbnRpb24gU2VjdGlvbiwgTWlubmVzb3RhIERlcGFydG1lbnQgb2YgSGVhbHRoLCBTdCBQYXVs
IE1pbm5lc290YSAoRHIgR2xvcHBlbik7IEZvcmVjYXN0aW5nIGFuZCBSZXNlYXJjaCBEaXZpc2lv
biwgV2FzaGluZ3RvbiBPZmZpY2Ugb2YgRmluYW5jaWFsIE1hbmFnZW1lbnQsIE9seW1waWEsIFdh
c2hpbmd0b24gKERyIFN0YWhyZSk7IExpZmVjb3Vyc2UgRXBpZGVtaW9sb2d5ICZhbXA7IEdlbm9t
aWNzIERpdmlzaW9uLCBNaWNoaWdhbiBEZXBhcnRtZW50IG9mIEhlYWx0aCBhbmQgSHVtYW4gU2Vy
dmljZXMsIExhbnNpbmcsIE1pY2hpZ2FuIChNciBIaW5kbWFuKTsgYW5kIEFsY29ob2wgUHJvZ3Jh
bSwgRGl2aXNpb24gb2YgUG9wdWxhdGlvbiBIZWFsdGgsIE5hdGlvbmFsIENlbnRlciBmb3IgQ2hy
b25pYyBEaXNlYXNlIFByZXZlbnRpb24gYW5kIEhlYWx0aCBQcm9tb3Rpb24sIENlbnRlcnMgZm9y
IERpc2Vhc2UgQ29udHJvbCBhbmQgUHJldmVudGlvbiwgQXRsYW50YSwgR2VvcmdpYSAoRHIgQnJl
d2VyKS48L2F1dGgtYWRkcmVzcz48dGl0bGVzPjx0aXRsZT5TY3JlZW5pbmcgZm9yIEV4Y2Vzc2l2
ZSBBbGNvaG9sIENvbnN1bXB0aW9uIGluIEVtZXJnZW5jeSBEZXBhcnRtZW50czogQSBOYXRpb253
aWRlIEFzc2Vzc21lbnQgb2YgRW1lcmdlbmN5IERlcGFydG1lbnQgUGh5c2ljaWFuczwvdGl0bGU+
PHNlY29uZGFyeS10aXRsZT5KIFB1YmxpYyBIZWFsdGggTWFuYWcgUHJhY3Q8L3NlY29uZGFyeS10
aXRsZT48YWx0LXRpdGxlPkpvdXJuYWwgb2YgcHVibGljIGhlYWx0aCBtYW5hZ2VtZW50IGFuZCBw
cmFjdGljZSA6IEpQSE1QPC9hbHQtdGl0bGU+PC90aXRsZXM+PHBlcmlvZGljYWw+PGZ1bGwtdGl0
bGU+SiBQdWJsaWMgSGVhbHRoIE1hbmFnIFByYWN0PC9mdWxsLXRpdGxlPjxhYmJyLTE+Sm91cm5h
bCBvZiBwdWJsaWMgaGVhbHRoIG1hbmFnZW1lbnQgYW5kIHByYWN0aWNlIDogSlBITVA8L2FiYnIt
MT48L3BlcmlvZGljYWw+PGFsdC1wZXJpb2RpY2FsPjxmdWxsLXRpdGxlPkogUHVibGljIEhlYWx0
aCBNYW5hZyBQcmFjdDwvZnVsbC10aXRsZT48YWJici0xPkpvdXJuYWwgb2YgcHVibGljIGhlYWx0
aCBtYW5hZ2VtZW50IGFuZCBwcmFjdGljZSA6IEpQSE1QPC9hYmJyLTE+PC9hbHQtcGVyaW9kaWNh
bD48ZWRpdGlvbj4yMDIxLzAzLzE4PC9lZGl0aW9uPjxkYXRlcz48eWVhcj4yMDIxPC95ZWFyPjxw
dWItZGF0ZXM+PGRhdGU+TWFyIDEyPC9kYXRlPjwvcHViLWRhdGVzPjwvZGF0ZXM+PGlzYm4+MTA3
OC00NjU5PC9pc2JuPjxhY2Nlc3Npb24tbnVtPjMzNzI5MTg1PC9hY2Nlc3Npb24tbnVtPjx1cmxz
PjwvdXJscz48ZWxlY3Ryb25pYy1yZXNvdXJjZS1udW0+MTAuMTA5Ny9waGguMDAwMDAwMDAwMDAw
MTI4NjwvZWxlY3Ryb25pYy1yZXNvdXJjZS1udW0+PHJlbW90ZS1kYXRhYmFzZS1wcm92aWRlcj5O
TE08L3JlbW90ZS1kYXRhYmFzZS1wcm92aWRlcj48bGFuZ3VhZ2U+ZW5nPC9sYW5ndWFnZT48L3Jl
Y29yZD48L0NpdGU+PC9FbmROb3RlPn==
</w:fldData>
        </w:fldChar>
      </w:r>
      <w:r w:rsidR="00DC4BD5">
        <w:instrText xml:space="preserve"> ADDIN EN.CITE </w:instrText>
      </w:r>
      <w:r w:rsidR="00DC4BD5">
        <w:fldChar w:fldCharType="begin">
          <w:fldData xml:space="preserve">PEVuZE5vdGU+PENpdGU+PEF1dGhvcj5Vb25nPC9BdXRob3I+PFllYXI+MjAyMTwvWWVhcj48UmVj
TnVtPjE5MDwvUmVjTnVtPjxEaXNwbGF5VGV4dD48c3R5bGUgZmFjZT0ic3VwZXJzY3JpcHQiPjg8
L3N0eWxlPjwvRGlzcGxheVRleHQ+PHJlY29yZD48cmVjLW51bWJlcj4xOTA8L3JlYy1udW1iZXI+
PGZvcmVpZ24ta2V5cz48a2V5IGFwcD0iRU4iIGRiLWlkPSIwZXRkdnZ0MHZ0OXMybmVmenM1cDJk
NWdzZng5djBwZnh0eGUiIHRpbWVzdGFtcD0iMTYxODk0NTYzMSI+MTkwPC9rZXk+PC9mb3JlaWdu
LWtleXM+PHJlZi10eXBlIG5hbWU9IkpvdXJuYWwgQXJ0aWNsZSI+MTc8L3JlZi10eXBlPjxjb250
cmlidXRvcnM+PGF1dGhvcnM+PGF1dGhvcj5Vb25nLCBTLjwvYXV0aG9yPjxhdXRob3I+VG9tZWRp
LCBMLiBFLjwvYXV0aG9yPjxhdXRob3I+R2xvcHBlbiwgSy4gTS48L2F1dGhvcj48YXV0aG9yPlN0
YWhyZSwgTS48L2F1dGhvcj48YXV0aG9yPkhpbmRtYW4sIFAuPC9hdXRob3I+PGF1dGhvcj5Hb29k
c29uLCBWLiBOLjwvYXV0aG9yPjxhdXRob3I+Q3JhbmRhbGwsIEMuPC9hdXRob3I+PGF1dGhvcj5T
a2xhciwgRC48L2F1dGhvcj48YXV0aG9yPkJyZXdlciwgUi4gRC48L2F1dGhvcj48L2F1dGhvcnM+
PC9jb250cmlidXRvcnM+PGF1dGgtYWRkcmVzcz5Db3VuY2lsIG9mIFN0YXRlIGFuZCBUZXJyaXRv
cmlhbCBFcGlkZW1pb2xvZ2lzdHMsIEF0bGFudGEsIEdlb3JnaWEgKE1yIFVvbmcgYW5kIE1zIEdv
b2Rzb24pOyBFQ0hPIEluc3RpdHV0ZSAoRHIgVG9tZWRpKSBhbmQgRGVwYXJ0bWVudCBvZiBFbWVy
Z2VuY3kgTWVkaWNpbmUgKERycyBTa2xhciBhbmQgQ3JhbmRhbGwpLCBVbml2ZXJzaXR5IG9mIE5l
dyBNZXhpY28sIEFsYnVxdWVycXVlLCBOZXcgTWV4aWNvOyBJbmp1cnkgYW5kIFZpb2xlbmNlIFBy
ZXZlbnRpb24gU2VjdGlvbiwgTWlubmVzb3RhIERlcGFydG1lbnQgb2YgSGVhbHRoLCBTdCBQYXVs
IE1pbm5lc290YSAoRHIgR2xvcHBlbik7IEZvcmVjYXN0aW5nIGFuZCBSZXNlYXJjaCBEaXZpc2lv
biwgV2FzaGluZ3RvbiBPZmZpY2Ugb2YgRmluYW5jaWFsIE1hbmFnZW1lbnQsIE9seW1waWEsIFdh
c2hpbmd0b24gKERyIFN0YWhyZSk7IExpZmVjb3Vyc2UgRXBpZGVtaW9sb2d5ICZhbXA7IEdlbm9t
aWNzIERpdmlzaW9uLCBNaWNoaWdhbiBEZXBhcnRtZW50IG9mIEhlYWx0aCBhbmQgSHVtYW4gU2Vy
dmljZXMsIExhbnNpbmcsIE1pY2hpZ2FuIChNciBIaW5kbWFuKTsgYW5kIEFsY29ob2wgUHJvZ3Jh
bSwgRGl2aXNpb24gb2YgUG9wdWxhdGlvbiBIZWFsdGgsIE5hdGlvbmFsIENlbnRlciBmb3IgQ2hy
b25pYyBEaXNlYXNlIFByZXZlbnRpb24gYW5kIEhlYWx0aCBQcm9tb3Rpb24sIENlbnRlcnMgZm9y
IERpc2Vhc2UgQ29udHJvbCBhbmQgUHJldmVudGlvbiwgQXRsYW50YSwgR2VvcmdpYSAoRHIgQnJl
d2VyKS48L2F1dGgtYWRkcmVzcz48dGl0bGVzPjx0aXRsZT5TY3JlZW5pbmcgZm9yIEV4Y2Vzc2l2
ZSBBbGNvaG9sIENvbnN1bXB0aW9uIGluIEVtZXJnZW5jeSBEZXBhcnRtZW50czogQSBOYXRpb253
aWRlIEFzc2Vzc21lbnQgb2YgRW1lcmdlbmN5IERlcGFydG1lbnQgUGh5c2ljaWFuczwvdGl0bGU+
PHNlY29uZGFyeS10aXRsZT5KIFB1YmxpYyBIZWFsdGggTWFuYWcgUHJhY3Q8L3NlY29uZGFyeS10
aXRsZT48YWx0LXRpdGxlPkpvdXJuYWwgb2YgcHVibGljIGhlYWx0aCBtYW5hZ2VtZW50IGFuZCBw
cmFjdGljZSA6IEpQSE1QPC9hbHQtdGl0bGU+PC90aXRsZXM+PHBlcmlvZGljYWw+PGZ1bGwtdGl0
bGU+SiBQdWJsaWMgSGVhbHRoIE1hbmFnIFByYWN0PC9mdWxsLXRpdGxlPjxhYmJyLTE+Sm91cm5h
bCBvZiBwdWJsaWMgaGVhbHRoIG1hbmFnZW1lbnQgYW5kIHByYWN0aWNlIDogSlBITVA8L2FiYnIt
MT48L3BlcmlvZGljYWw+PGFsdC1wZXJpb2RpY2FsPjxmdWxsLXRpdGxlPkogUHVibGljIEhlYWx0
aCBNYW5hZyBQcmFjdDwvZnVsbC10aXRsZT48YWJici0xPkpvdXJuYWwgb2YgcHVibGljIGhlYWx0
aCBtYW5hZ2VtZW50IGFuZCBwcmFjdGljZSA6IEpQSE1QPC9hYmJyLTE+PC9hbHQtcGVyaW9kaWNh
bD48ZWRpdGlvbj4yMDIxLzAzLzE4PC9lZGl0aW9uPjxkYXRlcz48eWVhcj4yMDIxPC95ZWFyPjxw
dWItZGF0ZXM+PGRhdGU+TWFyIDEyPC9kYXRlPjwvcHViLWRhdGVzPjwvZGF0ZXM+PGlzYm4+MTA3
OC00NjU5PC9pc2JuPjxhY2Nlc3Npb24tbnVtPjMzNzI5MTg1PC9hY2Nlc3Npb24tbnVtPjx1cmxz
PjwvdXJscz48ZWxlY3Ryb25pYy1yZXNvdXJjZS1udW0+MTAuMTA5Ny9waGguMDAwMDAwMDAwMDAw
MTI4NjwvZWxlY3Ryb25pYy1yZXNvdXJjZS1udW0+PHJlbW90ZS1kYXRhYmFzZS1wcm92aWRlcj5O
TE08L3JlbW90ZS1kYXRhYmFzZS1wcm92aWRlcj48bGFuZ3VhZ2U+ZW5nPC9sYW5ndWFnZT48L3Jl
Y29yZD48L0NpdGU+PC9FbmROb3RlPn==
</w:fldData>
        </w:fldChar>
      </w:r>
      <w:r w:rsidR="00DC4BD5">
        <w:instrText xml:space="preserve"> ADDIN EN.CITE.DATA </w:instrText>
      </w:r>
      <w:r w:rsidR="00DC4BD5">
        <w:fldChar w:fldCharType="end"/>
      </w:r>
      <w:r w:rsidR="00DC4BD5">
        <w:fldChar w:fldCharType="separate"/>
      </w:r>
      <w:r w:rsidR="00DC4BD5" w:rsidRPr="00DC4BD5">
        <w:rPr>
          <w:noProof/>
          <w:vertAlign w:val="superscript"/>
        </w:rPr>
        <w:t>8</w:t>
      </w:r>
      <w:r w:rsidR="00DC4BD5">
        <w:fldChar w:fldCharType="end"/>
      </w:r>
      <w:r w:rsidR="00DC4BD5">
        <w:t xml:space="preserve"> The key barriers reported were </w:t>
      </w:r>
      <w:commentRangeStart w:id="6"/>
      <w:r w:rsidR="00DC4BD5">
        <w:t xml:space="preserve">limited time and treatment options for patients with drinking problems. </w:t>
      </w:r>
      <w:commentRangeEnd w:id="6"/>
      <w:r w:rsidR="00E15F75">
        <w:rPr>
          <w:rStyle w:val="CommentReference"/>
        </w:rPr>
        <w:commentReference w:id="6"/>
      </w:r>
      <w:r>
        <w:t xml:space="preserve">However, </w:t>
      </w:r>
      <w:proofErr w:type="gramStart"/>
      <w:r>
        <w:t>standards-based</w:t>
      </w:r>
      <w:proofErr w:type="gramEnd"/>
      <w:r>
        <w:t xml:space="preserve"> ASBI strategies are available and can be integrated into the ED workflow.</w:t>
      </w:r>
    </w:p>
    <w:p w14:paraId="755EE294" w14:textId="51F24B3E" w:rsidR="009234A1" w:rsidRDefault="009234A1" w:rsidP="00726DB4">
      <w:pPr>
        <w:spacing w:after="240"/>
        <w:rPr>
          <w:noProof/>
        </w:rPr>
      </w:pPr>
      <w:r w:rsidRPr="009234A1">
        <w:rPr>
          <w:rStyle w:val="Strong"/>
        </w:rPr>
        <w:t>Resources exist to plan and implement a routine ASBI program.</w:t>
      </w:r>
      <w:r>
        <w:rPr>
          <w:noProof/>
        </w:rPr>
        <w:t xml:space="preserve"> Two screening tools are recommended:</w:t>
      </w:r>
    </w:p>
    <w:p w14:paraId="666C2E8B" w14:textId="77777777" w:rsidR="009234A1" w:rsidRPr="009234A1" w:rsidRDefault="009234A1" w:rsidP="009234A1">
      <w:pPr>
        <w:pStyle w:val="ListParagraph"/>
        <w:numPr>
          <w:ilvl w:val="0"/>
          <w:numId w:val="4"/>
        </w:numPr>
        <w:spacing w:after="240"/>
      </w:pPr>
      <w:r w:rsidRPr="009234A1">
        <w:t>Abbreviated Alcohol Use Disorders Identification Test-Consumption (AUDIT-C)</w:t>
      </w:r>
    </w:p>
    <w:p w14:paraId="35A1C6F0" w14:textId="5F428899" w:rsidR="009234A1" w:rsidRPr="006A26DF" w:rsidRDefault="009234A1" w:rsidP="009234A1">
      <w:pPr>
        <w:pStyle w:val="ListParagraph"/>
        <w:numPr>
          <w:ilvl w:val="0"/>
          <w:numId w:val="4"/>
        </w:numPr>
        <w:spacing w:after="240"/>
      </w:pPr>
      <w:r w:rsidRPr="009234A1">
        <w:t>National Institute on Alcohol Abuse and Alcoholism’s Single Alcohol Screening Question (SASQ)</w:t>
      </w:r>
    </w:p>
    <w:p w14:paraId="6B589E97" w14:textId="41C8F407" w:rsidR="009234A1" w:rsidRDefault="009234A1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5467D0B" w14:textId="64AE7204" w:rsidR="009234A1" w:rsidRDefault="009234A1" w:rsidP="009234A1">
      <w:pPr>
        <w:pStyle w:val="Heading2"/>
      </w:pPr>
      <w:r>
        <w:lastRenderedPageBreak/>
        <w:t>Patients who screen positive receive a brief intervention</w:t>
      </w:r>
    </w:p>
    <w:p w14:paraId="51DB9B76" w14:textId="343D4073" w:rsidR="00D74214" w:rsidRDefault="00291689" w:rsidP="009234A1">
      <w:r>
        <w:t>When patient</w:t>
      </w:r>
      <w:r w:rsidR="00D74214">
        <w:t>s</w:t>
      </w:r>
      <w:r>
        <w:t xml:space="preserve"> report drinking excessively, a brief behavioral intervention can help </w:t>
      </w:r>
      <w:r w:rsidR="00D74214">
        <w:t>them</w:t>
      </w:r>
      <w:r>
        <w:t xml:space="preserve"> recognize that their drinking is unhealthy and reduce excessive drinking. These brief interventions typically involve general feedback, for example understanding how their drinking fits with</w:t>
      </w:r>
      <w:r w:rsidR="00E15F75">
        <w:t>in</w:t>
      </w:r>
      <w:r>
        <w:t xml:space="preserve"> recommended limits, or ways to reduce drinking. </w:t>
      </w:r>
      <w:r w:rsidR="00D74214">
        <w:t>Some key considerations for brief interventions include:</w:t>
      </w:r>
    </w:p>
    <w:p w14:paraId="67AA3D55" w14:textId="77777777" w:rsidR="00D74214" w:rsidRDefault="00D74214" w:rsidP="00D74214">
      <w:pPr>
        <w:pStyle w:val="ListParagraph"/>
        <w:numPr>
          <w:ilvl w:val="0"/>
          <w:numId w:val="5"/>
        </w:numPr>
      </w:pPr>
      <w:r>
        <w:t>They</w:t>
      </w:r>
      <w:r w:rsidR="00291689">
        <w:t xml:space="preserve"> can be administered in person by ED staff, online, or using printed materials.</w:t>
      </w:r>
      <w:r>
        <w:t xml:space="preserve"> </w:t>
      </w:r>
    </w:p>
    <w:p w14:paraId="1358E5B0" w14:textId="08FFDDB1" w:rsidR="009234A1" w:rsidRDefault="00D74214" w:rsidP="00D74214">
      <w:pPr>
        <w:pStyle w:val="ListParagraph"/>
        <w:numPr>
          <w:ilvl w:val="0"/>
          <w:numId w:val="5"/>
        </w:numPr>
      </w:pPr>
      <w:r>
        <w:t>Some patients who screen positive for excessive drinking may benefit from a referral to their primary care physician or a behavioral health specialist, who can then follow up with a more in-depth risk assessment.</w:t>
      </w:r>
    </w:p>
    <w:p w14:paraId="5AE893C9" w14:textId="599DE33A" w:rsidR="00D74214" w:rsidRDefault="00D74214" w:rsidP="00D74214">
      <w:pPr>
        <w:pStyle w:val="ListParagraph"/>
        <w:numPr>
          <w:ilvl w:val="0"/>
          <w:numId w:val="5"/>
        </w:numPr>
      </w:pPr>
      <w:r>
        <w:t>Including the screening results in the electronic health record can alert other care providers that further screening and intervention may be appropriate.</w:t>
      </w:r>
    </w:p>
    <w:p w14:paraId="1923061C" w14:textId="601C754C" w:rsidR="00D74214" w:rsidRPr="009234A1" w:rsidRDefault="00D74214" w:rsidP="00D74214">
      <w:pPr>
        <w:pStyle w:val="Heading2"/>
      </w:pPr>
      <w:r>
        <w:t>References</w:t>
      </w:r>
    </w:p>
    <w:p w14:paraId="07497C29" w14:textId="77777777" w:rsidR="0060509F" w:rsidRPr="0060509F" w:rsidRDefault="000F5336" w:rsidP="0060509F">
      <w:pPr>
        <w:pStyle w:val="EndNoteBibliography"/>
        <w:spacing w:after="0"/>
        <w:ind w:left="720" w:hanging="720"/>
      </w:pPr>
      <w:r>
        <w:rPr>
          <w:sz w:val="24"/>
          <w:szCs w:val="24"/>
        </w:rPr>
        <w:fldChar w:fldCharType="begin"/>
      </w:r>
      <w:r>
        <w:rPr>
          <w:sz w:val="24"/>
          <w:szCs w:val="24"/>
        </w:rPr>
        <w:instrText xml:space="preserve"> ADDIN EN.REFLIST </w:instrText>
      </w:r>
      <w:r>
        <w:rPr>
          <w:sz w:val="24"/>
          <w:szCs w:val="24"/>
        </w:rPr>
        <w:fldChar w:fldCharType="separate"/>
      </w:r>
      <w:r w:rsidR="0060509F" w:rsidRPr="0060509F">
        <w:t>1.</w:t>
      </w:r>
      <w:r w:rsidR="0060509F" w:rsidRPr="0060509F">
        <w:tab/>
        <w:t xml:space="preserve">Esser MB, Sherk A, Liu Y ea. Deaths and years of potential life lost from excessive acohol use — United States, 2011–2015. </w:t>
      </w:r>
      <w:r w:rsidR="0060509F" w:rsidRPr="0060509F">
        <w:rPr>
          <w:i/>
        </w:rPr>
        <w:t xml:space="preserve">Morbidity and Mortality Weekly Report. </w:t>
      </w:r>
      <w:r w:rsidR="0060509F" w:rsidRPr="0060509F">
        <w:t>2020;69:1428-1433.</w:t>
      </w:r>
    </w:p>
    <w:p w14:paraId="049616E4" w14:textId="77777777" w:rsidR="0060509F" w:rsidRPr="0060509F" w:rsidRDefault="0060509F" w:rsidP="0060509F">
      <w:pPr>
        <w:pStyle w:val="EndNoteBibliography"/>
        <w:spacing w:after="0"/>
        <w:ind w:left="720" w:hanging="720"/>
      </w:pPr>
      <w:r w:rsidRPr="0060509F">
        <w:t>2.</w:t>
      </w:r>
      <w:r w:rsidRPr="0060509F">
        <w:tab/>
        <w:t xml:space="preserve">Sacks J, Gozales K, Bouchery E, Tomedi L, Brewer R. 2010 national and state costs of excessive alcohol consumption. </w:t>
      </w:r>
      <w:r w:rsidRPr="0060509F">
        <w:rPr>
          <w:i/>
        </w:rPr>
        <w:t xml:space="preserve">American Journal of Preventive Medicine. </w:t>
      </w:r>
      <w:r w:rsidRPr="0060509F">
        <w:t>2015;49(5):e73-e79.</w:t>
      </w:r>
    </w:p>
    <w:p w14:paraId="3792792F" w14:textId="77777777" w:rsidR="0060509F" w:rsidRPr="0060509F" w:rsidRDefault="0060509F" w:rsidP="0060509F">
      <w:pPr>
        <w:pStyle w:val="EndNoteBibliography"/>
        <w:spacing w:after="0"/>
        <w:ind w:left="720" w:hanging="720"/>
      </w:pPr>
      <w:r w:rsidRPr="0060509F">
        <w:t>3.</w:t>
      </w:r>
      <w:r w:rsidRPr="0060509F">
        <w:tab/>
        <w:t xml:space="preserve">Stahre M, Roeber J, Kanny D, Brewer R, Zhang X. Contribution of excessive alcohol consumption to deaths and years of potential life lost in the United States. </w:t>
      </w:r>
      <w:r w:rsidRPr="0060509F">
        <w:rPr>
          <w:i/>
        </w:rPr>
        <w:t xml:space="preserve">Preventing Chronic Disease. </w:t>
      </w:r>
      <w:r w:rsidRPr="0060509F">
        <w:t>2014;11:130293.</w:t>
      </w:r>
    </w:p>
    <w:p w14:paraId="747F53DB" w14:textId="77777777" w:rsidR="0060509F" w:rsidRPr="0060509F" w:rsidRDefault="0060509F" w:rsidP="0060509F">
      <w:pPr>
        <w:pStyle w:val="EndNoteBibliography"/>
        <w:spacing w:after="0"/>
        <w:ind w:left="720" w:hanging="720"/>
      </w:pPr>
      <w:r w:rsidRPr="0060509F">
        <w:t>4.</w:t>
      </w:r>
      <w:r w:rsidRPr="0060509F">
        <w:tab/>
        <w:t xml:space="preserve">Desy PM, Howard PK, Perhats C, Li S. Alcohol screening, brief intervention, and referral to treatment conducted by emergency nurses: an impact evaluation. </w:t>
      </w:r>
      <w:r w:rsidRPr="0060509F">
        <w:rPr>
          <w:i/>
        </w:rPr>
        <w:t xml:space="preserve">Journal of Emergency Nursing. </w:t>
      </w:r>
      <w:r w:rsidRPr="0060509F">
        <w:t>2010;36(6):538-545.</w:t>
      </w:r>
    </w:p>
    <w:p w14:paraId="2D7B9DEF" w14:textId="77777777" w:rsidR="0060509F" w:rsidRPr="0060509F" w:rsidRDefault="0060509F" w:rsidP="0060509F">
      <w:pPr>
        <w:pStyle w:val="EndNoteBibliography"/>
        <w:spacing w:after="0"/>
        <w:ind w:left="720" w:hanging="720"/>
      </w:pPr>
      <w:r w:rsidRPr="0060509F">
        <w:t>5.</w:t>
      </w:r>
      <w:r w:rsidRPr="0060509F">
        <w:tab/>
        <w:t xml:space="preserve">D'Onofrio G, Fiellin DA, Pantalon MV, et al. A brief intervention reduces hazardous and harmful drinking in emergency department patients. </w:t>
      </w:r>
      <w:r w:rsidRPr="0060509F">
        <w:rPr>
          <w:i/>
        </w:rPr>
        <w:t xml:space="preserve">Annals of emergency medicine. </w:t>
      </w:r>
      <w:r w:rsidRPr="0060509F">
        <w:t>2012;60(2):181-192.</w:t>
      </w:r>
    </w:p>
    <w:p w14:paraId="58C07475" w14:textId="77777777" w:rsidR="0060509F" w:rsidRPr="0060509F" w:rsidRDefault="0060509F" w:rsidP="0060509F">
      <w:pPr>
        <w:pStyle w:val="EndNoteBibliography"/>
        <w:spacing w:after="0"/>
        <w:ind w:left="720" w:hanging="720"/>
      </w:pPr>
      <w:r w:rsidRPr="0060509F">
        <w:t>6.</w:t>
      </w:r>
      <w:r w:rsidRPr="0060509F">
        <w:tab/>
        <w:t xml:space="preserve">Mello MJ, Nirenberg TD, Longabaugh R, et al. Emergency department brief motivational interventions for alcohol with motor vehicle crash patients. </w:t>
      </w:r>
      <w:r w:rsidRPr="0060509F">
        <w:rPr>
          <w:i/>
        </w:rPr>
        <w:t xml:space="preserve">Annals of emergency medicine. </w:t>
      </w:r>
      <w:r w:rsidRPr="0060509F">
        <w:t>2005;45(6):620-625.</w:t>
      </w:r>
    </w:p>
    <w:p w14:paraId="6E9E23FD" w14:textId="77777777" w:rsidR="0060509F" w:rsidRPr="0060509F" w:rsidRDefault="0060509F" w:rsidP="0060509F">
      <w:pPr>
        <w:pStyle w:val="EndNoteBibliography"/>
        <w:spacing w:after="0"/>
        <w:ind w:left="720" w:hanging="720"/>
      </w:pPr>
      <w:r w:rsidRPr="0060509F">
        <w:t>7.</w:t>
      </w:r>
      <w:r w:rsidRPr="0060509F">
        <w:tab/>
        <w:t xml:space="preserve">Maciosek MV, LaFrance AB, Dehmer SP, et al. Updated priorities among effective clinical preventive services. </w:t>
      </w:r>
      <w:r w:rsidRPr="0060509F">
        <w:rPr>
          <w:i/>
        </w:rPr>
        <w:t xml:space="preserve">Annals of family medicine. </w:t>
      </w:r>
      <w:r w:rsidRPr="0060509F">
        <w:t>2017;15(1):14-22.</w:t>
      </w:r>
    </w:p>
    <w:p w14:paraId="1DDE5C8B" w14:textId="77777777" w:rsidR="0060509F" w:rsidRPr="0060509F" w:rsidRDefault="0060509F" w:rsidP="0060509F">
      <w:pPr>
        <w:pStyle w:val="EndNoteBibliography"/>
        <w:ind w:left="720" w:hanging="720"/>
      </w:pPr>
      <w:r w:rsidRPr="0060509F">
        <w:t>8.</w:t>
      </w:r>
      <w:r w:rsidRPr="0060509F">
        <w:tab/>
        <w:t xml:space="preserve">Uong S, Tomedi LE, Gloppen KM, et al. Screening for Excessive Alcohol Consumption in Emergency Departments: A Nationwide Assessment of Emergency Department Physicians. </w:t>
      </w:r>
      <w:r w:rsidRPr="0060509F">
        <w:rPr>
          <w:i/>
        </w:rPr>
        <w:t xml:space="preserve">Journal of public health management and practice : JPHMP. </w:t>
      </w:r>
      <w:r w:rsidRPr="0060509F">
        <w:t>2021.</w:t>
      </w:r>
    </w:p>
    <w:p w14:paraId="113A7931" w14:textId="40587DC9" w:rsidR="000F5336" w:rsidRPr="000F5336" w:rsidRDefault="000F5336" w:rsidP="000F5336">
      <w:pPr>
        <w:rPr>
          <w:sz w:val="24"/>
          <w:szCs w:val="24"/>
        </w:rPr>
      </w:pPr>
      <w:r>
        <w:rPr>
          <w:sz w:val="24"/>
          <w:szCs w:val="24"/>
        </w:rPr>
        <w:fldChar w:fldCharType="end"/>
      </w:r>
    </w:p>
    <w:sectPr w:rsidR="000F5336" w:rsidRPr="000F53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Bohm, Michele (CDC/DDNID/NCCDPHP/DPH)" w:date="2021-10-21T11:11:00Z" w:initials="BM(">
    <w:p w14:paraId="6F3DF9DA" w14:textId="6A7306D3" w:rsidR="00490776" w:rsidRDefault="00490776">
      <w:pPr>
        <w:pStyle w:val="CommentText"/>
      </w:pPr>
      <w:r>
        <w:rPr>
          <w:rStyle w:val="CommentReference"/>
        </w:rPr>
        <w:annotationRef/>
      </w:r>
      <w:r>
        <w:t>Do you mean “universal” scr</w:t>
      </w:r>
      <w:r w:rsidR="00761AA5">
        <w:t>e</w:t>
      </w:r>
      <w:r>
        <w:t>ening?</w:t>
      </w:r>
    </w:p>
  </w:comment>
  <w:comment w:id="1" w:author="Kari Gloppen" w:date="2021-10-25T09:07:00Z" w:initials="GK(">
    <w:p w14:paraId="56FE7E8D" w14:textId="66094B97" w:rsidR="0060509F" w:rsidRDefault="0060509F">
      <w:pPr>
        <w:pStyle w:val="CommentText"/>
      </w:pPr>
      <w:r>
        <w:rPr>
          <w:rStyle w:val="CommentReference"/>
        </w:rPr>
        <w:annotationRef/>
      </w:r>
      <w:r>
        <w:t>Maybe that is the better word? I mean screening all adult patients all the time—at some point I think we used routine, but what do others think is best?</w:t>
      </w:r>
    </w:p>
  </w:comment>
  <w:comment w:id="2" w:author="Bohm, Michele (CDC/DDNID/NCCDPHP/DPH)" w:date="2021-10-21T11:13:00Z" w:initials="BM(">
    <w:p w14:paraId="22EABF4A" w14:textId="01D47BB2" w:rsidR="00825B0C" w:rsidRDefault="00825B0C">
      <w:pPr>
        <w:pStyle w:val="CommentText"/>
      </w:pPr>
      <w:r>
        <w:rPr>
          <w:rStyle w:val="CommentReference"/>
        </w:rPr>
        <w:annotationRef/>
      </w:r>
      <w:r>
        <w:t>Is “excessive” needed here? If someone has been drinking prior to admission</w:t>
      </w:r>
      <w:r w:rsidR="002513D2">
        <w:t>, even if not excessively, could that interfere with medications/treatments during visit?</w:t>
      </w:r>
    </w:p>
  </w:comment>
  <w:comment w:id="3" w:author="La Flair, Lareina N (DOH)" w:date="2021-10-22T09:53:00Z" w:initials="LFLN(">
    <w:p w14:paraId="7188D97B" w14:textId="77777777" w:rsidR="00464D75" w:rsidRDefault="00C953A3" w:rsidP="00464D75">
      <w:pPr>
        <w:pStyle w:val="CommentText"/>
      </w:pPr>
      <w:r>
        <w:rPr>
          <w:rStyle w:val="CommentReference"/>
        </w:rPr>
        <w:annotationRef/>
      </w:r>
      <w:r>
        <w:t xml:space="preserve">Agree, Michele. (Threading the needle between precision and non-stigmatizing language) Would “alcohol </w:t>
      </w:r>
      <w:r w:rsidR="00464D75">
        <w:t>misuse</w:t>
      </w:r>
      <w:r>
        <w:t xml:space="preserve">” </w:t>
      </w:r>
      <w:r w:rsidR="00464D75">
        <w:t xml:space="preserve">or “hazardous or harmful use” </w:t>
      </w:r>
      <w:r>
        <w:t>work better</w:t>
      </w:r>
      <w:r w:rsidR="00476B36">
        <w:t xml:space="preserve"> in the ED context</w:t>
      </w:r>
      <w:r>
        <w:t xml:space="preserve">? </w:t>
      </w:r>
    </w:p>
    <w:p w14:paraId="28F76FB2" w14:textId="7DD86432" w:rsidR="00464D75" w:rsidRDefault="00464D75" w:rsidP="00464D75">
      <w:pPr>
        <w:pStyle w:val="CommentText"/>
      </w:pPr>
      <w:r>
        <w:br/>
        <w:t>For reference:</w:t>
      </w:r>
      <w:r>
        <w:br/>
      </w:r>
      <w:r>
        <w:br/>
      </w:r>
      <w:r w:rsidRPr="00464D75">
        <w:t>https://www.drugabuse.gov/nidamed-medical-health-professionals/health-professions-education/words-matter-terms-to-use-avoid-when-talking-about-addiction</w:t>
      </w:r>
    </w:p>
    <w:p w14:paraId="056EFAF6" w14:textId="3784D47C" w:rsidR="00C953A3" w:rsidRDefault="00C953A3">
      <w:pPr>
        <w:pStyle w:val="CommentText"/>
      </w:pPr>
    </w:p>
  </w:comment>
  <w:comment w:id="4" w:author="Bohm, Michele (CDC/DDNID/NCCDPHP/DPH)" w:date="2021-10-21T11:26:00Z" w:initials="BM(">
    <w:p w14:paraId="456881C0" w14:textId="0C5B4F3B" w:rsidR="00397E77" w:rsidRDefault="00397E77">
      <w:pPr>
        <w:pStyle w:val="CommentText"/>
      </w:pPr>
      <w:r>
        <w:rPr>
          <w:rStyle w:val="CommentReference"/>
        </w:rPr>
        <w:annotationRef/>
      </w:r>
      <w:r>
        <w:t>Do these references mention EHR integration?</w:t>
      </w:r>
    </w:p>
  </w:comment>
  <w:comment w:id="5" w:author="La Flair, Lareina N (DOH)" w:date="2021-10-22T11:43:00Z" w:initials="LFLN(">
    <w:p w14:paraId="02937AA3" w14:textId="1CCF2BB9" w:rsidR="00464D75" w:rsidRDefault="00464D75">
      <w:pPr>
        <w:pStyle w:val="CommentText"/>
      </w:pPr>
      <w:r>
        <w:rPr>
          <w:rStyle w:val="CommentReference"/>
        </w:rPr>
        <w:annotationRef/>
      </w:r>
      <w:r>
        <w:t>For consideration, one publication that does so:</w:t>
      </w:r>
      <w:r>
        <w:br/>
      </w:r>
      <w:r>
        <w:br/>
      </w:r>
      <w:r w:rsidRPr="00464D75">
        <w:t xml:space="preserve">Screening for At-Risk Alcohol Use and Drug Use in an Emergency Department: Integration of Screening Questions </w:t>
      </w:r>
      <w:proofErr w:type="gramStart"/>
      <w:r w:rsidRPr="00464D75">
        <w:t>Into</w:t>
      </w:r>
      <w:proofErr w:type="gramEnd"/>
      <w:r w:rsidRPr="00464D75">
        <w:t xml:space="preserve"> Electronic Triage Forms Achieves High Screening Rates</w:t>
      </w:r>
      <w:r>
        <w:br/>
      </w:r>
      <w:r>
        <w:br/>
      </w:r>
      <w:r w:rsidRPr="00464D75">
        <w:t>https://www.sciencedirect.com/science/article/pii/S0196064413003491</w:t>
      </w:r>
    </w:p>
  </w:comment>
  <w:comment w:id="6" w:author="Bohm, Michele (CDC/DDNID/NCCDPHP/DPH)" w:date="2021-10-21T11:28:00Z" w:initials="BM(">
    <w:p w14:paraId="28FF61DD" w14:textId="31397011" w:rsidR="00E15F75" w:rsidRDefault="00E15F75">
      <w:pPr>
        <w:pStyle w:val="CommentText"/>
      </w:pPr>
      <w:r>
        <w:rPr>
          <w:rStyle w:val="CommentReference"/>
        </w:rPr>
        <w:annotationRef/>
      </w:r>
      <w:r>
        <w:t xml:space="preserve">Should limited options for referring </w:t>
      </w:r>
      <w:r w:rsidR="001D39D8">
        <w:t>patients</w:t>
      </w:r>
      <w:r>
        <w:t xml:space="preserve"> be addressed below?</w:t>
      </w:r>
    </w:p>
    <w:p w14:paraId="65FD1215" w14:textId="77777777" w:rsidR="00E15F75" w:rsidRDefault="00E15F75">
      <w:pPr>
        <w:pStyle w:val="CommentText"/>
      </w:pPr>
    </w:p>
    <w:p w14:paraId="2CDE5984" w14:textId="44541D5B" w:rsidR="00E15F75" w:rsidRDefault="00E11B26">
      <w:pPr>
        <w:pStyle w:val="CommentText"/>
      </w:pPr>
      <w:r>
        <w:t>Would another term besides “drinking problems” work better hear?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F3DF9DA" w15:done="0"/>
  <w15:commentEx w15:paraId="56FE7E8D" w15:paraIdParent="6F3DF9DA" w15:done="0"/>
  <w15:commentEx w15:paraId="22EABF4A" w15:done="0"/>
  <w15:commentEx w15:paraId="056EFAF6" w15:paraIdParent="22EABF4A" w15:done="0"/>
  <w15:commentEx w15:paraId="456881C0" w15:done="0"/>
  <w15:commentEx w15:paraId="02937AA3" w15:paraIdParent="456881C0" w15:done="0"/>
  <w15:commentEx w15:paraId="2CDE5984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51BC968" w16cex:dateUtc="2021-10-21T15:11:00Z"/>
  <w16cex:commentExtensible w16cex:durableId="2520F249" w16cex:dateUtc="2021-10-25T14:07:00Z"/>
  <w16cex:commentExtensible w16cex:durableId="251BC9C7" w16cex:dateUtc="2021-10-21T15:13:00Z"/>
  <w16cex:commentExtensible w16cex:durableId="251BCCF2" w16cex:dateUtc="2021-10-21T15:26:00Z"/>
  <w16cex:commentExtensible w16cex:durableId="251BCD69" w16cex:dateUtc="2021-10-21T15:2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F3DF9DA" w16cid:durableId="251BC968"/>
  <w16cid:commentId w16cid:paraId="56FE7E8D" w16cid:durableId="2520F249"/>
  <w16cid:commentId w16cid:paraId="22EABF4A" w16cid:durableId="251BC9C7"/>
  <w16cid:commentId w16cid:paraId="056EFAF6" w16cid:durableId="251D08B3"/>
  <w16cid:commentId w16cid:paraId="456881C0" w16cid:durableId="251BCCF2"/>
  <w16cid:commentId w16cid:paraId="02937AA3" w16cid:durableId="251D2260"/>
  <w16cid:commentId w16cid:paraId="2CDE5984" w16cid:durableId="251BCD6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8FC091" w14:textId="77777777" w:rsidR="00E86411" w:rsidRDefault="00E86411" w:rsidP="00326A2B">
      <w:pPr>
        <w:spacing w:after="0" w:line="240" w:lineRule="auto"/>
      </w:pPr>
      <w:r>
        <w:separator/>
      </w:r>
    </w:p>
  </w:endnote>
  <w:endnote w:type="continuationSeparator" w:id="0">
    <w:p w14:paraId="2BEA78C9" w14:textId="77777777" w:rsidR="00E86411" w:rsidRDefault="00E86411" w:rsidP="00326A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756007" w14:textId="77777777" w:rsidR="00E86411" w:rsidRDefault="00E86411" w:rsidP="00326A2B">
      <w:pPr>
        <w:spacing w:after="0" w:line="240" w:lineRule="auto"/>
      </w:pPr>
      <w:r>
        <w:separator/>
      </w:r>
    </w:p>
  </w:footnote>
  <w:footnote w:type="continuationSeparator" w:id="0">
    <w:p w14:paraId="63B93641" w14:textId="77777777" w:rsidR="00E86411" w:rsidRDefault="00E86411" w:rsidP="00326A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AA2B46"/>
    <w:multiLevelType w:val="hybridMultilevel"/>
    <w:tmpl w:val="9AC866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B3ACD"/>
    <w:multiLevelType w:val="hybridMultilevel"/>
    <w:tmpl w:val="01D00A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A13FFF"/>
    <w:multiLevelType w:val="hybridMultilevel"/>
    <w:tmpl w:val="A9B64FF8"/>
    <w:lvl w:ilvl="0" w:tplc="33CCA8F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FE0F0A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774D4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D3024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A24660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6DEE7A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4F2D7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0BEA6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3309B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70E70CF9"/>
    <w:multiLevelType w:val="hybridMultilevel"/>
    <w:tmpl w:val="D2BE56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EB5735"/>
    <w:multiLevelType w:val="hybridMultilevel"/>
    <w:tmpl w:val="8B9C85AC"/>
    <w:lvl w:ilvl="0" w:tplc="9C260A0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F5AB7C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A48F8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99C976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FA275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86E19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40EA02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F00D3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0BA65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1"/>
  </w:num>
  <w:num w:numId="5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Bohm, Michele (CDC/DDNID/NCCDPHP/DPH)">
    <w15:presenceInfo w15:providerId="AD" w15:userId="S::evd5@cdc.gov::dce2405f-bf6d-4b2e-8db8-d07686264cfd"/>
  </w15:person>
  <w15:person w15:author="Kari Gloppen">
    <w15:presenceInfo w15:providerId="AD" w15:userId="S::Kari.Gloppen@state.mn.us::5cec01c4-15d0-43a4-bf76-ddebe86b0862"/>
  </w15:person>
  <w15:person w15:author="La Flair, Lareina N (DOH)">
    <w15:presenceInfo w15:providerId="AD" w15:userId="S::Lareina.LaFlair@doh.wa.gov::87aef60b-695e-4743-be7f-29f9abdc1a02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trackRevisions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AMA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etdvvt0vt9s2nefzs5p2d5gsfx9v0pfxtxe&quot;&gt;Alcohol and injury&lt;record-ids&gt;&lt;item&gt;40&lt;/item&gt;&lt;item&gt;61&lt;/item&gt;&lt;item&gt;90&lt;/item&gt;&lt;item&gt;91&lt;/item&gt;&lt;item&gt;93&lt;/item&gt;&lt;item&gt;97&lt;/item&gt;&lt;item&gt;171&lt;/item&gt;&lt;item&gt;190&lt;/item&gt;&lt;/record-ids&gt;&lt;/item&gt;&lt;/Libraries&gt;"/>
  </w:docVars>
  <w:rsids>
    <w:rsidRoot w:val="000F5336"/>
    <w:rsid w:val="00001A38"/>
    <w:rsid w:val="00030A68"/>
    <w:rsid w:val="000F5336"/>
    <w:rsid w:val="001D39D8"/>
    <w:rsid w:val="002112B8"/>
    <w:rsid w:val="002513D2"/>
    <w:rsid w:val="00291689"/>
    <w:rsid w:val="00326A2B"/>
    <w:rsid w:val="003359ED"/>
    <w:rsid w:val="00397E77"/>
    <w:rsid w:val="003B0A44"/>
    <w:rsid w:val="00464D75"/>
    <w:rsid w:val="00476B36"/>
    <w:rsid w:val="00490776"/>
    <w:rsid w:val="005A4CCF"/>
    <w:rsid w:val="0060509F"/>
    <w:rsid w:val="006A26DF"/>
    <w:rsid w:val="00725C33"/>
    <w:rsid w:val="00726DB4"/>
    <w:rsid w:val="00761AA5"/>
    <w:rsid w:val="00796F19"/>
    <w:rsid w:val="007A75D8"/>
    <w:rsid w:val="00825B0C"/>
    <w:rsid w:val="009234A1"/>
    <w:rsid w:val="00982315"/>
    <w:rsid w:val="00990FA3"/>
    <w:rsid w:val="00AB53E0"/>
    <w:rsid w:val="00B21D1D"/>
    <w:rsid w:val="00C30FFE"/>
    <w:rsid w:val="00C876B6"/>
    <w:rsid w:val="00C953A3"/>
    <w:rsid w:val="00CF464D"/>
    <w:rsid w:val="00D322D4"/>
    <w:rsid w:val="00D444D0"/>
    <w:rsid w:val="00D74214"/>
    <w:rsid w:val="00DB4964"/>
    <w:rsid w:val="00DC4BD5"/>
    <w:rsid w:val="00DF4F72"/>
    <w:rsid w:val="00E11B26"/>
    <w:rsid w:val="00E15F75"/>
    <w:rsid w:val="00E23DAC"/>
    <w:rsid w:val="00E86411"/>
    <w:rsid w:val="00F058B1"/>
    <w:rsid w:val="00F30CE2"/>
    <w:rsid w:val="00FF7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4ED3529"/>
  <w15:chartTrackingRefBased/>
  <w15:docId w15:val="{282698D0-2213-4C4F-B646-053EC3866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F533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26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F533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EndNoteBibliographyTitle">
    <w:name w:val="EndNote Bibliography Title"/>
    <w:basedOn w:val="Normal"/>
    <w:link w:val="EndNoteBibliographyTitleChar"/>
    <w:rsid w:val="000F5336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0F5336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0F5336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0F5336"/>
    <w:rPr>
      <w:rFonts w:ascii="Calibri" w:hAnsi="Calibri" w:cs="Calibri"/>
      <w:noProof/>
    </w:rPr>
  </w:style>
  <w:style w:type="paragraph" w:styleId="Subtitle">
    <w:name w:val="Subtitle"/>
    <w:basedOn w:val="Normal"/>
    <w:next w:val="Normal"/>
    <w:link w:val="SubtitleChar"/>
    <w:uiPriority w:val="11"/>
    <w:qFormat/>
    <w:rsid w:val="000F5336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0F5336"/>
    <w:rPr>
      <w:rFonts w:eastAsiaTheme="minorEastAsia"/>
      <w:color w:val="5A5A5A" w:themeColor="text1" w:themeTint="A5"/>
      <w:spacing w:val="15"/>
    </w:rPr>
  </w:style>
  <w:style w:type="character" w:customStyle="1" w:styleId="Heading2Char">
    <w:name w:val="Heading 2 Char"/>
    <w:basedOn w:val="DefaultParagraphFont"/>
    <w:link w:val="Heading2"/>
    <w:uiPriority w:val="9"/>
    <w:rsid w:val="006A26D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9234A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9234A1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B21D1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21D1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21D1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21D1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21D1D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53A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53A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060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447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3431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007801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5972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7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48923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6550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9803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8601">
          <w:marLeft w:val="108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72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9335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256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510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13" Type="http://schemas.openxmlformats.org/officeDocument/2006/relationships/hyperlink" Target="https://www.facs.org/~/media/files/quality%20programs/trauma/publications/sbirtguide.ashx" TargetMode="Externa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dc.gov/ncbddd/fasd/documents/alcoholsbiimplementationguide.pdf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microsoft.com/office/2016/09/relationships/commentsIds" Target="commentsIds.xml"/><Relationship Id="rId14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1284</Words>
  <Characters>7324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Gloppen, Kari (MDH)</dc:creator>
  <cp:keywords/>
  <dc:description/>
  <cp:lastModifiedBy>Gloppen, Kari (MDH)</cp:lastModifiedBy>
  <cp:revision>2</cp:revision>
  <dcterms:created xsi:type="dcterms:W3CDTF">2021-10-25T14:14:00Z</dcterms:created>
  <dcterms:modified xsi:type="dcterms:W3CDTF">2021-10-25T14:14:00Z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2021-10-21T14:55:30Z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b421cc3e-bca0-4b69-90a3-ef642f1ca42d</vt:lpwstr>
  </property>
  <property fmtid="{D5CDD505-2E9C-101B-9397-08002B2CF9AE}" pid="8" name="MSIP_Label_7b94a7b8-f06c-4dfe-bdcc-9b548fd58c31_ContentBits">
    <vt:lpwstr>0</vt:lpwstr>
  </property>
</Properties>
</file>