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E6BC61" w14:textId="67BE97BD" w:rsidR="00B85A27" w:rsidRPr="00AE3AFE" w:rsidRDefault="00575956" w:rsidP="00F01DE9">
      <w:pPr>
        <w:shd w:val="clear" w:color="auto" w:fill="FFFFFF"/>
        <w:jc w:val="center"/>
        <w:rPr>
          <w:rFonts w:ascii="Calibri" w:eastAsia="Times New Roman" w:hAnsi="Calibri" w:cs="Calibri"/>
          <w:b/>
          <w:color w:val="212121"/>
          <w:sz w:val="22"/>
          <w:szCs w:val="22"/>
        </w:rPr>
      </w:pPr>
      <w:r w:rsidRPr="00AE3AFE">
        <w:rPr>
          <w:rFonts w:ascii="Calibri" w:eastAsia="Times New Roman" w:hAnsi="Calibri" w:cs="Calibri"/>
          <w:b/>
          <w:color w:val="212121"/>
          <w:sz w:val="22"/>
          <w:szCs w:val="22"/>
        </w:rPr>
        <w:t xml:space="preserve">CSTE </w:t>
      </w:r>
      <w:r w:rsidR="00916810" w:rsidRPr="00AE3AFE">
        <w:rPr>
          <w:rFonts w:ascii="Calibri" w:eastAsia="Times New Roman" w:hAnsi="Calibri" w:cs="Calibri"/>
          <w:b/>
          <w:color w:val="212121"/>
          <w:sz w:val="22"/>
          <w:szCs w:val="22"/>
        </w:rPr>
        <w:t>Marijuana Surveillance Workgroup Meeting</w:t>
      </w:r>
      <w:r w:rsidR="00B53C32" w:rsidRPr="00AE3AFE">
        <w:rPr>
          <w:rFonts w:ascii="Calibri" w:eastAsia="Times New Roman" w:hAnsi="Calibri" w:cs="Calibri"/>
          <w:b/>
          <w:color w:val="212121"/>
          <w:sz w:val="22"/>
          <w:szCs w:val="22"/>
        </w:rPr>
        <w:t xml:space="preserve"> Summary Notes</w:t>
      </w:r>
    </w:p>
    <w:p w14:paraId="04D5AB8F" w14:textId="4E3F9F52" w:rsidR="00575956" w:rsidRPr="00AE3AFE" w:rsidRDefault="00916810" w:rsidP="00F01DE9">
      <w:pPr>
        <w:shd w:val="clear" w:color="auto" w:fill="FFFFFF"/>
        <w:jc w:val="center"/>
        <w:rPr>
          <w:rFonts w:ascii="Calibri" w:eastAsia="Times New Roman" w:hAnsi="Calibri" w:cs="Calibri"/>
          <w:b/>
          <w:color w:val="212121"/>
          <w:sz w:val="22"/>
          <w:szCs w:val="22"/>
        </w:rPr>
      </w:pPr>
      <w:r w:rsidRPr="00AE3AFE">
        <w:rPr>
          <w:rFonts w:ascii="Calibri" w:eastAsia="Times New Roman" w:hAnsi="Calibri" w:cs="Calibri"/>
          <w:b/>
          <w:color w:val="212121"/>
          <w:sz w:val="22"/>
          <w:szCs w:val="22"/>
        </w:rPr>
        <w:t>May 1</w:t>
      </w:r>
      <w:r w:rsidR="00B53C32" w:rsidRPr="00AE3AFE">
        <w:rPr>
          <w:rFonts w:ascii="Calibri" w:eastAsia="Times New Roman" w:hAnsi="Calibri" w:cs="Calibri"/>
          <w:b/>
          <w:color w:val="212121"/>
          <w:sz w:val="22"/>
          <w:szCs w:val="22"/>
        </w:rPr>
        <w:t>-2</w:t>
      </w:r>
      <w:r w:rsidRPr="00AE3AFE">
        <w:rPr>
          <w:rFonts w:ascii="Calibri" w:eastAsia="Times New Roman" w:hAnsi="Calibri" w:cs="Calibri"/>
          <w:b/>
          <w:color w:val="212121"/>
          <w:sz w:val="22"/>
          <w:szCs w:val="22"/>
        </w:rPr>
        <w:t>, 2019</w:t>
      </w:r>
    </w:p>
    <w:p w14:paraId="69FE7CAF" w14:textId="77777777" w:rsidR="00B53C32" w:rsidRPr="00AE3AFE" w:rsidRDefault="00916810" w:rsidP="00F01DE9">
      <w:pPr>
        <w:shd w:val="clear" w:color="auto" w:fill="FFFFFF"/>
        <w:jc w:val="center"/>
        <w:rPr>
          <w:rFonts w:ascii="Calibri" w:eastAsia="Times New Roman" w:hAnsi="Calibri" w:cs="Calibri"/>
          <w:b/>
          <w:color w:val="212121"/>
          <w:sz w:val="22"/>
          <w:szCs w:val="22"/>
        </w:rPr>
      </w:pPr>
      <w:r w:rsidRPr="00AE3AFE">
        <w:rPr>
          <w:rFonts w:ascii="Calibri" w:eastAsia="Times New Roman" w:hAnsi="Calibri" w:cs="Calibri"/>
          <w:b/>
          <w:color w:val="212121"/>
          <w:sz w:val="22"/>
          <w:szCs w:val="22"/>
        </w:rPr>
        <w:t>Colorado Department of Public Health and Environment</w:t>
      </w:r>
    </w:p>
    <w:p w14:paraId="71BF4666" w14:textId="77777777" w:rsidR="00B53C32" w:rsidRPr="00AE3AFE" w:rsidRDefault="00B53C32" w:rsidP="00F01DE9">
      <w:pPr>
        <w:shd w:val="clear" w:color="auto" w:fill="FFFFFF"/>
        <w:jc w:val="center"/>
        <w:rPr>
          <w:rFonts w:ascii="Calibri" w:eastAsia="Times New Roman" w:hAnsi="Calibri" w:cs="Calibri"/>
          <w:color w:val="212121"/>
          <w:sz w:val="22"/>
          <w:szCs w:val="22"/>
        </w:rPr>
      </w:pPr>
      <w:r w:rsidRPr="00AE3AFE">
        <w:rPr>
          <w:rFonts w:ascii="Calibri" w:eastAsia="Times New Roman" w:hAnsi="Calibri" w:cs="Calibri"/>
          <w:b/>
          <w:color w:val="212121"/>
          <w:sz w:val="22"/>
          <w:szCs w:val="22"/>
        </w:rPr>
        <w:t xml:space="preserve">Workgroup Leads: </w:t>
      </w:r>
      <w:r w:rsidRPr="00AE3AFE">
        <w:rPr>
          <w:rFonts w:ascii="Calibri" w:eastAsia="Times New Roman" w:hAnsi="Calibri" w:cs="Calibri"/>
          <w:color w:val="212121"/>
          <w:sz w:val="22"/>
          <w:szCs w:val="22"/>
        </w:rPr>
        <w:t>Julia Dilley (OR) and Katelyn Hall (CO)</w:t>
      </w:r>
    </w:p>
    <w:p w14:paraId="5D61CCB8" w14:textId="113B2D2B" w:rsidR="00916810" w:rsidRPr="00AE3AFE" w:rsidRDefault="00B53C32" w:rsidP="00F01DE9">
      <w:pPr>
        <w:shd w:val="clear" w:color="auto" w:fill="FFFFFF"/>
        <w:jc w:val="center"/>
        <w:rPr>
          <w:rFonts w:ascii="Calibri" w:eastAsia="Times New Roman" w:hAnsi="Calibri" w:cs="Calibri"/>
          <w:b/>
          <w:color w:val="212121"/>
          <w:sz w:val="22"/>
          <w:szCs w:val="22"/>
        </w:rPr>
      </w:pPr>
      <w:r w:rsidRPr="00AE3AFE">
        <w:rPr>
          <w:rFonts w:ascii="Calibri" w:eastAsia="Times New Roman" w:hAnsi="Calibri" w:cs="Calibri"/>
          <w:b/>
          <w:color w:val="212121"/>
          <w:sz w:val="22"/>
          <w:szCs w:val="22"/>
        </w:rPr>
        <w:t>CSTE Staff Lead:</w:t>
      </w:r>
      <w:r w:rsidRPr="00AE3AFE">
        <w:rPr>
          <w:rFonts w:ascii="Calibri" w:eastAsia="Times New Roman" w:hAnsi="Calibri" w:cs="Calibri"/>
          <w:color w:val="212121"/>
          <w:sz w:val="22"/>
          <w:szCs w:val="22"/>
        </w:rPr>
        <w:t xml:space="preserve"> Nikka Sorrells</w:t>
      </w:r>
    </w:p>
    <w:p w14:paraId="0A023F71" w14:textId="77777777" w:rsidR="00A857AA" w:rsidRPr="00AE3AFE" w:rsidRDefault="00A857AA" w:rsidP="00A72A64">
      <w:pPr>
        <w:shd w:val="clear" w:color="auto" w:fill="FFFFFF"/>
        <w:jc w:val="center"/>
        <w:rPr>
          <w:rFonts w:ascii="Calibri" w:eastAsia="Times New Roman" w:hAnsi="Calibri" w:cs="Calibri"/>
          <w:color w:val="212121"/>
          <w:sz w:val="22"/>
          <w:szCs w:val="22"/>
        </w:rPr>
      </w:pPr>
    </w:p>
    <w:p w14:paraId="019A8D77" w14:textId="57C6E8E4" w:rsidR="00B85A27" w:rsidRPr="00AE3AFE" w:rsidRDefault="00575956" w:rsidP="00A72A64">
      <w:pPr>
        <w:shd w:val="clear" w:color="auto" w:fill="FFFFFF"/>
        <w:rPr>
          <w:rFonts w:ascii="Calibri" w:eastAsia="Times New Roman" w:hAnsi="Calibri" w:cs="Calibri"/>
          <w:b/>
          <w:color w:val="212121"/>
          <w:sz w:val="22"/>
          <w:szCs w:val="22"/>
        </w:rPr>
      </w:pPr>
      <w:r w:rsidRPr="00AE3AFE">
        <w:rPr>
          <w:rFonts w:ascii="Calibri" w:eastAsia="Times New Roman" w:hAnsi="Calibri" w:cs="Calibri"/>
          <w:b/>
          <w:color w:val="212121"/>
          <w:sz w:val="22"/>
          <w:szCs w:val="22"/>
        </w:rPr>
        <w:t xml:space="preserve">Participants: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6"/>
        <w:gridCol w:w="2877"/>
        <w:gridCol w:w="2877"/>
      </w:tblGrid>
      <w:tr w:rsidR="00CB4E03" w:rsidRPr="00AE3AFE" w14:paraId="74CFDEB9" w14:textId="77777777" w:rsidTr="009C2D4A">
        <w:tc>
          <w:tcPr>
            <w:tcW w:w="2876" w:type="dxa"/>
          </w:tcPr>
          <w:p w14:paraId="2EB9DBF8" w14:textId="2E7C5776" w:rsidR="00CB4E03" w:rsidRPr="00AE3AFE" w:rsidRDefault="00916810" w:rsidP="00A72A64">
            <w:pPr>
              <w:rPr>
                <w:rFonts w:ascii="Calibri" w:eastAsia="Times New Roman" w:hAnsi="Calibri" w:cs="Calibri"/>
                <w:color w:val="212121"/>
                <w:sz w:val="22"/>
                <w:szCs w:val="22"/>
              </w:rPr>
            </w:pPr>
            <w:r w:rsidRPr="00AE3AFE">
              <w:rPr>
                <w:rFonts w:ascii="Calibri" w:eastAsia="Times New Roman" w:hAnsi="Calibri" w:cs="Calibri"/>
                <w:color w:val="212121"/>
                <w:sz w:val="22"/>
                <w:szCs w:val="22"/>
              </w:rPr>
              <w:t>Julia Dilley (OR)</w:t>
            </w:r>
          </w:p>
        </w:tc>
        <w:tc>
          <w:tcPr>
            <w:tcW w:w="2877" w:type="dxa"/>
          </w:tcPr>
          <w:p w14:paraId="2B388885" w14:textId="31B41047" w:rsidR="00CB4E03" w:rsidRPr="00AE3AFE" w:rsidRDefault="00916810" w:rsidP="00A72A64">
            <w:pPr>
              <w:rPr>
                <w:rFonts w:ascii="Calibri" w:eastAsia="Times New Roman" w:hAnsi="Calibri" w:cs="Calibri"/>
                <w:color w:val="212121"/>
                <w:sz w:val="22"/>
                <w:szCs w:val="22"/>
              </w:rPr>
            </w:pPr>
            <w:r w:rsidRPr="00AE3AFE">
              <w:rPr>
                <w:rFonts w:ascii="Calibri" w:eastAsia="Times New Roman" w:hAnsi="Calibri" w:cs="Calibri"/>
                <w:color w:val="212121"/>
                <w:sz w:val="22"/>
                <w:szCs w:val="22"/>
              </w:rPr>
              <w:t>Katelyn Hall (CO)</w:t>
            </w:r>
          </w:p>
        </w:tc>
        <w:tc>
          <w:tcPr>
            <w:tcW w:w="2877" w:type="dxa"/>
          </w:tcPr>
          <w:p w14:paraId="32DA1E79" w14:textId="4E1F9C37" w:rsidR="00CB4E03" w:rsidRPr="00AE3AFE" w:rsidRDefault="00916810" w:rsidP="00A72A64">
            <w:pPr>
              <w:rPr>
                <w:rFonts w:ascii="Calibri" w:eastAsia="Times New Roman" w:hAnsi="Calibri" w:cs="Calibri"/>
                <w:color w:val="212121"/>
                <w:sz w:val="22"/>
                <w:szCs w:val="22"/>
              </w:rPr>
            </w:pPr>
            <w:r w:rsidRPr="00AE3AFE">
              <w:rPr>
                <w:rFonts w:ascii="Calibri" w:eastAsia="Times New Roman" w:hAnsi="Calibri" w:cs="Calibri"/>
                <w:color w:val="212121"/>
                <w:sz w:val="22"/>
                <w:szCs w:val="22"/>
              </w:rPr>
              <w:t>Allison Seidel (Denver)</w:t>
            </w:r>
          </w:p>
        </w:tc>
      </w:tr>
      <w:tr w:rsidR="00007F24" w:rsidRPr="00AE3AFE" w14:paraId="1F4CB2F4" w14:textId="77777777" w:rsidTr="009C2D4A">
        <w:tc>
          <w:tcPr>
            <w:tcW w:w="2876" w:type="dxa"/>
          </w:tcPr>
          <w:p w14:paraId="1B7E663E" w14:textId="0AA2F1DB" w:rsidR="00007F24" w:rsidRPr="00AE3AFE" w:rsidRDefault="00916810" w:rsidP="00A72A64">
            <w:pPr>
              <w:rPr>
                <w:rFonts w:ascii="Calibri" w:eastAsia="Times New Roman" w:hAnsi="Calibri" w:cs="Calibri"/>
                <w:color w:val="212121"/>
                <w:sz w:val="22"/>
                <w:szCs w:val="22"/>
              </w:rPr>
            </w:pPr>
            <w:r w:rsidRPr="00AE3AFE">
              <w:rPr>
                <w:rFonts w:ascii="Calibri" w:eastAsia="Times New Roman" w:hAnsi="Calibri" w:cs="Calibri"/>
                <w:color w:val="212121"/>
                <w:sz w:val="22"/>
                <w:szCs w:val="22"/>
              </w:rPr>
              <w:t>Adam Darnell (WA)</w:t>
            </w:r>
          </w:p>
        </w:tc>
        <w:tc>
          <w:tcPr>
            <w:tcW w:w="2877" w:type="dxa"/>
          </w:tcPr>
          <w:p w14:paraId="5B252B78" w14:textId="75D85C5F" w:rsidR="00007F24" w:rsidRPr="00AE3AFE" w:rsidRDefault="00916810" w:rsidP="00A72A64">
            <w:pPr>
              <w:rPr>
                <w:rFonts w:ascii="Calibri" w:eastAsia="Times New Roman" w:hAnsi="Calibri" w:cs="Calibri"/>
                <w:color w:val="212121"/>
                <w:sz w:val="22"/>
                <w:szCs w:val="22"/>
              </w:rPr>
            </w:pPr>
            <w:r w:rsidRPr="00AE3AFE">
              <w:rPr>
                <w:rFonts w:ascii="Calibri" w:eastAsia="Times New Roman" w:hAnsi="Calibri" w:cs="Calibri"/>
                <w:color w:val="212121"/>
                <w:sz w:val="22"/>
                <w:szCs w:val="22"/>
              </w:rPr>
              <w:t>Sarah Lyon-Callo (MI)</w:t>
            </w:r>
          </w:p>
        </w:tc>
        <w:tc>
          <w:tcPr>
            <w:tcW w:w="2877" w:type="dxa"/>
          </w:tcPr>
          <w:p w14:paraId="3C01775B" w14:textId="6E2BAA66" w:rsidR="00007F24" w:rsidRPr="00AE3AFE" w:rsidRDefault="00916810" w:rsidP="00A72A64">
            <w:pPr>
              <w:rPr>
                <w:rFonts w:ascii="Calibri" w:eastAsia="Times New Roman" w:hAnsi="Calibri" w:cs="Calibri"/>
                <w:color w:val="212121"/>
                <w:sz w:val="22"/>
                <w:szCs w:val="22"/>
              </w:rPr>
            </w:pPr>
            <w:r w:rsidRPr="00AE3AFE">
              <w:rPr>
                <w:rFonts w:ascii="Calibri" w:eastAsia="Times New Roman" w:hAnsi="Calibri" w:cs="Calibri"/>
                <w:color w:val="212121"/>
                <w:sz w:val="22"/>
                <w:szCs w:val="22"/>
              </w:rPr>
              <w:t>Ashleigh Faulstich (NV)</w:t>
            </w:r>
          </w:p>
        </w:tc>
      </w:tr>
      <w:tr w:rsidR="00007F24" w:rsidRPr="00AE3AFE" w14:paraId="244DF93A" w14:textId="77777777" w:rsidTr="009C2D4A">
        <w:tc>
          <w:tcPr>
            <w:tcW w:w="2876" w:type="dxa"/>
          </w:tcPr>
          <w:p w14:paraId="41CCD749" w14:textId="5D83744F" w:rsidR="00007F24" w:rsidRPr="00AE3AFE" w:rsidRDefault="00916810" w:rsidP="00A72A64">
            <w:pPr>
              <w:rPr>
                <w:rFonts w:ascii="Calibri" w:eastAsia="Times New Roman" w:hAnsi="Calibri" w:cs="Calibri"/>
                <w:color w:val="212121"/>
                <w:sz w:val="22"/>
                <w:szCs w:val="22"/>
              </w:rPr>
            </w:pPr>
            <w:r w:rsidRPr="00AE3AFE">
              <w:rPr>
                <w:rFonts w:ascii="Calibri" w:eastAsia="Times New Roman" w:hAnsi="Calibri" w:cs="Calibri"/>
                <w:color w:val="212121"/>
                <w:sz w:val="22"/>
                <w:szCs w:val="22"/>
              </w:rPr>
              <w:t>Lyla Hunt (NY)</w:t>
            </w:r>
          </w:p>
        </w:tc>
        <w:tc>
          <w:tcPr>
            <w:tcW w:w="2877" w:type="dxa"/>
          </w:tcPr>
          <w:p w14:paraId="6A6BD2C6" w14:textId="4D9121E7" w:rsidR="00007F24" w:rsidRPr="00AE3AFE" w:rsidRDefault="00916810" w:rsidP="00A72A64">
            <w:pPr>
              <w:rPr>
                <w:rFonts w:ascii="Calibri" w:eastAsia="Times New Roman" w:hAnsi="Calibri" w:cs="Calibri"/>
                <w:color w:val="212121"/>
                <w:sz w:val="22"/>
                <w:szCs w:val="22"/>
              </w:rPr>
            </w:pPr>
            <w:r w:rsidRPr="00AE3AFE">
              <w:rPr>
                <w:rFonts w:ascii="Calibri" w:eastAsia="Times New Roman" w:hAnsi="Calibri" w:cs="Calibri"/>
                <w:color w:val="212121"/>
                <w:sz w:val="22"/>
                <w:szCs w:val="22"/>
              </w:rPr>
              <w:t>Kitty Gelberg (NY)</w:t>
            </w:r>
          </w:p>
        </w:tc>
        <w:tc>
          <w:tcPr>
            <w:tcW w:w="2877" w:type="dxa"/>
          </w:tcPr>
          <w:p w14:paraId="4581EC2B" w14:textId="726DD2A8" w:rsidR="00007F24" w:rsidRPr="00AE3AFE" w:rsidRDefault="00916810" w:rsidP="00A72A64">
            <w:pPr>
              <w:rPr>
                <w:rFonts w:ascii="Calibri" w:eastAsia="Times New Roman" w:hAnsi="Calibri" w:cs="Calibri"/>
                <w:color w:val="212121"/>
                <w:sz w:val="22"/>
                <w:szCs w:val="22"/>
              </w:rPr>
            </w:pPr>
            <w:r w:rsidRPr="00AE3AFE">
              <w:rPr>
                <w:rFonts w:ascii="Calibri" w:eastAsia="Times New Roman" w:hAnsi="Calibri" w:cs="Calibri"/>
                <w:color w:val="212121"/>
                <w:sz w:val="22"/>
                <w:szCs w:val="22"/>
              </w:rPr>
              <w:t>Jessica Filley (AK)</w:t>
            </w:r>
          </w:p>
        </w:tc>
      </w:tr>
      <w:tr w:rsidR="00916810" w:rsidRPr="00AE3AFE" w14:paraId="21CBABDF" w14:textId="77777777" w:rsidTr="009C2D4A">
        <w:tc>
          <w:tcPr>
            <w:tcW w:w="2876" w:type="dxa"/>
          </w:tcPr>
          <w:p w14:paraId="7F8C7BB2" w14:textId="320A76D0" w:rsidR="00916810" w:rsidRPr="00AE3AFE" w:rsidRDefault="00916810" w:rsidP="00A72A64">
            <w:pPr>
              <w:rPr>
                <w:rFonts w:ascii="Calibri" w:eastAsia="Times New Roman" w:hAnsi="Calibri" w:cs="Calibri"/>
                <w:color w:val="212121"/>
                <w:sz w:val="22"/>
                <w:szCs w:val="22"/>
              </w:rPr>
            </w:pPr>
            <w:r w:rsidRPr="00AE3AFE">
              <w:rPr>
                <w:rFonts w:ascii="Calibri" w:eastAsia="Times New Roman" w:hAnsi="Calibri" w:cs="Calibri"/>
                <w:color w:val="212121"/>
                <w:sz w:val="22"/>
                <w:szCs w:val="22"/>
              </w:rPr>
              <w:t>Jeffry Trites (VT)</w:t>
            </w:r>
          </w:p>
        </w:tc>
        <w:tc>
          <w:tcPr>
            <w:tcW w:w="2877" w:type="dxa"/>
          </w:tcPr>
          <w:p w14:paraId="4B7266F5" w14:textId="647536B6" w:rsidR="00916810" w:rsidRPr="00AE3AFE" w:rsidRDefault="00916810" w:rsidP="00A72A64">
            <w:pPr>
              <w:rPr>
                <w:rFonts w:ascii="Calibri" w:eastAsia="Times New Roman" w:hAnsi="Calibri" w:cs="Calibri"/>
                <w:color w:val="212121"/>
                <w:sz w:val="22"/>
                <w:szCs w:val="22"/>
              </w:rPr>
            </w:pPr>
            <w:r w:rsidRPr="00AE3AFE">
              <w:rPr>
                <w:rFonts w:ascii="Calibri" w:eastAsia="Times New Roman" w:hAnsi="Calibri" w:cs="Calibri"/>
                <w:color w:val="212121"/>
                <w:sz w:val="22"/>
                <w:szCs w:val="22"/>
              </w:rPr>
              <w:t>Samantha Doonan (MA)</w:t>
            </w:r>
          </w:p>
        </w:tc>
        <w:tc>
          <w:tcPr>
            <w:tcW w:w="2877" w:type="dxa"/>
          </w:tcPr>
          <w:p w14:paraId="7EE49240" w14:textId="486B1812" w:rsidR="00916810" w:rsidRPr="00AE3AFE" w:rsidRDefault="005E5FC6" w:rsidP="00A72A64">
            <w:pPr>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Tricia Blocher (CA) </w:t>
            </w:r>
          </w:p>
        </w:tc>
      </w:tr>
      <w:tr w:rsidR="00916810" w:rsidRPr="00AE3AFE" w14:paraId="61CB063C" w14:textId="77777777" w:rsidTr="009C2D4A">
        <w:tc>
          <w:tcPr>
            <w:tcW w:w="2876" w:type="dxa"/>
          </w:tcPr>
          <w:p w14:paraId="11EA4AD4" w14:textId="1AE4BE85" w:rsidR="00916810" w:rsidRPr="00AE3AFE" w:rsidRDefault="00916810" w:rsidP="00A72A64">
            <w:pPr>
              <w:rPr>
                <w:rFonts w:ascii="Calibri" w:eastAsia="Times New Roman" w:hAnsi="Calibri" w:cs="Calibri"/>
                <w:color w:val="212121"/>
                <w:sz w:val="22"/>
                <w:szCs w:val="22"/>
              </w:rPr>
            </w:pPr>
            <w:r w:rsidRPr="00AE3AFE">
              <w:rPr>
                <w:rFonts w:ascii="Calibri" w:eastAsia="Times New Roman" w:hAnsi="Calibri" w:cs="Calibri"/>
                <w:color w:val="212121"/>
                <w:sz w:val="22"/>
                <w:szCs w:val="22"/>
              </w:rPr>
              <w:t>Trevor Christensen (WA)</w:t>
            </w:r>
          </w:p>
        </w:tc>
        <w:tc>
          <w:tcPr>
            <w:tcW w:w="2877" w:type="dxa"/>
          </w:tcPr>
          <w:p w14:paraId="64455099" w14:textId="6CE7C180" w:rsidR="00916810" w:rsidRPr="00AE3AFE" w:rsidRDefault="00916810" w:rsidP="00A72A64">
            <w:pPr>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Hayley Peterson (NM) </w:t>
            </w:r>
          </w:p>
        </w:tc>
        <w:tc>
          <w:tcPr>
            <w:tcW w:w="2877" w:type="dxa"/>
          </w:tcPr>
          <w:p w14:paraId="5231F684" w14:textId="695630DF" w:rsidR="00916810" w:rsidRPr="00AE3AFE" w:rsidRDefault="00916810" w:rsidP="00A72A64">
            <w:pPr>
              <w:rPr>
                <w:rFonts w:ascii="Calibri" w:eastAsia="Times New Roman" w:hAnsi="Calibri" w:cs="Calibri"/>
                <w:color w:val="212121"/>
                <w:sz w:val="22"/>
                <w:szCs w:val="22"/>
              </w:rPr>
            </w:pPr>
            <w:r w:rsidRPr="00AE3AFE">
              <w:rPr>
                <w:rFonts w:ascii="Calibri" w:eastAsia="Times New Roman" w:hAnsi="Calibri" w:cs="Calibri"/>
                <w:color w:val="212121"/>
                <w:sz w:val="22"/>
                <w:szCs w:val="22"/>
              </w:rPr>
              <w:t>Tracy Jackson (RI)</w:t>
            </w:r>
          </w:p>
        </w:tc>
      </w:tr>
      <w:tr w:rsidR="00916810" w:rsidRPr="00AE3AFE" w14:paraId="7B803A3A" w14:textId="77777777" w:rsidTr="009C2D4A">
        <w:tc>
          <w:tcPr>
            <w:tcW w:w="2876" w:type="dxa"/>
          </w:tcPr>
          <w:p w14:paraId="5C33A688" w14:textId="06E20F3C" w:rsidR="00916810" w:rsidRPr="00AE3AFE" w:rsidRDefault="00916810" w:rsidP="00A72A64">
            <w:pPr>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George </w:t>
            </w:r>
            <w:proofErr w:type="spellStart"/>
            <w:r w:rsidRPr="00AE3AFE">
              <w:rPr>
                <w:rFonts w:ascii="Calibri" w:eastAsia="Times New Roman" w:hAnsi="Calibri" w:cs="Calibri"/>
                <w:color w:val="212121"/>
                <w:sz w:val="22"/>
                <w:szCs w:val="22"/>
              </w:rPr>
              <w:t>Mamman</w:t>
            </w:r>
            <w:proofErr w:type="spellEnd"/>
            <w:r w:rsidRPr="00AE3AFE">
              <w:rPr>
                <w:rFonts w:ascii="Calibri" w:eastAsia="Times New Roman" w:hAnsi="Calibri" w:cs="Calibri"/>
                <w:color w:val="212121"/>
                <w:sz w:val="22"/>
                <w:szCs w:val="22"/>
              </w:rPr>
              <w:t xml:space="preserve"> (Canada)</w:t>
            </w:r>
          </w:p>
        </w:tc>
        <w:tc>
          <w:tcPr>
            <w:tcW w:w="2877" w:type="dxa"/>
          </w:tcPr>
          <w:p w14:paraId="44889246" w14:textId="38D93AA8" w:rsidR="00916810" w:rsidRPr="00AE3AFE" w:rsidRDefault="008878EC" w:rsidP="00A72A64">
            <w:pPr>
              <w:rPr>
                <w:rFonts w:ascii="Calibri" w:eastAsia="Times New Roman" w:hAnsi="Calibri" w:cs="Calibri"/>
                <w:color w:val="212121"/>
                <w:sz w:val="22"/>
                <w:szCs w:val="22"/>
              </w:rPr>
            </w:pPr>
            <w:r w:rsidRPr="00AE3AFE">
              <w:rPr>
                <w:rFonts w:ascii="Calibri" w:eastAsia="Times New Roman" w:hAnsi="Calibri" w:cs="Calibri"/>
                <w:color w:val="212121"/>
                <w:sz w:val="22"/>
                <w:szCs w:val="22"/>
              </w:rPr>
              <w:t>Michelle</w:t>
            </w:r>
            <w:r w:rsidR="007A7AE0" w:rsidRPr="00AE3AFE">
              <w:rPr>
                <w:rFonts w:ascii="Calibri" w:eastAsia="Times New Roman" w:hAnsi="Calibri" w:cs="Calibri"/>
                <w:color w:val="212121"/>
                <w:sz w:val="22"/>
                <w:szCs w:val="22"/>
              </w:rPr>
              <w:t xml:space="preserve"> Nakata</w:t>
            </w:r>
            <w:r w:rsidRPr="00AE3AFE">
              <w:rPr>
                <w:rFonts w:ascii="Calibri" w:eastAsia="Times New Roman" w:hAnsi="Calibri" w:cs="Calibri"/>
                <w:color w:val="212121"/>
                <w:sz w:val="22"/>
                <w:szCs w:val="22"/>
              </w:rPr>
              <w:t xml:space="preserve"> (HI)</w:t>
            </w:r>
          </w:p>
        </w:tc>
        <w:tc>
          <w:tcPr>
            <w:tcW w:w="2877" w:type="dxa"/>
          </w:tcPr>
          <w:p w14:paraId="466067F0" w14:textId="57C2C35C" w:rsidR="00916810" w:rsidRPr="00AE3AFE" w:rsidRDefault="008878EC" w:rsidP="00A72A64">
            <w:pPr>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Matt </w:t>
            </w:r>
            <w:r w:rsidR="00B475F6" w:rsidRPr="00AE3AFE">
              <w:rPr>
                <w:rFonts w:ascii="Calibri" w:eastAsia="Times New Roman" w:hAnsi="Calibri" w:cs="Calibri"/>
                <w:color w:val="212121"/>
                <w:sz w:val="22"/>
                <w:szCs w:val="22"/>
              </w:rPr>
              <w:t xml:space="preserve">Dann </w:t>
            </w:r>
            <w:r w:rsidRPr="00AE3AFE">
              <w:rPr>
                <w:rFonts w:ascii="Calibri" w:eastAsia="Times New Roman" w:hAnsi="Calibri" w:cs="Calibri"/>
                <w:color w:val="212121"/>
                <w:sz w:val="22"/>
                <w:szCs w:val="22"/>
              </w:rPr>
              <w:t>(</w:t>
            </w:r>
            <w:r w:rsidR="009C2D4A" w:rsidRPr="00AE3AFE">
              <w:rPr>
                <w:rFonts w:ascii="Calibri" w:eastAsia="Times New Roman" w:hAnsi="Calibri" w:cs="Calibri"/>
                <w:color w:val="212121"/>
                <w:sz w:val="22"/>
                <w:szCs w:val="22"/>
              </w:rPr>
              <w:t xml:space="preserve">Canada) </w:t>
            </w:r>
          </w:p>
        </w:tc>
      </w:tr>
      <w:tr w:rsidR="007E5030" w:rsidRPr="00AE3AFE" w14:paraId="37B6B932" w14:textId="77777777" w:rsidTr="009C2D4A">
        <w:tc>
          <w:tcPr>
            <w:tcW w:w="2876" w:type="dxa"/>
          </w:tcPr>
          <w:p w14:paraId="560106C0" w14:textId="620C4EB6" w:rsidR="007E5030" w:rsidRPr="00AE3AFE" w:rsidRDefault="007E5030" w:rsidP="00A72A64">
            <w:pPr>
              <w:rPr>
                <w:rFonts w:ascii="Calibri" w:eastAsia="Times New Roman" w:hAnsi="Calibri" w:cs="Calibri"/>
                <w:color w:val="212121"/>
                <w:sz w:val="22"/>
                <w:szCs w:val="22"/>
              </w:rPr>
            </w:pPr>
            <w:r w:rsidRPr="00AE3AFE">
              <w:rPr>
                <w:rFonts w:ascii="Calibri" w:eastAsia="Times New Roman" w:hAnsi="Calibri" w:cs="Calibri"/>
                <w:color w:val="212121"/>
                <w:sz w:val="22"/>
                <w:szCs w:val="22"/>
              </w:rPr>
              <w:t>Tim Diomede (ME)</w:t>
            </w:r>
          </w:p>
        </w:tc>
        <w:tc>
          <w:tcPr>
            <w:tcW w:w="2877" w:type="dxa"/>
          </w:tcPr>
          <w:p w14:paraId="006CDF93" w14:textId="2B102E2A" w:rsidR="007E5030" w:rsidRPr="00AE3AFE" w:rsidRDefault="00C75374" w:rsidP="00A72A64">
            <w:pPr>
              <w:rPr>
                <w:rFonts w:ascii="Calibri" w:eastAsia="Times New Roman" w:hAnsi="Calibri" w:cs="Calibri"/>
                <w:color w:val="212121"/>
                <w:sz w:val="22"/>
                <w:szCs w:val="22"/>
              </w:rPr>
            </w:pPr>
            <w:r w:rsidRPr="00AE3AFE">
              <w:rPr>
                <w:rFonts w:ascii="Calibri" w:eastAsia="Times New Roman" w:hAnsi="Calibri" w:cs="Calibri"/>
                <w:color w:val="212121"/>
                <w:sz w:val="22"/>
                <w:szCs w:val="22"/>
              </w:rPr>
              <w:t>Nikka Sorrells (CSTE)</w:t>
            </w:r>
          </w:p>
        </w:tc>
        <w:tc>
          <w:tcPr>
            <w:tcW w:w="2877" w:type="dxa"/>
          </w:tcPr>
          <w:p w14:paraId="6BC9CC7D" w14:textId="7FB48127" w:rsidR="007E5030" w:rsidRPr="00AE3AFE" w:rsidRDefault="00C75374" w:rsidP="00A72A64">
            <w:pPr>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Valerie Goodson (CSTE) </w:t>
            </w:r>
          </w:p>
        </w:tc>
      </w:tr>
    </w:tbl>
    <w:p w14:paraId="7303B567" w14:textId="2AA57E97" w:rsidR="00AF06F7" w:rsidRPr="00AE3AFE" w:rsidRDefault="00AF06F7" w:rsidP="00A72A64">
      <w:pPr>
        <w:shd w:val="clear" w:color="auto" w:fill="FFFFFF"/>
        <w:rPr>
          <w:rFonts w:ascii="Calibri" w:eastAsia="Times New Roman" w:hAnsi="Calibri" w:cs="Calibri"/>
          <w:color w:val="212121"/>
          <w:sz w:val="22"/>
          <w:szCs w:val="22"/>
        </w:rPr>
        <w:sectPr w:rsidR="00AF06F7" w:rsidRPr="00AE3AFE" w:rsidSect="00AE3AFE">
          <w:pgSz w:w="12240" w:h="15840"/>
          <w:pgMar w:top="1440" w:right="1440" w:bottom="1440" w:left="1440" w:header="720" w:footer="720" w:gutter="0"/>
          <w:cols w:space="720"/>
          <w:docGrid w:linePitch="360"/>
        </w:sectPr>
      </w:pPr>
    </w:p>
    <w:p w14:paraId="59BEBA31" w14:textId="77777777" w:rsidR="00B85A27" w:rsidRPr="00AE3AFE" w:rsidRDefault="00B85A27" w:rsidP="00A72A64">
      <w:pPr>
        <w:shd w:val="clear" w:color="auto" w:fill="FFFFFF"/>
        <w:jc w:val="both"/>
        <w:rPr>
          <w:rFonts w:ascii="Calibri" w:eastAsia="Times New Roman" w:hAnsi="Calibri" w:cs="Calibri"/>
          <w:sz w:val="22"/>
          <w:szCs w:val="22"/>
        </w:rPr>
        <w:sectPr w:rsidR="00B85A27" w:rsidRPr="00AE3AFE" w:rsidSect="00AE3AFE">
          <w:type w:val="continuous"/>
          <w:pgSz w:w="12240" w:h="15840"/>
          <w:pgMar w:top="1440" w:right="1440" w:bottom="1440" w:left="1440" w:header="720" w:footer="720" w:gutter="0"/>
          <w:cols w:num="3" w:space="720"/>
          <w:docGrid w:linePitch="360"/>
        </w:sectPr>
      </w:pPr>
    </w:p>
    <w:p w14:paraId="69090767" w14:textId="6F44AD22" w:rsidR="00863453" w:rsidRPr="00AE3AFE" w:rsidRDefault="00A57520" w:rsidP="00A72A64">
      <w:pPr>
        <w:ind w:right="3283"/>
        <w:jc w:val="both"/>
        <w:rPr>
          <w:rFonts w:ascii="Calibri" w:eastAsia="Calibri" w:hAnsi="Calibri" w:cs="Calibri"/>
          <w:sz w:val="22"/>
          <w:szCs w:val="22"/>
        </w:rPr>
      </w:pPr>
      <w:r w:rsidRPr="00AE3AFE">
        <w:rPr>
          <w:rFonts w:ascii="Calibri" w:eastAsia="Calibri" w:hAnsi="Calibri" w:cs="Calibri"/>
          <w:b/>
          <w:bCs/>
          <w:spacing w:val="1"/>
          <w:sz w:val="22"/>
          <w:szCs w:val="22"/>
        </w:rPr>
        <w:t xml:space="preserve">Meeting </w:t>
      </w:r>
      <w:r w:rsidR="00863453" w:rsidRPr="00AE3AFE">
        <w:rPr>
          <w:rFonts w:ascii="Calibri" w:eastAsia="Calibri" w:hAnsi="Calibri" w:cs="Calibri"/>
          <w:b/>
          <w:bCs/>
          <w:spacing w:val="1"/>
          <w:sz w:val="22"/>
          <w:szCs w:val="22"/>
        </w:rPr>
        <w:t>O</w:t>
      </w:r>
      <w:r w:rsidR="00863453" w:rsidRPr="00AE3AFE">
        <w:rPr>
          <w:rFonts w:ascii="Calibri" w:eastAsia="Calibri" w:hAnsi="Calibri" w:cs="Calibri"/>
          <w:b/>
          <w:bCs/>
          <w:sz w:val="22"/>
          <w:szCs w:val="22"/>
        </w:rPr>
        <w:t>b</w:t>
      </w:r>
      <w:r w:rsidR="00863453" w:rsidRPr="00AE3AFE">
        <w:rPr>
          <w:rFonts w:ascii="Calibri" w:eastAsia="Calibri" w:hAnsi="Calibri" w:cs="Calibri"/>
          <w:b/>
          <w:bCs/>
          <w:spacing w:val="-2"/>
          <w:sz w:val="22"/>
          <w:szCs w:val="22"/>
        </w:rPr>
        <w:t>j</w:t>
      </w:r>
      <w:r w:rsidR="00863453" w:rsidRPr="00AE3AFE">
        <w:rPr>
          <w:rFonts w:ascii="Calibri" w:eastAsia="Calibri" w:hAnsi="Calibri" w:cs="Calibri"/>
          <w:b/>
          <w:bCs/>
          <w:spacing w:val="-1"/>
          <w:sz w:val="22"/>
          <w:szCs w:val="22"/>
        </w:rPr>
        <w:t>e</w:t>
      </w:r>
      <w:r w:rsidR="00863453" w:rsidRPr="00AE3AFE">
        <w:rPr>
          <w:rFonts w:ascii="Calibri" w:eastAsia="Calibri" w:hAnsi="Calibri" w:cs="Calibri"/>
          <w:b/>
          <w:bCs/>
          <w:spacing w:val="-2"/>
          <w:sz w:val="22"/>
          <w:szCs w:val="22"/>
        </w:rPr>
        <w:t>c</w:t>
      </w:r>
      <w:r w:rsidR="00863453" w:rsidRPr="00AE3AFE">
        <w:rPr>
          <w:rFonts w:ascii="Calibri" w:eastAsia="Calibri" w:hAnsi="Calibri" w:cs="Calibri"/>
          <w:b/>
          <w:bCs/>
          <w:sz w:val="22"/>
          <w:szCs w:val="22"/>
        </w:rPr>
        <w:t>t</w:t>
      </w:r>
      <w:r w:rsidR="00863453" w:rsidRPr="00AE3AFE">
        <w:rPr>
          <w:rFonts w:ascii="Calibri" w:eastAsia="Calibri" w:hAnsi="Calibri" w:cs="Calibri"/>
          <w:b/>
          <w:bCs/>
          <w:spacing w:val="-2"/>
          <w:sz w:val="22"/>
          <w:szCs w:val="22"/>
        </w:rPr>
        <w:t>i</w:t>
      </w:r>
      <w:r w:rsidR="00863453" w:rsidRPr="00AE3AFE">
        <w:rPr>
          <w:rFonts w:ascii="Calibri" w:eastAsia="Calibri" w:hAnsi="Calibri" w:cs="Calibri"/>
          <w:b/>
          <w:bCs/>
          <w:sz w:val="22"/>
          <w:szCs w:val="22"/>
        </w:rPr>
        <w:t>v</w:t>
      </w:r>
      <w:r w:rsidR="00863453" w:rsidRPr="00AE3AFE">
        <w:rPr>
          <w:rFonts w:ascii="Calibri" w:eastAsia="Calibri" w:hAnsi="Calibri" w:cs="Calibri"/>
          <w:b/>
          <w:bCs/>
          <w:spacing w:val="-1"/>
          <w:sz w:val="22"/>
          <w:szCs w:val="22"/>
        </w:rPr>
        <w:t>e</w:t>
      </w:r>
      <w:r w:rsidR="00863453" w:rsidRPr="00AE3AFE">
        <w:rPr>
          <w:rFonts w:ascii="Calibri" w:eastAsia="Calibri" w:hAnsi="Calibri" w:cs="Calibri"/>
          <w:b/>
          <w:bCs/>
          <w:sz w:val="22"/>
          <w:szCs w:val="22"/>
        </w:rPr>
        <w:t>s</w:t>
      </w:r>
      <w:r w:rsidR="00182866" w:rsidRPr="00AE3AFE">
        <w:rPr>
          <w:rFonts w:ascii="Calibri" w:eastAsia="Calibri" w:hAnsi="Calibri" w:cs="Calibri"/>
          <w:b/>
          <w:bCs/>
          <w:sz w:val="22"/>
          <w:szCs w:val="22"/>
        </w:rPr>
        <w:t xml:space="preserve"> and Background </w:t>
      </w:r>
    </w:p>
    <w:p w14:paraId="1A6DE425" w14:textId="77777777" w:rsidR="00863453" w:rsidRPr="00AE3AFE" w:rsidRDefault="00863453" w:rsidP="00A72A64">
      <w:pPr>
        <w:pStyle w:val="BodyText"/>
        <w:ind w:left="0" w:firstLine="0"/>
        <w:rPr>
          <w:rFonts w:cs="Calibri"/>
          <w:sz w:val="22"/>
          <w:szCs w:val="22"/>
        </w:rPr>
      </w:pPr>
      <w:r w:rsidRPr="00AE3AFE">
        <w:rPr>
          <w:rFonts w:cs="Calibri"/>
          <w:sz w:val="22"/>
          <w:szCs w:val="22"/>
        </w:rPr>
        <w:t xml:space="preserve">By </w:t>
      </w:r>
      <w:r w:rsidRPr="00AE3AFE">
        <w:rPr>
          <w:rFonts w:cs="Calibri"/>
          <w:spacing w:val="-2"/>
          <w:sz w:val="22"/>
          <w:szCs w:val="22"/>
        </w:rPr>
        <w:t>t</w:t>
      </w:r>
      <w:r w:rsidRPr="00AE3AFE">
        <w:rPr>
          <w:rFonts w:cs="Calibri"/>
          <w:sz w:val="22"/>
          <w:szCs w:val="22"/>
        </w:rPr>
        <w:t>he</w:t>
      </w:r>
      <w:r w:rsidRPr="00AE3AFE">
        <w:rPr>
          <w:rFonts w:cs="Calibri"/>
          <w:spacing w:val="-2"/>
          <w:sz w:val="22"/>
          <w:szCs w:val="22"/>
        </w:rPr>
        <w:t xml:space="preserve"> </w:t>
      </w:r>
      <w:r w:rsidRPr="00AE3AFE">
        <w:rPr>
          <w:rFonts w:cs="Calibri"/>
          <w:sz w:val="22"/>
          <w:szCs w:val="22"/>
        </w:rPr>
        <w:t xml:space="preserve">end </w:t>
      </w:r>
      <w:r w:rsidRPr="00AE3AFE">
        <w:rPr>
          <w:rFonts w:cs="Calibri"/>
          <w:spacing w:val="-2"/>
          <w:sz w:val="22"/>
          <w:szCs w:val="22"/>
        </w:rPr>
        <w:t>o</w:t>
      </w:r>
      <w:r w:rsidRPr="00AE3AFE">
        <w:rPr>
          <w:rFonts w:cs="Calibri"/>
          <w:sz w:val="22"/>
          <w:szCs w:val="22"/>
        </w:rPr>
        <w:t xml:space="preserve">f </w:t>
      </w:r>
      <w:r w:rsidRPr="00AE3AFE">
        <w:rPr>
          <w:rFonts w:cs="Calibri"/>
          <w:spacing w:val="-2"/>
          <w:sz w:val="22"/>
          <w:szCs w:val="22"/>
        </w:rPr>
        <w:t>t</w:t>
      </w:r>
      <w:r w:rsidRPr="00AE3AFE">
        <w:rPr>
          <w:rFonts w:cs="Calibri"/>
          <w:sz w:val="22"/>
          <w:szCs w:val="22"/>
        </w:rPr>
        <w:t>h</w:t>
      </w:r>
      <w:r w:rsidRPr="00AE3AFE">
        <w:rPr>
          <w:rFonts w:cs="Calibri"/>
          <w:spacing w:val="-2"/>
          <w:sz w:val="22"/>
          <w:szCs w:val="22"/>
        </w:rPr>
        <w:t>i</w:t>
      </w:r>
      <w:r w:rsidRPr="00AE3AFE">
        <w:rPr>
          <w:rFonts w:cs="Calibri"/>
          <w:sz w:val="22"/>
          <w:szCs w:val="22"/>
        </w:rPr>
        <w:t>s</w:t>
      </w:r>
      <w:r w:rsidRPr="00AE3AFE">
        <w:rPr>
          <w:rFonts w:cs="Calibri"/>
          <w:spacing w:val="-3"/>
          <w:sz w:val="22"/>
          <w:szCs w:val="22"/>
        </w:rPr>
        <w:t xml:space="preserve"> </w:t>
      </w:r>
      <w:r w:rsidRPr="00AE3AFE">
        <w:rPr>
          <w:rFonts w:cs="Calibri"/>
          <w:sz w:val="22"/>
          <w:szCs w:val="22"/>
        </w:rPr>
        <w:t>w</w:t>
      </w:r>
      <w:r w:rsidRPr="00AE3AFE">
        <w:rPr>
          <w:rFonts w:cs="Calibri"/>
          <w:spacing w:val="-1"/>
          <w:sz w:val="22"/>
          <w:szCs w:val="22"/>
        </w:rPr>
        <w:t>o</w:t>
      </w:r>
      <w:r w:rsidRPr="00AE3AFE">
        <w:rPr>
          <w:rFonts w:cs="Calibri"/>
          <w:sz w:val="22"/>
          <w:szCs w:val="22"/>
        </w:rPr>
        <w:t>rk</w:t>
      </w:r>
      <w:r w:rsidRPr="00AE3AFE">
        <w:rPr>
          <w:rFonts w:cs="Calibri"/>
          <w:spacing w:val="-2"/>
          <w:sz w:val="22"/>
          <w:szCs w:val="22"/>
        </w:rPr>
        <w:t>g</w:t>
      </w:r>
      <w:r w:rsidRPr="00AE3AFE">
        <w:rPr>
          <w:rFonts w:cs="Calibri"/>
          <w:sz w:val="22"/>
          <w:szCs w:val="22"/>
        </w:rPr>
        <w:t>r</w:t>
      </w:r>
      <w:r w:rsidRPr="00AE3AFE">
        <w:rPr>
          <w:rFonts w:cs="Calibri"/>
          <w:spacing w:val="-1"/>
          <w:sz w:val="22"/>
          <w:szCs w:val="22"/>
        </w:rPr>
        <w:t>o</w:t>
      </w:r>
      <w:r w:rsidRPr="00AE3AFE">
        <w:rPr>
          <w:rFonts w:cs="Calibri"/>
          <w:spacing w:val="-4"/>
          <w:sz w:val="22"/>
          <w:szCs w:val="22"/>
        </w:rPr>
        <w:t>u</w:t>
      </w:r>
      <w:r w:rsidRPr="00AE3AFE">
        <w:rPr>
          <w:rFonts w:cs="Calibri"/>
          <w:sz w:val="22"/>
          <w:szCs w:val="22"/>
        </w:rPr>
        <w:t xml:space="preserve">p </w:t>
      </w:r>
      <w:r w:rsidRPr="00AE3AFE">
        <w:rPr>
          <w:rFonts w:cs="Calibri"/>
          <w:spacing w:val="-1"/>
          <w:sz w:val="22"/>
          <w:szCs w:val="22"/>
        </w:rPr>
        <w:t>m</w:t>
      </w:r>
      <w:r w:rsidRPr="00AE3AFE">
        <w:rPr>
          <w:rFonts w:cs="Calibri"/>
          <w:sz w:val="22"/>
          <w:szCs w:val="22"/>
        </w:rPr>
        <w:t>ee</w:t>
      </w:r>
      <w:r w:rsidRPr="00AE3AFE">
        <w:rPr>
          <w:rFonts w:cs="Calibri"/>
          <w:spacing w:val="-2"/>
          <w:sz w:val="22"/>
          <w:szCs w:val="22"/>
        </w:rPr>
        <w:t>t</w:t>
      </w:r>
      <w:r w:rsidRPr="00AE3AFE">
        <w:rPr>
          <w:rFonts w:cs="Calibri"/>
          <w:sz w:val="22"/>
          <w:szCs w:val="22"/>
        </w:rPr>
        <w:t>i</w:t>
      </w:r>
      <w:r w:rsidRPr="00AE3AFE">
        <w:rPr>
          <w:rFonts w:cs="Calibri"/>
          <w:spacing w:val="-2"/>
          <w:sz w:val="22"/>
          <w:szCs w:val="22"/>
        </w:rPr>
        <w:t>n</w:t>
      </w:r>
      <w:r w:rsidRPr="00AE3AFE">
        <w:rPr>
          <w:rFonts w:cs="Calibri"/>
          <w:sz w:val="22"/>
          <w:szCs w:val="22"/>
        </w:rPr>
        <w:t>g</w:t>
      </w:r>
      <w:r w:rsidRPr="00AE3AFE">
        <w:rPr>
          <w:rFonts w:cs="Calibri"/>
          <w:spacing w:val="-1"/>
          <w:sz w:val="22"/>
          <w:szCs w:val="22"/>
        </w:rPr>
        <w:t xml:space="preserve"> </w:t>
      </w:r>
      <w:r w:rsidRPr="00AE3AFE">
        <w:rPr>
          <w:rFonts w:cs="Calibri"/>
          <w:sz w:val="22"/>
          <w:szCs w:val="22"/>
        </w:rPr>
        <w:t>p</w:t>
      </w:r>
      <w:r w:rsidRPr="00AE3AFE">
        <w:rPr>
          <w:rFonts w:cs="Calibri"/>
          <w:spacing w:val="-4"/>
          <w:sz w:val="22"/>
          <w:szCs w:val="22"/>
        </w:rPr>
        <w:t>a</w:t>
      </w:r>
      <w:r w:rsidRPr="00AE3AFE">
        <w:rPr>
          <w:rFonts w:cs="Calibri"/>
          <w:sz w:val="22"/>
          <w:szCs w:val="22"/>
        </w:rPr>
        <w:t>r</w:t>
      </w:r>
      <w:r w:rsidRPr="00AE3AFE">
        <w:rPr>
          <w:rFonts w:cs="Calibri"/>
          <w:spacing w:val="-2"/>
          <w:sz w:val="22"/>
          <w:szCs w:val="22"/>
        </w:rPr>
        <w:t>t</w:t>
      </w:r>
      <w:r w:rsidRPr="00AE3AFE">
        <w:rPr>
          <w:rFonts w:cs="Calibri"/>
          <w:sz w:val="22"/>
          <w:szCs w:val="22"/>
        </w:rPr>
        <w:t>i</w:t>
      </w:r>
      <w:r w:rsidRPr="00AE3AFE">
        <w:rPr>
          <w:rFonts w:cs="Calibri"/>
          <w:spacing w:val="-1"/>
          <w:sz w:val="22"/>
          <w:szCs w:val="22"/>
        </w:rPr>
        <w:t>c</w:t>
      </w:r>
      <w:r w:rsidRPr="00AE3AFE">
        <w:rPr>
          <w:rFonts w:cs="Calibri"/>
          <w:sz w:val="22"/>
          <w:szCs w:val="22"/>
        </w:rPr>
        <w:t>i</w:t>
      </w:r>
      <w:r w:rsidRPr="00AE3AFE">
        <w:rPr>
          <w:rFonts w:cs="Calibri"/>
          <w:spacing w:val="-2"/>
          <w:sz w:val="22"/>
          <w:szCs w:val="22"/>
        </w:rPr>
        <w:t>p</w:t>
      </w:r>
      <w:r w:rsidRPr="00AE3AFE">
        <w:rPr>
          <w:rFonts w:cs="Calibri"/>
          <w:sz w:val="22"/>
          <w:szCs w:val="22"/>
        </w:rPr>
        <w:t>a</w:t>
      </w:r>
      <w:r w:rsidRPr="00AE3AFE">
        <w:rPr>
          <w:rFonts w:cs="Calibri"/>
          <w:spacing w:val="-1"/>
          <w:sz w:val="22"/>
          <w:szCs w:val="22"/>
        </w:rPr>
        <w:t>n</w:t>
      </w:r>
      <w:r w:rsidRPr="00AE3AFE">
        <w:rPr>
          <w:rFonts w:cs="Calibri"/>
          <w:spacing w:val="-2"/>
          <w:sz w:val="22"/>
          <w:szCs w:val="22"/>
        </w:rPr>
        <w:t>t</w:t>
      </w:r>
      <w:r w:rsidRPr="00AE3AFE">
        <w:rPr>
          <w:rFonts w:cs="Calibri"/>
          <w:sz w:val="22"/>
          <w:szCs w:val="22"/>
        </w:rPr>
        <w:t>s</w:t>
      </w:r>
      <w:r w:rsidRPr="00AE3AFE">
        <w:rPr>
          <w:rFonts w:cs="Calibri"/>
          <w:spacing w:val="-1"/>
          <w:sz w:val="22"/>
          <w:szCs w:val="22"/>
        </w:rPr>
        <w:t xml:space="preserve"> </w:t>
      </w:r>
      <w:r w:rsidRPr="00AE3AFE">
        <w:rPr>
          <w:rFonts w:cs="Calibri"/>
          <w:sz w:val="22"/>
          <w:szCs w:val="22"/>
        </w:rPr>
        <w:t>wi</w:t>
      </w:r>
      <w:r w:rsidRPr="00AE3AFE">
        <w:rPr>
          <w:rFonts w:cs="Calibri"/>
          <w:spacing w:val="-1"/>
          <w:sz w:val="22"/>
          <w:szCs w:val="22"/>
        </w:rPr>
        <w:t>l</w:t>
      </w:r>
      <w:r w:rsidRPr="00AE3AFE">
        <w:rPr>
          <w:rFonts w:cs="Calibri"/>
          <w:sz w:val="22"/>
          <w:szCs w:val="22"/>
        </w:rPr>
        <w:t>l:</w:t>
      </w:r>
      <w:bookmarkStart w:id="0" w:name="_GoBack"/>
      <w:bookmarkEnd w:id="0"/>
    </w:p>
    <w:p w14:paraId="04D61E3C" w14:textId="77777777" w:rsidR="00863453" w:rsidRPr="00AE3AFE" w:rsidRDefault="00863453" w:rsidP="00874DFC">
      <w:pPr>
        <w:pStyle w:val="BodyText"/>
        <w:numPr>
          <w:ilvl w:val="0"/>
          <w:numId w:val="3"/>
        </w:numPr>
        <w:tabs>
          <w:tab w:val="left" w:pos="2140"/>
        </w:tabs>
        <w:rPr>
          <w:rFonts w:cs="Calibri"/>
          <w:sz w:val="22"/>
          <w:szCs w:val="22"/>
        </w:rPr>
      </w:pPr>
      <w:r w:rsidRPr="00AE3AFE">
        <w:rPr>
          <w:rFonts w:cs="Calibri"/>
          <w:sz w:val="22"/>
          <w:szCs w:val="22"/>
        </w:rPr>
        <w:t>Have</w:t>
      </w:r>
      <w:r w:rsidRPr="00AE3AFE">
        <w:rPr>
          <w:rFonts w:cs="Calibri"/>
          <w:spacing w:val="-2"/>
          <w:sz w:val="22"/>
          <w:szCs w:val="22"/>
        </w:rPr>
        <w:t xml:space="preserve"> </w:t>
      </w:r>
      <w:r w:rsidRPr="00AE3AFE">
        <w:rPr>
          <w:rFonts w:cs="Calibri"/>
          <w:sz w:val="22"/>
          <w:szCs w:val="22"/>
        </w:rPr>
        <w:t>a</w:t>
      </w:r>
      <w:r w:rsidRPr="00AE3AFE">
        <w:rPr>
          <w:rFonts w:cs="Calibri"/>
          <w:spacing w:val="-1"/>
          <w:sz w:val="22"/>
          <w:szCs w:val="22"/>
        </w:rPr>
        <w:t>c</w:t>
      </w:r>
      <w:r w:rsidRPr="00AE3AFE">
        <w:rPr>
          <w:rFonts w:cs="Calibri"/>
          <w:sz w:val="22"/>
          <w:szCs w:val="22"/>
        </w:rPr>
        <w:t>ce</w:t>
      </w:r>
      <w:r w:rsidRPr="00AE3AFE">
        <w:rPr>
          <w:rFonts w:cs="Calibri"/>
          <w:spacing w:val="-1"/>
          <w:sz w:val="22"/>
          <w:szCs w:val="22"/>
        </w:rPr>
        <w:t>s</w:t>
      </w:r>
      <w:r w:rsidRPr="00AE3AFE">
        <w:rPr>
          <w:rFonts w:cs="Calibri"/>
          <w:sz w:val="22"/>
          <w:szCs w:val="22"/>
        </w:rPr>
        <w:t>s</w:t>
      </w:r>
      <w:r w:rsidRPr="00AE3AFE">
        <w:rPr>
          <w:rFonts w:cs="Calibri"/>
          <w:spacing w:val="-1"/>
          <w:sz w:val="22"/>
          <w:szCs w:val="22"/>
        </w:rPr>
        <w:t xml:space="preserve"> t</w:t>
      </w:r>
      <w:r w:rsidRPr="00AE3AFE">
        <w:rPr>
          <w:rFonts w:cs="Calibri"/>
          <w:sz w:val="22"/>
          <w:szCs w:val="22"/>
        </w:rPr>
        <w:t>o</w:t>
      </w:r>
      <w:r w:rsidRPr="00AE3AFE">
        <w:rPr>
          <w:rFonts w:cs="Calibri"/>
          <w:spacing w:val="-1"/>
          <w:sz w:val="22"/>
          <w:szCs w:val="22"/>
        </w:rPr>
        <w:t xml:space="preserve"> </w:t>
      </w:r>
      <w:r w:rsidRPr="00AE3AFE">
        <w:rPr>
          <w:rFonts w:cs="Calibri"/>
          <w:sz w:val="22"/>
          <w:szCs w:val="22"/>
        </w:rPr>
        <w:t>avai</w:t>
      </w:r>
      <w:r w:rsidRPr="00AE3AFE">
        <w:rPr>
          <w:rFonts w:cs="Calibri"/>
          <w:spacing w:val="-1"/>
          <w:sz w:val="22"/>
          <w:szCs w:val="22"/>
        </w:rPr>
        <w:t>l</w:t>
      </w:r>
      <w:r w:rsidRPr="00AE3AFE">
        <w:rPr>
          <w:rFonts w:cs="Calibri"/>
          <w:sz w:val="22"/>
          <w:szCs w:val="22"/>
        </w:rPr>
        <w:t>a</w:t>
      </w:r>
      <w:r w:rsidRPr="00AE3AFE">
        <w:rPr>
          <w:rFonts w:cs="Calibri"/>
          <w:spacing w:val="-1"/>
          <w:sz w:val="22"/>
          <w:szCs w:val="22"/>
        </w:rPr>
        <w:t>b</w:t>
      </w:r>
      <w:r w:rsidRPr="00AE3AFE">
        <w:rPr>
          <w:rFonts w:cs="Calibri"/>
          <w:spacing w:val="-3"/>
          <w:sz w:val="22"/>
          <w:szCs w:val="22"/>
        </w:rPr>
        <w:t>l</w:t>
      </w:r>
      <w:r w:rsidRPr="00AE3AFE">
        <w:rPr>
          <w:rFonts w:cs="Calibri"/>
          <w:sz w:val="22"/>
          <w:szCs w:val="22"/>
        </w:rPr>
        <w:t xml:space="preserve">e </w:t>
      </w:r>
      <w:r w:rsidRPr="00AE3AFE">
        <w:rPr>
          <w:rFonts w:cs="Calibri"/>
          <w:spacing w:val="-2"/>
          <w:sz w:val="22"/>
          <w:szCs w:val="22"/>
        </w:rPr>
        <w:t>r</w:t>
      </w:r>
      <w:r w:rsidRPr="00AE3AFE">
        <w:rPr>
          <w:rFonts w:cs="Calibri"/>
          <w:sz w:val="22"/>
          <w:szCs w:val="22"/>
        </w:rPr>
        <w:t>e</w:t>
      </w:r>
      <w:r w:rsidRPr="00AE3AFE">
        <w:rPr>
          <w:rFonts w:cs="Calibri"/>
          <w:spacing w:val="-3"/>
          <w:sz w:val="22"/>
          <w:szCs w:val="22"/>
        </w:rPr>
        <w:t>s</w:t>
      </w:r>
      <w:r w:rsidRPr="00AE3AFE">
        <w:rPr>
          <w:rFonts w:cs="Calibri"/>
          <w:spacing w:val="-1"/>
          <w:sz w:val="22"/>
          <w:szCs w:val="22"/>
        </w:rPr>
        <w:t>o</w:t>
      </w:r>
      <w:r w:rsidRPr="00AE3AFE">
        <w:rPr>
          <w:rFonts w:cs="Calibri"/>
          <w:sz w:val="22"/>
          <w:szCs w:val="22"/>
        </w:rPr>
        <w:t>urces</w:t>
      </w:r>
      <w:r w:rsidRPr="00AE3AFE">
        <w:rPr>
          <w:rFonts w:cs="Calibri"/>
          <w:spacing w:val="-1"/>
          <w:sz w:val="22"/>
          <w:szCs w:val="22"/>
        </w:rPr>
        <w:t xml:space="preserve"> t</w:t>
      </w:r>
      <w:r w:rsidRPr="00AE3AFE">
        <w:rPr>
          <w:rFonts w:cs="Calibri"/>
          <w:sz w:val="22"/>
          <w:szCs w:val="22"/>
        </w:rPr>
        <w:t>o</w:t>
      </w:r>
      <w:r w:rsidRPr="00AE3AFE">
        <w:rPr>
          <w:rFonts w:cs="Calibri"/>
          <w:spacing w:val="-1"/>
          <w:sz w:val="22"/>
          <w:szCs w:val="22"/>
        </w:rPr>
        <w:t xml:space="preserve"> s</w:t>
      </w:r>
      <w:r w:rsidRPr="00AE3AFE">
        <w:rPr>
          <w:rFonts w:cs="Calibri"/>
          <w:sz w:val="22"/>
          <w:szCs w:val="22"/>
        </w:rPr>
        <w:t>u</w:t>
      </w:r>
      <w:r w:rsidRPr="00AE3AFE">
        <w:rPr>
          <w:rFonts w:cs="Calibri"/>
          <w:spacing w:val="-2"/>
          <w:sz w:val="22"/>
          <w:szCs w:val="22"/>
        </w:rPr>
        <w:t>p</w:t>
      </w:r>
      <w:r w:rsidRPr="00AE3AFE">
        <w:rPr>
          <w:rFonts w:cs="Calibri"/>
          <w:sz w:val="22"/>
          <w:szCs w:val="22"/>
        </w:rPr>
        <w:t>p</w:t>
      </w:r>
      <w:r w:rsidRPr="00AE3AFE">
        <w:rPr>
          <w:rFonts w:cs="Calibri"/>
          <w:spacing w:val="-2"/>
          <w:sz w:val="22"/>
          <w:szCs w:val="22"/>
        </w:rPr>
        <w:t>o</w:t>
      </w:r>
      <w:r w:rsidRPr="00AE3AFE">
        <w:rPr>
          <w:rFonts w:cs="Calibri"/>
          <w:sz w:val="22"/>
          <w:szCs w:val="22"/>
        </w:rPr>
        <w:t>rt</w:t>
      </w:r>
      <w:r w:rsidRPr="00AE3AFE">
        <w:rPr>
          <w:rFonts w:cs="Calibri"/>
          <w:spacing w:val="-1"/>
          <w:sz w:val="22"/>
          <w:szCs w:val="22"/>
        </w:rPr>
        <w:t xml:space="preserve"> s</w:t>
      </w:r>
      <w:r w:rsidRPr="00AE3AFE">
        <w:rPr>
          <w:rFonts w:cs="Calibri"/>
          <w:sz w:val="22"/>
          <w:szCs w:val="22"/>
        </w:rPr>
        <w:t>ur</w:t>
      </w:r>
      <w:r w:rsidRPr="00AE3AFE">
        <w:rPr>
          <w:rFonts w:cs="Calibri"/>
          <w:spacing w:val="-2"/>
          <w:sz w:val="22"/>
          <w:szCs w:val="22"/>
        </w:rPr>
        <w:t>v</w:t>
      </w:r>
      <w:r w:rsidRPr="00AE3AFE">
        <w:rPr>
          <w:rFonts w:cs="Calibri"/>
          <w:sz w:val="22"/>
          <w:szCs w:val="22"/>
        </w:rPr>
        <w:t>ei</w:t>
      </w:r>
      <w:r w:rsidRPr="00AE3AFE">
        <w:rPr>
          <w:rFonts w:cs="Calibri"/>
          <w:spacing w:val="-1"/>
          <w:sz w:val="22"/>
          <w:szCs w:val="22"/>
        </w:rPr>
        <w:t>l</w:t>
      </w:r>
      <w:r w:rsidRPr="00AE3AFE">
        <w:rPr>
          <w:rFonts w:cs="Calibri"/>
          <w:sz w:val="22"/>
          <w:szCs w:val="22"/>
        </w:rPr>
        <w:t>l</w:t>
      </w:r>
      <w:r w:rsidRPr="00AE3AFE">
        <w:rPr>
          <w:rFonts w:cs="Calibri"/>
          <w:spacing w:val="-1"/>
          <w:sz w:val="22"/>
          <w:szCs w:val="22"/>
        </w:rPr>
        <w:t>a</w:t>
      </w:r>
      <w:r w:rsidRPr="00AE3AFE">
        <w:rPr>
          <w:rFonts w:cs="Calibri"/>
          <w:spacing w:val="-4"/>
          <w:sz w:val="22"/>
          <w:szCs w:val="22"/>
        </w:rPr>
        <w:t>n</w:t>
      </w:r>
      <w:r w:rsidRPr="00AE3AFE">
        <w:rPr>
          <w:rFonts w:cs="Calibri"/>
          <w:sz w:val="22"/>
          <w:szCs w:val="22"/>
        </w:rPr>
        <w:t>ce p</w:t>
      </w:r>
      <w:r w:rsidRPr="00AE3AFE">
        <w:rPr>
          <w:rFonts w:cs="Calibri"/>
          <w:spacing w:val="-1"/>
          <w:sz w:val="22"/>
          <w:szCs w:val="22"/>
        </w:rPr>
        <w:t>l</w:t>
      </w:r>
      <w:r w:rsidRPr="00AE3AFE">
        <w:rPr>
          <w:rFonts w:cs="Calibri"/>
          <w:sz w:val="22"/>
          <w:szCs w:val="22"/>
        </w:rPr>
        <w:t>a</w:t>
      </w:r>
      <w:r w:rsidRPr="00AE3AFE">
        <w:rPr>
          <w:rFonts w:cs="Calibri"/>
          <w:spacing w:val="-1"/>
          <w:sz w:val="22"/>
          <w:szCs w:val="22"/>
        </w:rPr>
        <w:t>n</w:t>
      </w:r>
      <w:r w:rsidRPr="00AE3AFE">
        <w:rPr>
          <w:rFonts w:cs="Calibri"/>
          <w:sz w:val="22"/>
          <w:szCs w:val="22"/>
        </w:rPr>
        <w:t>n</w:t>
      </w:r>
      <w:r w:rsidRPr="00AE3AFE">
        <w:rPr>
          <w:rFonts w:cs="Calibri"/>
          <w:spacing w:val="-2"/>
          <w:sz w:val="22"/>
          <w:szCs w:val="22"/>
        </w:rPr>
        <w:t>i</w:t>
      </w:r>
      <w:r w:rsidRPr="00AE3AFE">
        <w:rPr>
          <w:rFonts w:cs="Calibri"/>
          <w:sz w:val="22"/>
          <w:szCs w:val="22"/>
        </w:rPr>
        <w:t>ng</w:t>
      </w:r>
      <w:r w:rsidRPr="00AE3AFE">
        <w:rPr>
          <w:rFonts w:cs="Calibri"/>
          <w:spacing w:val="-2"/>
          <w:sz w:val="22"/>
          <w:szCs w:val="22"/>
        </w:rPr>
        <w:t xml:space="preserve"> </w:t>
      </w:r>
      <w:r w:rsidRPr="00AE3AFE">
        <w:rPr>
          <w:rFonts w:cs="Calibri"/>
          <w:sz w:val="22"/>
          <w:szCs w:val="22"/>
        </w:rPr>
        <w:t>and</w:t>
      </w:r>
      <w:r w:rsidRPr="00AE3AFE">
        <w:rPr>
          <w:rFonts w:cs="Calibri"/>
          <w:spacing w:val="-4"/>
          <w:sz w:val="22"/>
          <w:szCs w:val="22"/>
        </w:rPr>
        <w:t xml:space="preserve"> </w:t>
      </w:r>
      <w:r w:rsidRPr="00AE3AFE">
        <w:rPr>
          <w:rFonts w:cs="Calibri"/>
          <w:sz w:val="22"/>
          <w:szCs w:val="22"/>
        </w:rPr>
        <w:t>exa</w:t>
      </w:r>
      <w:r w:rsidRPr="00AE3AFE">
        <w:rPr>
          <w:rFonts w:cs="Calibri"/>
          <w:spacing w:val="-1"/>
          <w:sz w:val="22"/>
          <w:szCs w:val="22"/>
        </w:rPr>
        <w:t>m</w:t>
      </w:r>
      <w:r w:rsidRPr="00AE3AFE">
        <w:rPr>
          <w:rFonts w:cs="Calibri"/>
          <w:sz w:val="22"/>
          <w:szCs w:val="22"/>
        </w:rPr>
        <w:t>p</w:t>
      </w:r>
      <w:r w:rsidRPr="00AE3AFE">
        <w:rPr>
          <w:rFonts w:cs="Calibri"/>
          <w:spacing w:val="-2"/>
          <w:sz w:val="22"/>
          <w:szCs w:val="22"/>
        </w:rPr>
        <w:t>l</w:t>
      </w:r>
      <w:r w:rsidRPr="00AE3AFE">
        <w:rPr>
          <w:rFonts w:cs="Calibri"/>
          <w:sz w:val="22"/>
          <w:szCs w:val="22"/>
        </w:rPr>
        <w:t xml:space="preserve">es </w:t>
      </w:r>
      <w:r w:rsidRPr="00AE3AFE">
        <w:rPr>
          <w:rFonts w:cs="Calibri"/>
          <w:spacing w:val="-2"/>
          <w:sz w:val="22"/>
          <w:szCs w:val="22"/>
        </w:rPr>
        <w:t>o</w:t>
      </w:r>
      <w:r w:rsidRPr="00AE3AFE">
        <w:rPr>
          <w:rFonts w:cs="Calibri"/>
          <w:sz w:val="22"/>
          <w:szCs w:val="22"/>
        </w:rPr>
        <w:t>f</w:t>
      </w:r>
      <w:r w:rsidRPr="00AE3AFE">
        <w:rPr>
          <w:rFonts w:cs="Calibri"/>
          <w:spacing w:val="-2"/>
          <w:sz w:val="22"/>
          <w:szCs w:val="22"/>
        </w:rPr>
        <w:t xml:space="preserve"> </w:t>
      </w:r>
      <w:r w:rsidRPr="00AE3AFE">
        <w:rPr>
          <w:rFonts w:cs="Calibri"/>
          <w:sz w:val="22"/>
          <w:szCs w:val="22"/>
        </w:rPr>
        <w:t>rep</w:t>
      </w:r>
      <w:r w:rsidRPr="00AE3AFE">
        <w:rPr>
          <w:rFonts w:cs="Calibri"/>
          <w:spacing w:val="-4"/>
          <w:sz w:val="22"/>
          <w:szCs w:val="22"/>
        </w:rPr>
        <w:t>o</w:t>
      </w:r>
      <w:r w:rsidRPr="00AE3AFE">
        <w:rPr>
          <w:rFonts w:cs="Calibri"/>
          <w:sz w:val="22"/>
          <w:szCs w:val="22"/>
        </w:rPr>
        <w:t>r</w:t>
      </w:r>
      <w:r w:rsidRPr="00AE3AFE">
        <w:rPr>
          <w:rFonts w:cs="Calibri"/>
          <w:spacing w:val="-2"/>
          <w:sz w:val="22"/>
          <w:szCs w:val="22"/>
        </w:rPr>
        <w:t>t</w:t>
      </w:r>
      <w:r w:rsidRPr="00AE3AFE">
        <w:rPr>
          <w:rFonts w:cs="Calibri"/>
          <w:sz w:val="22"/>
          <w:szCs w:val="22"/>
        </w:rPr>
        <w:t>s</w:t>
      </w:r>
    </w:p>
    <w:p w14:paraId="25529F84" w14:textId="77777777" w:rsidR="00863453" w:rsidRPr="00AE3AFE" w:rsidRDefault="00863453" w:rsidP="00874DFC">
      <w:pPr>
        <w:pStyle w:val="BodyText"/>
        <w:numPr>
          <w:ilvl w:val="0"/>
          <w:numId w:val="3"/>
        </w:numPr>
        <w:tabs>
          <w:tab w:val="left" w:pos="2140"/>
        </w:tabs>
        <w:ind w:right="1975"/>
        <w:rPr>
          <w:rFonts w:cs="Calibri"/>
          <w:sz w:val="22"/>
          <w:szCs w:val="22"/>
        </w:rPr>
      </w:pPr>
      <w:r w:rsidRPr="00AE3AFE">
        <w:rPr>
          <w:rFonts w:cs="Calibri"/>
          <w:sz w:val="22"/>
          <w:szCs w:val="22"/>
        </w:rPr>
        <w:t>E</w:t>
      </w:r>
      <w:r w:rsidRPr="00AE3AFE">
        <w:rPr>
          <w:rFonts w:cs="Calibri"/>
          <w:spacing w:val="-1"/>
          <w:sz w:val="22"/>
          <w:szCs w:val="22"/>
        </w:rPr>
        <w:t>s</w:t>
      </w:r>
      <w:r w:rsidRPr="00AE3AFE">
        <w:rPr>
          <w:rFonts w:cs="Calibri"/>
          <w:spacing w:val="-2"/>
          <w:sz w:val="22"/>
          <w:szCs w:val="22"/>
        </w:rPr>
        <w:t>t</w:t>
      </w:r>
      <w:r w:rsidRPr="00AE3AFE">
        <w:rPr>
          <w:rFonts w:cs="Calibri"/>
          <w:sz w:val="22"/>
          <w:szCs w:val="22"/>
        </w:rPr>
        <w:t>a</w:t>
      </w:r>
      <w:r w:rsidRPr="00AE3AFE">
        <w:rPr>
          <w:rFonts w:cs="Calibri"/>
          <w:spacing w:val="-1"/>
          <w:sz w:val="22"/>
          <w:szCs w:val="22"/>
        </w:rPr>
        <w:t>b</w:t>
      </w:r>
      <w:r w:rsidRPr="00AE3AFE">
        <w:rPr>
          <w:rFonts w:cs="Calibri"/>
          <w:sz w:val="22"/>
          <w:szCs w:val="22"/>
        </w:rPr>
        <w:t>l</w:t>
      </w:r>
      <w:r w:rsidRPr="00AE3AFE">
        <w:rPr>
          <w:rFonts w:cs="Calibri"/>
          <w:spacing w:val="-1"/>
          <w:sz w:val="22"/>
          <w:szCs w:val="22"/>
        </w:rPr>
        <w:t>i</w:t>
      </w:r>
      <w:r w:rsidRPr="00AE3AFE">
        <w:rPr>
          <w:rFonts w:cs="Calibri"/>
          <w:spacing w:val="-2"/>
          <w:sz w:val="22"/>
          <w:szCs w:val="22"/>
        </w:rPr>
        <w:t>s</w:t>
      </w:r>
      <w:r w:rsidRPr="00AE3AFE">
        <w:rPr>
          <w:rFonts w:cs="Calibri"/>
          <w:sz w:val="22"/>
          <w:szCs w:val="22"/>
        </w:rPr>
        <w:t xml:space="preserve">h </w:t>
      </w:r>
      <w:r w:rsidRPr="00AE3AFE">
        <w:rPr>
          <w:rFonts w:cs="Calibri"/>
          <w:spacing w:val="-1"/>
          <w:sz w:val="22"/>
          <w:szCs w:val="22"/>
        </w:rPr>
        <w:t>co</w:t>
      </w:r>
      <w:r w:rsidRPr="00AE3AFE">
        <w:rPr>
          <w:rFonts w:cs="Calibri"/>
          <w:sz w:val="22"/>
          <w:szCs w:val="22"/>
        </w:rPr>
        <w:t>n</w:t>
      </w:r>
      <w:r w:rsidRPr="00AE3AFE">
        <w:rPr>
          <w:rFonts w:cs="Calibri"/>
          <w:spacing w:val="-2"/>
          <w:sz w:val="22"/>
          <w:szCs w:val="22"/>
        </w:rPr>
        <w:t>n</w:t>
      </w:r>
      <w:r w:rsidRPr="00AE3AFE">
        <w:rPr>
          <w:rFonts w:cs="Calibri"/>
          <w:sz w:val="22"/>
          <w:szCs w:val="22"/>
        </w:rPr>
        <w:t>ec</w:t>
      </w:r>
      <w:r w:rsidRPr="00AE3AFE">
        <w:rPr>
          <w:rFonts w:cs="Calibri"/>
          <w:spacing w:val="-2"/>
          <w:sz w:val="22"/>
          <w:szCs w:val="22"/>
        </w:rPr>
        <w:t>t</w:t>
      </w:r>
      <w:r w:rsidRPr="00AE3AFE">
        <w:rPr>
          <w:rFonts w:cs="Calibri"/>
          <w:sz w:val="22"/>
          <w:szCs w:val="22"/>
        </w:rPr>
        <w:t>i</w:t>
      </w:r>
      <w:r w:rsidRPr="00AE3AFE">
        <w:rPr>
          <w:rFonts w:cs="Calibri"/>
          <w:spacing w:val="-2"/>
          <w:sz w:val="22"/>
          <w:szCs w:val="22"/>
        </w:rPr>
        <w:t>o</w:t>
      </w:r>
      <w:r w:rsidRPr="00AE3AFE">
        <w:rPr>
          <w:rFonts w:cs="Calibri"/>
          <w:sz w:val="22"/>
          <w:szCs w:val="22"/>
        </w:rPr>
        <w:t>ns</w:t>
      </w:r>
      <w:r w:rsidRPr="00AE3AFE">
        <w:rPr>
          <w:rFonts w:cs="Calibri"/>
          <w:spacing w:val="-2"/>
          <w:sz w:val="22"/>
          <w:szCs w:val="22"/>
        </w:rPr>
        <w:t xml:space="preserve"> </w:t>
      </w:r>
      <w:r w:rsidRPr="00AE3AFE">
        <w:rPr>
          <w:rFonts w:cs="Calibri"/>
          <w:sz w:val="22"/>
          <w:szCs w:val="22"/>
        </w:rPr>
        <w:t>a</w:t>
      </w:r>
      <w:r w:rsidRPr="00AE3AFE">
        <w:rPr>
          <w:rFonts w:cs="Calibri"/>
          <w:spacing w:val="-1"/>
          <w:sz w:val="22"/>
          <w:szCs w:val="22"/>
        </w:rPr>
        <w:t>mo</w:t>
      </w:r>
      <w:r w:rsidRPr="00AE3AFE">
        <w:rPr>
          <w:rFonts w:cs="Calibri"/>
          <w:sz w:val="22"/>
          <w:szCs w:val="22"/>
        </w:rPr>
        <w:t>ng</w:t>
      </w:r>
      <w:r w:rsidRPr="00AE3AFE">
        <w:rPr>
          <w:rFonts w:cs="Calibri"/>
          <w:spacing w:val="-2"/>
          <w:sz w:val="22"/>
          <w:szCs w:val="22"/>
        </w:rPr>
        <w:t xml:space="preserve"> </w:t>
      </w:r>
      <w:r w:rsidRPr="00AE3AFE">
        <w:rPr>
          <w:rFonts w:cs="Calibri"/>
          <w:sz w:val="22"/>
          <w:szCs w:val="22"/>
        </w:rPr>
        <w:t>peers</w:t>
      </w:r>
      <w:r w:rsidRPr="00AE3AFE">
        <w:rPr>
          <w:rFonts w:cs="Calibri"/>
          <w:spacing w:val="-3"/>
          <w:sz w:val="22"/>
          <w:szCs w:val="22"/>
        </w:rPr>
        <w:t xml:space="preserve"> </w:t>
      </w:r>
      <w:r w:rsidRPr="00AE3AFE">
        <w:rPr>
          <w:rFonts w:cs="Calibri"/>
          <w:sz w:val="22"/>
          <w:szCs w:val="22"/>
        </w:rPr>
        <w:t>who</w:t>
      </w:r>
      <w:r w:rsidRPr="00AE3AFE">
        <w:rPr>
          <w:rFonts w:cs="Calibri"/>
          <w:spacing w:val="-2"/>
          <w:sz w:val="22"/>
          <w:szCs w:val="22"/>
        </w:rPr>
        <w:t xml:space="preserve"> </w:t>
      </w:r>
      <w:r w:rsidRPr="00AE3AFE">
        <w:rPr>
          <w:rFonts w:cs="Calibri"/>
          <w:spacing w:val="-3"/>
          <w:sz w:val="22"/>
          <w:szCs w:val="22"/>
        </w:rPr>
        <w:t>a</w:t>
      </w:r>
      <w:r w:rsidRPr="00AE3AFE">
        <w:rPr>
          <w:rFonts w:cs="Calibri"/>
          <w:sz w:val="22"/>
          <w:szCs w:val="22"/>
        </w:rPr>
        <w:t>re</w:t>
      </w:r>
      <w:r w:rsidRPr="00AE3AFE">
        <w:rPr>
          <w:rFonts w:cs="Calibri"/>
          <w:spacing w:val="-2"/>
          <w:sz w:val="22"/>
          <w:szCs w:val="22"/>
        </w:rPr>
        <w:t xml:space="preserve"> </w:t>
      </w:r>
      <w:r w:rsidRPr="00AE3AFE">
        <w:rPr>
          <w:rFonts w:cs="Calibri"/>
          <w:sz w:val="22"/>
          <w:szCs w:val="22"/>
        </w:rPr>
        <w:t>w</w:t>
      </w:r>
      <w:r w:rsidRPr="00AE3AFE">
        <w:rPr>
          <w:rFonts w:cs="Calibri"/>
          <w:spacing w:val="-1"/>
          <w:sz w:val="22"/>
          <w:szCs w:val="22"/>
        </w:rPr>
        <w:t>o</w:t>
      </w:r>
      <w:r w:rsidRPr="00AE3AFE">
        <w:rPr>
          <w:rFonts w:cs="Calibri"/>
          <w:sz w:val="22"/>
          <w:szCs w:val="22"/>
        </w:rPr>
        <w:t>rk</w:t>
      </w:r>
      <w:r w:rsidRPr="00AE3AFE">
        <w:rPr>
          <w:rFonts w:cs="Calibri"/>
          <w:spacing w:val="-1"/>
          <w:sz w:val="22"/>
          <w:szCs w:val="22"/>
        </w:rPr>
        <w:t>i</w:t>
      </w:r>
      <w:r w:rsidRPr="00AE3AFE">
        <w:rPr>
          <w:rFonts w:cs="Calibri"/>
          <w:sz w:val="22"/>
          <w:szCs w:val="22"/>
        </w:rPr>
        <w:t>ng</w:t>
      </w:r>
      <w:r w:rsidRPr="00AE3AFE">
        <w:rPr>
          <w:rFonts w:cs="Calibri"/>
          <w:spacing w:val="-2"/>
          <w:sz w:val="22"/>
          <w:szCs w:val="22"/>
        </w:rPr>
        <w:t xml:space="preserve"> </w:t>
      </w:r>
      <w:r w:rsidRPr="00AE3AFE">
        <w:rPr>
          <w:rFonts w:cs="Calibri"/>
          <w:sz w:val="22"/>
          <w:szCs w:val="22"/>
        </w:rPr>
        <w:t>in</w:t>
      </w:r>
      <w:r w:rsidRPr="00AE3AFE">
        <w:rPr>
          <w:rFonts w:cs="Calibri"/>
          <w:spacing w:val="-3"/>
          <w:sz w:val="22"/>
          <w:szCs w:val="22"/>
        </w:rPr>
        <w:t xml:space="preserve"> </w:t>
      </w:r>
      <w:r w:rsidRPr="00AE3AFE">
        <w:rPr>
          <w:rFonts w:cs="Calibri"/>
          <w:sz w:val="22"/>
          <w:szCs w:val="22"/>
        </w:rPr>
        <w:t>d</w:t>
      </w:r>
      <w:r w:rsidRPr="00AE3AFE">
        <w:rPr>
          <w:rFonts w:cs="Calibri"/>
          <w:spacing w:val="-2"/>
          <w:sz w:val="22"/>
          <w:szCs w:val="22"/>
        </w:rPr>
        <w:t>i</w:t>
      </w:r>
      <w:r w:rsidRPr="00AE3AFE">
        <w:rPr>
          <w:rFonts w:cs="Calibri"/>
          <w:sz w:val="22"/>
          <w:szCs w:val="22"/>
        </w:rPr>
        <w:t>ffe</w:t>
      </w:r>
      <w:r w:rsidRPr="00AE3AFE">
        <w:rPr>
          <w:rFonts w:cs="Calibri"/>
          <w:spacing w:val="-2"/>
          <w:sz w:val="22"/>
          <w:szCs w:val="22"/>
        </w:rPr>
        <w:t>r</w:t>
      </w:r>
      <w:r w:rsidRPr="00AE3AFE">
        <w:rPr>
          <w:rFonts w:cs="Calibri"/>
          <w:sz w:val="22"/>
          <w:szCs w:val="22"/>
        </w:rPr>
        <w:t>ent</w:t>
      </w:r>
      <w:r w:rsidRPr="00AE3AFE">
        <w:rPr>
          <w:rFonts w:cs="Calibri"/>
          <w:spacing w:val="-1"/>
          <w:sz w:val="22"/>
          <w:szCs w:val="22"/>
        </w:rPr>
        <w:t xml:space="preserve"> s</w:t>
      </w:r>
      <w:r w:rsidRPr="00AE3AFE">
        <w:rPr>
          <w:rFonts w:cs="Calibri"/>
          <w:spacing w:val="-2"/>
          <w:sz w:val="22"/>
          <w:szCs w:val="22"/>
        </w:rPr>
        <w:t>t</w:t>
      </w:r>
      <w:r w:rsidRPr="00AE3AFE">
        <w:rPr>
          <w:rFonts w:cs="Calibri"/>
          <w:sz w:val="22"/>
          <w:szCs w:val="22"/>
        </w:rPr>
        <w:t>a</w:t>
      </w:r>
      <w:r w:rsidRPr="00AE3AFE">
        <w:rPr>
          <w:rFonts w:cs="Calibri"/>
          <w:spacing w:val="-2"/>
          <w:sz w:val="22"/>
          <w:szCs w:val="22"/>
        </w:rPr>
        <w:t>t</w:t>
      </w:r>
      <w:r w:rsidRPr="00AE3AFE">
        <w:rPr>
          <w:rFonts w:cs="Calibri"/>
          <w:sz w:val="22"/>
          <w:szCs w:val="22"/>
        </w:rPr>
        <w:t xml:space="preserve">es </w:t>
      </w:r>
      <w:r w:rsidRPr="00AE3AFE">
        <w:rPr>
          <w:rFonts w:cs="Calibri"/>
          <w:spacing w:val="-2"/>
          <w:sz w:val="22"/>
          <w:szCs w:val="22"/>
        </w:rPr>
        <w:t>t</w:t>
      </w:r>
      <w:r w:rsidRPr="00AE3AFE">
        <w:rPr>
          <w:rFonts w:cs="Calibri"/>
          <w:sz w:val="22"/>
          <w:szCs w:val="22"/>
        </w:rPr>
        <w:t>o</w:t>
      </w:r>
      <w:r w:rsidRPr="00AE3AFE">
        <w:rPr>
          <w:rFonts w:cs="Calibri"/>
          <w:spacing w:val="-1"/>
          <w:sz w:val="22"/>
          <w:szCs w:val="22"/>
        </w:rPr>
        <w:t xml:space="preserve"> </w:t>
      </w:r>
      <w:r w:rsidRPr="00AE3AFE">
        <w:rPr>
          <w:rFonts w:cs="Calibri"/>
          <w:sz w:val="22"/>
          <w:szCs w:val="22"/>
        </w:rPr>
        <w:t>p</w:t>
      </w:r>
      <w:r w:rsidRPr="00AE3AFE">
        <w:rPr>
          <w:rFonts w:cs="Calibri"/>
          <w:spacing w:val="-1"/>
          <w:sz w:val="22"/>
          <w:szCs w:val="22"/>
        </w:rPr>
        <w:t>l</w:t>
      </w:r>
      <w:r w:rsidRPr="00AE3AFE">
        <w:rPr>
          <w:rFonts w:cs="Calibri"/>
          <w:sz w:val="22"/>
          <w:szCs w:val="22"/>
        </w:rPr>
        <w:t>a</w:t>
      </w:r>
      <w:r w:rsidRPr="00AE3AFE">
        <w:rPr>
          <w:rFonts w:cs="Calibri"/>
          <w:spacing w:val="-1"/>
          <w:sz w:val="22"/>
          <w:szCs w:val="22"/>
        </w:rPr>
        <w:t>n</w:t>
      </w:r>
      <w:r w:rsidRPr="00AE3AFE">
        <w:rPr>
          <w:rFonts w:cs="Calibri"/>
          <w:sz w:val="22"/>
          <w:szCs w:val="22"/>
        </w:rPr>
        <w:t>, i</w:t>
      </w:r>
      <w:r w:rsidRPr="00AE3AFE">
        <w:rPr>
          <w:rFonts w:cs="Calibri"/>
          <w:spacing w:val="-1"/>
          <w:sz w:val="22"/>
          <w:szCs w:val="22"/>
        </w:rPr>
        <w:t>m</w:t>
      </w:r>
      <w:r w:rsidRPr="00AE3AFE">
        <w:rPr>
          <w:rFonts w:cs="Calibri"/>
          <w:sz w:val="22"/>
          <w:szCs w:val="22"/>
        </w:rPr>
        <w:t>p</w:t>
      </w:r>
      <w:r w:rsidRPr="00AE3AFE">
        <w:rPr>
          <w:rFonts w:cs="Calibri"/>
          <w:spacing w:val="-4"/>
          <w:sz w:val="22"/>
          <w:szCs w:val="22"/>
        </w:rPr>
        <w:t>l</w:t>
      </w:r>
      <w:r w:rsidRPr="00AE3AFE">
        <w:rPr>
          <w:rFonts w:cs="Calibri"/>
          <w:sz w:val="22"/>
          <w:szCs w:val="22"/>
        </w:rPr>
        <w:t>ement</w:t>
      </w:r>
      <w:r w:rsidRPr="00AE3AFE">
        <w:rPr>
          <w:rFonts w:cs="Calibri"/>
          <w:spacing w:val="-2"/>
          <w:sz w:val="22"/>
          <w:szCs w:val="22"/>
        </w:rPr>
        <w:t xml:space="preserve"> </w:t>
      </w:r>
      <w:r w:rsidRPr="00AE3AFE">
        <w:rPr>
          <w:rFonts w:cs="Calibri"/>
          <w:sz w:val="22"/>
          <w:szCs w:val="22"/>
        </w:rPr>
        <w:t>and rep</w:t>
      </w:r>
      <w:r w:rsidRPr="00AE3AFE">
        <w:rPr>
          <w:rFonts w:cs="Calibri"/>
          <w:spacing w:val="-2"/>
          <w:sz w:val="22"/>
          <w:szCs w:val="22"/>
        </w:rPr>
        <w:t>o</w:t>
      </w:r>
      <w:r w:rsidRPr="00AE3AFE">
        <w:rPr>
          <w:rFonts w:cs="Calibri"/>
          <w:sz w:val="22"/>
          <w:szCs w:val="22"/>
        </w:rPr>
        <w:t>rt</w:t>
      </w:r>
      <w:r w:rsidRPr="00AE3AFE">
        <w:rPr>
          <w:rFonts w:cs="Calibri"/>
          <w:spacing w:val="-1"/>
          <w:sz w:val="22"/>
          <w:szCs w:val="22"/>
        </w:rPr>
        <w:t xml:space="preserve"> </w:t>
      </w:r>
      <w:r w:rsidRPr="00AE3AFE">
        <w:rPr>
          <w:rFonts w:cs="Calibri"/>
          <w:sz w:val="22"/>
          <w:szCs w:val="22"/>
        </w:rPr>
        <w:t>on</w:t>
      </w:r>
      <w:r w:rsidRPr="00AE3AFE">
        <w:rPr>
          <w:rFonts w:cs="Calibri"/>
          <w:spacing w:val="-1"/>
          <w:sz w:val="22"/>
          <w:szCs w:val="22"/>
        </w:rPr>
        <w:t xml:space="preserve"> </w:t>
      </w:r>
      <w:r w:rsidRPr="00AE3AFE">
        <w:rPr>
          <w:rFonts w:cs="Calibri"/>
          <w:spacing w:val="-3"/>
          <w:sz w:val="22"/>
          <w:szCs w:val="22"/>
        </w:rPr>
        <w:t>m</w:t>
      </w:r>
      <w:r w:rsidRPr="00AE3AFE">
        <w:rPr>
          <w:rFonts w:cs="Calibri"/>
          <w:sz w:val="22"/>
          <w:szCs w:val="22"/>
        </w:rPr>
        <w:t>arij</w:t>
      </w:r>
      <w:r w:rsidRPr="00AE3AFE">
        <w:rPr>
          <w:rFonts w:cs="Calibri"/>
          <w:spacing w:val="-1"/>
          <w:sz w:val="22"/>
          <w:szCs w:val="22"/>
        </w:rPr>
        <w:t>u</w:t>
      </w:r>
      <w:r w:rsidRPr="00AE3AFE">
        <w:rPr>
          <w:rFonts w:cs="Calibri"/>
          <w:sz w:val="22"/>
          <w:szCs w:val="22"/>
        </w:rPr>
        <w:t>a</w:t>
      </w:r>
      <w:r w:rsidRPr="00AE3AFE">
        <w:rPr>
          <w:rFonts w:cs="Calibri"/>
          <w:spacing w:val="-1"/>
          <w:sz w:val="22"/>
          <w:szCs w:val="22"/>
        </w:rPr>
        <w:t>n</w:t>
      </w:r>
      <w:r w:rsidRPr="00AE3AFE">
        <w:rPr>
          <w:rFonts w:cs="Calibri"/>
          <w:sz w:val="22"/>
          <w:szCs w:val="22"/>
        </w:rPr>
        <w:t>a/</w:t>
      </w:r>
      <w:r w:rsidRPr="00AE3AFE">
        <w:rPr>
          <w:rFonts w:cs="Calibri"/>
          <w:spacing w:val="-1"/>
          <w:sz w:val="22"/>
          <w:szCs w:val="22"/>
        </w:rPr>
        <w:t>c</w:t>
      </w:r>
      <w:r w:rsidRPr="00AE3AFE">
        <w:rPr>
          <w:rFonts w:cs="Calibri"/>
          <w:spacing w:val="-3"/>
          <w:sz w:val="22"/>
          <w:szCs w:val="22"/>
        </w:rPr>
        <w:t>a</w:t>
      </w:r>
      <w:r w:rsidRPr="00AE3AFE">
        <w:rPr>
          <w:rFonts w:cs="Calibri"/>
          <w:sz w:val="22"/>
          <w:szCs w:val="22"/>
        </w:rPr>
        <w:t>n</w:t>
      </w:r>
      <w:r w:rsidRPr="00AE3AFE">
        <w:rPr>
          <w:rFonts w:cs="Calibri"/>
          <w:spacing w:val="-2"/>
          <w:sz w:val="22"/>
          <w:szCs w:val="22"/>
        </w:rPr>
        <w:t>n</w:t>
      </w:r>
      <w:r w:rsidRPr="00AE3AFE">
        <w:rPr>
          <w:rFonts w:cs="Calibri"/>
          <w:sz w:val="22"/>
          <w:szCs w:val="22"/>
        </w:rPr>
        <w:t>a</w:t>
      </w:r>
      <w:r w:rsidRPr="00AE3AFE">
        <w:rPr>
          <w:rFonts w:cs="Calibri"/>
          <w:spacing w:val="-4"/>
          <w:sz w:val="22"/>
          <w:szCs w:val="22"/>
        </w:rPr>
        <w:t>b</w:t>
      </w:r>
      <w:r w:rsidRPr="00AE3AFE">
        <w:rPr>
          <w:rFonts w:cs="Calibri"/>
          <w:sz w:val="22"/>
          <w:szCs w:val="22"/>
        </w:rPr>
        <w:t>is</w:t>
      </w:r>
      <w:r w:rsidRPr="00AE3AFE">
        <w:rPr>
          <w:rFonts w:cs="Calibri"/>
          <w:spacing w:val="-2"/>
          <w:sz w:val="22"/>
          <w:szCs w:val="22"/>
        </w:rPr>
        <w:t xml:space="preserve"> </w:t>
      </w:r>
      <w:r w:rsidRPr="00AE3AFE">
        <w:rPr>
          <w:rFonts w:cs="Calibri"/>
          <w:sz w:val="22"/>
          <w:szCs w:val="22"/>
        </w:rPr>
        <w:t>p</w:t>
      </w:r>
      <w:r w:rsidRPr="00AE3AFE">
        <w:rPr>
          <w:rFonts w:cs="Calibri"/>
          <w:spacing w:val="-1"/>
          <w:sz w:val="22"/>
          <w:szCs w:val="22"/>
        </w:rPr>
        <w:t>u</w:t>
      </w:r>
      <w:r w:rsidRPr="00AE3AFE">
        <w:rPr>
          <w:rFonts w:cs="Calibri"/>
          <w:sz w:val="22"/>
          <w:szCs w:val="22"/>
        </w:rPr>
        <w:t>b</w:t>
      </w:r>
      <w:r w:rsidRPr="00AE3AFE">
        <w:rPr>
          <w:rFonts w:cs="Calibri"/>
          <w:spacing w:val="-2"/>
          <w:sz w:val="22"/>
          <w:szCs w:val="22"/>
        </w:rPr>
        <w:t>l</w:t>
      </w:r>
      <w:r w:rsidRPr="00AE3AFE">
        <w:rPr>
          <w:rFonts w:cs="Calibri"/>
          <w:sz w:val="22"/>
          <w:szCs w:val="22"/>
        </w:rPr>
        <w:t>ic</w:t>
      </w:r>
      <w:r w:rsidRPr="00AE3AFE">
        <w:rPr>
          <w:rFonts w:cs="Calibri"/>
          <w:spacing w:val="-1"/>
          <w:sz w:val="22"/>
          <w:szCs w:val="22"/>
        </w:rPr>
        <w:t xml:space="preserve"> </w:t>
      </w:r>
      <w:r w:rsidRPr="00AE3AFE">
        <w:rPr>
          <w:rFonts w:cs="Calibri"/>
          <w:sz w:val="22"/>
          <w:szCs w:val="22"/>
        </w:rPr>
        <w:t>hea</w:t>
      </w:r>
      <w:r w:rsidRPr="00AE3AFE">
        <w:rPr>
          <w:rFonts w:cs="Calibri"/>
          <w:spacing w:val="-1"/>
          <w:sz w:val="22"/>
          <w:szCs w:val="22"/>
        </w:rPr>
        <w:t>l</w:t>
      </w:r>
      <w:r w:rsidRPr="00AE3AFE">
        <w:rPr>
          <w:rFonts w:cs="Calibri"/>
          <w:spacing w:val="-2"/>
          <w:sz w:val="22"/>
          <w:szCs w:val="22"/>
        </w:rPr>
        <w:t>t</w:t>
      </w:r>
      <w:r w:rsidRPr="00AE3AFE">
        <w:rPr>
          <w:rFonts w:cs="Calibri"/>
          <w:sz w:val="22"/>
          <w:szCs w:val="22"/>
        </w:rPr>
        <w:t xml:space="preserve">h </w:t>
      </w:r>
      <w:r w:rsidRPr="00AE3AFE">
        <w:rPr>
          <w:rFonts w:cs="Calibri"/>
          <w:spacing w:val="-2"/>
          <w:sz w:val="22"/>
          <w:szCs w:val="22"/>
        </w:rPr>
        <w:t>s</w:t>
      </w:r>
      <w:r w:rsidRPr="00AE3AFE">
        <w:rPr>
          <w:rFonts w:cs="Calibri"/>
          <w:sz w:val="22"/>
          <w:szCs w:val="22"/>
        </w:rPr>
        <w:t>ur</w:t>
      </w:r>
      <w:r w:rsidRPr="00AE3AFE">
        <w:rPr>
          <w:rFonts w:cs="Calibri"/>
          <w:spacing w:val="-2"/>
          <w:sz w:val="22"/>
          <w:szCs w:val="22"/>
        </w:rPr>
        <w:t>v</w:t>
      </w:r>
      <w:r w:rsidRPr="00AE3AFE">
        <w:rPr>
          <w:rFonts w:cs="Calibri"/>
          <w:sz w:val="22"/>
          <w:szCs w:val="22"/>
        </w:rPr>
        <w:t>ei</w:t>
      </w:r>
      <w:r w:rsidRPr="00AE3AFE">
        <w:rPr>
          <w:rFonts w:cs="Calibri"/>
          <w:spacing w:val="-1"/>
          <w:sz w:val="22"/>
          <w:szCs w:val="22"/>
        </w:rPr>
        <w:t>l</w:t>
      </w:r>
      <w:r w:rsidRPr="00AE3AFE">
        <w:rPr>
          <w:rFonts w:cs="Calibri"/>
          <w:sz w:val="22"/>
          <w:szCs w:val="22"/>
        </w:rPr>
        <w:t>l</w:t>
      </w:r>
      <w:r w:rsidRPr="00AE3AFE">
        <w:rPr>
          <w:rFonts w:cs="Calibri"/>
          <w:spacing w:val="-1"/>
          <w:sz w:val="22"/>
          <w:szCs w:val="22"/>
        </w:rPr>
        <w:t>a</w:t>
      </w:r>
      <w:r w:rsidRPr="00AE3AFE">
        <w:rPr>
          <w:rFonts w:cs="Calibri"/>
          <w:sz w:val="22"/>
          <w:szCs w:val="22"/>
        </w:rPr>
        <w:t>n</w:t>
      </w:r>
      <w:r w:rsidRPr="00AE3AFE">
        <w:rPr>
          <w:rFonts w:cs="Calibri"/>
          <w:spacing w:val="-2"/>
          <w:sz w:val="22"/>
          <w:szCs w:val="22"/>
        </w:rPr>
        <w:t>c</w:t>
      </w:r>
      <w:r w:rsidRPr="00AE3AFE">
        <w:rPr>
          <w:rFonts w:cs="Calibri"/>
          <w:sz w:val="22"/>
          <w:szCs w:val="22"/>
        </w:rPr>
        <w:t>e</w:t>
      </w:r>
      <w:r w:rsidRPr="00AE3AFE">
        <w:rPr>
          <w:rFonts w:cs="Calibri"/>
          <w:spacing w:val="-2"/>
          <w:sz w:val="22"/>
          <w:szCs w:val="22"/>
        </w:rPr>
        <w:t xml:space="preserve"> </w:t>
      </w:r>
      <w:r w:rsidRPr="00AE3AFE">
        <w:rPr>
          <w:rFonts w:cs="Calibri"/>
          <w:sz w:val="22"/>
          <w:szCs w:val="22"/>
        </w:rPr>
        <w:t>a</w:t>
      </w:r>
      <w:r w:rsidRPr="00AE3AFE">
        <w:rPr>
          <w:rFonts w:cs="Calibri"/>
          <w:spacing w:val="-1"/>
          <w:sz w:val="22"/>
          <w:szCs w:val="22"/>
        </w:rPr>
        <w:t>c</w:t>
      </w:r>
      <w:r w:rsidRPr="00AE3AFE">
        <w:rPr>
          <w:rFonts w:cs="Calibri"/>
          <w:spacing w:val="-2"/>
          <w:sz w:val="22"/>
          <w:szCs w:val="22"/>
        </w:rPr>
        <w:t>t</w:t>
      </w:r>
      <w:r w:rsidRPr="00AE3AFE">
        <w:rPr>
          <w:rFonts w:cs="Calibri"/>
          <w:sz w:val="22"/>
          <w:szCs w:val="22"/>
        </w:rPr>
        <w:t>ivi</w:t>
      </w:r>
      <w:r w:rsidRPr="00AE3AFE">
        <w:rPr>
          <w:rFonts w:cs="Calibri"/>
          <w:spacing w:val="-2"/>
          <w:sz w:val="22"/>
          <w:szCs w:val="22"/>
        </w:rPr>
        <w:t>t</w:t>
      </w:r>
      <w:r w:rsidRPr="00AE3AFE">
        <w:rPr>
          <w:rFonts w:cs="Calibri"/>
          <w:sz w:val="22"/>
          <w:szCs w:val="22"/>
        </w:rPr>
        <w:t>ies</w:t>
      </w:r>
    </w:p>
    <w:p w14:paraId="6DBE5BE0" w14:textId="77777777" w:rsidR="00863453" w:rsidRPr="00AE3AFE" w:rsidRDefault="00863453" w:rsidP="00874DFC">
      <w:pPr>
        <w:pStyle w:val="BodyText"/>
        <w:numPr>
          <w:ilvl w:val="0"/>
          <w:numId w:val="3"/>
        </w:numPr>
        <w:tabs>
          <w:tab w:val="left" w:pos="2140"/>
        </w:tabs>
        <w:rPr>
          <w:rFonts w:cs="Calibri"/>
          <w:sz w:val="22"/>
          <w:szCs w:val="22"/>
        </w:rPr>
      </w:pPr>
      <w:r w:rsidRPr="00AE3AFE">
        <w:rPr>
          <w:rFonts w:cs="Calibri"/>
          <w:spacing w:val="-2"/>
          <w:sz w:val="22"/>
          <w:szCs w:val="22"/>
        </w:rPr>
        <w:t>U</w:t>
      </w:r>
      <w:r w:rsidRPr="00AE3AFE">
        <w:rPr>
          <w:rFonts w:cs="Calibri"/>
          <w:sz w:val="22"/>
          <w:szCs w:val="22"/>
        </w:rPr>
        <w:t>n</w:t>
      </w:r>
      <w:r w:rsidRPr="00AE3AFE">
        <w:rPr>
          <w:rFonts w:cs="Calibri"/>
          <w:spacing w:val="-2"/>
          <w:sz w:val="22"/>
          <w:szCs w:val="22"/>
        </w:rPr>
        <w:t>d</w:t>
      </w:r>
      <w:r w:rsidRPr="00AE3AFE">
        <w:rPr>
          <w:rFonts w:cs="Calibri"/>
          <w:sz w:val="22"/>
          <w:szCs w:val="22"/>
        </w:rPr>
        <w:t>e</w:t>
      </w:r>
      <w:r w:rsidRPr="00AE3AFE">
        <w:rPr>
          <w:rFonts w:cs="Calibri"/>
          <w:spacing w:val="1"/>
          <w:sz w:val="22"/>
          <w:szCs w:val="22"/>
        </w:rPr>
        <w:t>r</w:t>
      </w:r>
      <w:r w:rsidRPr="00AE3AFE">
        <w:rPr>
          <w:rFonts w:cs="Calibri"/>
          <w:spacing w:val="-2"/>
          <w:sz w:val="22"/>
          <w:szCs w:val="22"/>
        </w:rPr>
        <w:t>st</w:t>
      </w:r>
      <w:r w:rsidRPr="00AE3AFE">
        <w:rPr>
          <w:rFonts w:cs="Calibri"/>
          <w:sz w:val="22"/>
          <w:szCs w:val="22"/>
        </w:rPr>
        <w:t>a</w:t>
      </w:r>
      <w:r w:rsidRPr="00AE3AFE">
        <w:rPr>
          <w:rFonts w:cs="Calibri"/>
          <w:spacing w:val="-1"/>
          <w:sz w:val="22"/>
          <w:szCs w:val="22"/>
        </w:rPr>
        <w:t>n</w:t>
      </w:r>
      <w:r w:rsidRPr="00AE3AFE">
        <w:rPr>
          <w:rFonts w:cs="Calibri"/>
          <w:sz w:val="22"/>
          <w:szCs w:val="22"/>
        </w:rPr>
        <w:t xml:space="preserve">d </w:t>
      </w:r>
      <w:r w:rsidRPr="00AE3AFE">
        <w:rPr>
          <w:rFonts w:cs="Calibri"/>
          <w:spacing w:val="-2"/>
          <w:sz w:val="22"/>
          <w:szCs w:val="22"/>
        </w:rPr>
        <w:t>t</w:t>
      </w:r>
      <w:r w:rsidRPr="00AE3AFE">
        <w:rPr>
          <w:rFonts w:cs="Calibri"/>
          <w:sz w:val="22"/>
          <w:szCs w:val="22"/>
        </w:rPr>
        <w:t xml:space="preserve">he </w:t>
      </w:r>
      <w:r w:rsidRPr="00AE3AFE">
        <w:rPr>
          <w:rFonts w:cs="Calibri"/>
          <w:spacing w:val="-1"/>
          <w:sz w:val="22"/>
          <w:szCs w:val="22"/>
        </w:rPr>
        <w:t>s</w:t>
      </w:r>
      <w:r w:rsidRPr="00AE3AFE">
        <w:rPr>
          <w:rFonts w:cs="Calibri"/>
          <w:spacing w:val="-2"/>
          <w:sz w:val="22"/>
          <w:szCs w:val="22"/>
        </w:rPr>
        <w:t>t</w:t>
      </w:r>
      <w:r w:rsidRPr="00AE3AFE">
        <w:rPr>
          <w:rFonts w:cs="Calibri"/>
          <w:sz w:val="22"/>
          <w:szCs w:val="22"/>
        </w:rPr>
        <w:t>r</w:t>
      </w:r>
      <w:r w:rsidRPr="00AE3AFE">
        <w:rPr>
          <w:rFonts w:cs="Calibri"/>
          <w:spacing w:val="-2"/>
          <w:sz w:val="22"/>
          <w:szCs w:val="22"/>
        </w:rPr>
        <w:t>e</w:t>
      </w:r>
      <w:r w:rsidRPr="00AE3AFE">
        <w:rPr>
          <w:rFonts w:cs="Calibri"/>
          <w:sz w:val="22"/>
          <w:szCs w:val="22"/>
        </w:rPr>
        <w:t>n</w:t>
      </w:r>
      <w:r w:rsidRPr="00AE3AFE">
        <w:rPr>
          <w:rFonts w:cs="Calibri"/>
          <w:spacing w:val="-2"/>
          <w:sz w:val="22"/>
          <w:szCs w:val="22"/>
        </w:rPr>
        <w:t>gt</w:t>
      </w:r>
      <w:r w:rsidRPr="00AE3AFE">
        <w:rPr>
          <w:rFonts w:cs="Calibri"/>
          <w:sz w:val="22"/>
          <w:szCs w:val="22"/>
        </w:rPr>
        <w:t>hs</w:t>
      </w:r>
      <w:r w:rsidRPr="00AE3AFE">
        <w:rPr>
          <w:rFonts w:cs="Calibri"/>
          <w:spacing w:val="-2"/>
          <w:sz w:val="22"/>
          <w:szCs w:val="22"/>
        </w:rPr>
        <w:t xml:space="preserve"> </w:t>
      </w:r>
      <w:r w:rsidRPr="00AE3AFE">
        <w:rPr>
          <w:rFonts w:cs="Calibri"/>
          <w:sz w:val="22"/>
          <w:szCs w:val="22"/>
        </w:rPr>
        <w:t>and</w:t>
      </w:r>
      <w:r w:rsidRPr="00AE3AFE">
        <w:rPr>
          <w:rFonts w:cs="Calibri"/>
          <w:spacing w:val="-1"/>
          <w:sz w:val="22"/>
          <w:szCs w:val="22"/>
        </w:rPr>
        <w:t xml:space="preserve"> </w:t>
      </w:r>
      <w:r w:rsidRPr="00AE3AFE">
        <w:rPr>
          <w:rFonts w:cs="Calibri"/>
          <w:sz w:val="22"/>
          <w:szCs w:val="22"/>
        </w:rPr>
        <w:t>l</w:t>
      </w:r>
      <w:r w:rsidRPr="00AE3AFE">
        <w:rPr>
          <w:rFonts w:cs="Calibri"/>
          <w:spacing w:val="-1"/>
          <w:sz w:val="22"/>
          <w:szCs w:val="22"/>
        </w:rPr>
        <w:t>im</w:t>
      </w:r>
      <w:r w:rsidRPr="00AE3AFE">
        <w:rPr>
          <w:rFonts w:cs="Calibri"/>
          <w:sz w:val="22"/>
          <w:szCs w:val="22"/>
        </w:rPr>
        <w:t>i</w:t>
      </w:r>
      <w:r w:rsidRPr="00AE3AFE">
        <w:rPr>
          <w:rFonts w:cs="Calibri"/>
          <w:spacing w:val="-2"/>
          <w:sz w:val="22"/>
          <w:szCs w:val="22"/>
        </w:rPr>
        <w:t>t</w:t>
      </w:r>
      <w:r w:rsidRPr="00AE3AFE">
        <w:rPr>
          <w:rFonts w:cs="Calibri"/>
          <w:sz w:val="22"/>
          <w:szCs w:val="22"/>
        </w:rPr>
        <w:t>a</w:t>
      </w:r>
      <w:r w:rsidRPr="00AE3AFE">
        <w:rPr>
          <w:rFonts w:cs="Calibri"/>
          <w:spacing w:val="-2"/>
          <w:sz w:val="22"/>
          <w:szCs w:val="22"/>
        </w:rPr>
        <w:t>t</w:t>
      </w:r>
      <w:r w:rsidRPr="00AE3AFE">
        <w:rPr>
          <w:rFonts w:cs="Calibri"/>
          <w:sz w:val="22"/>
          <w:szCs w:val="22"/>
        </w:rPr>
        <w:t>i</w:t>
      </w:r>
      <w:r w:rsidRPr="00AE3AFE">
        <w:rPr>
          <w:rFonts w:cs="Calibri"/>
          <w:spacing w:val="-2"/>
          <w:sz w:val="22"/>
          <w:szCs w:val="22"/>
        </w:rPr>
        <w:t>o</w:t>
      </w:r>
      <w:r w:rsidRPr="00AE3AFE">
        <w:rPr>
          <w:rFonts w:cs="Calibri"/>
          <w:sz w:val="22"/>
          <w:szCs w:val="22"/>
        </w:rPr>
        <w:t>ns</w:t>
      </w:r>
      <w:r w:rsidRPr="00AE3AFE">
        <w:rPr>
          <w:rFonts w:cs="Calibri"/>
          <w:spacing w:val="-2"/>
          <w:sz w:val="22"/>
          <w:szCs w:val="22"/>
        </w:rPr>
        <w:t xml:space="preserve"> </w:t>
      </w:r>
      <w:r w:rsidRPr="00AE3AFE">
        <w:rPr>
          <w:rFonts w:cs="Calibri"/>
          <w:sz w:val="22"/>
          <w:szCs w:val="22"/>
        </w:rPr>
        <w:t>of c</w:t>
      </w:r>
      <w:r w:rsidRPr="00AE3AFE">
        <w:rPr>
          <w:rFonts w:cs="Calibri"/>
          <w:spacing w:val="-2"/>
          <w:sz w:val="22"/>
          <w:szCs w:val="22"/>
        </w:rPr>
        <w:t>u</w:t>
      </w:r>
      <w:r w:rsidRPr="00AE3AFE">
        <w:rPr>
          <w:rFonts w:cs="Calibri"/>
          <w:sz w:val="22"/>
          <w:szCs w:val="22"/>
        </w:rPr>
        <w:t>rrent</w:t>
      </w:r>
      <w:r w:rsidRPr="00AE3AFE">
        <w:rPr>
          <w:rFonts w:cs="Calibri"/>
          <w:spacing w:val="-1"/>
          <w:sz w:val="22"/>
          <w:szCs w:val="22"/>
        </w:rPr>
        <w:t xml:space="preserve"> </w:t>
      </w:r>
      <w:r w:rsidRPr="00AE3AFE">
        <w:rPr>
          <w:rFonts w:cs="Calibri"/>
          <w:sz w:val="22"/>
          <w:szCs w:val="22"/>
        </w:rPr>
        <w:t>c</w:t>
      </w:r>
      <w:r w:rsidRPr="00AE3AFE">
        <w:rPr>
          <w:rFonts w:cs="Calibri"/>
          <w:spacing w:val="-2"/>
          <w:sz w:val="22"/>
          <w:szCs w:val="22"/>
        </w:rPr>
        <w:t>o</w:t>
      </w:r>
      <w:r w:rsidRPr="00AE3AFE">
        <w:rPr>
          <w:rFonts w:cs="Calibri"/>
          <w:spacing w:val="-4"/>
          <w:sz w:val="22"/>
          <w:szCs w:val="22"/>
        </w:rPr>
        <w:t>m</w:t>
      </w:r>
      <w:r w:rsidRPr="00AE3AFE">
        <w:rPr>
          <w:rFonts w:cs="Calibri"/>
          <w:spacing w:val="-1"/>
          <w:sz w:val="22"/>
          <w:szCs w:val="22"/>
        </w:rPr>
        <w:t>mo</w:t>
      </w:r>
      <w:r w:rsidRPr="00AE3AFE">
        <w:rPr>
          <w:rFonts w:cs="Calibri"/>
          <w:sz w:val="22"/>
          <w:szCs w:val="22"/>
        </w:rPr>
        <w:t xml:space="preserve">n </w:t>
      </w:r>
      <w:r w:rsidRPr="00AE3AFE">
        <w:rPr>
          <w:rFonts w:cs="Calibri"/>
          <w:spacing w:val="-2"/>
          <w:sz w:val="22"/>
          <w:szCs w:val="22"/>
        </w:rPr>
        <w:t>s</w:t>
      </w:r>
      <w:r w:rsidRPr="00AE3AFE">
        <w:rPr>
          <w:rFonts w:cs="Calibri"/>
          <w:sz w:val="22"/>
          <w:szCs w:val="22"/>
        </w:rPr>
        <w:t>urvei</w:t>
      </w:r>
      <w:r w:rsidRPr="00AE3AFE">
        <w:rPr>
          <w:rFonts w:cs="Calibri"/>
          <w:spacing w:val="-1"/>
          <w:sz w:val="22"/>
          <w:szCs w:val="22"/>
        </w:rPr>
        <w:t>l</w:t>
      </w:r>
      <w:r w:rsidRPr="00AE3AFE">
        <w:rPr>
          <w:rFonts w:cs="Calibri"/>
          <w:sz w:val="22"/>
          <w:szCs w:val="22"/>
        </w:rPr>
        <w:t>l</w:t>
      </w:r>
      <w:r w:rsidRPr="00AE3AFE">
        <w:rPr>
          <w:rFonts w:cs="Calibri"/>
          <w:spacing w:val="-1"/>
          <w:sz w:val="22"/>
          <w:szCs w:val="22"/>
        </w:rPr>
        <w:t>a</w:t>
      </w:r>
      <w:r w:rsidRPr="00AE3AFE">
        <w:rPr>
          <w:rFonts w:cs="Calibri"/>
          <w:sz w:val="22"/>
          <w:szCs w:val="22"/>
        </w:rPr>
        <w:t>n</w:t>
      </w:r>
      <w:r w:rsidRPr="00AE3AFE">
        <w:rPr>
          <w:rFonts w:cs="Calibri"/>
          <w:spacing w:val="-4"/>
          <w:sz w:val="22"/>
          <w:szCs w:val="22"/>
        </w:rPr>
        <w:t>c</w:t>
      </w:r>
      <w:r w:rsidRPr="00AE3AFE">
        <w:rPr>
          <w:rFonts w:cs="Calibri"/>
          <w:sz w:val="22"/>
          <w:szCs w:val="22"/>
        </w:rPr>
        <w:t>e d</w:t>
      </w:r>
      <w:r w:rsidRPr="00AE3AFE">
        <w:rPr>
          <w:rFonts w:cs="Calibri"/>
          <w:spacing w:val="-1"/>
          <w:sz w:val="22"/>
          <w:szCs w:val="22"/>
        </w:rPr>
        <w:t>a</w:t>
      </w:r>
      <w:r w:rsidRPr="00AE3AFE">
        <w:rPr>
          <w:rFonts w:cs="Calibri"/>
          <w:spacing w:val="-2"/>
          <w:sz w:val="22"/>
          <w:szCs w:val="22"/>
        </w:rPr>
        <w:t>t</w:t>
      </w:r>
      <w:r w:rsidRPr="00AE3AFE">
        <w:rPr>
          <w:rFonts w:cs="Calibri"/>
          <w:sz w:val="22"/>
          <w:szCs w:val="22"/>
        </w:rPr>
        <w:t xml:space="preserve">a </w:t>
      </w:r>
      <w:r w:rsidRPr="00AE3AFE">
        <w:rPr>
          <w:rFonts w:cs="Calibri"/>
          <w:spacing w:val="-2"/>
          <w:sz w:val="22"/>
          <w:szCs w:val="22"/>
        </w:rPr>
        <w:t>s</w:t>
      </w:r>
      <w:r w:rsidRPr="00AE3AFE">
        <w:rPr>
          <w:rFonts w:cs="Calibri"/>
          <w:sz w:val="22"/>
          <w:szCs w:val="22"/>
        </w:rPr>
        <w:t>y</w:t>
      </w:r>
      <w:r w:rsidRPr="00AE3AFE">
        <w:rPr>
          <w:rFonts w:cs="Calibri"/>
          <w:spacing w:val="-1"/>
          <w:sz w:val="22"/>
          <w:szCs w:val="22"/>
        </w:rPr>
        <w:t>s</w:t>
      </w:r>
      <w:r w:rsidRPr="00AE3AFE">
        <w:rPr>
          <w:rFonts w:cs="Calibri"/>
          <w:spacing w:val="-2"/>
          <w:sz w:val="22"/>
          <w:szCs w:val="22"/>
        </w:rPr>
        <w:t>te</w:t>
      </w:r>
      <w:r w:rsidRPr="00AE3AFE">
        <w:rPr>
          <w:rFonts w:cs="Calibri"/>
          <w:spacing w:val="-1"/>
          <w:sz w:val="22"/>
          <w:szCs w:val="22"/>
        </w:rPr>
        <w:t>m</w:t>
      </w:r>
      <w:r w:rsidRPr="00AE3AFE">
        <w:rPr>
          <w:rFonts w:cs="Calibri"/>
          <w:sz w:val="22"/>
          <w:szCs w:val="22"/>
        </w:rPr>
        <w:t>s</w:t>
      </w:r>
    </w:p>
    <w:p w14:paraId="3AD780CF" w14:textId="77777777" w:rsidR="00863453" w:rsidRPr="00AE3AFE" w:rsidRDefault="00863453" w:rsidP="00874DFC">
      <w:pPr>
        <w:pStyle w:val="BodyText"/>
        <w:numPr>
          <w:ilvl w:val="0"/>
          <w:numId w:val="3"/>
        </w:numPr>
        <w:tabs>
          <w:tab w:val="left" w:pos="2140"/>
        </w:tabs>
        <w:rPr>
          <w:rFonts w:cs="Calibri"/>
          <w:sz w:val="22"/>
          <w:szCs w:val="22"/>
        </w:rPr>
      </w:pPr>
      <w:r w:rsidRPr="00AE3AFE">
        <w:rPr>
          <w:rFonts w:cs="Calibri"/>
          <w:sz w:val="22"/>
          <w:szCs w:val="22"/>
        </w:rPr>
        <w:t>I</w:t>
      </w:r>
      <w:r w:rsidRPr="00AE3AFE">
        <w:rPr>
          <w:rFonts w:cs="Calibri"/>
          <w:spacing w:val="-1"/>
          <w:sz w:val="22"/>
          <w:szCs w:val="22"/>
        </w:rPr>
        <w:t>d</w:t>
      </w:r>
      <w:r w:rsidRPr="00AE3AFE">
        <w:rPr>
          <w:rFonts w:cs="Calibri"/>
          <w:sz w:val="22"/>
          <w:szCs w:val="22"/>
        </w:rPr>
        <w:t>en</w:t>
      </w:r>
      <w:r w:rsidRPr="00AE3AFE">
        <w:rPr>
          <w:rFonts w:cs="Calibri"/>
          <w:spacing w:val="-2"/>
          <w:sz w:val="22"/>
          <w:szCs w:val="22"/>
        </w:rPr>
        <w:t>t</w:t>
      </w:r>
      <w:r w:rsidRPr="00AE3AFE">
        <w:rPr>
          <w:rFonts w:cs="Calibri"/>
          <w:sz w:val="22"/>
          <w:szCs w:val="22"/>
        </w:rPr>
        <w:t>ify ap</w:t>
      </w:r>
      <w:r w:rsidRPr="00AE3AFE">
        <w:rPr>
          <w:rFonts w:cs="Calibri"/>
          <w:spacing w:val="-4"/>
          <w:sz w:val="22"/>
          <w:szCs w:val="22"/>
        </w:rPr>
        <w:t>p</w:t>
      </w:r>
      <w:r w:rsidRPr="00AE3AFE">
        <w:rPr>
          <w:rFonts w:cs="Calibri"/>
          <w:sz w:val="22"/>
          <w:szCs w:val="22"/>
        </w:rPr>
        <w:t>r</w:t>
      </w:r>
      <w:r w:rsidRPr="00AE3AFE">
        <w:rPr>
          <w:rFonts w:cs="Calibri"/>
          <w:spacing w:val="-1"/>
          <w:sz w:val="22"/>
          <w:szCs w:val="22"/>
        </w:rPr>
        <w:t>o</w:t>
      </w:r>
      <w:r w:rsidRPr="00AE3AFE">
        <w:rPr>
          <w:rFonts w:cs="Calibri"/>
          <w:sz w:val="22"/>
          <w:szCs w:val="22"/>
        </w:rPr>
        <w:t>a</w:t>
      </w:r>
      <w:r w:rsidRPr="00AE3AFE">
        <w:rPr>
          <w:rFonts w:cs="Calibri"/>
          <w:spacing w:val="-1"/>
          <w:sz w:val="22"/>
          <w:szCs w:val="22"/>
        </w:rPr>
        <w:t>c</w:t>
      </w:r>
      <w:r w:rsidRPr="00AE3AFE">
        <w:rPr>
          <w:rFonts w:cs="Calibri"/>
          <w:sz w:val="22"/>
          <w:szCs w:val="22"/>
        </w:rPr>
        <w:t>hes</w:t>
      </w:r>
      <w:r w:rsidRPr="00AE3AFE">
        <w:rPr>
          <w:rFonts w:cs="Calibri"/>
          <w:spacing w:val="-1"/>
          <w:sz w:val="22"/>
          <w:szCs w:val="22"/>
        </w:rPr>
        <w:t xml:space="preserve"> </w:t>
      </w:r>
      <w:r w:rsidRPr="00AE3AFE">
        <w:rPr>
          <w:rFonts w:cs="Calibri"/>
          <w:sz w:val="22"/>
          <w:szCs w:val="22"/>
        </w:rPr>
        <w:t>and</w:t>
      </w:r>
      <w:r w:rsidRPr="00AE3AFE">
        <w:rPr>
          <w:rFonts w:cs="Calibri"/>
          <w:spacing w:val="-1"/>
          <w:sz w:val="22"/>
          <w:szCs w:val="22"/>
        </w:rPr>
        <w:t xml:space="preserve"> </w:t>
      </w:r>
      <w:r w:rsidRPr="00AE3AFE">
        <w:rPr>
          <w:rFonts w:cs="Calibri"/>
          <w:sz w:val="22"/>
          <w:szCs w:val="22"/>
        </w:rPr>
        <w:t>o</w:t>
      </w:r>
      <w:r w:rsidRPr="00AE3AFE">
        <w:rPr>
          <w:rFonts w:cs="Calibri"/>
          <w:spacing w:val="-2"/>
          <w:sz w:val="22"/>
          <w:szCs w:val="22"/>
        </w:rPr>
        <w:t>p</w:t>
      </w:r>
      <w:r w:rsidRPr="00AE3AFE">
        <w:rPr>
          <w:rFonts w:cs="Calibri"/>
          <w:spacing w:val="-4"/>
          <w:sz w:val="22"/>
          <w:szCs w:val="22"/>
        </w:rPr>
        <w:t>p</w:t>
      </w:r>
      <w:r w:rsidRPr="00AE3AFE">
        <w:rPr>
          <w:rFonts w:cs="Calibri"/>
          <w:spacing w:val="-1"/>
          <w:sz w:val="22"/>
          <w:szCs w:val="22"/>
        </w:rPr>
        <w:t>o</w:t>
      </w:r>
      <w:r w:rsidRPr="00AE3AFE">
        <w:rPr>
          <w:rFonts w:cs="Calibri"/>
          <w:sz w:val="22"/>
          <w:szCs w:val="22"/>
        </w:rPr>
        <w:t>r</w:t>
      </w:r>
      <w:r w:rsidRPr="00AE3AFE">
        <w:rPr>
          <w:rFonts w:cs="Calibri"/>
          <w:spacing w:val="-2"/>
          <w:sz w:val="22"/>
          <w:szCs w:val="22"/>
        </w:rPr>
        <w:t>t</w:t>
      </w:r>
      <w:r w:rsidRPr="00AE3AFE">
        <w:rPr>
          <w:rFonts w:cs="Calibri"/>
          <w:sz w:val="22"/>
          <w:szCs w:val="22"/>
        </w:rPr>
        <w:t>u</w:t>
      </w:r>
      <w:r w:rsidRPr="00AE3AFE">
        <w:rPr>
          <w:rFonts w:cs="Calibri"/>
          <w:spacing w:val="-2"/>
          <w:sz w:val="22"/>
          <w:szCs w:val="22"/>
        </w:rPr>
        <w:t>n</w:t>
      </w:r>
      <w:r w:rsidRPr="00AE3AFE">
        <w:rPr>
          <w:rFonts w:cs="Calibri"/>
          <w:sz w:val="22"/>
          <w:szCs w:val="22"/>
        </w:rPr>
        <w:t>i</w:t>
      </w:r>
      <w:r w:rsidRPr="00AE3AFE">
        <w:rPr>
          <w:rFonts w:cs="Calibri"/>
          <w:spacing w:val="-2"/>
          <w:sz w:val="22"/>
          <w:szCs w:val="22"/>
        </w:rPr>
        <w:t>t</w:t>
      </w:r>
      <w:r w:rsidRPr="00AE3AFE">
        <w:rPr>
          <w:rFonts w:cs="Calibri"/>
          <w:sz w:val="22"/>
          <w:szCs w:val="22"/>
        </w:rPr>
        <w:t>ies</w:t>
      </w:r>
      <w:r w:rsidRPr="00AE3AFE">
        <w:rPr>
          <w:rFonts w:cs="Calibri"/>
          <w:spacing w:val="-1"/>
          <w:sz w:val="22"/>
          <w:szCs w:val="22"/>
        </w:rPr>
        <w:t xml:space="preserve"> t</w:t>
      </w:r>
      <w:r w:rsidRPr="00AE3AFE">
        <w:rPr>
          <w:rFonts w:cs="Calibri"/>
          <w:sz w:val="22"/>
          <w:szCs w:val="22"/>
        </w:rPr>
        <w:t>o</w:t>
      </w:r>
      <w:r w:rsidRPr="00AE3AFE">
        <w:rPr>
          <w:rFonts w:cs="Calibri"/>
          <w:spacing w:val="-1"/>
          <w:sz w:val="22"/>
          <w:szCs w:val="22"/>
        </w:rPr>
        <w:t xml:space="preserve"> </w:t>
      </w:r>
      <w:r w:rsidRPr="00AE3AFE">
        <w:rPr>
          <w:rFonts w:cs="Calibri"/>
          <w:sz w:val="22"/>
          <w:szCs w:val="22"/>
        </w:rPr>
        <w:t>ad</w:t>
      </w:r>
      <w:r w:rsidRPr="00AE3AFE">
        <w:rPr>
          <w:rFonts w:cs="Calibri"/>
          <w:spacing w:val="-2"/>
          <w:sz w:val="22"/>
          <w:szCs w:val="22"/>
        </w:rPr>
        <w:t>d</w:t>
      </w:r>
      <w:r w:rsidRPr="00AE3AFE">
        <w:rPr>
          <w:rFonts w:cs="Calibri"/>
          <w:sz w:val="22"/>
          <w:szCs w:val="22"/>
        </w:rPr>
        <w:t>ress</w:t>
      </w:r>
      <w:r w:rsidRPr="00AE3AFE">
        <w:rPr>
          <w:rFonts w:cs="Calibri"/>
          <w:spacing w:val="-2"/>
          <w:sz w:val="22"/>
          <w:szCs w:val="22"/>
        </w:rPr>
        <w:t xml:space="preserve"> </w:t>
      </w:r>
      <w:r w:rsidRPr="00AE3AFE">
        <w:rPr>
          <w:rFonts w:cs="Calibri"/>
          <w:spacing w:val="-1"/>
          <w:sz w:val="22"/>
          <w:szCs w:val="22"/>
        </w:rPr>
        <w:t>s</w:t>
      </w:r>
      <w:r w:rsidRPr="00AE3AFE">
        <w:rPr>
          <w:rFonts w:cs="Calibri"/>
          <w:sz w:val="22"/>
          <w:szCs w:val="22"/>
        </w:rPr>
        <w:t>ur</w:t>
      </w:r>
      <w:r w:rsidRPr="00AE3AFE">
        <w:rPr>
          <w:rFonts w:cs="Calibri"/>
          <w:spacing w:val="-2"/>
          <w:sz w:val="22"/>
          <w:szCs w:val="22"/>
        </w:rPr>
        <w:t>v</w:t>
      </w:r>
      <w:r w:rsidRPr="00AE3AFE">
        <w:rPr>
          <w:rFonts w:cs="Calibri"/>
          <w:sz w:val="22"/>
          <w:szCs w:val="22"/>
        </w:rPr>
        <w:t>ei</w:t>
      </w:r>
      <w:r w:rsidRPr="00AE3AFE">
        <w:rPr>
          <w:rFonts w:cs="Calibri"/>
          <w:spacing w:val="-1"/>
          <w:sz w:val="22"/>
          <w:szCs w:val="22"/>
        </w:rPr>
        <w:t>l</w:t>
      </w:r>
      <w:r w:rsidRPr="00AE3AFE">
        <w:rPr>
          <w:rFonts w:cs="Calibri"/>
          <w:spacing w:val="-3"/>
          <w:sz w:val="22"/>
          <w:szCs w:val="22"/>
        </w:rPr>
        <w:t>l</w:t>
      </w:r>
      <w:r w:rsidRPr="00AE3AFE">
        <w:rPr>
          <w:rFonts w:cs="Calibri"/>
          <w:sz w:val="22"/>
          <w:szCs w:val="22"/>
        </w:rPr>
        <w:t>a</w:t>
      </w:r>
      <w:r w:rsidRPr="00AE3AFE">
        <w:rPr>
          <w:rFonts w:cs="Calibri"/>
          <w:spacing w:val="-1"/>
          <w:sz w:val="22"/>
          <w:szCs w:val="22"/>
        </w:rPr>
        <w:t>n</w:t>
      </w:r>
      <w:r w:rsidRPr="00AE3AFE">
        <w:rPr>
          <w:rFonts w:cs="Calibri"/>
          <w:sz w:val="22"/>
          <w:szCs w:val="22"/>
        </w:rPr>
        <w:t xml:space="preserve">ce </w:t>
      </w:r>
      <w:r w:rsidRPr="00AE3AFE">
        <w:rPr>
          <w:rFonts w:cs="Calibri"/>
          <w:spacing w:val="-3"/>
          <w:sz w:val="22"/>
          <w:szCs w:val="22"/>
        </w:rPr>
        <w:t>w</w:t>
      </w:r>
      <w:r w:rsidRPr="00AE3AFE">
        <w:rPr>
          <w:rFonts w:cs="Calibri"/>
          <w:sz w:val="22"/>
          <w:szCs w:val="22"/>
        </w:rPr>
        <w:t>eakne</w:t>
      </w:r>
      <w:r w:rsidRPr="00AE3AFE">
        <w:rPr>
          <w:rFonts w:cs="Calibri"/>
          <w:spacing w:val="-1"/>
          <w:sz w:val="22"/>
          <w:szCs w:val="22"/>
        </w:rPr>
        <w:t>s</w:t>
      </w:r>
      <w:r w:rsidRPr="00AE3AFE">
        <w:rPr>
          <w:rFonts w:cs="Calibri"/>
          <w:spacing w:val="-2"/>
          <w:sz w:val="22"/>
          <w:szCs w:val="22"/>
        </w:rPr>
        <w:t>s</w:t>
      </w:r>
      <w:r w:rsidRPr="00AE3AFE">
        <w:rPr>
          <w:rFonts w:cs="Calibri"/>
          <w:sz w:val="22"/>
          <w:szCs w:val="22"/>
        </w:rPr>
        <w:t xml:space="preserve">es </w:t>
      </w:r>
      <w:r w:rsidRPr="00AE3AFE">
        <w:rPr>
          <w:rFonts w:cs="Calibri"/>
          <w:spacing w:val="-4"/>
          <w:sz w:val="22"/>
          <w:szCs w:val="22"/>
        </w:rPr>
        <w:t>o</w:t>
      </w:r>
      <w:r w:rsidRPr="00AE3AFE">
        <w:rPr>
          <w:rFonts w:cs="Calibri"/>
          <w:sz w:val="22"/>
          <w:szCs w:val="22"/>
        </w:rPr>
        <w:t>r c</w:t>
      </w:r>
      <w:r w:rsidRPr="00AE3AFE">
        <w:rPr>
          <w:rFonts w:cs="Calibri"/>
          <w:spacing w:val="-1"/>
          <w:sz w:val="22"/>
          <w:szCs w:val="22"/>
        </w:rPr>
        <w:t>h</w:t>
      </w:r>
      <w:r w:rsidRPr="00AE3AFE">
        <w:rPr>
          <w:rFonts w:cs="Calibri"/>
          <w:sz w:val="22"/>
          <w:szCs w:val="22"/>
        </w:rPr>
        <w:t>a</w:t>
      </w:r>
      <w:r w:rsidRPr="00AE3AFE">
        <w:rPr>
          <w:rFonts w:cs="Calibri"/>
          <w:spacing w:val="-1"/>
          <w:sz w:val="22"/>
          <w:szCs w:val="22"/>
        </w:rPr>
        <w:t>l</w:t>
      </w:r>
      <w:r w:rsidRPr="00AE3AFE">
        <w:rPr>
          <w:rFonts w:cs="Calibri"/>
          <w:sz w:val="22"/>
          <w:szCs w:val="22"/>
        </w:rPr>
        <w:t>le</w:t>
      </w:r>
      <w:r w:rsidRPr="00AE3AFE">
        <w:rPr>
          <w:rFonts w:cs="Calibri"/>
          <w:spacing w:val="-3"/>
          <w:sz w:val="22"/>
          <w:szCs w:val="22"/>
        </w:rPr>
        <w:t>n</w:t>
      </w:r>
      <w:r w:rsidRPr="00AE3AFE">
        <w:rPr>
          <w:rFonts w:cs="Calibri"/>
          <w:spacing w:val="-1"/>
          <w:sz w:val="22"/>
          <w:szCs w:val="22"/>
        </w:rPr>
        <w:t>g</w:t>
      </w:r>
      <w:r w:rsidRPr="00AE3AFE">
        <w:rPr>
          <w:rFonts w:cs="Calibri"/>
          <w:sz w:val="22"/>
          <w:szCs w:val="22"/>
        </w:rPr>
        <w:t>es</w:t>
      </w:r>
    </w:p>
    <w:p w14:paraId="78755658" w14:textId="77777777" w:rsidR="00863453" w:rsidRPr="00AE3AFE" w:rsidRDefault="00863453" w:rsidP="00874DFC">
      <w:pPr>
        <w:pStyle w:val="BodyText"/>
        <w:numPr>
          <w:ilvl w:val="0"/>
          <w:numId w:val="3"/>
        </w:numPr>
        <w:tabs>
          <w:tab w:val="left" w:pos="2140"/>
        </w:tabs>
        <w:rPr>
          <w:rFonts w:cs="Calibri"/>
          <w:sz w:val="22"/>
          <w:szCs w:val="22"/>
        </w:rPr>
      </w:pPr>
      <w:r w:rsidRPr="00AE3AFE">
        <w:rPr>
          <w:rFonts w:cs="Calibri"/>
          <w:sz w:val="22"/>
          <w:szCs w:val="22"/>
        </w:rPr>
        <w:t>C</w:t>
      </w:r>
      <w:r w:rsidRPr="00AE3AFE">
        <w:rPr>
          <w:rFonts w:cs="Calibri"/>
          <w:spacing w:val="-1"/>
          <w:sz w:val="22"/>
          <w:szCs w:val="22"/>
        </w:rPr>
        <w:t>o</w:t>
      </w:r>
      <w:r w:rsidRPr="00AE3AFE">
        <w:rPr>
          <w:rFonts w:cs="Calibri"/>
          <w:sz w:val="22"/>
          <w:szCs w:val="22"/>
        </w:rPr>
        <w:t>n</w:t>
      </w:r>
      <w:r w:rsidRPr="00AE3AFE">
        <w:rPr>
          <w:rFonts w:cs="Calibri"/>
          <w:spacing w:val="-2"/>
          <w:sz w:val="22"/>
          <w:szCs w:val="22"/>
        </w:rPr>
        <w:t>t</w:t>
      </w:r>
      <w:r w:rsidRPr="00AE3AFE">
        <w:rPr>
          <w:rFonts w:cs="Calibri"/>
          <w:sz w:val="22"/>
          <w:szCs w:val="22"/>
        </w:rPr>
        <w:t>ri</w:t>
      </w:r>
      <w:r w:rsidRPr="00AE3AFE">
        <w:rPr>
          <w:rFonts w:cs="Calibri"/>
          <w:spacing w:val="-2"/>
          <w:sz w:val="22"/>
          <w:szCs w:val="22"/>
        </w:rPr>
        <w:t>b</w:t>
      </w:r>
      <w:r w:rsidRPr="00AE3AFE">
        <w:rPr>
          <w:rFonts w:cs="Calibri"/>
          <w:sz w:val="22"/>
          <w:szCs w:val="22"/>
        </w:rPr>
        <w:t>u</w:t>
      </w:r>
      <w:r w:rsidRPr="00AE3AFE">
        <w:rPr>
          <w:rFonts w:cs="Calibri"/>
          <w:spacing w:val="-2"/>
          <w:sz w:val="22"/>
          <w:szCs w:val="22"/>
        </w:rPr>
        <w:t>t</w:t>
      </w:r>
      <w:r w:rsidRPr="00AE3AFE">
        <w:rPr>
          <w:rFonts w:cs="Calibri"/>
          <w:sz w:val="22"/>
          <w:szCs w:val="22"/>
        </w:rPr>
        <w:t xml:space="preserve">e </w:t>
      </w:r>
      <w:r w:rsidRPr="00AE3AFE">
        <w:rPr>
          <w:rFonts w:cs="Calibri"/>
          <w:spacing w:val="-2"/>
          <w:sz w:val="22"/>
          <w:szCs w:val="22"/>
        </w:rPr>
        <w:t>t</w:t>
      </w:r>
      <w:r w:rsidRPr="00AE3AFE">
        <w:rPr>
          <w:rFonts w:cs="Calibri"/>
          <w:sz w:val="22"/>
          <w:szCs w:val="22"/>
        </w:rPr>
        <w:t>o</w:t>
      </w:r>
      <w:r w:rsidRPr="00AE3AFE">
        <w:rPr>
          <w:rFonts w:cs="Calibri"/>
          <w:spacing w:val="-1"/>
          <w:sz w:val="22"/>
          <w:szCs w:val="22"/>
        </w:rPr>
        <w:t xml:space="preserve"> </w:t>
      </w:r>
      <w:r w:rsidRPr="00AE3AFE">
        <w:rPr>
          <w:rFonts w:cs="Calibri"/>
          <w:sz w:val="22"/>
          <w:szCs w:val="22"/>
        </w:rPr>
        <w:t>p</w:t>
      </w:r>
      <w:r w:rsidRPr="00AE3AFE">
        <w:rPr>
          <w:rFonts w:cs="Calibri"/>
          <w:spacing w:val="-1"/>
          <w:sz w:val="22"/>
          <w:szCs w:val="22"/>
        </w:rPr>
        <w:t>l</w:t>
      </w:r>
      <w:r w:rsidRPr="00AE3AFE">
        <w:rPr>
          <w:rFonts w:cs="Calibri"/>
          <w:sz w:val="22"/>
          <w:szCs w:val="22"/>
        </w:rPr>
        <w:t>a</w:t>
      </w:r>
      <w:r w:rsidRPr="00AE3AFE">
        <w:rPr>
          <w:rFonts w:cs="Calibri"/>
          <w:spacing w:val="-1"/>
          <w:sz w:val="22"/>
          <w:szCs w:val="22"/>
        </w:rPr>
        <w:t>n</w:t>
      </w:r>
      <w:r w:rsidRPr="00AE3AFE">
        <w:rPr>
          <w:rFonts w:cs="Calibri"/>
          <w:sz w:val="22"/>
          <w:szCs w:val="22"/>
        </w:rPr>
        <w:t>n</w:t>
      </w:r>
      <w:r w:rsidRPr="00AE3AFE">
        <w:rPr>
          <w:rFonts w:cs="Calibri"/>
          <w:spacing w:val="-2"/>
          <w:sz w:val="22"/>
          <w:szCs w:val="22"/>
        </w:rPr>
        <w:t>i</w:t>
      </w:r>
      <w:r w:rsidRPr="00AE3AFE">
        <w:rPr>
          <w:rFonts w:cs="Calibri"/>
          <w:sz w:val="22"/>
          <w:szCs w:val="22"/>
        </w:rPr>
        <w:t>ng</w:t>
      </w:r>
      <w:r w:rsidRPr="00AE3AFE">
        <w:rPr>
          <w:rFonts w:cs="Calibri"/>
          <w:spacing w:val="-2"/>
          <w:sz w:val="22"/>
          <w:szCs w:val="22"/>
        </w:rPr>
        <w:t xml:space="preserve"> </w:t>
      </w:r>
      <w:r w:rsidRPr="00AE3AFE">
        <w:rPr>
          <w:rFonts w:cs="Calibri"/>
          <w:sz w:val="22"/>
          <w:szCs w:val="22"/>
        </w:rPr>
        <w:t>next</w:t>
      </w:r>
      <w:r w:rsidRPr="00AE3AFE">
        <w:rPr>
          <w:rFonts w:cs="Calibri"/>
          <w:spacing w:val="-4"/>
          <w:sz w:val="22"/>
          <w:szCs w:val="22"/>
        </w:rPr>
        <w:t xml:space="preserve"> </w:t>
      </w:r>
      <w:r w:rsidRPr="00AE3AFE">
        <w:rPr>
          <w:rFonts w:cs="Calibri"/>
          <w:spacing w:val="-2"/>
          <w:sz w:val="22"/>
          <w:szCs w:val="22"/>
        </w:rPr>
        <w:t>st</w:t>
      </w:r>
      <w:r w:rsidRPr="00AE3AFE">
        <w:rPr>
          <w:rFonts w:cs="Calibri"/>
          <w:sz w:val="22"/>
          <w:szCs w:val="22"/>
        </w:rPr>
        <w:t>eps for s</w:t>
      </w:r>
      <w:r w:rsidRPr="00AE3AFE">
        <w:rPr>
          <w:rFonts w:cs="Calibri"/>
          <w:spacing w:val="-2"/>
          <w:sz w:val="22"/>
          <w:szCs w:val="22"/>
        </w:rPr>
        <w:t>t</w:t>
      </w:r>
      <w:r w:rsidRPr="00AE3AFE">
        <w:rPr>
          <w:rFonts w:cs="Calibri"/>
          <w:sz w:val="22"/>
          <w:szCs w:val="22"/>
        </w:rPr>
        <w:t>ren</w:t>
      </w:r>
      <w:r w:rsidRPr="00AE3AFE">
        <w:rPr>
          <w:rFonts w:cs="Calibri"/>
          <w:spacing w:val="-1"/>
          <w:sz w:val="22"/>
          <w:szCs w:val="22"/>
        </w:rPr>
        <w:t>g</w:t>
      </w:r>
      <w:r w:rsidRPr="00AE3AFE">
        <w:rPr>
          <w:rFonts w:cs="Calibri"/>
          <w:spacing w:val="-2"/>
          <w:sz w:val="22"/>
          <w:szCs w:val="22"/>
        </w:rPr>
        <w:t>t</w:t>
      </w:r>
      <w:r w:rsidRPr="00AE3AFE">
        <w:rPr>
          <w:rFonts w:cs="Calibri"/>
          <w:sz w:val="22"/>
          <w:szCs w:val="22"/>
        </w:rPr>
        <w:t>hen</w:t>
      </w:r>
      <w:r w:rsidRPr="00AE3AFE">
        <w:rPr>
          <w:rFonts w:cs="Calibri"/>
          <w:spacing w:val="-2"/>
          <w:sz w:val="22"/>
          <w:szCs w:val="22"/>
        </w:rPr>
        <w:t>i</w:t>
      </w:r>
      <w:r w:rsidRPr="00AE3AFE">
        <w:rPr>
          <w:rFonts w:cs="Calibri"/>
          <w:sz w:val="22"/>
          <w:szCs w:val="22"/>
        </w:rPr>
        <w:t>ng</w:t>
      </w:r>
      <w:r w:rsidRPr="00AE3AFE">
        <w:rPr>
          <w:rFonts w:cs="Calibri"/>
          <w:spacing w:val="-2"/>
          <w:sz w:val="22"/>
          <w:szCs w:val="22"/>
        </w:rPr>
        <w:t xml:space="preserve"> </w:t>
      </w:r>
      <w:r w:rsidRPr="00AE3AFE">
        <w:rPr>
          <w:rFonts w:cs="Calibri"/>
          <w:sz w:val="22"/>
          <w:szCs w:val="22"/>
        </w:rPr>
        <w:t>c</w:t>
      </w:r>
      <w:r w:rsidRPr="00AE3AFE">
        <w:rPr>
          <w:rFonts w:cs="Calibri"/>
          <w:spacing w:val="-1"/>
          <w:sz w:val="22"/>
          <w:szCs w:val="22"/>
        </w:rPr>
        <w:t>a</w:t>
      </w:r>
      <w:r w:rsidRPr="00AE3AFE">
        <w:rPr>
          <w:rFonts w:cs="Calibri"/>
          <w:sz w:val="22"/>
          <w:szCs w:val="22"/>
        </w:rPr>
        <w:t>p</w:t>
      </w:r>
      <w:r w:rsidRPr="00AE3AFE">
        <w:rPr>
          <w:rFonts w:cs="Calibri"/>
          <w:spacing w:val="-4"/>
          <w:sz w:val="22"/>
          <w:szCs w:val="22"/>
        </w:rPr>
        <w:t>a</w:t>
      </w:r>
      <w:r w:rsidRPr="00AE3AFE">
        <w:rPr>
          <w:rFonts w:cs="Calibri"/>
          <w:sz w:val="22"/>
          <w:szCs w:val="22"/>
        </w:rPr>
        <w:t>c</w:t>
      </w:r>
      <w:r w:rsidRPr="00AE3AFE">
        <w:rPr>
          <w:rFonts w:cs="Calibri"/>
          <w:spacing w:val="-1"/>
          <w:sz w:val="22"/>
          <w:szCs w:val="22"/>
        </w:rPr>
        <w:t>i</w:t>
      </w:r>
      <w:r w:rsidRPr="00AE3AFE">
        <w:rPr>
          <w:rFonts w:cs="Calibri"/>
          <w:spacing w:val="-2"/>
          <w:sz w:val="22"/>
          <w:szCs w:val="22"/>
        </w:rPr>
        <w:t>t</w:t>
      </w:r>
      <w:r w:rsidRPr="00AE3AFE">
        <w:rPr>
          <w:rFonts w:cs="Calibri"/>
          <w:sz w:val="22"/>
          <w:szCs w:val="22"/>
        </w:rPr>
        <w:t>y</w:t>
      </w:r>
    </w:p>
    <w:p w14:paraId="487E634E" w14:textId="77777777" w:rsidR="00863453" w:rsidRPr="00AE3AFE" w:rsidRDefault="00863453" w:rsidP="00A72A64">
      <w:pPr>
        <w:jc w:val="both"/>
        <w:rPr>
          <w:rFonts w:ascii="Calibri" w:hAnsi="Calibri" w:cs="Calibri"/>
          <w:sz w:val="22"/>
          <w:szCs w:val="22"/>
        </w:rPr>
      </w:pPr>
    </w:p>
    <w:p w14:paraId="33B4928F" w14:textId="77777777" w:rsidR="00863453" w:rsidRPr="00AE3AFE" w:rsidRDefault="00863453" w:rsidP="00A72A64">
      <w:pPr>
        <w:pStyle w:val="Heading1"/>
        <w:spacing w:before="0"/>
        <w:jc w:val="both"/>
        <w:rPr>
          <w:rFonts w:ascii="Calibri" w:hAnsi="Calibri" w:cs="Calibri"/>
          <w:b/>
          <w:bCs/>
          <w:color w:val="auto"/>
          <w:sz w:val="22"/>
          <w:szCs w:val="22"/>
        </w:rPr>
      </w:pPr>
      <w:r w:rsidRPr="00AE3AFE">
        <w:rPr>
          <w:rFonts w:ascii="Calibri" w:hAnsi="Calibri" w:cs="Calibri"/>
          <w:color w:val="auto"/>
          <w:sz w:val="22"/>
          <w:szCs w:val="22"/>
        </w:rPr>
        <w:t>Me</w:t>
      </w:r>
      <w:r w:rsidRPr="00AE3AFE">
        <w:rPr>
          <w:rFonts w:ascii="Calibri" w:hAnsi="Calibri" w:cs="Calibri"/>
          <w:color w:val="auto"/>
          <w:spacing w:val="-2"/>
          <w:sz w:val="22"/>
          <w:szCs w:val="22"/>
        </w:rPr>
        <w:t>et</w:t>
      </w:r>
      <w:r w:rsidRPr="00AE3AFE">
        <w:rPr>
          <w:rFonts w:ascii="Calibri" w:hAnsi="Calibri" w:cs="Calibri"/>
          <w:color w:val="auto"/>
          <w:sz w:val="22"/>
          <w:szCs w:val="22"/>
        </w:rPr>
        <w:t>ing</w:t>
      </w:r>
      <w:r w:rsidRPr="00AE3AFE">
        <w:rPr>
          <w:rFonts w:ascii="Calibri" w:hAnsi="Calibri" w:cs="Calibri"/>
          <w:color w:val="auto"/>
          <w:spacing w:val="-2"/>
          <w:sz w:val="22"/>
          <w:szCs w:val="22"/>
        </w:rPr>
        <w:t xml:space="preserve"> </w:t>
      </w:r>
      <w:r w:rsidRPr="00AE3AFE">
        <w:rPr>
          <w:rFonts w:ascii="Calibri" w:hAnsi="Calibri" w:cs="Calibri"/>
          <w:color w:val="auto"/>
          <w:sz w:val="22"/>
          <w:szCs w:val="22"/>
        </w:rPr>
        <w:t>Pl</w:t>
      </w:r>
      <w:r w:rsidRPr="00AE3AFE">
        <w:rPr>
          <w:rFonts w:ascii="Calibri" w:hAnsi="Calibri" w:cs="Calibri"/>
          <w:color w:val="auto"/>
          <w:spacing w:val="-1"/>
          <w:sz w:val="22"/>
          <w:szCs w:val="22"/>
        </w:rPr>
        <w:t>a</w:t>
      </w:r>
      <w:r w:rsidRPr="00AE3AFE">
        <w:rPr>
          <w:rFonts w:ascii="Calibri" w:hAnsi="Calibri" w:cs="Calibri"/>
          <w:color w:val="auto"/>
          <w:sz w:val="22"/>
          <w:szCs w:val="22"/>
        </w:rPr>
        <w:t>n</w:t>
      </w:r>
      <w:r w:rsidRPr="00AE3AFE">
        <w:rPr>
          <w:rFonts w:ascii="Calibri" w:hAnsi="Calibri" w:cs="Calibri"/>
          <w:color w:val="auto"/>
          <w:spacing w:val="-4"/>
          <w:sz w:val="22"/>
          <w:szCs w:val="22"/>
        </w:rPr>
        <w:t>n</w:t>
      </w:r>
      <w:r w:rsidRPr="00AE3AFE">
        <w:rPr>
          <w:rFonts w:ascii="Calibri" w:hAnsi="Calibri" w:cs="Calibri"/>
          <w:color w:val="auto"/>
          <w:sz w:val="22"/>
          <w:szCs w:val="22"/>
        </w:rPr>
        <w:t xml:space="preserve">ing </w:t>
      </w:r>
      <w:r w:rsidRPr="00AE3AFE">
        <w:rPr>
          <w:rFonts w:ascii="Calibri" w:hAnsi="Calibri" w:cs="Calibri"/>
          <w:color w:val="auto"/>
          <w:spacing w:val="-1"/>
          <w:sz w:val="22"/>
          <w:szCs w:val="22"/>
        </w:rPr>
        <w:t>a</w:t>
      </w:r>
      <w:r w:rsidRPr="00AE3AFE">
        <w:rPr>
          <w:rFonts w:ascii="Calibri" w:hAnsi="Calibri" w:cs="Calibri"/>
          <w:color w:val="auto"/>
          <w:sz w:val="22"/>
          <w:szCs w:val="22"/>
        </w:rPr>
        <w:t>nd</w:t>
      </w:r>
      <w:r w:rsidRPr="00AE3AFE">
        <w:rPr>
          <w:rFonts w:ascii="Calibri" w:hAnsi="Calibri" w:cs="Calibri"/>
          <w:color w:val="auto"/>
          <w:spacing w:val="-3"/>
          <w:sz w:val="22"/>
          <w:szCs w:val="22"/>
        </w:rPr>
        <w:t xml:space="preserve"> </w:t>
      </w:r>
      <w:r w:rsidRPr="00AE3AFE">
        <w:rPr>
          <w:rFonts w:ascii="Calibri" w:hAnsi="Calibri" w:cs="Calibri"/>
          <w:color w:val="auto"/>
          <w:sz w:val="22"/>
          <w:szCs w:val="22"/>
        </w:rPr>
        <w:t>P</w:t>
      </w:r>
      <w:r w:rsidRPr="00AE3AFE">
        <w:rPr>
          <w:rFonts w:ascii="Calibri" w:hAnsi="Calibri" w:cs="Calibri"/>
          <w:color w:val="auto"/>
          <w:spacing w:val="-1"/>
          <w:sz w:val="22"/>
          <w:szCs w:val="22"/>
        </w:rPr>
        <w:t>a</w:t>
      </w:r>
      <w:r w:rsidRPr="00AE3AFE">
        <w:rPr>
          <w:rFonts w:ascii="Calibri" w:hAnsi="Calibri" w:cs="Calibri"/>
          <w:color w:val="auto"/>
          <w:sz w:val="22"/>
          <w:szCs w:val="22"/>
        </w:rPr>
        <w:t>r</w:t>
      </w:r>
      <w:r w:rsidRPr="00AE3AFE">
        <w:rPr>
          <w:rFonts w:ascii="Calibri" w:hAnsi="Calibri" w:cs="Calibri"/>
          <w:color w:val="auto"/>
          <w:spacing w:val="-2"/>
          <w:sz w:val="22"/>
          <w:szCs w:val="22"/>
        </w:rPr>
        <w:t>ti</w:t>
      </w:r>
      <w:r w:rsidRPr="00AE3AFE">
        <w:rPr>
          <w:rFonts w:ascii="Calibri" w:hAnsi="Calibri" w:cs="Calibri"/>
          <w:color w:val="auto"/>
          <w:sz w:val="22"/>
          <w:szCs w:val="22"/>
        </w:rPr>
        <w:t>c</w:t>
      </w:r>
      <w:r w:rsidRPr="00AE3AFE">
        <w:rPr>
          <w:rFonts w:ascii="Calibri" w:hAnsi="Calibri" w:cs="Calibri"/>
          <w:color w:val="auto"/>
          <w:spacing w:val="1"/>
          <w:sz w:val="22"/>
          <w:szCs w:val="22"/>
        </w:rPr>
        <w:t>i</w:t>
      </w:r>
      <w:r w:rsidRPr="00AE3AFE">
        <w:rPr>
          <w:rFonts w:ascii="Calibri" w:hAnsi="Calibri" w:cs="Calibri"/>
          <w:color w:val="auto"/>
          <w:sz w:val="22"/>
          <w:szCs w:val="22"/>
        </w:rPr>
        <w:t>p</w:t>
      </w:r>
      <w:r w:rsidRPr="00AE3AFE">
        <w:rPr>
          <w:rFonts w:ascii="Calibri" w:hAnsi="Calibri" w:cs="Calibri"/>
          <w:color w:val="auto"/>
          <w:spacing w:val="-2"/>
          <w:sz w:val="22"/>
          <w:szCs w:val="22"/>
        </w:rPr>
        <w:t>at</w:t>
      </w:r>
      <w:r w:rsidRPr="00AE3AFE">
        <w:rPr>
          <w:rFonts w:ascii="Calibri" w:hAnsi="Calibri" w:cs="Calibri"/>
          <w:color w:val="auto"/>
          <w:sz w:val="22"/>
          <w:szCs w:val="22"/>
        </w:rPr>
        <w:t>i</w:t>
      </w:r>
      <w:r w:rsidRPr="00AE3AFE">
        <w:rPr>
          <w:rFonts w:ascii="Calibri" w:hAnsi="Calibri" w:cs="Calibri"/>
          <w:color w:val="auto"/>
          <w:spacing w:val="-1"/>
          <w:sz w:val="22"/>
          <w:szCs w:val="22"/>
        </w:rPr>
        <w:t>o</w:t>
      </w:r>
      <w:r w:rsidRPr="00AE3AFE">
        <w:rPr>
          <w:rFonts w:ascii="Calibri" w:hAnsi="Calibri" w:cs="Calibri"/>
          <w:color w:val="auto"/>
          <w:sz w:val="22"/>
          <w:szCs w:val="22"/>
        </w:rPr>
        <w:t>n</w:t>
      </w:r>
      <w:r w:rsidRPr="00AE3AFE">
        <w:rPr>
          <w:rFonts w:ascii="Calibri" w:hAnsi="Calibri" w:cs="Calibri"/>
          <w:color w:val="auto"/>
          <w:spacing w:val="-2"/>
          <w:sz w:val="22"/>
          <w:szCs w:val="22"/>
        </w:rPr>
        <w:t xml:space="preserve"> </w:t>
      </w:r>
      <w:r w:rsidRPr="00AE3AFE">
        <w:rPr>
          <w:rFonts w:ascii="Calibri" w:hAnsi="Calibri" w:cs="Calibri"/>
          <w:color w:val="auto"/>
          <w:sz w:val="22"/>
          <w:szCs w:val="22"/>
        </w:rPr>
        <w:t>W</w:t>
      </w:r>
      <w:r w:rsidRPr="00AE3AFE">
        <w:rPr>
          <w:rFonts w:ascii="Calibri" w:hAnsi="Calibri" w:cs="Calibri"/>
          <w:color w:val="auto"/>
          <w:spacing w:val="-2"/>
          <w:sz w:val="22"/>
          <w:szCs w:val="22"/>
        </w:rPr>
        <w:t>i</w:t>
      </w:r>
      <w:r w:rsidRPr="00AE3AFE">
        <w:rPr>
          <w:rFonts w:ascii="Calibri" w:hAnsi="Calibri" w:cs="Calibri"/>
          <w:color w:val="auto"/>
          <w:sz w:val="22"/>
          <w:szCs w:val="22"/>
        </w:rPr>
        <w:t>ll</w:t>
      </w:r>
      <w:r w:rsidRPr="00AE3AFE">
        <w:rPr>
          <w:rFonts w:ascii="Calibri" w:hAnsi="Calibri" w:cs="Calibri"/>
          <w:color w:val="auto"/>
          <w:spacing w:val="-1"/>
          <w:sz w:val="22"/>
          <w:szCs w:val="22"/>
        </w:rPr>
        <w:t xml:space="preserve"> </w:t>
      </w:r>
      <w:r w:rsidRPr="00AE3AFE">
        <w:rPr>
          <w:rFonts w:ascii="Calibri" w:hAnsi="Calibri" w:cs="Calibri"/>
          <w:color w:val="auto"/>
          <w:spacing w:val="-2"/>
          <w:sz w:val="22"/>
          <w:szCs w:val="22"/>
        </w:rPr>
        <w:t>I</w:t>
      </w:r>
      <w:r w:rsidRPr="00AE3AFE">
        <w:rPr>
          <w:rFonts w:ascii="Calibri" w:hAnsi="Calibri" w:cs="Calibri"/>
          <w:color w:val="auto"/>
          <w:sz w:val="22"/>
          <w:szCs w:val="22"/>
        </w:rPr>
        <w:t>nclu</w:t>
      </w:r>
      <w:r w:rsidRPr="00AE3AFE">
        <w:rPr>
          <w:rFonts w:ascii="Calibri" w:hAnsi="Calibri" w:cs="Calibri"/>
          <w:color w:val="auto"/>
          <w:spacing w:val="-2"/>
          <w:sz w:val="22"/>
          <w:szCs w:val="22"/>
        </w:rPr>
        <w:t>d</w:t>
      </w:r>
      <w:r w:rsidRPr="00AE3AFE">
        <w:rPr>
          <w:rFonts w:ascii="Calibri" w:hAnsi="Calibri" w:cs="Calibri"/>
          <w:color w:val="auto"/>
          <w:spacing w:val="-1"/>
          <w:sz w:val="22"/>
          <w:szCs w:val="22"/>
        </w:rPr>
        <w:t>e</w:t>
      </w:r>
      <w:r w:rsidRPr="00AE3AFE">
        <w:rPr>
          <w:rFonts w:ascii="Calibri" w:hAnsi="Calibri" w:cs="Calibri"/>
          <w:color w:val="auto"/>
          <w:sz w:val="22"/>
          <w:szCs w:val="22"/>
        </w:rPr>
        <w:t>:</w:t>
      </w:r>
    </w:p>
    <w:p w14:paraId="31674F04" w14:textId="251F5545" w:rsidR="00863453" w:rsidRPr="00AE3AFE" w:rsidRDefault="00863453" w:rsidP="00874DFC">
      <w:pPr>
        <w:pStyle w:val="BodyText"/>
        <w:numPr>
          <w:ilvl w:val="0"/>
          <w:numId w:val="4"/>
        </w:numPr>
        <w:tabs>
          <w:tab w:val="left" w:pos="2140"/>
        </w:tabs>
        <w:ind w:right="-180"/>
        <w:rPr>
          <w:rFonts w:cs="Calibri"/>
          <w:sz w:val="22"/>
          <w:szCs w:val="22"/>
        </w:rPr>
      </w:pPr>
      <w:r w:rsidRPr="00AE3AFE">
        <w:rPr>
          <w:rFonts w:cs="Calibri"/>
          <w:spacing w:val="-1"/>
          <w:sz w:val="22"/>
          <w:szCs w:val="22"/>
        </w:rPr>
        <w:t>S</w:t>
      </w:r>
      <w:r w:rsidRPr="00AE3AFE">
        <w:rPr>
          <w:rFonts w:cs="Calibri"/>
          <w:sz w:val="22"/>
          <w:szCs w:val="22"/>
        </w:rPr>
        <w:t>h</w:t>
      </w:r>
      <w:r w:rsidRPr="00AE3AFE">
        <w:rPr>
          <w:rFonts w:cs="Calibri"/>
          <w:spacing w:val="-1"/>
          <w:sz w:val="22"/>
          <w:szCs w:val="22"/>
        </w:rPr>
        <w:t>a</w:t>
      </w:r>
      <w:r w:rsidRPr="00AE3AFE">
        <w:rPr>
          <w:rFonts w:cs="Calibri"/>
          <w:sz w:val="22"/>
          <w:szCs w:val="22"/>
        </w:rPr>
        <w:t>ri</w:t>
      </w:r>
      <w:r w:rsidRPr="00AE3AFE">
        <w:rPr>
          <w:rFonts w:cs="Calibri"/>
          <w:spacing w:val="-2"/>
          <w:sz w:val="22"/>
          <w:szCs w:val="22"/>
        </w:rPr>
        <w:t>n</w:t>
      </w:r>
      <w:r w:rsidRPr="00AE3AFE">
        <w:rPr>
          <w:rFonts w:cs="Calibri"/>
          <w:sz w:val="22"/>
          <w:szCs w:val="22"/>
        </w:rPr>
        <w:t>g</w:t>
      </w:r>
      <w:r w:rsidRPr="00AE3AFE">
        <w:rPr>
          <w:rFonts w:cs="Calibri"/>
          <w:spacing w:val="-1"/>
          <w:sz w:val="22"/>
          <w:szCs w:val="22"/>
        </w:rPr>
        <w:t xml:space="preserve"> </w:t>
      </w:r>
      <w:r w:rsidRPr="00AE3AFE">
        <w:rPr>
          <w:rFonts w:cs="Calibri"/>
          <w:sz w:val="22"/>
          <w:szCs w:val="22"/>
        </w:rPr>
        <w:t>da</w:t>
      </w:r>
      <w:r w:rsidRPr="00AE3AFE">
        <w:rPr>
          <w:rFonts w:cs="Calibri"/>
          <w:spacing w:val="-2"/>
          <w:sz w:val="22"/>
          <w:szCs w:val="22"/>
        </w:rPr>
        <w:t>t</w:t>
      </w:r>
      <w:r w:rsidRPr="00AE3AFE">
        <w:rPr>
          <w:rFonts w:cs="Calibri"/>
          <w:sz w:val="22"/>
          <w:szCs w:val="22"/>
        </w:rPr>
        <w:t xml:space="preserve">a, </w:t>
      </w:r>
      <w:r w:rsidRPr="00AE3AFE">
        <w:rPr>
          <w:rFonts w:cs="Calibri"/>
          <w:spacing w:val="-2"/>
          <w:sz w:val="22"/>
          <w:szCs w:val="22"/>
        </w:rPr>
        <w:t>r</w:t>
      </w:r>
      <w:r w:rsidRPr="00AE3AFE">
        <w:rPr>
          <w:rFonts w:cs="Calibri"/>
          <w:sz w:val="22"/>
          <w:szCs w:val="22"/>
        </w:rPr>
        <w:t>es</w:t>
      </w:r>
      <w:r w:rsidRPr="00AE3AFE">
        <w:rPr>
          <w:rFonts w:cs="Calibri"/>
          <w:spacing w:val="-2"/>
          <w:sz w:val="22"/>
          <w:szCs w:val="22"/>
        </w:rPr>
        <w:t>o</w:t>
      </w:r>
      <w:r w:rsidRPr="00AE3AFE">
        <w:rPr>
          <w:rFonts w:cs="Calibri"/>
          <w:sz w:val="22"/>
          <w:szCs w:val="22"/>
        </w:rPr>
        <w:t>urces</w:t>
      </w:r>
      <w:r w:rsidRPr="00AE3AFE">
        <w:rPr>
          <w:rFonts w:cs="Calibri"/>
          <w:spacing w:val="-1"/>
          <w:sz w:val="22"/>
          <w:szCs w:val="22"/>
        </w:rPr>
        <w:t xml:space="preserve"> </w:t>
      </w:r>
      <w:r w:rsidRPr="00AE3AFE">
        <w:rPr>
          <w:rFonts w:cs="Calibri"/>
          <w:sz w:val="22"/>
          <w:szCs w:val="22"/>
        </w:rPr>
        <w:t>and</w:t>
      </w:r>
      <w:r w:rsidRPr="00AE3AFE">
        <w:rPr>
          <w:rFonts w:cs="Calibri"/>
          <w:spacing w:val="-6"/>
          <w:sz w:val="22"/>
          <w:szCs w:val="22"/>
        </w:rPr>
        <w:t xml:space="preserve"> </w:t>
      </w:r>
      <w:r w:rsidRPr="00AE3AFE">
        <w:rPr>
          <w:rFonts w:cs="Calibri"/>
          <w:sz w:val="22"/>
          <w:szCs w:val="22"/>
        </w:rPr>
        <w:t>exp</w:t>
      </w:r>
      <w:r w:rsidRPr="00AE3AFE">
        <w:rPr>
          <w:rFonts w:cs="Calibri"/>
          <w:spacing w:val="-3"/>
          <w:sz w:val="22"/>
          <w:szCs w:val="22"/>
        </w:rPr>
        <w:t>e</w:t>
      </w:r>
      <w:r w:rsidRPr="00AE3AFE">
        <w:rPr>
          <w:rFonts w:cs="Calibri"/>
          <w:sz w:val="22"/>
          <w:szCs w:val="22"/>
        </w:rPr>
        <w:t>rie</w:t>
      </w:r>
      <w:r w:rsidRPr="00AE3AFE">
        <w:rPr>
          <w:rFonts w:cs="Calibri"/>
          <w:spacing w:val="-1"/>
          <w:sz w:val="22"/>
          <w:szCs w:val="22"/>
        </w:rPr>
        <w:t>n</w:t>
      </w:r>
      <w:r w:rsidRPr="00AE3AFE">
        <w:rPr>
          <w:rFonts w:cs="Calibri"/>
          <w:sz w:val="22"/>
          <w:szCs w:val="22"/>
        </w:rPr>
        <w:t>ces</w:t>
      </w:r>
      <w:r w:rsidRPr="00AE3AFE">
        <w:rPr>
          <w:rFonts w:cs="Calibri"/>
          <w:spacing w:val="-1"/>
          <w:sz w:val="22"/>
          <w:szCs w:val="22"/>
        </w:rPr>
        <w:t xml:space="preserve"> </w:t>
      </w:r>
      <w:r w:rsidRPr="00AE3AFE">
        <w:rPr>
          <w:rFonts w:cs="Calibri"/>
          <w:spacing w:val="-3"/>
          <w:sz w:val="22"/>
          <w:szCs w:val="22"/>
        </w:rPr>
        <w:t>a</w:t>
      </w:r>
      <w:r w:rsidRPr="00AE3AFE">
        <w:rPr>
          <w:rFonts w:cs="Calibri"/>
          <w:spacing w:val="-1"/>
          <w:sz w:val="22"/>
          <w:szCs w:val="22"/>
        </w:rPr>
        <w:t>mo</w:t>
      </w:r>
      <w:r w:rsidRPr="00AE3AFE">
        <w:rPr>
          <w:rFonts w:cs="Calibri"/>
          <w:sz w:val="22"/>
          <w:szCs w:val="22"/>
        </w:rPr>
        <w:t>ng</w:t>
      </w:r>
      <w:r w:rsidRPr="00AE3AFE">
        <w:rPr>
          <w:rFonts w:cs="Calibri"/>
          <w:spacing w:val="-2"/>
          <w:sz w:val="22"/>
          <w:szCs w:val="22"/>
        </w:rPr>
        <w:t xml:space="preserve"> </w:t>
      </w:r>
      <w:r w:rsidRPr="00AE3AFE">
        <w:rPr>
          <w:rFonts w:cs="Calibri"/>
          <w:sz w:val="22"/>
          <w:szCs w:val="22"/>
        </w:rPr>
        <w:t>pe</w:t>
      </w:r>
      <w:r w:rsidRPr="00AE3AFE">
        <w:rPr>
          <w:rFonts w:cs="Calibri"/>
          <w:spacing w:val="-2"/>
          <w:sz w:val="22"/>
          <w:szCs w:val="22"/>
        </w:rPr>
        <w:t>e</w:t>
      </w:r>
      <w:r w:rsidRPr="00AE3AFE">
        <w:rPr>
          <w:rFonts w:cs="Calibri"/>
          <w:sz w:val="22"/>
          <w:szCs w:val="22"/>
        </w:rPr>
        <w:t>r</w:t>
      </w:r>
      <w:r w:rsidRPr="00AE3AFE">
        <w:rPr>
          <w:rFonts w:cs="Calibri"/>
          <w:spacing w:val="-2"/>
          <w:sz w:val="22"/>
          <w:szCs w:val="22"/>
        </w:rPr>
        <w:t>s</w:t>
      </w:r>
      <w:r w:rsidRPr="00AE3AFE">
        <w:rPr>
          <w:rFonts w:cs="Calibri"/>
          <w:sz w:val="22"/>
          <w:szCs w:val="22"/>
        </w:rPr>
        <w:t>,</w:t>
      </w:r>
      <w:r w:rsidRPr="00AE3AFE">
        <w:rPr>
          <w:rFonts w:cs="Calibri"/>
          <w:spacing w:val="-2"/>
          <w:sz w:val="22"/>
          <w:szCs w:val="22"/>
        </w:rPr>
        <w:t xml:space="preserve"> </w:t>
      </w:r>
      <w:r w:rsidRPr="00AE3AFE">
        <w:rPr>
          <w:rFonts w:cs="Calibri"/>
          <w:spacing w:val="-3"/>
          <w:sz w:val="22"/>
          <w:szCs w:val="22"/>
        </w:rPr>
        <w:t>w</w:t>
      </w:r>
      <w:r w:rsidRPr="00AE3AFE">
        <w:rPr>
          <w:rFonts w:cs="Calibri"/>
          <w:sz w:val="22"/>
          <w:szCs w:val="22"/>
        </w:rPr>
        <w:t>i</w:t>
      </w:r>
      <w:r w:rsidRPr="00AE3AFE">
        <w:rPr>
          <w:rFonts w:cs="Calibri"/>
          <w:spacing w:val="-2"/>
          <w:sz w:val="22"/>
          <w:szCs w:val="22"/>
        </w:rPr>
        <w:t>t</w:t>
      </w:r>
      <w:r w:rsidRPr="00AE3AFE">
        <w:rPr>
          <w:rFonts w:cs="Calibri"/>
          <w:sz w:val="22"/>
          <w:szCs w:val="22"/>
        </w:rPr>
        <w:t xml:space="preserve">h </w:t>
      </w:r>
      <w:r w:rsidRPr="00AE3AFE">
        <w:rPr>
          <w:rFonts w:cs="Calibri"/>
          <w:spacing w:val="-2"/>
          <w:sz w:val="22"/>
          <w:szCs w:val="22"/>
        </w:rPr>
        <w:t>t</w:t>
      </w:r>
      <w:r w:rsidRPr="00AE3AFE">
        <w:rPr>
          <w:rFonts w:cs="Calibri"/>
          <w:sz w:val="22"/>
          <w:szCs w:val="22"/>
        </w:rPr>
        <w:t>he</w:t>
      </w:r>
      <w:r w:rsidR="00B53C32" w:rsidRPr="00AE3AFE">
        <w:rPr>
          <w:rFonts w:cs="Calibri"/>
          <w:sz w:val="22"/>
          <w:szCs w:val="22"/>
        </w:rPr>
        <w:t xml:space="preserve"> </w:t>
      </w:r>
      <w:r w:rsidRPr="00AE3AFE">
        <w:rPr>
          <w:rFonts w:cs="Calibri"/>
          <w:sz w:val="22"/>
          <w:szCs w:val="22"/>
        </w:rPr>
        <w:t>u</w:t>
      </w:r>
      <w:r w:rsidRPr="00AE3AFE">
        <w:rPr>
          <w:rFonts w:cs="Calibri"/>
          <w:spacing w:val="-1"/>
          <w:sz w:val="22"/>
          <w:szCs w:val="22"/>
        </w:rPr>
        <w:t>n</w:t>
      </w:r>
      <w:r w:rsidRPr="00AE3AFE">
        <w:rPr>
          <w:rFonts w:cs="Calibri"/>
          <w:sz w:val="22"/>
          <w:szCs w:val="22"/>
        </w:rPr>
        <w:t>der</w:t>
      </w:r>
      <w:r w:rsidRPr="00AE3AFE">
        <w:rPr>
          <w:rFonts w:cs="Calibri"/>
          <w:spacing w:val="-2"/>
          <w:sz w:val="22"/>
          <w:szCs w:val="22"/>
        </w:rPr>
        <w:t>st</w:t>
      </w:r>
      <w:r w:rsidRPr="00AE3AFE">
        <w:rPr>
          <w:rFonts w:cs="Calibri"/>
          <w:sz w:val="22"/>
          <w:szCs w:val="22"/>
        </w:rPr>
        <w:t>a</w:t>
      </w:r>
      <w:r w:rsidRPr="00AE3AFE">
        <w:rPr>
          <w:rFonts w:cs="Calibri"/>
          <w:spacing w:val="-1"/>
          <w:sz w:val="22"/>
          <w:szCs w:val="22"/>
        </w:rPr>
        <w:t>n</w:t>
      </w:r>
      <w:r w:rsidRPr="00AE3AFE">
        <w:rPr>
          <w:rFonts w:cs="Calibri"/>
          <w:sz w:val="22"/>
          <w:szCs w:val="22"/>
        </w:rPr>
        <w:t>d</w:t>
      </w:r>
      <w:r w:rsidRPr="00AE3AFE">
        <w:rPr>
          <w:rFonts w:cs="Calibri"/>
          <w:spacing w:val="-2"/>
          <w:sz w:val="22"/>
          <w:szCs w:val="22"/>
        </w:rPr>
        <w:t>i</w:t>
      </w:r>
      <w:r w:rsidRPr="00AE3AFE">
        <w:rPr>
          <w:rFonts w:cs="Calibri"/>
          <w:sz w:val="22"/>
          <w:szCs w:val="22"/>
        </w:rPr>
        <w:t>ng</w:t>
      </w:r>
      <w:r w:rsidRPr="00AE3AFE">
        <w:rPr>
          <w:rFonts w:cs="Calibri"/>
          <w:spacing w:val="-2"/>
          <w:sz w:val="22"/>
          <w:szCs w:val="22"/>
        </w:rPr>
        <w:t xml:space="preserve"> </w:t>
      </w:r>
      <w:r w:rsidRPr="00AE3AFE">
        <w:rPr>
          <w:rFonts w:cs="Calibri"/>
          <w:spacing w:val="-1"/>
          <w:sz w:val="22"/>
          <w:szCs w:val="22"/>
        </w:rPr>
        <w:t>t</w:t>
      </w:r>
      <w:r w:rsidRPr="00AE3AFE">
        <w:rPr>
          <w:rFonts w:cs="Calibri"/>
          <w:sz w:val="22"/>
          <w:szCs w:val="22"/>
        </w:rPr>
        <w:t>h</w:t>
      </w:r>
      <w:r w:rsidRPr="00AE3AFE">
        <w:rPr>
          <w:rFonts w:cs="Calibri"/>
          <w:spacing w:val="-1"/>
          <w:sz w:val="22"/>
          <w:szCs w:val="22"/>
        </w:rPr>
        <w:t>a</w:t>
      </w:r>
      <w:r w:rsidRPr="00AE3AFE">
        <w:rPr>
          <w:rFonts w:cs="Calibri"/>
          <w:sz w:val="22"/>
          <w:szCs w:val="22"/>
        </w:rPr>
        <w:t>t</w:t>
      </w:r>
      <w:r w:rsidRPr="00AE3AFE">
        <w:rPr>
          <w:rFonts w:cs="Calibri"/>
          <w:spacing w:val="-1"/>
          <w:sz w:val="22"/>
          <w:szCs w:val="22"/>
        </w:rPr>
        <w:t xml:space="preserve"> t</w:t>
      </w:r>
      <w:r w:rsidRPr="00AE3AFE">
        <w:rPr>
          <w:rFonts w:cs="Calibri"/>
          <w:sz w:val="22"/>
          <w:szCs w:val="22"/>
        </w:rPr>
        <w:t>h</w:t>
      </w:r>
      <w:r w:rsidRPr="00AE3AFE">
        <w:rPr>
          <w:rFonts w:cs="Calibri"/>
          <w:spacing w:val="-2"/>
          <w:sz w:val="22"/>
          <w:szCs w:val="22"/>
        </w:rPr>
        <w:t>i</w:t>
      </w:r>
      <w:r w:rsidRPr="00AE3AFE">
        <w:rPr>
          <w:rFonts w:cs="Calibri"/>
          <w:sz w:val="22"/>
          <w:szCs w:val="22"/>
        </w:rPr>
        <w:t>s</w:t>
      </w:r>
      <w:r w:rsidRPr="00AE3AFE">
        <w:rPr>
          <w:rFonts w:cs="Calibri"/>
          <w:spacing w:val="-1"/>
          <w:sz w:val="22"/>
          <w:szCs w:val="22"/>
        </w:rPr>
        <w:t xml:space="preserve"> </w:t>
      </w:r>
      <w:r w:rsidRPr="00AE3AFE">
        <w:rPr>
          <w:rFonts w:cs="Calibri"/>
          <w:sz w:val="22"/>
          <w:szCs w:val="22"/>
        </w:rPr>
        <w:t>is</w:t>
      </w:r>
      <w:r w:rsidRPr="00AE3AFE">
        <w:rPr>
          <w:rFonts w:cs="Calibri"/>
          <w:spacing w:val="-1"/>
          <w:sz w:val="22"/>
          <w:szCs w:val="22"/>
        </w:rPr>
        <w:t xml:space="preserve"> </w:t>
      </w:r>
      <w:r w:rsidRPr="00AE3AFE">
        <w:rPr>
          <w:rFonts w:cs="Calibri"/>
          <w:sz w:val="22"/>
          <w:szCs w:val="22"/>
        </w:rPr>
        <w:t>f</w:t>
      </w:r>
      <w:r w:rsidRPr="00AE3AFE">
        <w:rPr>
          <w:rFonts w:cs="Calibri"/>
          <w:spacing w:val="-1"/>
          <w:sz w:val="22"/>
          <w:szCs w:val="22"/>
        </w:rPr>
        <w:t>o</w:t>
      </w:r>
      <w:r w:rsidRPr="00AE3AFE">
        <w:rPr>
          <w:rFonts w:cs="Calibri"/>
          <w:sz w:val="22"/>
          <w:szCs w:val="22"/>
        </w:rPr>
        <w:t xml:space="preserve">r </w:t>
      </w:r>
      <w:r w:rsidRPr="00AE3AFE">
        <w:rPr>
          <w:rFonts w:cs="Calibri"/>
          <w:spacing w:val="-1"/>
          <w:sz w:val="22"/>
          <w:szCs w:val="22"/>
        </w:rPr>
        <w:t>t</w:t>
      </w:r>
      <w:r w:rsidRPr="00AE3AFE">
        <w:rPr>
          <w:rFonts w:cs="Calibri"/>
          <w:sz w:val="22"/>
          <w:szCs w:val="22"/>
        </w:rPr>
        <w:t>he p</w:t>
      </w:r>
      <w:r w:rsidRPr="00AE3AFE">
        <w:rPr>
          <w:rFonts w:cs="Calibri"/>
          <w:spacing w:val="-2"/>
          <w:sz w:val="22"/>
          <w:szCs w:val="22"/>
        </w:rPr>
        <w:t>u</w:t>
      </w:r>
      <w:r w:rsidRPr="00AE3AFE">
        <w:rPr>
          <w:rFonts w:cs="Calibri"/>
          <w:sz w:val="22"/>
          <w:szCs w:val="22"/>
        </w:rPr>
        <w:t>rp</w:t>
      </w:r>
      <w:r w:rsidRPr="00AE3AFE">
        <w:rPr>
          <w:rFonts w:cs="Calibri"/>
          <w:spacing w:val="-2"/>
          <w:sz w:val="22"/>
          <w:szCs w:val="22"/>
        </w:rPr>
        <w:t>os</w:t>
      </w:r>
      <w:r w:rsidRPr="00AE3AFE">
        <w:rPr>
          <w:rFonts w:cs="Calibri"/>
          <w:sz w:val="22"/>
          <w:szCs w:val="22"/>
        </w:rPr>
        <w:t xml:space="preserve">e </w:t>
      </w:r>
      <w:r w:rsidRPr="00AE3AFE">
        <w:rPr>
          <w:rFonts w:cs="Calibri"/>
          <w:spacing w:val="-1"/>
          <w:sz w:val="22"/>
          <w:szCs w:val="22"/>
        </w:rPr>
        <w:t>o</w:t>
      </w:r>
      <w:r w:rsidRPr="00AE3AFE">
        <w:rPr>
          <w:rFonts w:cs="Calibri"/>
          <w:sz w:val="22"/>
          <w:szCs w:val="22"/>
        </w:rPr>
        <w:t>f d</w:t>
      </w:r>
      <w:r w:rsidRPr="00AE3AFE">
        <w:rPr>
          <w:rFonts w:cs="Calibri"/>
          <w:spacing w:val="-2"/>
          <w:sz w:val="22"/>
          <w:szCs w:val="22"/>
        </w:rPr>
        <w:t>is</w:t>
      </w:r>
      <w:r w:rsidRPr="00AE3AFE">
        <w:rPr>
          <w:rFonts w:cs="Calibri"/>
          <w:sz w:val="22"/>
          <w:szCs w:val="22"/>
        </w:rPr>
        <w:t>c</w:t>
      </w:r>
      <w:r w:rsidRPr="00AE3AFE">
        <w:rPr>
          <w:rFonts w:cs="Calibri"/>
          <w:spacing w:val="-2"/>
          <w:sz w:val="22"/>
          <w:szCs w:val="22"/>
        </w:rPr>
        <w:t>uss</w:t>
      </w:r>
      <w:r w:rsidRPr="00AE3AFE">
        <w:rPr>
          <w:rFonts w:cs="Calibri"/>
          <w:sz w:val="22"/>
          <w:szCs w:val="22"/>
        </w:rPr>
        <w:t>i</w:t>
      </w:r>
      <w:r w:rsidRPr="00AE3AFE">
        <w:rPr>
          <w:rFonts w:cs="Calibri"/>
          <w:spacing w:val="-2"/>
          <w:sz w:val="22"/>
          <w:szCs w:val="22"/>
        </w:rPr>
        <w:t>o</w:t>
      </w:r>
      <w:r w:rsidRPr="00AE3AFE">
        <w:rPr>
          <w:rFonts w:cs="Calibri"/>
          <w:sz w:val="22"/>
          <w:szCs w:val="22"/>
        </w:rPr>
        <w:t>n a</w:t>
      </w:r>
      <w:r w:rsidRPr="00AE3AFE">
        <w:rPr>
          <w:rFonts w:cs="Calibri"/>
          <w:spacing w:val="-2"/>
          <w:sz w:val="22"/>
          <w:szCs w:val="22"/>
        </w:rPr>
        <w:t>n</w:t>
      </w:r>
      <w:r w:rsidRPr="00AE3AFE">
        <w:rPr>
          <w:rFonts w:cs="Calibri"/>
          <w:sz w:val="22"/>
          <w:szCs w:val="22"/>
        </w:rPr>
        <w:t xml:space="preserve">d </w:t>
      </w:r>
      <w:r w:rsidRPr="00AE3AFE">
        <w:rPr>
          <w:rFonts w:cs="Calibri"/>
          <w:spacing w:val="-3"/>
          <w:sz w:val="22"/>
          <w:szCs w:val="22"/>
        </w:rPr>
        <w:t>w</w:t>
      </w:r>
      <w:r w:rsidRPr="00AE3AFE">
        <w:rPr>
          <w:rFonts w:cs="Calibri"/>
          <w:sz w:val="22"/>
          <w:szCs w:val="22"/>
        </w:rPr>
        <w:t>i</w:t>
      </w:r>
      <w:r w:rsidRPr="00AE3AFE">
        <w:rPr>
          <w:rFonts w:cs="Calibri"/>
          <w:spacing w:val="-1"/>
          <w:sz w:val="22"/>
          <w:szCs w:val="22"/>
        </w:rPr>
        <w:t>l</w:t>
      </w:r>
      <w:r w:rsidRPr="00AE3AFE">
        <w:rPr>
          <w:rFonts w:cs="Calibri"/>
          <w:sz w:val="22"/>
          <w:szCs w:val="22"/>
        </w:rPr>
        <w:t xml:space="preserve">l </w:t>
      </w:r>
      <w:r w:rsidRPr="00AE3AFE">
        <w:rPr>
          <w:rFonts w:cs="Calibri"/>
          <w:spacing w:val="-1"/>
          <w:sz w:val="22"/>
          <w:szCs w:val="22"/>
        </w:rPr>
        <w:t>no</w:t>
      </w:r>
      <w:r w:rsidRPr="00AE3AFE">
        <w:rPr>
          <w:rFonts w:cs="Calibri"/>
          <w:sz w:val="22"/>
          <w:szCs w:val="22"/>
        </w:rPr>
        <w:t>t</w:t>
      </w:r>
      <w:r w:rsidRPr="00AE3AFE">
        <w:rPr>
          <w:rFonts w:cs="Calibri"/>
          <w:spacing w:val="-1"/>
          <w:sz w:val="22"/>
          <w:szCs w:val="22"/>
        </w:rPr>
        <w:t xml:space="preserve"> </w:t>
      </w:r>
      <w:r w:rsidRPr="00AE3AFE">
        <w:rPr>
          <w:rFonts w:cs="Calibri"/>
          <w:sz w:val="22"/>
          <w:szCs w:val="22"/>
        </w:rPr>
        <w:t>be s</w:t>
      </w:r>
      <w:r w:rsidRPr="00AE3AFE">
        <w:rPr>
          <w:rFonts w:cs="Calibri"/>
          <w:spacing w:val="-2"/>
          <w:sz w:val="22"/>
          <w:szCs w:val="22"/>
        </w:rPr>
        <w:t>h</w:t>
      </w:r>
      <w:r w:rsidRPr="00AE3AFE">
        <w:rPr>
          <w:rFonts w:cs="Calibri"/>
          <w:sz w:val="22"/>
          <w:szCs w:val="22"/>
        </w:rPr>
        <w:t>ared</w:t>
      </w:r>
      <w:r w:rsidRPr="00AE3AFE">
        <w:rPr>
          <w:rFonts w:cs="Calibri"/>
          <w:spacing w:val="-3"/>
          <w:sz w:val="22"/>
          <w:szCs w:val="22"/>
        </w:rPr>
        <w:t xml:space="preserve"> </w:t>
      </w:r>
      <w:r w:rsidRPr="00AE3AFE">
        <w:rPr>
          <w:rFonts w:cs="Calibri"/>
          <w:sz w:val="22"/>
          <w:szCs w:val="22"/>
        </w:rPr>
        <w:t>p</w:t>
      </w:r>
      <w:r w:rsidRPr="00AE3AFE">
        <w:rPr>
          <w:rFonts w:cs="Calibri"/>
          <w:spacing w:val="-1"/>
          <w:sz w:val="22"/>
          <w:szCs w:val="22"/>
        </w:rPr>
        <w:t>u</w:t>
      </w:r>
      <w:r w:rsidRPr="00AE3AFE">
        <w:rPr>
          <w:rFonts w:cs="Calibri"/>
          <w:sz w:val="22"/>
          <w:szCs w:val="22"/>
        </w:rPr>
        <w:t>b</w:t>
      </w:r>
      <w:r w:rsidRPr="00AE3AFE">
        <w:rPr>
          <w:rFonts w:cs="Calibri"/>
          <w:spacing w:val="-2"/>
          <w:sz w:val="22"/>
          <w:szCs w:val="22"/>
        </w:rPr>
        <w:t>l</w:t>
      </w:r>
      <w:r w:rsidRPr="00AE3AFE">
        <w:rPr>
          <w:rFonts w:cs="Calibri"/>
          <w:sz w:val="22"/>
          <w:szCs w:val="22"/>
        </w:rPr>
        <w:t>i</w:t>
      </w:r>
      <w:r w:rsidRPr="00AE3AFE">
        <w:rPr>
          <w:rFonts w:cs="Calibri"/>
          <w:spacing w:val="-1"/>
          <w:sz w:val="22"/>
          <w:szCs w:val="22"/>
        </w:rPr>
        <w:t>c</w:t>
      </w:r>
      <w:r w:rsidRPr="00AE3AFE">
        <w:rPr>
          <w:rFonts w:cs="Calibri"/>
          <w:sz w:val="22"/>
          <w:szCs w:val="22"/>
        </w:rPr>
        <w:t>ly</w:t>
      </w:r>
    </w:p>
    <w:p w14:paraId="634F28D6" w14:textId="22DEB450" w:rsidR="00863453" w:rsidRPr="00AE3AFE" w:rsidRDefault="00863453" w:rsidP="00874DFC">
      <w:pPr>
        <w:pStyle w:val="BodyText"/>
        <w:numPr>
          <w:ilvl w:val="0"/>
          <w:numId w:val="4"/>
        </w:numPr>
        <w:tabs>
          <w:tab w:val="left" w:pos="2140"/>
        </w:tabs>
        <w:ind w:right="-180"/>
        <w:rPr>
          <w:rFonts w:cs="Calibri"/>
          <w:sz w:val="22"/>
          <w:szCs w:val="22"/>
        </w:rPr>
      </w:pPr>
      <w:r w:rsidRPr="00AE3AFE">
        <w:rPr>
          <w:rFonts w:cs="Calibri"/>
          <w:sz w:val="22"/>
          <w:szCs w:val="22"/>
        </w:rPr>
        <w:t>I</w:t>
      </w:r>
      <w:r w:rsidRPr="00AE3AFE">
        <w:rPr>
          <w:rFonts w:cs="Calibri"/>
          <w:spacing w:val="-1"/>
          <w:sz w:val="22"/>
          <w:szCs w:val="22"/>
        </w:rPr>
        <w:t>d</w:t>
      </w:r>
      <w:r w:rsidRPr="00AE3AFE">
        <w:rPr>
          <w:rFonts w:cs="Calibri"/>
          <w:sz w:val="22"/>
          <w:szCs w:val="22"/>
        </w:rPr>
        <w:t>en</w:t>
      </w:r>
      <w:r w:rsidRPr="00AE3AFE">
        <w:rPr>
          <w:rFonts w:cs="Calibri"/>
          <w:spacing w:val="-2"/>
          <w:sz w:val="22"/>
          <w:szCs w:val="22"/>
        </w:rPr>
        <w:t>t</w:t>
      </w:r>
      <w:r w:rsidRPr="00AE3AFE">
        <w:rPr>
          <w:rFonts w:cs="Calibri"/>
          <w:sz w:val="22"/>
          <w:szCs w:val="22"/>
        </w:rPr>
        <w:t>ifyi</w:t>
      </w:r>
      <w:r w:rsidRPr="00AE3AFE">
        <w:rPr>
          <w:rFonts w:cs="Calibri"/>
          <w:spacing w:val="-1"/>
          <w:sz w:val="22"/>
          <w:szCs w:val="22"/>
        </w:rPr>
        <w:t>n</w:t>
      </w:r>
      <w:r w:rsidRPr="00AE3AFE">
        <w:rPr>
          <w:rFonts w:cs="Calibri"/>
          <w:sz w:val="22"/>
          <w:szCs w:val="22"/>
        </w:rPr>
        <w:t>g</w:t>
      </w:r>
      <w:r w:rsidRPr="00AE3AFE">
        <w:rPr>
          <w:rFonts w:cs="Calibri"/>
          <w:spacing w:val="-1"/>
          <w:sz w:val="22"/>
          <w:szCs w:val="22"/>
        </w:rPr>
        <w:t xml:space="preserve"> </w:t>
      </w:r>
      <w:r w:rsidRPr="00AE3AFE">
        <w:rPr>
          <w:rFonts w:cs="Calibri"/>
          <w:sz w:val="22"/>
          <w:szCs w:val="22"/>
        </w:rPr>
        <w:t>l</w:t>
      </w:r>
      <w:r w:rsidRPr="00AE3AFE">
        <w:rPr>
          <w:rFonts w:cs="Calibri"/>
          <w:spacing w:val="-1"/>
          <w:sz w:val="22"/>
          <w:szCs w:val="22"/>
        </w:rPr>
        <w:t>im</w:t>
      </w:r>
      <w:r w:rsidRPr="00AE3AFE">
        <w:rPr>
          <w:rFonts w:cs="Calibri"/>
          <w:sz w:val="22"/>
          <w:szCs w:val="22"/>
        </w:rPr>
        <w:t>i</w:t>
      </w:r>
      <w:r w:rsidRPr="00AE3AFE">
        <w:rPr>
          <w:rFonts w:cs="Calibri"/>
          <w:spacing w:val="-2"/>
          <w:sz w:val="22"/>
          <w:szCs w:val="22"/>
        </w:rPr>
        <w:t>t</w:t>
      </w:r>
      <w:r w:rsidRPr="00AE3AFE">
        <w:rPr>
          <w:rFonts w:cs="Calibri"/>
          <w:sz w:val="22"/>
          <w:szCs w:val="22"/>
        </w:rPr>
        <w:t>a</w:t>
      </w:r>
      <w:r w:rsidRPr="00AE3AFE">
        <w:rPr>
          <w:rFonts w:cs="Calibri"/>
          <w:spacing w:val="-2"/>
          <w:sz w:val="22"/>
          <w:szCs w:val="22"/>
        </w:rPr>
        <w:t>t</w:t>
      </w:r>
      <w:r w:rsidRPr="00AE3AFE">
        <w:rPr>
          <w:rFonts w:cs="Calibri"/>
          <w:sz w:val="22"/>
          <w:szCs w:val="22"/>
        </w:rPr>
        <w:t>i</w:t>
      </w:r>
      <w:r w:rsidRPr="00AE3AFE">
        <w:rPr>
          <w:rFonts w:cs="Calibri"/>
          <w:spacing w:val="-2"/>
          <w:sz w:val="22"/>
          <w:szCs w:val="22"/>
        </w:rPr>
        <w:t>o</w:t>
      </w:r>
      <w:r w:rsidRPr="00AE3AFE">
        <w:rPr>
          <w:rFonts w:cs="Calibri"/>
          <w:sz w:val="22"/>
          <w:szCs w:val="22"/>
        </w:rPr>
        <w:t>ns</w:t>
      </w:r>
      <w:r w:rsidRPr="00AE3AFE">
        <w:rPr>
          <w:rFonts w:cs="Calibri"/>
          <w:spacing w:val="-2"/>
          <w:sz w:val="22"/>
          <w:szCs w:val="22"/>
        </w:rPr>
        <w:t xml:space="preserve"> </w:t>
      </w:r>
      <w:r w:rsidRPr="00AE3AFE">
        <w:rPr>
          <w:rFonts w:cs="Calibri"/>
          <w:sz w:val="22"/>
          <w:szCs w:val="22"/>
        </w:rPr>
        <w:t>and</w:t>
      </w:r>
      <w:r w:rsidRPr="00AE3AFE">
        <w:rPr>
          <w:rFonts w:cs="Calibri"/>
          <w:spacing w:val="-1"/>
          <w:sz w:val="22"/>
          <w:szCs w:val="22"/>
        </w:rPr>
        <w:t xml:space="preserve"> </w:t>
      </w:r>
      <w:r w:rsidRPr="00AE3AFE">
        <w:rPr>
          <w:rFonts w:cs="Calibri"/>
          <w:spacing w:val="-3"/>
          <w:sz w:val="22"/>
          <w:szCs w:val="22"/>
        </w:rPr>
        <w:t>w</w:t>
      </w:r>
      <w:r w:rsidRPr="00AE3AFE">
        <w:rPr>
          <w:rFonts w:cs="Calibri"/>
          <w:sz w:val="22"/>
          <w:szCs w:val="22"/>
        </w:rPr>
        <w:t>eakne</w:t>
      </w:r>
      <w:r w:rsidRPr="00AE3AFE">
        <w:rPr>
          <w:rFonts w:cs="Calibri"/>
          <w:spacing w:val="-1"/>
          <w:sz w:val="22"/>
          <w:szCs w:val="22"/>
        </w:rPr>
        <w:t>s</w:t>
      </w:r>
      <w:r w:rsidRPr="00AE3AFE">
        <w:rPr>
          <w:rFonts w:cs="Calibri"/>
          <w:spacing w:val="-2"/>
          <w:sz w:val="22"/>
          <w:szCs w:val="22"/>
        </w:rPr>
        <w:t>s</w:t>
      </w:r>
      <w:r w:rsidRPr="00AE3AFE">
        <w:rPr>
          <w:rFonts w:cs="Calibri"/>
          <w:sz w:val="22"/>
          <w:szCs w:val="22"/>
        </w:rPr>
        <w:t xml:space="preserve">es </w:t>
      </w:r>
      <w:r w:rsidRPr="00AE3AFE">
        <w:rPr>
          <w:rFonts w:cs="Calibri"/>
          <w:spacing w:val="-2"/>
          <w:sz w:val="22"/>
          <w:szCs w:val="22"/>
        </w:rPr>
        <w:t>o</w:t>
      </w:r>
      <w:r w:rsidRPr="00AE3AFE">
        <w:rPr>
          <w:rFonts w:cs="Calibri"/>
          <w:sz w:val="22"/>
          <w:szCs w:val="22"/>
        </w:rPr>
        <w:t>f</w:t>
      </w:r>
      <w:r w:rsidRPr="00AE3AFE">
        <w:rPr>
          <w:rFonts w:cs="Calibri"/>
          <w:spacing w:val="-2"/>
          <w:sz w:val="22"/>
          <w:szCs w:val="22"/>
        </w:rPr>
        <w:t xml:space="preserve"> </w:t>
      </w:r>
      <w:r w:rsidRPr="00AE3AFE">
        <w:rPr>
          <w:rFonts w:cs="Calibri"/>
          <w:sz w:val="22"/>
          <w:szCs w:val="22"/>
        </w:rPr>
        <w:t>avai</w:t>
      </w:r>
      <w:r w:rsidRPr="00AE3AFE">
        <w:rPr>
          <w:rFonts w:cs="Calibri"/>
          <w:spacing w:val="-1"/>
          <w:sz w:val="22"/>
          <w:szCs w:val="22"/>
        </w:rPr>
        <w:t>l</w:t>
      </w:r>
      <w:r w:rsidRPr="00AE3AFE">
        <w:rPr>
          <w:rFonts w:cs="Calibri"/>
          <w:sz w:val="22"/>
          <w:szCs w:val="22"/>
        </w:rPr>
        <w:t>a</w:t>
      </w:r>
      <w:r w:rsidRPr="00AE3AFE">
        <w:rPr>
          <w:rFonts w:cs="Calibri"/>
          <w:spacing w:val="-1"/>
          <w:sz w:val="22"/>
          <w:szCs w:val="22"/>
        </w:rPr>
        <w:t>b</w:t>
      </w:r>
      <w:r w:rsidRPr="00AE3AFE">
        <w:rPr>
          <w:rFonts w:cs="Calibri"/>
          <w:spacing w:val="-3"/>
          <w:sz w:val="22"/>
          <w:szCs w:val="22"/>
        </w:rPr>
        <w:t>l</w:t>
      </w:r>
      <w:r w:rsidRPr="00AE3AFE">
        <w:rPr>
          <w:rFonts w:cs="Calibri"/>
          <w:sz w:val="22"/>
          <w:szCs w:val="22"/>
        </w:rPr>
        <w:t>e d</w:t>
      </w:r>
      <w:r w:rsidRPr="00AE3AFE">
        <w:rPr>
          <w:rFonts w:cs="Calibri"/>
          <w:spacing w:val="-1"/>
          <w:sz w:val="22"/>
          <w:szCs w:val="22"/>
        </w:rPr>
        <w:t>a</w:t>
      </w:r>
      <w:r w:rsidRPr="00AE3AFE">
        <w:rPr>
          <w:rFonts w:cs="Calibri"/>
          <w:spacing w:val="-2"/>
          <w:sz w:val="22"/>
          <w:szCs w:val="22"/>
        </w:rPr>
        <w:t>t</w:t>
      </w:r>
      <w:r w:rsidRPr="00AE3AFE">
        <w:rPr>
          <w:rFonts w:cs="Calibri"/>
          <w:sz w:val="22"/>
          <w:szCs w:val="22"/>
        </w:rPr>
        <w:t xml:space="preserve">a </w:t>
      </w:r>
      <w:r w:rsidRPr="00AE3AFE">
        <w:rPr>
          <w:rFonts w:cs="Calibri"/>
          <w:spacing w:val="-4"/>
          <w:sz w:val="22"/>
          <w:szCs w:val="22"/>
        </w:rPr>
        <w:t>s</w:t>
      </w:r>
      <w:r w:rsidRPr="00AE3AFE">
        <w:rPr>
          <w:rFonts w:cs="Calibri"/>
          <w:sz w:val="22"/>
          <w:szCs w:val="22"/>
        </w:rPr>
        <w:t>y</w:t>
      </w:r>
      <w:r w:rsidRPr="00AE3AFE">
        <w:rPr>
          <w:rFonts w:cs="Calibri"/>
          <w:spacing w:val="-1"/>
          <w:sz w:val="22"/>
          <w:szCs w:val="22"/>
        </w:rPr>
        <w:t>s</w:t>
      </w:r>
      <w:r w:rsidRPr="00AE3AFE">
        <w:rPr>
          <w:rFonts w:cs="Calibri"/>
          <w:spacing w:val="-2"/>
          <w:sz w:val="22"/>
          <w:szCs w:val="22"/>
        </w:rPr>
        <w:t>t</w:t>
      </w:r>
      <w:r w:rsidRPr="00AE3AFE">
        <w:rPr>
          <w:rFonts w:cs="Calibri"/>
          <w:sz w:val="22"/>
          <w:szCs w:val="22"/>
        </w:rPr>
        <w:t>em</w:t>
      </w:r>
      <w:r w:rsidRPr="00AE3AFE">
        <w:rPr>
          <w:rFonts w:cs="Calibri"/>
          <w:spacing w:val="-2"/>
          <w:sz w:val="22"/>
          <w:szCs w:val="22"/>
        </w:rPr>
        <w:t>s</w:t>
      </w:r>
      <w:r w:rsidRPr="00AE3AFE">
        <w:rPr>
          <w:rFonts w:cs="Calibri"/>
          <w:sz w:val="22"/>
          <w:szCs w:val="22"/>
        </w:rPr>
        <w:t>,</w:t>
      </w:r>
      <w:r w:rsidR="00B53C32" w:rsidRPr="00AE3AFE">
        <w:rPr>
          <w:rFonts w:cs="Calibri"/>
          <w:sz w:val="22"/>
          <w:szCs w:val="22"/>
        </w:rPr>
        <w:t xml:space="preserve"> </w:t>
      </w:r>
      <w:r w:rsidRPr="00AE3AFE">
        <w:rPr>
          <w:rFonts w:cs="Calibri"/>
          <w:sz w:val="22"/>
          <w:szCs w:val="22"/>
        </w:rPr>
        <w:t>and</w:t>
      </w:r>
      <w:r w:rsidRPr="00AE3AFE">
        <w:rPr>
          <w:rFonts w:cs="Calibri"/>
          <w:spacing w:val="-1"/>
          <w:sz w:val="22"/>
          <w:szCs w:val="22"/>
        </w:rPr>
        <w:t xml:space="preserve"> </w:t>
      </w:r>
      <w:r w:rsidRPr="00AE3AFE">
        <w:rPr>
          <w:rFonts w:cs="Calibri"/>
          <w:sz w:val="22"/>
          <w:szCs w:val="22"/>
        </w:rPr>
        <w:t>h</w:t>
      </w:r>
      <w:r w:rsidRPr="00AE3AFE">
        <w:rPr>
          <w:rFonts w:cs="Calibri"/>
          <w:spacing w:val="-2"/>
          <w:sz w:val="22"/>
          <w:szCs w:val="22"/>
        </w:rPr>
        <w:t>o</w:t>
      </w:r>
      <w:r w:rsidRPr="00AE3AFE">
        <w:rPr>
          <w:rFonts w:cs="Calibri"/>
          <w:sz w:val="22"/>
          <w:szCs w:val="22"/>
        </w:rPr>
        <w:t xml:space="preserve">w </w:t>
      </w:r>
      <w:r w:rsidRPr="00AE3AFE">
        <w:rPr>
          <w:rFonts w:cs="Calibri"/>
          <w:spacing w:val="-1"/>
          <w:sz w:val="22"/>
          <w:szCs w:val="22"/>
        </w:rPr>
        <w:t>t</w:t>
      </w:r>
      <w:r w:rsidRPr="00AE3AFE">
        <w:rPr>
          <w:rFonts w:cs="Calibri"/>
          <w:sz w:val="22"/>
          <w:szCs w:val="22"/>
        </w:rPr>
        <w:t>o</w:t>
      </w:r>
      <w:r w:rsidRPr="00AE3AFE">
        <w:rPr>
          <w:rFonts w:cs="Calibri"/>
          <w:spacing w:val="-1"/>
          <w:sz w:val="22"/>
          <w:szCs w:val="22"/>
        </w:rPr>
        <w:t xml:space="preserve"> </w:t>
      </w:r>
      <w:r w:rsidRPr="00AE3AFE">
        <w:rPr>
          <w:rFonts w:cs="Calibri"/>
          <w:sz w:val="22"/>
          <w:szCs w:val="22"/>
        </w:rPr>
        <w:t>ad</w:t>
      </w:r>
      <w:r w:rsidRPr="00AE3AFE">
        <w:rPr>
          <w:rFonts w:cs="Calibri"/>
          <w:spacing w:val="-4"/>
          <w:sz w:val="22"/>
          <w:szCs w:val="22"/>
        </w:rPr>
        <w:t>d</w:t>
      </w:r>
      <w:r w:rsidRPr="00AE3AFE">
        <w:rPr>
          <w:rFonts w:cs="Calibri"/>
          <w:sz w:val="22"/>
          <w:szCs w:val="22"/>
        </w:rPr>
        <w:t>ress</w:t>
      </w:r>
      <w:r w:rsidRPr="00AE3AFE">
        <w:rPr>
          <w:rFonts w:cs="Calibri"/>
          <w:spacing w:val="-4"/>
          <w:sz w:val="22"/>
          <w:szCs w:val="22"/>
        </w:rPr>
        <w:t xml:space="preserve"> </w:t>
      </w:r>
      <w:r w:rsidRPr="00AE3AFE">
        <w:rPr>
          <w:rFonts w:cs="Calibri"/>
          <w:spacing w:val="-2"/>
          <w:sz w:val="22"/>
          <w:szCs w:val="22"/>
        </w:rPr>
        <w:t>t</w:t>
      </w:r>
      <w:r w:rsidRPr="00AE3AFE">
        <w:rPr>
          <w:rFonts w:cs="Calibri"/>
          <w:sz w:val="22"/>
          <w:szCs w:val="22"/>
        </w:rPr>
        <w:t>he</w:t>
      </w:r>
      <w:r w:rsidRPr="00AE3AFE">
        <w:rPr>
          <w:rFonts w:cs="Calibri"/>
          <w:spacing w:val="-1"/>
          <w:sz w:val="22"/>
          <w:szCs w:val="22"/>
        </w:rPr>
        <w:t>m</w:t>
      </w:r>
      <w:r w:rsidRPr="00AE3AFE">
        <w:rPr>
          <w:rFonts w:cs="Calibri"/>
          <w:sz w:val="22"/>
          <w:szCs w:val="22"/>
        </w:rPr>
        <w:t xml:space="preserve">, </w:t>
      </w:r>
      <w:r w:rsidRPr="00AE3AFE">
        <w:rPr>
          <w:rFonts w:cs="Calibri"/>
          <w:spacing w:val="-1"/>
          <w:sz w:val="22"/>
          <w:szCs w:val="22"/>
        </w:rPr>
        <w:t>t</w:t>
      </w:r>
      <w:r w:rsidRPr="00AE3AFE">
        <w:rPr>
          <w:rFonts w:cs="Calibri"/>
          <w:sz w:val="22"/>
          <w:szCs w:val="22"/>
        </w:rPr>
        <w:t>o u</w:t>
      </w:r>
      <w:r w:rsidRPr="00AE3AFE">
        <w:rPr>
          <w:rFonts w:cs="Calibri"/>
          <w:spacing w:val="-2"/>
          <w:sz w:val="22"/>
          <w:szCs w:val="22"/>
        </w:rPr>
        <w:t>n</w:t>
      </w:r>
      <w:r w:rsidRPr="00AE3AFE">
        <w:rPr>
          <w:rFonts w:cs="Calibri"/>
          <w:sz w:val="22"/>
          <w:szCs w:val="22"/>
        </w:rPr>
        <w:t>der</w:t>
      </w:r>
      <w:r w:rsidRPr="00AE3AFE">
        <w:rPr>
          <w:rFonts w:cs="Calibri"/>
          <w:spacing w:val="-2"/>
          <w:sz w:val="22"/>
          <w:szCs w:val="22"/>
        </w:rPr>
        <w:t>st</w:t>
      </w:r>
      <w:r w:rsidRPr="00AE3AFE">
        <w:rPr>
          <w:rFonts w:cs="Calibri"/>
          <w:sz w:val="22"/>
          <w:szCs w:val="22"/>
        </w:rPr>
        <w:t>a</w:t>
      </w:r>
      <w:r w:rsidRPr="00AE3AFE">
        <w:rPr>
          <w:rFonts w:cs="Calibri"/>
          <w:spacing w:val="-1"/>
          <w:sz w:val="22"/>
          <w:szCs w:val="22"/>
        </w:rPr>
        <w:t>n</w:t>
      </w:r>
      <w:r w:rsidRPr="00AE3AFE">
        <w:rPr>
          <w:rFonts w:cs="Calibri"/>
          <w:sz w:val="22"/>
          <w:szCs w:val="22"/>
        </w:rPr>
        <w:t xml:space="preserve">d </w:t>
      </w:r>
      <w:r w:rsidRPr="00AE3AFE">
        <w:rPr>
          <w:rFonts w:cs="Calibri"/>
          <w:spacing w:val="-1"/>
          <w:sz w:val="22"/>
          <w:szCs w:val="22"/>
        </w:rPr>
        <w:t>ho</w:t>
      </w:r>
      <w:r w:rsidRPr="00AE3AFE">
        <w:rPr>
          <w:rFonts w:cs="Calibri"/>
          <w:sz w:val="22"/>
          <w:szCs w:val="22"/>
        </w:rPr>
        <w:t xml:space="preserve">w </w:t>
      </w:r>
      <w:r w:rsidRPr="00AE3AFE">
        <w:rPr>
          <w:rFonts w:cs="Calibri"/>
          <w:spacing w:val="-1"/>
          <w:sz w:val="22"/>
          <w:szCs w:val="22"/>
        </w:rPr>
        <w:t>t</w:t>
      </w:r>
      <w:r w:rsidRPr="00AE3AFE">
        <w:rPr>
          <w:rFonts w:cs="Calibri"/>
          <w:spacing w:val="-4"/>
          <w:sz w:val="22"/>
          <w:szCs w:val="22"/>
        </w:rPr>
        <w:t>h</w:t>
      </w:r>
      <w:r w:rsidRPr="00AE3AFE">
        <w:rPr>
          <w:rFonts w:cs="Calibri"/>
          <w:sz w:val="22"/>
          <w:szCs w:val="22"/>
        </w:rPr>
        <w:t>ey</w:t>
      </w:r>
      <w:r w:rsidRPr="00AE3AFE">
        <w:rPr>
          <w:rFonts w:cs="Calibri"/>
          <w:spacing w:val="1"/>
          <w:sz w:val="22"/>
          <w:szCs w:val="22"/>
        </w:rPr>
        <w:t xml:space="preserve"> </w:t>
      </w:r>
      <w:r w:rsidRPr="00AE3AFE">
        <w:rPr>
          <w:rFonts w:cs="Calibri"/>
          <w:sz w:val="22"/>
          <w:szCs w:val="22"/>
        </w:rPr>
        <w:t>c</w:t>
      </w:r>
      <w:r w:rsidRPr="00AE3AFE">
        <w:rPr>
          <w:rFonts w:cs="Calibri"/>
          <w:spacing w:val="-1"/>
          <w:sz w:val="22"/>
          <w:szCs w:val="22"/>
        </w:rPr>
        <w:t>a</w:t>
      </w:r>
      <w:r w:rsidRPr="00AE3AFE">
        <w:rPr>
          <w:rFonts w:cs="Calibri"/>
          <w:sz w:val="22"/>
          <w:szCs w:val="22"/>
        </w:rPr>
        <w:t>n</w:t>
      </w:r>
      <w:r w:rsidRPr="00AE3AFE">
        <w:rPr>
          <w:rFonts w:cs="Calibri"/>
          <w:spacing w:val="-3"/>
          <w:sz w:val="22"/>
          <w:szCs w:val="22"/>
        </w:rPr>
        <w:t xml:space="preserve"> </w:t>
      </w:r>
      <w:r w:rsidRPr="00AE3AFE">
        <w:rPr>
          <w:rFonts w:cs="Calibri"/>
          <w:sz w:val="22"/>
          <w:szCs w:val="22"/>
        </w:rPr>
        <w:t>be</w:t>
      </w:r>
      <w:r w:rsidRPr="00AE3AFE">
        <w:rPr>
          <w:rFonts w:cs="Calibri"/>
          <w:spacing w:val="-3"/>
          <w:sz w:val="22"/>
          <w:szCs w:val="22"/>
        </w:rPr>
        <w:t xml:space="preserve"> </w:t>
      </w:r>
      <w:r w:rsidRPr="00AE3AFE">
        <w:rPr>
          <w:rFonts w:cs="Calibri"/>
          <w:sz w:val="22"/>
          <w:szCs w:val="22"/>
        </w:rPr>
        <w:t>m</w:t>
      </w:r>
      <w:r w:rsidRPr="00AE3AFE">
        <w:rPr>
          <w:rFonts w:cs="Calibri"/>
          <w:spacing w:val="-2"/>
          <w:sz w:val="22"/>
          <w:szCs w:val="22"/>
        </w:rPr>
        <w:t>os</w:t>
      </w:r>
      <w:r w:rsidRPr="00AE3AFE">
        <w:rPr>
          <w:rFonts w:cs="Calibri"/>
          <w:sz w:val="22"/>
          <w:szCs w:val="22"/>
        </w:rPr>
        <w:t>t</w:t>
      </w:r>
      <w:r w:rsidR="00B53C32" w:rsidRPr="00AE3AFE">
        <w:rPr>
          <w:rFonts w:cs="Calibri"/>
          <w:spacing w:val="-1"/>
          <w:sz w:val="22"/>
          <w:szCs w:val="22"/>
        </w:rPr>
        <w:t xml:space="preserve"> </w:t>
      </w:r>
      <w:r w:rsidRPr="00AE3AFE">
        <w:rPr>
          <w:rFonts w:cs="Calibri"/>
          <w:sz w:val="22"/>
          <w:szCs w:val="22"/>
        </w:rPr>
        <w:t>u</w:t>
      </w:r>
      <w:r w:rsidRPr="00AE3AFE">
        <w:rPr>
          <w:rFonts w:cs="Calibri"/>
          <w:spacing w:val="-2"/>
          <w:sz w:val="22"/>
          <w:szCs w:val="22"/>
        </w:rPr>
        <w:t>s</w:t>
      </w:r>
      <w:r w:rsidRPr="00AE3AFE">
        <w:rPr>
          <w:rFonts w:cs="Calibri"/>
          <w:sz w:val="22"/>
          <w:szCs w:val="22"/>
        </w:rPr>
        <w:t>eful</w:t>
      </w:r>
      <w:r w:rsidRPr="00AE3AFE">
        <w:rPr>
          <w:rFonts w:cs="Calibri"/>
          <w:spacing w:val="-1"/>
          <w:sz w:val="22"/>
          <w:szCs w:val="22"/>
        </w:rPr>
        <w:t xml:space="preserve"> </w:t>
      </w:r>
      <w:r w:rsidRPr="00AE3AFE">
        <w:rPr>
          <w:rFonts w:cs="Calibri"/>
          <w:sz w:val="22"/>
          <w:szCs w:val="22"/>
        </w:rPr>
        <w:t>f</w:t>
      </w:r>
      <w:r w:rsidRPr="00AE3AFE">
        <w:rPr>
          <w:rFonts w:cs="Calibri"/>
          <w:spacing w:val="-1"/>
          <w:sz w:val="22"/>
          <w:szCs w:val="22"/>
        </w:rPr>
        <w:t>o</w:t>
      </w:r>
      <w:r w:rsidRPr="00AE3AFE">
        <w:rPr>
          <w:rFonts w:cs="Calibri"/>
          <w:sz w:val="22"/>
          <w:szCs w:val="22"/>
        </w:rPr>
        <w:t xml:space="preserve">r </w:t>
      </w:r>
      <w:r w:rsidRPr="00AE3AFE">
        <w:rPr>
          <w:rFonts w:cs="Calibri"/>
          <w:spacing w:val="-1"/>
          <w:sz w:val="22"/>
          <w:szCs w:val="22"/>
        </w:rPr>
        <w:t>s</w:t>
      </w:r>
      <w:r w:rsidRPr="00AE3AFE">
        <w:rPr>
          <w:rFonts w:cs="Calibri"/>
          <w:spacing w:val="-4"/>
          <w:sz w:val="22"/>
          <w:szCs w:val="22"/>
        </w:rPr>
        <w:t>u</w:t>
      </w:r>
      <w:r w:rsidRPr="00AE3AFE">
        <w:rPr>
          <w:rFonts w:cs="Calibri"/>
          <w:sz w:val="22"/>
          <w:szCs w:val="22"/>
        </w:rPr>
        <w:t>r</w:t>
      </w:r>
      <w:r w:rsidRPr="00AE3AFE">
        <w:rPr>
          <w:rFonts w:cs="Calibri"/>
          <w:spacing w:val="-2"/>
          <w:sz w:val="22"/>
          <w:szCs w:val="22"/>
        </w:rPr>
        <w:t>v</w:t>
      </w:r>
      <w:r w:rsidRPr="00AE3AFE">
        <w:rPr>
          <w:rFonts w:cs="Calibri"/>
          <w:sz w:val="22"/>
          <w:szCs w:val="22"/>
        </w:rPr>
        <w:t>ei</w:t>
      </w:r>
      <w:r w:rsidRPr="00AE3AFE">
        <w:rPr>
          <w:rFonts w:cs="Calibri"/>
          <w:spacing w:val="-1"/>
          <w:sz w:val="22"/>
          <w:szCs w:val="22"/>
        </w:rPr>
        <w:t>l</w:t>
      </w:r>
      <w:r w:rsidRPr="00AE3AFE">
        <w:rPr>
          <w:rFonts w:cs="Calibri"/>
          <w:sz w:val="22"/>
          <w:szCs w:val="22"/>
        </w:rPr>
        <w:t>l</w:t>
      </w:r>
      <w:r w:rsidRPr="00AE3AFE">
        <w:rPr>
          <w:rFonts w:cs="Calibri"/>
          <w:spacing w:val="-1"/>
          <w:sz w:val="22"/>
          <w:szCs w:val="22"/>
        </w:rPr>
        <w:t>a</w:t>
      </w:r>
      <w:r w:rsidRPr="00AE3AFE">
        <w:rPr>
          <w:rFonts w:cs="Calibri"/>
          <w:sz w:val="22"/>
          <w:szCs w:val="22"/>
        </w:rPr>
        <w:t>n</w:t>
      </w:r>
      <w:r w:rsidRPr="00AE3AFE">
        <w:rPr>
          <w:rFonts w:cs="Calibri"/>
          <w:spacing w:val="-2"/>
          <w:sz w:val="22"/>
          <w:szCs w:val="22"/>
        </w:rPr>
        <w:t>c</w:t>
      </w:r>
      <w:r w:rsidRPr="00AE3AFE">
        <w:rPr>
          <w:rFonts w:cs="Calibri"/>
          <w:sz w:val="22"/>
          <w:szCs w:val="22"/>
        </w:rPr>
        <w:t>e</w:t>
      </w:r>
    </w:p>
    <w:p w14:paraId="6EDE9885" w14:textId="77777777" w:rsidR="00863453" w:rsidRPr="00AE3AFE" w:rsidRDefault="00863453" w:rsidP="00874DFC">
      <w:pPr>
        <w:pStyle w:val="BodyText"/>
        <w:numPr>
          <w:ilvl w:val="0"/>
          <w:numId w:val="4"/>
        </w:numPr>
        <w:tabs>
          <w:tab w:val="left" w:pos="2140"/>
        </w:tabs>
        <w:ind w:right="-180"/>
        <w:rPr>
          <w:rFonts w:cs="Calibri"/>
          <w:sz w:val="22"/>
          <w:szCs w:val="22"/>
        </w:rPr>
      </w:pPr>
      <w:r w:rsidRPr="00AE3AFE">
        <w:rPr>
          <w:rFonts w:cs="Calibri"/>
          <w:spacing w:val="-1"/>
          <w:sz w:val="22"/>
          <w:szCs w:val="22"/>
        </w:rPr>
        <w:t>Fo</w:t>
      </w:r>
      <w:r w:rsidRPr="00AE3AFE">
        <w:rPr>
          <w:rFonts w:cs="Calibri"/>
          <w:sz w:val="22"/>
          <w:szCs w:val="22"/>
        </w:rPr>
        <w:t>c</w:t>
      </w:r>
      <w:r w:rsidRPr="00AE3AFE">
        <w:rPr>
          <w:rFonts w:cs="Calibri"/>
          <w:spacing w:val="-2"/>
          <w:sz w:val="22"/>
          <w:szCs w:val="22"/>
        </w:rPr>
        <w:t>us</w:t>
      </w:r>
      <w:r w:rsidRPr="00AE3AFE">
        <w:rPr>
          <w:rFonts w:cs="Calibri"/>
          <w:sz w:val="22"/>
          <w:szCs w:val="22"/>
        </w:rPr>
        <w:t>i</w:t>
      </w:r>
      <w:r w:rsidRPr="00AE3AFE">
        <w:rPr>
          <w:rFonts w:cs="Calibri"/>
          <w:spacing w:val="-2"/>
          <w:sz w:val="22"/>
          <w:szCs w:val="22"/>
        </w:rPr>
        <w:t>n</w:t>
      </w:r>
      <w:r w:rsidRPr="00AE3AFE">
        <w:rPr>
          <w:rFonts w:cs="Calibri"/>
          <w:sz w:val="22"/>
          <w:szCs w:val="22"/>
        </w:rPr>
        <w:t>g</w:t>
      </w:r>
      <w:r w:rsidRPr="00AE3AFE">
        <w:rPr>
          <w:rFonts w:cs="Calibri"/>
          <w:spacing w:val="-1"/>
          <w:sz w:val="22"/>
          <w:szCs w:val="22"/>
        </w:rPr>
        <w:t xml:space="preserve"> </w:t>
      </w:r>
      <w:r w:rsidRPr="00AE3AFE">
        <w:rPr>
          <w:rFonts w:cs="Calibri"/>
          <w:sz w:val="22"/>
          <w:szCs w:val="22"/>
        </w:rPr>
        <w:t>on</w:t>
      </w:r>
      <w:r w:rsidRPr="00AE3AFE">
        <w:rPr>
          <w:rFonts w:cs="Calibri"/>
          <w:spacing w:val="-1"/>
          <w:sz w:val="22"/>
          <w:szCs w:val="22"/>
        </w:rPr>
        <w:t xml:space="preserve"> t</w:t>
      </w:r>
      <w:r w:rsidRPr="00AE3AFE">
        <w:rPr>
          <w:rFonts w:cs="Calibri"/>
          <w:sz w:val="22"/>
          <w:szCs w:val="22"/>
        </w:rPr>
        <w:t>he pri</w:t>
      </w:r>
      <w:r w:rsidRPr="00AE3AFE">
        <w:rPr>
          <w:rFonts w:cs="Calibri"/>
          <w:spacing w:val="-2"/>
          <w:sz w:val="22"/>
          <w:szCs w:val="22"/>
        </w:rPr>
        <w:t>o</w:t>
      </w:r>
      <w:r w:rsidRPr="00AE3AFE">
        <w:rPr>
          <w:rFonts w:cs="Calibri"/>
          <w:sz w:val="22"/>
          <w:szCs w:val="22"/>
        </w:rPr>
        <w:t>ri</w:t>
      </w:r>
      <w:r w:rsidRPr="00AE3AFE">
        <w:rPr>
          <w:rFonts w:cs="Calibri"/>
          <w:spacing w:val="-2"/>
          <w:sz w:val="22"/>
          <w:szCs w:val="22"/>
        </w:rPr>
        <w:t>t</w:t>
      </w:r>
      <w:r w:rsidRPr="00AE3AFE">
        <w:rPr>
          <w:rFonts w:cs="Calibri"/>
          <w:sz w:val="22"/>
          <w:szCs w:val="22"/>
        </w:rPr>
        <w:t>y in</w:t>
      </w:r>
      <w:r w:rsidRPr="00AE3AFE">
        <w:rPr>
          <w:rFonts w:cs="Calibri"/>
          <w:spacing w:val="-2"/>
          <w:sz w:val="22"/>
          <w:szCs w:val="22"/>
        </w:rPr>
        <w:t>te</w:t>
      </w:r>
      <w:r w:rsidRPr="00AE3AFE">
        <w:rPr>
          <w:rFonts w:cs="Calibri"/>
          <w:sz w:val="22"/>
          <w:szCs w:val="22"/>
        </w:rPr>
        <w:t>res</w:t>
      </w:r>
      <w:r w:rsidRPr="00AE3AFE">
        <w:rPr>
          <w:rFonts w:cs="Calibri"/>
          <w:spacing w:val="-2"/>
          <w:sz w:val="22"/>
          <w:szCs w:val="22"/>
        </w:rPr>
        <w:t>t</w:t>
      </w:r>
      <w:r w:rsidRPr="00AE3AFE">
        <w:rPr>
          <w:rFonts w:cs="Calibri"/>
          <w:sz w:val="22"/>
          <w:szCs w:val="22"/>
        </w:rPr>
        <w:t>s</w:t>
      </w:r>
      <w:r w:rsidRPr="00AE3AFE">
        <w:rPr>
          <w:rFonts w:cs="Calibri"/>
          <w:spacing w:val="-1"/>
          <w:sz w:val="22"/>
          <w:szCs w:val="22"/>
        </w:rPr>
        <w:t xml:space="preserve"> </w:t>
      </w:r>
      <w:r w:rsidRPr="00AE3AFE">
        <w:rPr>
          <w:rFonts w:cs="Calibri"/>
          <w:sz w:val="22"/>
          <w:szCs w:val="22"/>
        </w:rPr>
        <w:t xml:space="preserve">of </w:t>
      </w:r>
      <w:r w:rsidRPr="00AE3AFE">
        <w:rPr>
          <w:rFonts w:cs="Calibri"/>
          <w:spacing w:val="-2"/>
          <w:sz w:val="22"/>
          <w:szCs w:val="22"/>
        </w:rPr>
        <w:t>t</w:t>
      </w:r>
      <w:r w:rsidRPr="00AE3AFE">
        <w:rPr>
          <w:rFonts w:cs="Calibri"/>
          <w:sz w:val="22"/>
          <w:szCs w:val="22"/>
        </w:rPr>
        <w:t>he a</w:t>
      </w:r>
      <w:r w:rsidRPr="00AE3AFE">
        <w:rPr>
          <w:rFonts w:cs="Calibri"/>
          <w:spacing w:val="-2"/>
          <w:sz w:val="22"/>
          <w:szCs w:val="22"/>
        </w:rPr>
        <w:t>tt</w:t>
      </w:r>
      <w:r w:rsidRPr="00AE3AFE">
        <w:rPr>
          <w:rFonts w:cs="Calibri"/>
          <w:sz w:val="22"/>
          <w:szCs w:val="22"/>
        </w:rPr>
        <w:t>en</w:t>
      </w:r>
      <w:r w:rsidRPr="00AE3AFE">
        <w:rPr>
          <w:rFonts w:cs="Calibri"/>
          <w:spacing w:val="-4"/>
          <w:sz w:val="22"/>
          <w:szCs w:val="22"/>
        </w:rPr>
        <w:t>d</w:t>
      </w:r>
      <w:r w:rsidRPr="00AE3AFE">
        <w:rPr>
          <w:rFonts w:cs="Calibri"/>
          <w:sz w:val="22"/>
          <w:szCs w:val="22"/>
        </w:rPr>
        <w:t>ee</w:t>
      </w:r>
      <w:r w:rsidRPr="00AE3AFE">
        <w:rPr>
          <w:rFonts w:cs="Calibri"/>
          <w:spacing w:val="-2"/>
          <w:sz w:val="22"/>
          <w:szCs w:val="22"/>
        </w:rPr>
        <w:t>s</w:t>
      </w:r>
      <w:r w:rsidRPr="00AE3AFE">
        <w:rPr>
          <w:rFonts w:cs="Calibri"/>
          <w:sz w:val="22"/>
          <w:szCs w:val="22"/>
        </w:rPr>
        <w:t>,</w:t>
      </w:r>
      <w:r w:rsidRPr="00AE3AFE">
        <w:rPr>
          <w:rFonts w:cs="Calibri"/>
          <w:spacing w:val="-2"/>
          <w:sz w:val="22"/>
          <w:szCs w:val="22"/>
        </w:rPr>
        <w:t xml:space="preserve"> </w:t>
      </w:r>
      <w:r w:rsidRPr="00AE3AFE">
        <w:rPr>
          <w:rFonts w:cs="Calibri"/>
          <w:sz w:val="22"/>
          <w:szCs w:val="22"/>
        </w:rPr>
        <w:t>wi</w:t>
      </w:r>
      <w:r w:rsidRPr="00AE3AFE">
        <w:rPr>
          <w:rFonts w:cs="Calibri"/>
          <w:spacing w:val="-2"/>
          <w:sz w:val="22"/>
          <w:szCs w:val="22"/>
        </w:rPr>
        <w:t>t</w:t>
      </w:r>
      <w:r w:rsidRPr="00AE3AFE">
        <w:rPr>
          <w:rFonts w:cs="Calibri"/>
          <w:sz w:val="22"/>
          <w:szCs w:val="22"/>
        </w:rPr>
        <w:t>h</w:t>
      </w:r>
      <w:r w:rsidRPr="00AE3AFE">
        <w:rPr>
          <w:rFonts w:cs="Calibri"/>
          <w:spacing w:val="-3"/>
          <w:sz w:val="22"/>
          <w:szCs w:val="22"/>
        </w:rPr>
        <w:t xml:space="preserve"> </w:t>
      </w:r>
      <w:r w:rsidRPr="00AE3AFE">
        <w:rPr>
          <w:rFonts w:cs="Calibri"/>
          <w:spacing w:val="-2"/>
          <w:sz w:val="22"/>
          <w:szCs w:val="22"/>
        </w:rPr>
        <w:t>t</w:t>
      </w:r>
      <w:r w:rsidRPr="00AE3AFE">
        <w:rPr>
          <w:rFonts w:cs="Calibri"/>
          <w:sz w:val="22"/>
          <w:szCs w:val="22"/>
        </w:rPr>
        <w:t>he u</w:t>
      </w:r>
      <w:r w:rsidRPr="00AE3AFE">
        <w:rPr>
          <w:rFonts w:cs="Calibri"/>
          <w:spacing w:val="-1"/>
          <w:sz w:val="22"/>
          <w:szCs w:val="22"/>
        </w:rPr>
        <w:t>n</w:t>
      </w:r>
      <w:r w:rsidRPr="00AE3AFE">
        <w:rPr>
          <w:rFonts w:cs="Calibri"/>
          <w:sz w:val="22"/>
          <w:szCs w:val="22"/>
        </w:rPr>
        <w:t>der</w:t>
      </w:r>
      <w:r w:rsidRPr="00AE3AFE">
        <w:rPr>
          <w:rFonts w:cs="Calibri"/>
          <w:spacing w:val="-2"/>
          <w:sz w:val="22"/>
          <w:szCs w:val="22"/>
        </w:rPr>
        <w:t>st</w:t>
      </w:r>
      <w:r w:rsidRPr="00AE3AFE">
        <w:rPr>
          <w:rFonts w:cs="Calibri"/>
          <w:sz w:val="22"/>
          <w:szCs w:val="22"/>
        </w:rPr>
        <w:t>a</w:t>
      </w:r>
      <w:r w:rsidRPr="00AE3AFE">
        <w:rPr>
          <w:rFonts w:cs="Calibri"/>
          <w:spacing w:val="-1"/>
          <w:sz w:val="22"/>
          <w:szCs w:val="22"/>
        </w:rPr>
        <w:t>n</w:t>
      </w:r>
      <w:r w:rsidRPr="00AE3AFE">
        <w:rPr>
          <w:rFonts w:cs="Calibri"/>
          <w:sz w:val="22"/>
          <w:szCs w:val="22"/>
        </w:rPr>
        <w:t>d</w:t>
      </w:r>
      <w:r w:rsidRPr="00AE3AFE">
        <w:rPr>
          <w:rFonts w:cs="Calibri"/>
          <w:spacing w:val="-2"/>
          <w:sz w:val="22"/>
          <w:szCs w:val="22"/>
        </w:rPr>
        <w:t>i</w:t>
      </w:r>
      <w:r w:rsidRPr="00AE3AFE">
        <w:rPr>
          <w:rFonts w:cs="Calibri"/>
          <w:sz w:val="22"/>
          <w:szCs w:val="22"/>
        </w:rPr>
        <w:t>ng</w:t>
      </w:r>
      <w:r w:rsidRPr="00AE3AFE">
        <w:rPr>
          <w:rFonts w:cs="Calibri"/>
          <w:spacing w:val="-2"/>
          <w:sz w:val="22"/>
          <w:szCs w:val="22"/>
        </w:rPr>
        <w:t xml:space="preserve"> </w:t>
      </w:r>
      <w:r w:rsidRPr="00AE3AFE">
        <w:rPr>
          <w:rFonts w:cs="Calibri"/>
          <w:spacing w:val="-1"/>
          <w:sz w:val="22"/>
          <w:szCs w:val="22"/>
        </w:rPr>
        <w:t>t</w:t>
      </w:r>
      <w:r w:rsidRPr="00AE3AFE">
        <w:rPr>
          <w:rFonts w:cs="Calibri"/>
          <w:sz w:val="22"/>
          <w:szCs w:val="22"/>
        </w:rPr>
        <w:t>h</w:t>
      </w:r>
      <w:r w:rsidRPr="00AE3AFE">
        <w:rPr>
          <w:rFonts w:cs="Calibri"/>
          <w:spacing w:val="-1"/>
          <w:sz w:val="22"/>
          <w:szCs w:val="22"/>
        </w:rPr>
        <w:t>a</w:t>
      </w:r>
      <w:r w:rsidRPr="00AE3AFE">
        <w:rPr>
          <w:rFonts w:cs="Calibri"/>
          <w:sz w:val="22"/>
          <w:szCs w:val="22"/>
        </w:rPr>
        <w:t>t</w:t>
      </w:r>
      <w:r w:rsidRPr="00AE3AFE">
        <w:rPr>
          <w:rFonts w:cs="Calibri"/>
          <w:spacing w:val="-1"/>
          <w:sz w:val="22"/>
          <w:szCs w:val="22"/>
        </w:rPr>
        <w:t xml:space="preserve"> </w:t>
      </w:r>
      <w:r w:rsidRPr="00AE3AFE">
        <w:rPr>
          <w:rFonts w:cs="Calibri"/>
          <w:sz w:val="22"/>
          <w:szCs w:val="22"/>
        </w:rPr>
        <w:t>a</w:t>
      </w:r>
      <w:r w:rsidRPr="00AE3AFE">
        <w:rPr>
          <w:rFonts w:cs="Calibri"/>
          <w:spacing w:val="-1"/>
          <w:sz w:val="22"/>
          <w:szCs w:val="22"/>
        </w:rPr>
        <w:t>l</w:t>
      </w:r>
      <w:r w:rsidRPr="00AE3AFE">
        <w:rPr>
          <w:rFonts w:cs="Calibri"/>
          <w:sz w:val="22"/>
          <w:szCs w:val="22"/>
        </w:rPr>
        <w:t xml:space="preserve">l </w:t>
      </w:r>
      <w:r w:rsidRPr="00AE3AFE">
        <w:rPr>
          <w:rFonts w:cs="Calibri"/>
          <w:spacing w:val="-2"/>
          <w:sz w:val="22"/>
          <w:szCs w:val="22"/>
        </w:rPr>
        <w:t>t</w:t>
      </w:r>
      <w:r w:rsidRPr="00AE3AFE">
        <w:rPr>
          <w:rFonts w:cs="Calibri"/>
          <w:spacing w:val="-1"/>
          <w:sz w:val="22"/>
          <w:szCs w:val="22"/>
        </w:rPr>
        <w:t>o</w:t>
      </w:r>
      <w:r w:rsidRPr="00AE3AFE">
        <w:rPr>
          <w:rFonts w:cs="Calibri"/>
          <w:sz w:val="22"/>
          <w:szCs w:val="22"/>
        </w:rPr>
        <w:t>p</w:t>
      </w:r>
      <w:r w:rsidRPr="00AE3AFE">
        <w:rPr>
          <w:rFonts w:cs="Calibri"/>
          <w:spacing w:val="-2"/>
          <w:sz w:val="22"/>
          <w:szCs w:val="22"/>
        </w:rPr>
        <w:t>i</w:t>
      </w:r>
      <w:r w:rsidRPr="00AE3AFE">
        <w:rPr>
          <w:rFonts w:cs="Calibri"/>
          <w:sz w:val="22"/>
          <w:szCs w:val="22"/>
        </w:rPr>
        <w:t>cs</w:t>
      </w:r>
      <w:r w:rsidRPr="00AE3AFE">
        <w:rPr>
          <w:rFonts w:cs="Calibri"/>
          <w:spacing w:val="-2"/>
          <w:sz w:val="22"/>
          <w:szCs w:val="22"/>
        </w:rPr>
        <w:t xml:space="preserve"> </w:t>
      </w:r>
      <w:r w:rsidRPr="00AE3AFE">
        <w:rPr>
          <w:rFonts w:cs="Calibri"/>
          <w:sz w:val="22"/>
          <w:szCs w:val="22"/>
        </w:rPr>
        <w:t>of i</w:t>
      </w:r>
      <w:r w:rsidRPr="00AE3AFE">
        <w:rPr>
          <w:rFonts w:cs="Calibri"/>
          <w:spacing w:val="-2"/>
          <w:sz w:val="22"/>
          <w:szCs w:val="22"/>
        </w:rPr>
        <w:t>nt</w:t>
      </w:r>
      <w:r w:rsidRPr="00AE3AFE">
        <w:rPr>
          <w:rFonts w:cs="Calibri"/>
          <w:sz w:val="22"/>
          <w:szCs w:val="22"/>
        </w:rPr>
        <w:t>e</w:t>
      </w:r>
      <w:r w:rsidRPr="00AE3AFE">
        <w:rPr>
          <w:rFonts w:cs="Calibri"/>
          <w:spacing w:val="1"/>
          <w:sz w:val="22"/>
          <w:szCs w:val="22"/>
        </w:rPr>
        <w:t>r</w:t>
      </w:r>
      <w:r w:rsidRPr="00AE3AFE">
        <w:rPr>
          <w:rFonts w:cs="Calibri"/>
          <w:sz w:val="22"/>
          <w:szCs w:val="22"/>
        </w:rPr>
        <w:t>est wi</w:t>
      </w:r>
      <w:r w:rsidRPr="00AE3AFE">
        <w:rPr>
          <w:rFonts w:cs="Calibri"/>
          <w:spacing w:val="-1"/>
          <w:sz w:val="22"/>
          <w:szCs w:val="22"/>
        </w:rPr>
        <w:t>l</w:t>
      </w:r>
      <w:r w:rsidRPr="00AE3AFE">
        <w:rPr>
          <w:rFonts w:cs="Calibri"/>
          <w:sz w:val="22"/>
          <w:szCs w:val="22"/>
        </w:rPr>
        <w:t xml:space="preserve">l </w:t>
      </w:r>
      <w:r w:rsidRPr="00AE3AFE">
        <w:rPr>
          <w:rFonts w:cs="Calibri"/>
          <w:spacing w:val="-1"/>
          <w:sz w:val="22"/>
          <w:szCs w:val="22"/>
        </w:rPr>
        <w:t>no</w:t>
      </w:r>
      <w:r w:rsidRPr="00AE3AFE">
        <w:rPr>
          <w:rFonts w:cs="Calibri"/>
          <w:sz w:val="22"/>
          <w:szCs w:val="22"/>
        </w:rPr>
        <w:t>t</w:t>
      </w:r>
      <w:r w:rsidRPr="00AE3AFE">
        <w:rPr>
          <w:rFonts w:cs="Calibri"/>
          <w:spacing w:val="-1"/>
          <w:sz w:val="22"/>
          <w:szCs w:val="22"/>
        </w:rPr>
        <w:t xml:space="preserve"> </w:t>
      </w:r>
      <w:r w:rsidRPr="00AE3AFE">
        <w:rPr>
          <w:rFonts w:cs="Calibri"/>
          <w:sz w:val="22"/>
          <w:szCs w:val="22"/>
        </w:rPr>
        <w:t>be c</w:t>
      </w:r>
      <w:r w:rsidRPr="00AE3AFE">
        <w:rPr>
          <w:rFonts w:cs="Calibri"/>
          <w:spacing w:val="-2"/>
          <w:sz w:val="22"/>
          <w:szCs w:val="22"/>
        </w:rPr>
        <w:t>ov</w:t>
      </w:r>
      <w:r w:rsidRPr="00AE3AFE">
        <w:rPr>
          <w:rFonts w:cs="Calibri"/>
          <w:sz w:val="22"/>
          <w:szCs w:val="22"/>
        </w:rPr>
        <w:t>e</w:t>
      </w:r>
      <w:r w:rsidRPr="00AE3AFE">
        <w:rPr>
          <w:rFonts w:cs="Calibri"/>
          <w:spacing w:val="-2"/>
          <w:sz w:val="22"/>
          <w:szCs w:val="22"/>
        </w:rPr>
        <w:t>r</w:t>
      </w:r>
      <w:r w:rsidRPr="00AE3AFE">
        <w:rPr>
          <w:rFonts w:cs="Calibri"/>
          <w:sz w:val="22"/>
          <w:szCs w:val="22"/>
        </w:rPr>
        <w:t>ed</w:t>
      </w:r>
    </w:p>
    <w:p w14:paraId="3ECB7F2F" w14:textId="77777777" w:rsidR="00863453" w:rsidRPr="00AE3AFE" w:rsidRDefault="00863453" w:rsidP="00A72A64">
      <w:pPr>
        <w:pStyle w:val="ListParagraph"/>
        <w:shd w:val="clear" w:color="auto" w:fill="FFFFFF"/>
        <w:ind w:left="360"/>
        <w:rPr>
          <w:rFonts w:ascii="Calibri" w:eastAsia="Times New Roman" w:hAnsi="Calibri" w:cs="Calibri"/>
          <w:b/>
          <w:color w:val="212121"/>
          <w:sz w:val="22"/>
          <w:szCs w:val="22"/>
        </w:rPr>
      </w:pPr>
    </w:p>
    <w:p w14:paraId="05B32A7B" w14:textId="77777777" w:rsidR="00182866" w:rsidRPr="00AE3AFE" w:rsidRDefault="008878EC" w:rsidP="00A72A64">
      <w:pPr>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Historical Context: </w:t>
      </w:r>
    </w:p>
    <w:p w14:paraId="501A6E23" w14:textId="698E7F6F" w:rsidR="00182866" w:rsidRPr="00AE3AFE" w:rsidRDefault="00182866" w:rsidP="00874DFC">
      <w:pPr>
        <w:pStyle w:val="ListParagraph"/>
        <w:numPr>
          <w:ilvl w:val="0"/>
          <w:numId w:val="5"/>
        </w:numPr>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During the process of developing surveillance for </w:t>
      </w:r>
      <w:r w:rsidR="008878EC" w:rsidRPr="00AE3AFE">
        <w:rPr>
          <w:rFonts w:ascii="Calibri" w:eastAsia="Times New Roman" w:hAnsi="Calibri" w:cs="Calibri"/>
          <w:color w:val="212121"/>
          <w:sz w:val="22"/>
          <w:szCs w:val="22"/>
        </w:rPr>
        <w:t>tobacco control, states were asked to begin collecting data for reporting and the level of pressure to identify surveillance metrics without clear goals was challenging</w:t>
      </w:r>
    </w:p>
    <w:p w14:paraId="6410E6AD" w14:textId="77777777" w:rsidR="00182866" w:rsidRPr="00AE3AFE" w:rsidRDefault="00182866" w:rsidP="00874DFC">
      <w:pPr>
        <w:pStyle w:val="ListParagraph"/>
        <w:numPr>
          <w:ilvl w:val="0"/>
          <w:numId w:val="5"/>
        </w:numPr>
        <w:rPr>
          <w:rFonts w:ascii="Calibri" w:eastAsia="Times New Roman" w:hAnsi="Calibri" w:cs="Calibri"/>
          <w:color w:val="212121"/>
          <w:sz w:val="22"/>
          <w:szCs w:val="22"/>
        </w:rPr>
      </w:pPr>
      <w:r w:rsidRPr="00AE3AFE">
        <w:rPr>
          <w:rFonts w:ascii="Calibri" w:eastAsia="Times New Roman" w:hAnsi="Calibri" w:cs="Calibri"/>
          <w:color w:val="212121"/>
          <w:sz w:val="22"/>
          <w:szCs w:val="22"/>
        </w:rPr>
        <w:t>F</w:t>
      </w:r>
      <w:r w:rsidR="008878EC" w:rsidRPr="00AE3AFE">
        <w:rPr>
          <w:rFonts w:ascii="Calibri" w:eastAsia="Times New Roman" w:hAnsi="Calibri" w:cs="Calibri"/>
          <w:color w:val="212121"/>
          <w:sz w:val="22"/>
          <w:szCs w:val="22"/>
        </w:rPr>
        <w:t>ast-forward to 20 years later we are in the same place with marijuana surveillance as recreation and retail legalization is rapidly taking place across the US</w:t>
      </w:r>
      <w:r w:rsidR="00B53C32" w:rsidRPr="00AE3AFE">
        <w:rPr>
          <w:rFonts w:ascii="Calibri" w:eastAsia="Times New Roman" w:hAnsi="Calibri" w:cs="Calibri"/>
          <w:color w:val="212121"/>
          <w:sz w:val="22"/>
          <w:szCs w:val="22"/>
        </w:rPr>
        <w:t xml:space="preserve">. </w:t>
      </w:r>
    </w:p>
    <w:p w14:paraId="7FC497C4" w14:textId="4782129D" w:rsidR="00916810" w:rsidRPr="00AE3AFE" w:rsidRDefault="00B53C32" w:rsidP="00874DFC">
      <w:pPr>
        <w:pStyle w:val="ListParagraph"/>
        <w:numPr>
          <w:ilvl w:val="0"/>
          <w:numId w:val="5"/>
        </w:numPr>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It is important that as a collective body, we make decisions about how best to move forward with surveillance, how best to answer the data directives from funders, stakeholder, and the population, and how best to organize information for states that may have recreational marijuana use passed in their jurisdiction.  </w:t>
      </w:r>
    </w:p>
    <w:p w14:paraId="5EED8D7D" w14:textId="38B2D95A" w:rsidR="00182866" w:rsidRPr="00AE3AFE" w:rsidRDefault="00182866">
      <w:pPr>
        <w:rPr>
          <w:rFonts w:ascii="Calibri" w:eastAsia="Times New Roman" w:hAnsi="Calibri" w:cs="Calibri"/>
          <w:color w:val="212121"/>
          <w:sz w:val="22"/>
          <w:szCs w:val="22"/>
        </w:rPr>
      </w:pPr>
      <w:r w:rsidRPr="00AE3AFE">
        <w:rPr>
          <w:rFonts w:ascii="Calibri" w:eastAsia="Times New Roman" w:hAnsi="Calibri" w:cs="Calibri"/>
          <w:color w:val="212121"/>
          <w:sz w:val="22"/>
          <w:szCs w:val="22"/>
        </w:rPr>
        <w:br w:type="page"/>
      </w:r>
    </w:p>
    <w:p w14:paraId="17E7376F" w14:textId="024D9429" w:rsidR="00AE3AFE" w:rsidRPr="00AE3AFE" w:rsidRDefault="00AE3AFE" w:rsidP="00AE3AFE">
      <w:pPr>
        <w:shd w:val="clear" w:color="auto" w:fill="FFFFFF"/>
        <w:ind w:hanging="180"/>
        <w:rPr>
          <w:rFonts w:ascii="Calibri" w:eastAsia="Times New Roman" w:hAnsi="Calibri" w:cs="Calibri"/>
          <w:b/>
          <w:color w:val="212121"/>
          <w:sz w:val="22"/>
          <w:szCs w:val="22"/>
          <w:u w:val="single"/>
        </w:rPr>
      </w:pPr>
      <w:r w:rsidRPr="00AE3AFE">
        <w:rPr>
          <w:rFonts w:ascii="Calibri" w:eastAsia="Times New Roman" w:hAnsi="Calibri" w:cs="Calibri"/>
          <w:b/>
          <w:color w:val="212121"/>
          <w:sz w:val="22"/>
          <w:szCs w:val="22"/>
          <w:u w:val="single"/>
        </w:rPr>
        <w:lastRenderedPageBreak/>
        <w:t xml:space="preserve">Day 1 </w:t>
      </w:r>
    </w:p>
    <w:p w14:paraId="7539AA61" w14:textId="77777777" w:rsidR="00AE3AFE" w:rsidRPr="00AE3AFE" w:rsidRDefault="00AE3AFE" w:rsidP="00AE3AFE">
      <w:pPr>
        <w:shd w:val="clear" w:color="auto" w:fill="FFFFFF"/>
        <w:rPr>
          <w:rFonts w:ascii="Calibri" w:eastAsia="Times New Roman" w:hAnsi="Calibri" w:cs="Calibri"/>
          <w:b/>
          <w:color w:val="212121"/>
          <w:sz w:val="22"/>
          <w:szCs w:val="22"/>
          <w:u w:val="single"/>
        </w:rPr>
      </w:pPr>
    </w:p>
    <w:p w14:paraId="5AE74198" w14:textId="526C1825" w:rsidR="00980465" w:rsidRPr="00AE3AFE" w:rsidRDefault="007E5030" w:rsidP="00874DFC">
      <w:pPr>
        <w:pStyle w:val="ListParagraph"/>
        <w:numPr>
          <w:ilvl w:val="0"/>
          <w:numId w:val="1"/>
        </w:numPr>
        <w:shd w:val="clear" w:color="auto" w:fill="FFFFFF"/>
        <w:rPr>
          <w:rFonts w:ascii="Calibri" w:eastAsia="Times New Roman" w:hAnsi="Calibri" w:cs="Calibri"/>
          <w:b/>
          <w:color w:val="212121"/>
          <w:sz w:val="22"/>
          <w:szCs w:val="22"/>
        </w:rPr>
      </w:pPr>
      <w:r w:rsidRPr="00AE3AFE">
        <w:rPr>
          <w:rFonts w:ascii="Calibri" w:eastAsia="Times New Roman" w:hAnsi="Calibri" w:cs="Calibri"/>
          <w:b/>
          <w:color w:val="212121"/>
          <w:sz w:val="22"/>
          <w:szCs w:val="22"/>
        </w:rPr>
        <w:t xml:space="preserve">Established Resources </w:t>
      </w:r>
    </w:p>
    <w:p w14:paraId="578392D1" w14:textId="512BD849" w:rsidR="0014344D" w:rsidRPr="00AE3AFE" w:rsidRDefault="0014344D" w:rsidP="0014344D">
      <w:pPr>
        <w:pStyle w:val="ListParagraph"/>
        <w:shd w:val="clear" w:color="auto" w:fill="FFFFFF"/>
        <w:ind w:left="36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During the session, the project leads presented on the existing landscape of resources.  </w:t>
      </w:r>
    </w:p>
    <w:p w14:paraId="663A51DF" w14:textId="77777777" w:rsidR="0014344D" w:rsidRPr="00AE3AFE" w:rsidRDefault="0014344D" w:rsidP="0014344D">
      <w:pPr>
        <w:pStyle w:val="ListParagraph"/>
        <w:shd w:val="clear" w:color="auto" w:fill="FFFFFF"/>
        <w:ind w:left="360"/>
        <w:rPr>
          <w:rFonts w:ascii="Calibri" w:eastAsia="Times New Roman" w:hAnsi="Calibri" w:cs="Calibri"/>
          <w:color w:val="212121"/>
          <w:sz w:val="22"/>
          <w:szCs w:val="22"/>
        </w:rPr>
      </w:pPr>
    </w:p>
    <w:p w14:paraId="02CA82D6" w14:textId="2BA6857D" w:rsidR="00E35EE5" w:rsidRPr="00AE3AFE" w:rsidRDefault="007E5030" w:rsidP="00733357">
      <w:p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CSTE – The Council of State and Territorial Epidemiologists </w:t>
      </w:r>
    </w:p>
    <w:p w14:paraId="15764565" w14:textId="77777777" w:rsidR="00733357" w:rsidRPr="00AE3AFE" w:rsidRDefault="00182866" w:rsidP="00874DFC">
      <w:pPr>
        <w:pStyle w:val="ListParagraph"/>
        <w:numPr>
          <w:ilvl w:val="0"/>
          <w:numId w:val="6"/>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CSTE is a n</w:t>
      </w:r>
      <w:r w:rsidR="007E5030" w:rsidRPr="00AE3AFE">
        <w:rPr>
          <w:rFonts w:ascii="Calibri" w:eastAsia="Times New Roman" w:hAnsi="Calibri" w:cs="Calibri"/>
          <w:color w:val="212121"/>
          <w:sz w:val="22"/>
          <w:szCs w:val="22"/>
        </w:rPr>
        <w:t>at</w:t>
      </w:r>
      <w:r w:rsidR="00D8261E" w:rsidRPr="00AE3AFE">
        <w:rPr>
          <w:rFonts w:ascii="Calibri" w:eastAsia="Times New Roman" w:hAnsi="Calibri" w:cs="Calibri"/>
          <w:color w:val="212121"/>
          <w:sz w:val="22"/>
          <w:szCs w:val="22"/>
        </w:rPr>
        <w:t>i</w:t>
      </w:r>
      <w:r w:rsidR="007E5030" w:rsidRPr="00AE3AFE">
        <w:rPr>
          <w:rFonts w:ascii="Calibri" w:eastAsia="Times New Roman" w:hAnsi="Calibri" w:cs="Calibri"/>
          <w:color w:val="212121"/>
          <w:sz w:val="22"/>
          <w:szCs w:val="22"/>
        </w:rPr>
        <w:t xml:space="preserve">onal </w:t>
      </w:r>
      <w:r w:rsidR="00D8261E" w:rsidRPr="00AE3AFE">
        <w:rPr>
          <w:rFonts w:ascii="Calibri" w:eastAsia="Times New Roman" w:hAnsi="Calibri" w:cs="Calibri"/>
          <w:color w:val="212121"/>
          <w:sz w:val="22"/>
          <w:szCs w:val="22"/>
        </w:rPr>
        <w:t xml:space="preserve">non-profit </w:t>
      </w:r>
      <w:r w:rsidRPr="00AE3AFE">
        <w:rPr>
          <w:rFonts w:ascii="Calibri" w:eastAsia="Times New Roman" w:hAnsi="Calibri" w:cs="Calibri"/>
          <w:color w:val="212121"/>
          <w:sz w:val="22"/>
          <w:szCs w:val="22"/>
        </w:rPr>
        <w:t xml:space="preserve">that works to advance public health policy and epidemiologic capacity.  </w:t>
      </w:r>
      <w:r w:rsidR="00300EAF" w:rsidRPr="00AE3AFE">
        <w:rPr>
          <w:rFonts w:ascii="Calibri" w:eastAsia="Times New Roman" w:hAnsi="Calibri" w:cs="Calibri"/>
          <w:color w:val="212121"/>
          <w:sz w:val="22"/>
          <w:szCs w:val="22"/>
        </w:rPr>
        <w:t xml:space="preserve">Composed of </w:t>
      </w:r>
      <w:r w:rsidR="00D8261E" w:rsidRPr="00AE3AFE">
        <w:rPr>
          <w:rFonts w:ascii="Calibri" w:eastAsia="Times New Roman" w:hAnsi="Calibri" w:cs="Calibri"/>
          <w:color w:val="212121"/>
          <w:sz w:val="22"/>
          <w:szCs w:val="22"/>
        </w:rPr>
        <w:t xml:space="preserve">member states and </w:t>
      </w:r>
      <w:r w:rsidR="00300EAF" w:rsidRPr="00AE3AFE">
        <w:rPr>
          <w:rFonts w:ascii="Calibri" w:eastAsia="Times New Roman" w:hAnsi="Calibri" w:cs="Calibri"/>
          <w:color w:val="212121"/>
          <w:sz w:val="22"/>
          <w:szCs w:val="22"/>
        </w:rPr>
        <w:t xml:space="preserve">territories, we seek to establish effective relationships among states and other health agencies.  Additionally, CSTE provides </w:t>
      </w:r>
      <w:r w:rsidR="00733357" w:rsidRPr="00AE3AFE">
        <w:rPr>
          <w:rFonts w:ascii="Calibri" w:eastAsia="Times New Roman" w:hAnsi="Calibri" w:cs="Calibri"/>
          <w:color w:val="212121"/>
          <w:sz w:val="22"/>
          <w:szCs w:val="22"/>
        </w:rPr>
        <w:t xml:space="preserve">technical advice and assistance to partner organizations and federal agencies in the areas of surveillance and epidemiology.  </w:t>
      </w:r>
    </w:p>
    <w:p w14:paraId="41D6055A" w14:textId="77777777" w:rsidR="00733357" w:rsidRPr="00AE3AFE" w:rsidRDefault="007E5030" w:rsidP="00874DFC">
      <w:pPr>
        <w:pStyle w:val="ListParagraph"/>
        <w:numPr>
          <w:ilvl w:val="0"/>
          <w:numId w:val="6"/>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CSTE Marijuana Subcommittee: formed as an opportunity for states to share strategies for systematically monitoring, characterizing and mitigating the public health impacts of marijuana </w:t>
      </w:r>
    </w:p>
    <w:p w14:paraId="16263DA1" w14:textId="77777777" w:rsidR="00733357" w:rsidRPr="00AE3AFE" w:rsidRDefault="007E5030" w:rsidP="00874DFC">
      <w:pPr>
        <w:pStyle w:val="ListParagraph"/>
        <w:numPr>
          <w:ilvl w:val="1"/>
          <w:numId w:val="6"/>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Bi-monthly subcommittee calls </w:t>
      </w:r>
    </w:p>
    <w:p w14:paraId="18FAD76B" w14:textId="77777777" w:rsidR="00733357" w:rsidRPr="00AE3AFE" w:rsidRDefault="007E5030" w:rsidP="00874DFC">
      <w:pPr>
        <w:pStyle w:val="ListParagraph"/>
        <w:numPr>
          <w:ilvl w:val="1"/>
          <w:numId w:val="6"/>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Special workgroup calls as needed </w:t>
      </w:r>
    </w:p>
    <w:p w14:paraId="04A26238" w14:textId="591F97E2" w:rsidR="007E5030" w:rsidRPr="00AE3AFE" w:rsidRDefault="007E5030" w:rsidP="00874DFC">
      <w:pPr>
        <w:pStyle w:val="ListParagraph"/>
        <w:numPr>
          <w:ilvl w:val="1"/>
          <w:numId w:val="6"/>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Efforts to coordinate with federal organizations (CDC, SAMHSA, NIDA)</w:t>
      </w:r>
      <w:r w:rsidR="00D8261E" w:rsidRPr="00AE3AFE">
        <w:rPr>
          <w:rFonts w:ascii="Calibri" w:eastAsia="Times New Roman" w:hAnsi="Calibri" w:cs="Calibri"/>
          <w:color w:val="212121"/>
          <w:sz w:val="22"/>
          <w:szCs w:val="22"/>
        </w:rPr>
        <w:t xml:space="preserve"> has been ongoing and CSTE serves as a </w:t>
      </w:r>
      <w:r w:rsidR="00733357" w:rsidRPr="00AE3AFE">
        <w:rPr>
          <w:rFonts w:ascii="Calibri" w:eastAsia="Times New Roman" w:hAnsi="Calibri" w:cs="Calibri"/>
          <w:color w:val="212121"/>
          <w:sz w:val="22"/>
          <w:szCs w:val="22"/>
        </w:rPr>
        <w:t>liaison</w:t>
      </w:r>
      <w:r w:rsidR="00D8261E" w:rsidRPr="00AE3AFE">
        <w:rPr>
          <w:rFonts w:ascii="Calibri" w:eastAsia="Times New Roman" w:hAnsi="Calibri" w:cs="Calibri"/>
          <w:color w:val="212121"/>
          <w:sz w:val="22"/>
          <w:szCs w:val="22"/>
        </w:rPr>
        <w:t xml:space="preserve"> between the states and federal agencies </w:t>
      </w:r>
    </w:p>
    <w:p w14:paraId="1661B1B7" w14:textId="77777777" w:rsidR="00A5368A" w:rsidRPr="00AE3AFE" w:rsidRDefault="00A5368A" w:rsidP="00A5368A">
      <w:pPr>
        <w:shd w:val="clear" w:color="auto" w:fill="FFFFFF"/>
        <w:rPr>
          <w:rFonts w:ascii="Calibri" w:eastAsia="Times New Roman" w:hAnsi="Calibri" w:cs="Calibri"/>
          <w:color w:val="212121"/>
          <w:sz w:val="22"/>
          <w:szCs w:val="22"/>
        </w:rPr>
      </w:pPr>
    </w:p>
    <w:p w14:paraId="6B37EEA4" w14:textId="62091711" w:rsidR="00D8261E" w:rsidRPr="00AE3AFE" w:rsidRDefault="00D8261E" w:rsidP="00A5368A">
      <w:p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Basecamp – </w:t>
      </w:r>
      <w:r w:rsidR="00A5368A" w:rsidRPr="00AE3AFE">
        <w:rPr>
          <w:rFonts w:ascii="Calibri" w:eastAsia="Times New Roman" w:hAnsi="Calibri" w:cs="Calibri"/>
          <w:color w:val="212121"/>
          <w:sz w:val="22"/>
          <w:szCs w:val="22"/>
        </w:rPr>
        <w:t xml:space="preserve">Online project management website that will serve as a resource repository for the workgroup; documents housed here are sensitive </w:t>
      </w:r>
      <w:r w:rsidR="005612AC" w:rsidRPr="00AE3AFE">
        <w:rPr>
          <w:rFonts w:ascii="Calibri" w:eastAsia="Times New Roman" w:hAnsi="Calibri" w:cs="Calibri"/>
          <w:color w:val="212121"/>
          <w:sz w:val="22"/>
          <w:szCs w:val="22"/>
        </w:rPr>
        <w:t xml:space="preserve">and should not be shared without the </w:t>
      </w:r>
    </w:p>
    <w:p w14:paraId="4E489084" w14:textId="601E7742" w:rsidR="00D8261E" w:rsidRPr="00AE3AFE" w:rsidRDefault="00D8261E" w:rsidP="00874DFC">
      <w:pPr>
        <w:pStyle w:val="ListParagraph"/>
        <w:numPr>
          <w:ilvl w:val="0"/>
          <w:numId w:val="7"/>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Self-Assessment of Marijuana Surveillance Data – environmental assessment of the current status within your jurisdiction </w:t>
      </w:r>
    </w:p>
    <w:p w14:paraId="28D8D17A" w14:textId="3502D823" w:rsidR="00D8261E" w:rsidRPr="00AE3AFE" w:rsidRDefault="00D8261E" w:rsidP="00874DFC">
      <w:pPr>
        <w:pStyle w:val="ListParagraph"/>
        <w:numPr>
          <w:ilvl w:val="0"/>
          <w:numId w:val="7"/>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Environmental Scan Report – state responses and key informant analysis </w:t>
      </w:r>
    </w:p>
    <w:p w14:paraId="492A8D7B" w14:textId="74F2EB76" w:rsidR="00D8261E" w:rsidRPr="00AE3AFE" w:rsidRDefault="00D8261E" w:rsidP="00874DFC">
      <w:pPr>
        <w:pStyle w:val="ListParagraph"/>
        <w:numPr>
          <w:ilvl w:val="0"/>
          <w:numId w:val="7"/>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CDC/SAMHSA – Recommended surveillance measures to include in youth or adult </w:t>
      </w:r>
      <w:r w:rsidR="00D55194" w:rsidRPr="00AE3AFE">
        <w:rPr>
          <w:rFonts w:ascii="Calibri" w:eastAsia="Times New Roman" w:hAnsi="Calibri" w:cs="Calibri"/>
          <w:color w:val="212121"/>
          <w:sz w:val="22"/>
          <w:szCs w:val="22"/>
        </w:rPr>
        <w:t>population-based</w:t>
      </w:r>
      <w:r w:rsidRPr="00AE3AFE">
        <w:rPr>
          <w:rFonts w:ascii="Calibri" w:eastAsia="Times New Roman" w:hAnsi="Calibri" w:cs="Calibri"/>
          <w:color w:val="212121"/>
          <w:sz w:val="22"/>
          <w:szCs w:val="22"/>
        </w:rPr>
        <w:t xml:space="preserve"> surveys </w:t>
      </w:r>
    </w:p>
    <w:p w14:paraId="1A007844" w14:textId="77777777" w:rsidR="00D55194" w:rsidRPr="00AE3AFE" w:rsidRDefault="00D8261E" w:rsidP="00874DFC">
      <w:pPr>
        <w:pStyle w:val="ListParagraph"/>
        <w:numPr>
          <w:ilvl w:val="0"/>
          <w:numId w:val="7"/>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National Survey on Drug Use and Health (NSDUH): PDAS (public) and RDAS (restricted – must submit a request for this information); can query the data and system will combine multiple years if sample size is limited; </w:t>
      </w:r>
    </w:p>
    <w:p w14:paraId="78A1D003" w14:textId="35390A3D" w:rsidR="00D55194" w:rsidRPr="00AE3AFE" w:rsidRDefault="00D8261E" w:rsidP="00874DFC">
      <w:pPr>
        <w:pStyle w:val="ListParagraph"/>
        <w:numPr>
          <w:ilvl w:val="1"/>
          <w:numId w:val="7"/>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The cost of the assessment (collection, analysis, etc.) has increased </w:t>
      </w:r>
      <w:r w:rsidR="00131E10" w:rsidRPr="00AE3AFE">
        <w:rPr>
          <w:rFonts w:ascii="Calibri" w:eastAsia="Times New Roman" w:hAnsi="Calibri" w:cs="Calibri"/>
          <w:color w:val="212121"/>
          <w:sz w:val="22"/>
          <w:szCs w:val="22"/>
        </w:rPr>
        <w:t xml:space="preserve">over time </w:t>
      </w:r>
    </w:p>
    <w:p w14:paraId="392C95D8" w14:textId="348C8F5C" w:rsidR="00D55194" w:rsidRPr="00AE3AFE" w:rsidRDefault="00131E10" w:rsidP="00874DFC">
      <w:pPr>
        <w:pStyle w:val="ListParagraph"/>
        <w:numPr>
          <w:ilvl w:val="1"/>
          <w:numId w:val="7"/>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The</w:t>
      </w:r>
      <w:r w:rsidR="00D8261E" w:rsidRPr="00AE3AFE">
        <w:rPr>
          <w:rFonts w:ascii="Calibri" w:eastAsia="Times New Roman" w:hAnsi="Calibri" w:cs="Calibri"/>
          <w:color w:val="212121"/>
          <w:sz w:val="22"/>
          <w:szCs w:val="22"/>
        </w:rPr>
        <w:t xml:space="preserve"> analysis is not validated</w:t>
      </w:r>
    </w:p>
    <w:p w14:paraId="675D4460" w14:textId="19A3BA3E" w:rsidR="00D8261E" w:rsidRPr="00AE3AFE" w:rsidRDefault="00D8261E" w:rsidP="00874DFC">
      <w:pPr>
        <w:pStyle w:val="ListParagraph"/>
        <w:numPr>
          <w:ilvl w:val="1"/>
          <w:numId w:val="7"/>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Proposal review process seems to be lighter – must go through the Census Bureau to access the restricted data </w:t>
      </w:r>
    </w:p>
    <w:p w14:paraId="7E8B3599" w14:textId="2A4D2081" w:rsidR="00D55194" w:rsidRPr="00AE3AFE" w:rsidRDefault="00D8261E" w:rsidP="00874DFC">
      <w:pPr>
        <w:pStyle w:val="ListParagraph"/>
        <w:numPr>
          <w:ilvl w:val="0"/>
          <w:numId w:val="7"/>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Behavioral Risk Factor Surveillance System (BRFSS) – optional core marijuana module</w:t>
      </w:r>
      <w:r w:rsidR="00131E10" w:rsidRPr="00AE3AFE">
        <w:rPr>
          <w:rFonts w:ascii="Calibri" w:eastAsia="Times New Roman" w:hAnsi="Calibri" w:cs="Calibri"/>
          <w:color w:val="212121"/>
          <w:sz w:val="22"/>
          <w:szCs w:val="22"/>
        </w:rPr>
        <w:t xml:space="preserve"> can be added if states are interested </w:t>
      </w:r>
    </w:p>
    <w:p w14:paraId="748CA105" w14:textId="3C49562C" w:rsidR="00D55194" w:rsidRPr="00AE3AFE" w:rsidRDefault="00D8261E" w:rsidP="00874DFC">
      <w:pPr>
        <w:pStyle w:val="ListParagraph"/>
        <w:numPr>
          <w:ilvl w:val="1"/>
          <w:numId w:val="7"/>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Colorado has included additional questions </w:t>
      </w:r>
      <w:r w:rsidR="00131E10" w:rsidRPr="00AE3AFE">
        <w:rPr>
          <w:rFonts w:ascii="Calibri" w:eastAsia="Times New Roman" w:hAnsi="Calibri" w:cs="Calibri"/>
          <w:color w:val="212121"/>
          <w:sz w:val="22"/>
          <w:szCs w:val="22"/>
        </w:rPr>
        <w:t xml:space="preserve">in addition to this module </w:t>
      </w:r>
      <w:r w:rsidRPr="00AE3AFE">
        <w:rPr>
          <w:rFonts w:ascii="Calibri" w:eastAsia="Times New Roman" w:hAnsi="Calibri" w:cs="Calibri"/>
          <w:color w:val="212121"/>
          <w:sz w:val="22"/>
          <w:szCs w:val="22"/>
        </w:rPr>
        <w:t xml:space="preserve"> </w:t>
      </w:r>
    </w:p>
    <w:p w14:paraId="0787CFAF" w14:textId="2A82BCAA" w:rsidR="00D8261E" w:rsidRPr="00AE3AFE" w:rsidRDefault="00D8261E" w:rsidP="00874DFC">
      <w:pPr>
        <w:pStyle w:val="ListParagraph"/>
        <w:numPr>
          <w:ilvl w:val="1"/>
          <w:numId w:val="7"/>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Oregon – medicinal use, how it was obtained, and driving after use</w:t>
      </w:r>
    </w:p>
    <w:p w14:paraId="26180978" w14:textId="1BA84748" w:rsidR="00D8261E" w:rsidRPr="00AE3AFE" w:rsidRDefault="00131E10" w:rsidP="00874DFC">
      <w:pPr>
        <w:pStyle w:val="ListParagraph"/>
        <w:numPr>
          <w:ilvl w:val="0"/>
          <w:numId w:val="7"/>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Youth Risk B</w:t>
      </w:r>
      <w:r w:rsidR="0099259C" w:rsidRPr="00AE3AFE">
        <w:rPr>
          <w:rFonts w:ascii="Calibri" w:eastAsia="Times New Roman" w:hAnsi="Calibri" w:cs="Calibri"/>
          <w:color w:val="212121"/>
          <w:sz w:val="22"/>
          <w:szCs w:val="22"/>
        </w:rPr>
        <w:t>ehavior Surveillance System (</w:t>
      </w:r>
      <w:r w:rsidR="00D8261E" w:rsidRPr="00AE3AFE">
        <w:rPr>
          <w:rFonts w:ascii="Calibri" w:eastAsia="Times New Roman" w:hAnsi="Calibri" w:cs="Calibri"/>
          <w:color w:val="212121"/>
          <w:sz w:val="22"/>
          <w:szCs w:val="22"/>
        </w:rPr>
        <w:t>YRBSS</w:t>
      </w:r>
      <w:r w:rsidR="0099259C" w:rsidRPr="00AE3AFE">
        <w:rPr>
          <w:rFonts w:ascii="Calibri" w:eastAsia="Times New Roman" w:hAnsi="Calibri" w:cs="Calibri"/>
          <w:color w:val="212121"/>
          <w:sz w:val="22"/>
          <w:szCs w:val="22"/>
        </w:rPr>
        <w:t>)</w:t>
      </w:r>
      <w:r w:rsidR="00D8261E" w:rsidRPr="00AE3AFE">
        <w:rPr>
          <w:rFonts w:ascii="Calibri" w:eastAsia="Times New Roman" w:hAnsi="Calibri" w:cs="Calibri"/>
          <w:color w:val="212121"/>
          <w:sz w:val="22"/>
          <w:szCs w:val="22"/>
        </w:rPr>
        <w:t xml:space="preserve"> – youth version of BRFSS</w:t>
      </w:r>
    </w:p>
    <w:p w14:paraId="5097F439" w14:textId="01945E00" w:rsidR="00D8261E" w:rsidRPr="00AE3AFE" w:rsidRDefault="00D8261E" w:rsidP="00874DFC">
      <w:pPr>
        <w:pStyle w:val="ListParagraph"/>
        <w:numPr>
          <w:ilvl w:val="1"/>
          <w:numId w:val="7"/>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Colorado focused on perceptions of harm and youth use; use on school property</w:t>
      </w:r>
    </w:p>
    <w:p w14:paraId="1E2CA58E" w14:textId="21C357B2" w:rsidR="00D8261E" w:rsidRPr="00AE3AFE" w:rsidRDefault="00D8261E" w:rsidP="00874DFC">
      <w:pPr>
        <w:pStyle w:val="ListParagraph"/>
        <w:numPr>
          <w:ilvl w:val="1"/>
          <w:numId w:val="7"/>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Oregon – ease of obtaining, perception of harm, and whether it is wrong to us</w:t>
      </w:r>
    </w:p>
    <w:p w14:paraId="5E080687" w14:textId="0F742DB7" w:rsidR="0099259C" w:rsidRPr="00AE3AFE" w:rsidRDefault="0099259C" w:rsidP="00874DFC">
      <w:pPr>
        <w:pStyle w:val="ListParagraph"/>
        <w:numPr>
          <w:ilvl w:val="1"/>
          <w:numId w:val="7"/>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Some states have their own version of this assessment and may have more flexibility with adding/revising questions from year to year </w:t>
      </w:r>
    </w:p>
    <w:p w14:paraId="3C26187E" w14:textId="4B5BE379" w:rsidR="00D8261E" w:rsidRPr="00AE3AFE" w:rsidRDefault="00D8261E" w:rsidP="00874DFC">
      <w:pPr>
        <w:pStyle w:val="ListParagraph"/>
        <w:numPr>
          <w:ilvl w:val="0"/>
          <w:numId w:val="7"/>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Syndromic Surveillance – Real time data</w:t>
      </w:r>
      <w:r w:rsidR="00A771A8" w:rsidRPr="00AE3AFE">
        <w:rPr>
          <w:rFonts w:ascii="Calibri" w:eastAsia="Times New Roman" w:hAnsi="Calibri" w:cs="Calibri"/>
          <w:color w:val="212121"/>
          <w:sz w:val="22"/>
          <w:szCs w:val="22"/>
        </w:rPr>
        <w:t xml:space="preserve"> from hospital coding </w:t>
      </w:r>
    </w:p>
    <w:p w14:paraId="45A46897" w14:textId="35A3BEDE" w:rsidR="00A771A8" w:rsidRPr="00AE3AFE" w:rsidRDefault="0099259C" w:rsidP="00874DFC">
      <w:pPr>
        <w:pStyle w:val="ListParagraph"/>
        <w:numPr>
          <w:ilvl w:val="1"/>
          <w:numId w:val="7"/>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National Syndromic Surveillance Program (</w:t>
      </w:r>
      <w:r w:rsidR="00A771A8" w:rsidRPr="00AE3AFE">
        <w:rPr>
          <w:rFonts w:ascii="Calibri" w:eastAsia="Times New Roman" w:hAnsi="Calibri" w:cs="Calibri"/>
          <w:color w:val="212121"/>
          <w:sz w:val="22"/>
          <w:szCs w:val="22"/>
        </w:rPr>
        <w:t>NSSP</w:t>
      </w:r>
      <w:r w:rsidRPr="00AE3AFE">
        <w:rPr>
          <w:rFonts w:ascii="Calibri" w:eastAsia="Times New Roman" w:hAnsi="Calibri" w:cs="Calibri"/>
          <w:color w:val="212121"/>
          <w:sz w:val="22"/>
          <w:szCs w:val="22"/>
        </w:rPr>
        <w:t>)</w:t>
      </w:r>
      <w:r w:rsidR="00A771A8" w:rsidRPr="00AE3AFE">
        <w:rPr>
          <w:rFonts w:ascii="Calibri" w:eastAsia="Times New Roman" w:hAnsi="Calibri" w:cs="Calibri"/>
          <w:color w:val="212121"/>
          <w:sz w:val="22"/>
          <w:szCs w:val="22"/>
        </w:rPr>
        <w:t xml:space="preserve"> query available </w:t>
      </w:r>
    </w:p>
    <w:p w14:paraId="432F790A" w14:textId="390C6423" w:rsidR="00A771A8" w:rsidRPr="00AE3AFE" w:rsidRDefault="00A771A8" w:rsidP="00874DFC">
      <w:pPr>
        <w:pStyle w:val="ListParagraph"/>
        <w:numPr>
          <w:ilvl w:val="1"/>
          <w:numId w:val="7"/>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Oregon has a modified query </w:t>
      </w:r>
    </w:p>
    <w:p w14:paraId="2B6A5DCB" w14:textId="4DA5DC97" w:rsidR="00A771A8" w:rsidRPr="00AE3AFE" w:rsidRDefault="00A771A8" w:rsidP="00874DFC">
      <w:pPr>
        <w:pStyle w:val="ListParagraph"/>
        <w:numPr>
          <w:ilvl w:val="1"/>
          <w:numId w:val="7"/>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The people who run the syndromic data don’t do anything with it (was originally created for Flu surveillance) – identifies clusters or spikes in the trend; meant to trigger a reaction </w:t>
      </w:r>
    </w:p>
    <w:p w14:paraId="6F0C6CB0" w14:textId="284E822C" w:rsidR="00A771A8" w:rsidRPr="00AE3AFE" w:rsidRDefault="00A771A8" w:rsidP="00874DFC">
      <w:pPr>
        <w:pStyle w:val="ListParagraph"/>
        <w:numPr>
          <w:ilvl w:val="1"/>
          <w:numId w:val="7"/>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lastRenderedPageBreak/>
        <w:t xml:space="preserve">Important to consider whether all the hospitals are reporting – key to understand the </w:t>
      </w:r>
      <w:r w:rsidRPr="00AE3AFE">
        <w:rPr>
          <w:rFonts w:ascii="Calibri" w:eastAsia="Times New Roman" w:hAnsi="Calibri" w:cs="Calibri"/>
          <w:color w:val="212121"/>
          <w:sz w:val="22"/>
          <w:szCs w:val="22"/>
          <w:u w:val="single"/>
        </w:rPr>
        <w:t>baseline</w:t>
      </w:r>
      <w:r w:rsidRPr="00AE3AFE">
        <w:rPr>
          <w:rFonts w:ascii="Calibri" w:eastAsia="Times New Roman" w:hAnsi="Calibri" w:cs="Calibri"/>
          <w:color w:val="212121"/>
          <w:sz w:val="22"/>
          <w:szCs w:val="22"/>
        </w:rPr>
        <w:t>; if new hospitals are onboarding to use there is more data but may not mean that there is an actual spike</w:t>
      </w:r>
    </w:p>
    <w:p w14:paraId="66E4944B" w14:textId="2AF7CEF1" w:rsidR="00A771A8" w:rsidRPr="00AE3AFE" w:rsidRDefault="00A771A8" w:rsidP="00874DFC">
      <w:pPr>
        <w:pStyle w:val="ListParagraph"/>
        <w:numPr>
          <w:ilvl w:val="1"/>
          <w:numId w:val="7"/>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Difficult to push syndromic surveillance beyond what it was </w:t>
      </w:r>
      <w:proofErr w:type="gramStart"/>
      <w:r w:rsidRPr="00AE3AFE">
        <w:rPr>
          <w:rFonts w:ascii="Calibri" w:eastAsia="Times New Roman" w:hAnsi="Calibri" w:cs="Calibri"/>
          <w:color w:val="212121"/>
          <w:sz w:val="22"/>
          <w:szCs w:val="22"/>
        </w:rPr>
        <w:t>actually</w:t>
      </w:r>
      <w:r w:rsidR="00EE73A0" w:rsidRPr="00AE3AFE">
        <w:rPr>
          <w:rFonts w:ascii="Calibri" w:eastAsia="Times New Roman" w:hAnsi="Calibri" w:cs="Calibri"/>
          <w:color w:val="212121"/>
          <w:sz w:val="22"/>
          <w:szCs w:val="22"/>
        </w:rPr>
        <w:t xml:space="preserve"> </w:t>
      </w:r>
      <w:r w:rsidRPr="00AE3AFE">
        <w:rPr>
          <w:rFonts w:ascii="Calibri" w:eastAsia="Times New Roman" w:hAnsi="Calibri" w:cs="Calibri"/>
          <w:color w:val="212121"/>
          <w:sz w:val="22"/>
          <w:szCs w:val="22"/>
        </w:rPr>
        <w:t>designed</w:t>
      </w:r>
      <w:proofErr w:type="gramEnd"/>
      <w:r w:rsidRPr="00AE3AFE">
        <w:rPr>
          <w:rFonts w:ascii="Calibri" w:eastAsia="Times New Roman" w:hAnsi="Calibri" w:cs="Calibri"/>
          <w:color w:val="212121"/>
          <w:sz w:val="22"/>
          <w:szCs w:val="22"/>
        </w:rPr>
        <w:t xml:space="preserve"> for – question the data </w:t>
      </w:r>
    </w:p>
    <w:p w14:paraId="6B87E381" w14:textId="32F01E66" w:rsidR="00A771A8" w:rsidRPr="00AE3AFE" w:rsidRDefault="00A771A8" w:rsidP="00874DFC">
      <w:pPr>
        <w:pStyle w:val="ListParagraph"/>
        <w:numPr>
          <w:ilvl w:val="1"/>
          <w:numId w:val="7"/>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May be able to pick up issues within the infectious disease context with edibles (foodborne outbreaks through poison center data) </w:t>
      </w:r>
    </w:p>
    <w:p w14:paraId="40CAFB42" w14:textId="1051899E" w:rsidR="00A771A8" w:rsidRPr="00AE3AFE" w:rsidRDefault="00A771A8" w:rsidP="00874DFC">
      <w:pPr>
        <w:pStyle w:val="ListParagraph"/>
        <w:numPr>
          <w:ilvl w:val="1"/>
          <w:numId w:val="7"/>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This query appears to have high sensitivity and poor specificity – when working with ICD codes you may get lower sensitivity but a better specificity </w:t>
      </w:r>
    </w:p>
    <w:p w14:paraId="231936E3" w14:textId="6DE21F93" w:rsidR="00A771A8" w:rsidRPr="00AE3AFE" w:rsidRDefault="00A771A8" w:rsidP="00874DFC">
      <w:pPr>
        <w:pStyle w:val="ListParagraph"/>
        <w:numPr>
          <w:ilvl w:val="0"/>
          <w:numId w:val="7"/>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National Academies of Science</w:t>
      </w:r>
    </w:p>
    <w:p w14:paraId="142EBB96" w14:textId="1674E11C" w:rsidR="00A771A8" w:rsidRPr="00AE3AFE" w:rsidRDefault="00A771A8" w:rsidP="00874DFC">
      <w:pPr>
        <w:pStyle w:val="ListParagraph"/>
        <w:numPr>
          <w:ilvl w:val="0"/>
          <w:numId w:val="7"/>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Colorado Department of Public Health and Environment (CDPHE) 3 reports from the advisory boards </w:t>
      </w:r>
    </w:p>
    <w:p w14:paraId="1CECAB7E" w14:textId="01A06005" w:rsidR="00A771A8" w:rsidRPr="00AE3AFE" w:rsidRDefault="00A771A8" w:rsidP="00874DFC">
      <w:pPr>
        <w:pStyle w:val="ListParagraph"/>
        <w:numPr>
          <w:ilvl w:val="0"/>
          <w:numId w:val="7"/>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CDC Website </w:t>
      </w:r>
    </w:p>
    <w:p w14:paraId="00905BEA" w14:textId="599CE3DF" w:rsidR="00A771A8" w:rsidRPr="00AE3AFE" w:rsidRDefault="00A771A8" w:rsidP="00874DFC">
      <w:pPr>
        <w:pStyle w:val="ListParagraph"/>
        <w:numPr>
          <w:ilvl w:val="0"/>
          <w:numId w:val="7"/>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World Health Organization Health and Social Effects of Nonmedical </w:t>
      </w:r>
      <w:r w:rsidR="0099259C" w:rsidRPr="00AE3AFE">
        <w:rPr>
          <w:rFonts w:ascii="Calibri" w:eastAsia="Times New Roman" w:hAnsi="Calibri" w:cs="Calibri"/>
          <w:color w:val="212121"/>
          <w:sz w:val="22"/>
          <w:szCs w:val="22"/>
        </w:rPr>
        <w:t>Cannabis</w:t>
      </w:r>
    </w:p>
    <w:p w14:paraId="1C8EA8FA" w14:textId="27DD2665" w:rsidR="00A771A8" w:rsidRPr="00AE3AFE" w:rsidRDefault="00A771A8" w:rsidP="00A72A64">
      <w:pPr>
        <w:shd w:val="clear" w:color="auto" w:fill="FFFFFF"/>
        <w:rPr>
          <w:rFonts w:ascii="Calibri" w:eastAsia="Times New Roman" w:hAnsi="Calibri" w:cs="Calibri"/>
          <w:color w:val="212121"/>
          <w:sz w:val="22"/>
          <w:szCs w:val="22"/>
        </w:rPr>
      </w:pPr>
    </w:p>
    <w:p w14:paraId="46AC26C3" w14:textId="66D6A3C6" w:rsidR="00A771A8" w:rsidRPr="00AE3AFE" w:rsidRDefault="00A771A8" w:rsidP="00874DFC">
      <w:pPr>
        <w:pStyle w:val="ListParagraph"/>
        <w:numPr>
          <w:ilvl w:val="0"/>
          <w:numId w:val="1"/>
        </w:numPr>
        <w:shd w:val="clear" w:color="auto" w:fill="FFFFFF"/>
        <w:rPr>
          <w:rFonts w:ascii="Calibri" w:eastAsia="Times New Roman" w:hAnsi="Calibri" w:cs="Calibri"/>
          <w:b/>
          <w:color w:val="212121"/>
          <w:sz w:val="22"/>
          <w:szCs w:val="22"/>
        </w:rPr>
      </w:pPr>
      <w:r w:rsidRPr="00AE3AFE">
        <w:rPr>
          <w:rFonts w:ascii="Calibri" w:eastAsia="Times New Roman" w:hAnsi="Calibri" w:cs="Calibri"/>
          <w:b/>
          <w:color w:val="212121"/>
          <w:sz w:val="22"/>
          <w:szCs w:val="22"/>
        </w:rPr>
        <w:t xml:space="preserve">Data Sharing </w:t>
      </w:r>
    </w:p>
    <w:p w14:paraId="5355D93E" w14:textId="0729782C" w:rsidR="0014344D" w:rsidRPr="00AE3AFE" w:rsidRDefault="0014344D" w:rsidP="0014344D">
      <w:pPr>
        <w:pStyle w:val="ListParagraph"/>
        <w:shd w:val="clear" w:color="auto" w:fill="FFFFFF"/>
        <w:ind w:left="36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During this presentation, the subcommittee co-chair, Katelyn Hall, walked the group through a brief presentation of data received from the meeting participants.  </w:t>
      </w:r>
    </w:p>
    <w:p w14:paraId="5CF3E1E3" w14:textId="77777777" w:rsidR="0014344D" w:rsidRPr="00AE3AFE" w:rsidRDefault="0014344D" w:rsidP="0014344D">
      <w:pPr>
        <w:pStyle w:val="ListParagraph"/>
        <w:shd w:val="clear" w:color="auto" w:fill="FFFFFF"/>
        <w:ind w:left="360"/>
        <w:rPr>
          <w:rFonts w:ascii="Calibri" w:eastAsia="Times New Roman" w:hAnsi="Calibri" w:cs="Calibri"/>
          <w:color w:val="212121"/>
          <w:sz w:val="22"/>
          <w:szCs w:val="22"/>
        </w:rPr>
      </w:pPr>
    </w:p>
    <w:p w14:paraId="69559C04" w14:textId="27443664" w:rsidR="00F44A21" w:rsidRPr="00AE3AFE" w:rsidRDefault="00F147F1" w:rsidP="00874DFC">
      <w:pPr>
        <w:pStyle w:val="ListParagraph"/>
        <w:numPr>
          <w:ilvl w:val="0"/>
          <w:numId w:val="8"/>
        </w:numPr>
        <w:shd w:val="clear" w:color="auto" w:fill="FFFFFF"/>
        <w:rPr>
          <w:rFonts w:ascii="Calibri" w:eastAsia="Times New Roman" w:hAnsi="Calibri" w:cs="Calibri"/>
          <w:color w:val="212121"/>
          <w:sz w:val="22"/>
          <w:szCs w:val="22"/>
        </w:rPr>
      </w:pPr>
      <w:r w:rsidRPr="00AE3AFE">
        <w:rPr>
          <w:rFonts w:ascii="Calibri" w:hAnsi="Calibri" w:cs="Calibri"/>
          <w:sz w:val="22"/>
          <w:szCs w:val="22"/>
        </w:rPr>
        <w:t xml:space="preserve">Medical vs. Retail Legalization </w:t>
      </w:r>
    </w:p>
    <w:p w14:paraId="7EE759A4" w14:textId="573FAE6A" w:rsidR="00F147F1" w:rsidRPr="00AE3AFE" w:rsidRDefault="00F147F1" w:rsidP="00874DFC">
      <w:pPr>
        <w:pStyle w:val="ListParagraph"/>
        <w:numPr>
          <w:ilvl w:val="0"/>
          <w:numId w:val="8"/>
        </w:numPr>
        <w:shd w:val="clear" w:color="auto" w:fill="FFFFFF"/>
        <w:rPr>
          <w:rFonts w:ascii="Calibri" w:eastAsia="Times New Roman" w:hAnsi="Calibri" w:cs="Calibri"/>
          <w:color w:val="212121"/>
          <w:sz w:val="22"/>
          <w:szCs w:val="22"/>
        </w:rPr>
      </w:pPr>
      <w:r w:rsidRPr="00AE3AFE">
        <w:rPr>
          <w:rFonts w:ascii="Calibri" w:hAnsi="Calibri" w:cs="Calibri"/>
          <w:sz w:val="22"/>
          <w:szCs w:val="22"/>
        </w:rPr>
        <w:t xml:space="preserve">Possession and Use Legalized and when sales began </w:t>
      </w:r>
    </w:p>
    <w:p w14:paraId="23FD528D" w14:textId="77777777" w:rsidR="00F147F1" w:rsidRPr="00AE3AFE" w:rsidRDefault="00F147F1" w:rsidP="00874DFC">
      <w:pPr>
        <w:pStyle w:val="ListParagraph"/>
        <w:numPr>
          <w:ilvl w:val="0"/>
          <w:numId w:val="8"/>
        </w:numPr>
        <w:shd w:val="clear" w:color="auto" w:fill="FFFFFF"/>
        <w:rPr>
          <w:rFonts w:ascii="Calibri" w:eastAsia="Times New Roman" w:hAnsi="Calibri" w:cs="Calibri"/>
          <w:color w:val="212121"/>
          <w:sz w:val="22"/>
          <w:szCs w:val="22"/>
        </w:rPr>
      </w:pPr>
      <w:r w:rsidRPr="00AE3AFE">
        <w:rPr>
          <w:rFonts w:ascii="Calibri" w:hAnsi="Calibri" w:cs="Calibri"/>
          <w:sz w:val="22"/>
          <w:szCs w:val="22"/>
        </w:rPr>
        <w:t xml:space="preserve">Potential health affects may differ based upon when legalization occurred and when the market </w:t>
      </w:r>
      <w:proofErr w:type="gramStart"/>
      <w:r w:rsidRPr="00AE3AFE">
        <w:rPr>
          <w:rFonts w:ascii="Calibri" w:hAnsi="Calibri" w:cs="Calibri"/>
          <w:sz w:val="22"/>
          <w:szCs w:val="22"/>
        </w:rPr>
        <w:t>actually began</w:t>
      </w:r>
      <w:proofErr w:type="gramEnd"/>
      <w:r w:rsidRPr="00AE3AFE">
        <w:rPr>
          <w:rFonts w:ascii="Calibri" w:hAnsi="Calibri" w:cs="Calibri"/>
          <w:sz w:val="22"/>
          <w:szCs w:val="22"/>
        </w:rPr>
        <w:t xml:space="preserve"> (some states simultaneous, others there is a gap) </w:t>
      </w:r>
    </w:p>
    <w:p w14:paraId="05595C35" w14:textId="77777777" w:rsidR="0099259C" w:rsidRPr="00AE3AFE" w:rsidRDefault="00F147F1" w:rsidP="00874DFC">
      <w:pPr>
        <w:pStyle w:val="ListParagraph"/>
        <w:numPr>
          <w:ilvl w:val="0"/>
          <w:numId w:val="8"/>
        </w:numPr>
        <w:shd w:val="clear" w:color="auto" w:fill="FFFFFF"/>
        <w:rPr>
          <w:rFonts w:ascii="Calibri" w:eastAsia="Times New Roman" w:hAnsi="Calibri" w:cs="Calibri"/>
          <w:color w:val="212121"/>
          <w:sz w:val="22"/>
          <w:szCs w:val="22"/>
        </w:rPr>
      </w:pPr>
      <w:r w:rsidRPr="00AE3AFE">
        <w:rPr>
          <w:rFonts w:ascii="Calibri" w:hAnsi="Calibri" w:cs="Calibri"/>
          <w:sz w:val="22"/>
          <w:szCs w:val="22"/>
        </w:rPr>
        <w:t xml:space="preserve">Adult Current Marijuana Use </w:t>
      </w:r>
    </w:p>
    <w:p w14:paraId="3755AC19" w14:textId="77777777" w:rsidR="0099259C" w:rsidRPr="00AE3AFE" w:rsidRDefault="00F147F1" w:rsidP="00874DFC">
      <w:pPr>
        <w:pStyle w:val="ListParagraph"/>
        <w:numPr>
          <w:ilvl w:val="1"/>
          <w:numId w:val="8"/>
        </w:numPr>
        <w:shd w:val="clear" w:color="auto" w:fill="FFFFFF"/>
        <w:rPr>
          <w:rFonts w:ascii="Calibri" w:eastAsia="Times New Roman" w:hAnsi="Calibri" w:cs="Calibri"/>
          <w:color w:val="212121"/>
          <w:sz w:val="22"/>
          <w:szCs w:val="22"/>
        </w:rPr>
      </w:pPr>
      <w:r w:rsidRPr="00AE3AFE">
        <w:rPr>
          <w:rFonts w:ascii="Calibri" w:hAnsi="Calibri" w:cs="Calibri"/>
          <w:sz w:val="22"/>
          <w:szCs w:val="22"/>
        </w:rPr>
        <w:t xml:space="preserve">Legalized states are all above the national average for adult use – trending upwards </w:t>
      </w:r>
    </w:p>
    <w:p w14:paraId="409DEB49" w14:textId="77777777" w:rsidR="0099259C" w:rsidRPr="00AE3AFE" w:rsidRDefault="00F147F1" w:rsidP="00874DFC">
      <w:pPr>
        <w:pStyle w:val="ListParagraph"/>
        <w:numPr>
          <w:ilvl w:val="0"/>
          <w:numId w:val="8"/>
        </w:numPr>
        <w:shd w:val="clear" w:color="auto" w:fill="FFFFFF"/>
        <w:rPr>
          <w:rFonts w:ascii="Calibri" w:eastAsia="Times New Roman" w:hAnsi="Calibri" w:cs="Calibri"/>
          <w:color w:val="212121"/>
          <w:sz w:val="22"/>
          <w:szCs w:val="22"/>
        </w:rPr>
      </w:pPr>
      <w:r w:rsidRPr="00AE3AFE">
        <w:rPr>
          <w:rFonts w:ascii="Calibri" w:hAnsi="Calibri" w:cs="Calibri"/>
          <w:sz w:val="22"/>
          <w:szCs w:val="22"/>
        </w:rPr>
        <w:t xml:space="preserve">Youth Current Marijuana Use </w:t>
      </w:r>
    </w:p>
    <w:p w14:paraId="04D443E8" w14:textId="551FD0E6" w:rsidR="00F147F1" w:rsidRPr="00AE3AFE" w:rsidRDefault="00F147F1" w:rsidP="00874DFC">
      <w:pPr>
        <w:pStyle w:val="ListParagraph"/>
        <w:numPr>
          <w:ilvl w:val="1"/>
          <w:numId w:val="8"/>
        </w:numPr>
        <w:shd w:val="clear" w:color="auto" w:fill="FFFFFF"/>
        <w:rPr>
          <w:rFonts w:ascii="Calibri" w:eastAsia="Times New Roman" w:hAnsi="Calibri" w:cs="Calibri"/>
          <w:color w:val="212121"/>
          <w:sz w:val="22"/>
          <w:szCs w:val="22"/>
        </w:rPr>
      </w:pPr>
      <w:r w:rsidRPr="00AE3AFE">
        <w:rPr>
          <w:rFonts w:ascii="Calibri" w:hAnsi="Calibri" w:cs="Calibri"/>
          <w:sz w:val="22"/>
          <w:szCs w:val="22"/>
        </w:rPr>
        <w:t>Trends appear to be up and down across most states</w:t>
      </w:r>
    </w:p>
    <w:p w14:paraId="06F3305A" w14:textId="4BCF0DE7" w:rsidR="0099259C" w:rsidRPr="00AE3AFE" w:rsidRDefault="00F147F1" w:rsidP="00874DFC">
      <w:pPr>
        <w:pStyle w:val="ListParagraph"/>
        <w:numPr>
          <w:ilvl w:val="0"/>
          <w:numId w:val="8"/>
        </w:numPr>
        <w:shd w:val="clear" w:color="auto" w:fill="FFFFFF"/>
        <w:rPr>
          <w:rFonts w:ascii="Calibri" w:eastAsia="Times New Roman" w:hAnsi="Calibri" w:cs="Calibri"/>
          <w:color w:val="212121"/>
          <w:sz w:val="22"/>
          <w:szCs w:val="22"/>
        </w:rPr>
      </w:pPr>
      <w:r w:rsidRPr="00AE3AFE">
        <w:rPr>
          <w:rFonts w:ascii="Calibri" w:hAnsi="Calibri" w:cs="Calibri"/>
          <w:sz w:val="22"/>
          <w:szCs w:val="22"/>
        </w:rPr>
        <w:t xml:space="preserve">Pregnancy Risk Assessment Monitoring System (PRAMS) and California Maternal and Infant Health Assessment (CA MIHA) </w:t>
      </w:r>
    </w:p>
    <w:p w14:paraId="20C7E10D" w14:textId="77777777" w:rsidR="0099259C" w:rsidRPr="00AE3AFE" w:rsidRDefault="00F147F1" w:rsidP="00874DFC">
      <w:pPr>
        <w:pStyle w:val="ListParagraph"/>
        <w:numPr>
          <w:ilvl w:val="1"/>
          <w:numId w:val="8"/>
        </w:numPr>
        <w:shd w:val="clear" w:color="auto" w:fill="FFFFFF"/>
        <w:rPr>
          <w:rFonts w:ascii="Calibri" w:eastAsia="Times New Roman" w:hAnsi="Calibri" w:cs="Calibri"/>
          <w:color w:val="212121"/>
          <w:sz w:val="22"/>
          <w:szCs w:val="22"/>
        </w:rPr>
      </w:pPr>
      <w:r w:rsidRPr="00AE3AFE">
        <w:rPr>
          <w:rFonts w:ascii="Calibri" w:hAnsi="Calibri" w:cs="Calibri"/>
          <w:sz w:val="22"/>
          <w:szCs w:val="22"/>
        </w:rPr>
        <w:t xml:space="preserve">Low sample size </w:t>
      </w:r>
    </w:p>
    <w:p w14:paraId="4113018F" w14:textId="2C4CFE63" w:rsidR="00F147F1" w:rsidRPr="00AE3AFE" w:rsidRDefault="00F147F1" w:rsidP="00874DFC">
      <w:pPr>
        <w:pStyle w:val="ListParagraph"/>
        <w:numPr>
          <w:ilvl w:val="1"/>
          <w:numId w:val="8"/>
        </w:numPr>
        <w:shd w:val="clear" w:color="auto" w:fill="FFFFFF"/>
        <w:rPr>
          <w:rFonts w:ascii="Calibri" w:eastAsia="Times New Roman" w:hAnsi="Calibri" w:cs="Calibri"/>
          <w:color w:val="212121"/>
          <w:sz w:val="22"/>
          <w:szCs w:val="22"/>
        </w:rPr>
      </w:pPr>
      <w:r w:rsidRPr="00AE3AFE">
        <w:rPr>
          <w:rFonts w:ascii="Calibri" w:hAnsi="Calibri" w:cs="Calibri"/>
          <w:sz w:val="22"/>
          <w:szCs w:val="22"/>
        </w:rPr>
        <w:t xml:space="preserve">Appears to be stable over time  </w:t>
      </w:r>
    </w:p>
    <w:p w14:paraId="29A0F768" w14:textId="0A7ED192" w:rsidR="00F01BDD" w:rsidRPr="00AE3AFE" w:rsidRDefault="00F01BDD" w:rsidP="00A72A64">
      <w:pPr>
        <w:shd w:val="clear" w:color="auto" w:fill="FFFFFF"/>
        <w:rPr>
          <w:rFonts w:ascii="Calibri" w:eastAsia="Times New Roman" w:hAnsi="Calibri" w:cs="Calibri"/>
          <w:color w:val="212121"/>
          <w:sz w:val="22"/>
          <w:szCs w:val="22"/>
        </w:rPr>
      </w:pPr>
    </w:p>
    <w:p w14:paraId="3E3A85C9" w14:textId="149382FE" w:rsidR="00F01BDD" w:rsidRPr="00AE3AFE" w:rsidRDefault="0052175A" w:rsidP="00874DFC">
      <w:pPr>
        <w:pStyle w:val="ListParagraph"/>
        <w:numPr>
          <w:ilvl w:val="0"/>
          <w:numId w:val="1"/>
        </w:numPr>
        <w:shd w:val="clear" w:color="auto" w:fill="FFFFFF"/>
        <w:rPr>
          <w:rFonts w:ascii="Calibri" w:eastAsia="Times New Roman" w:hAnsi="Calibri" w:cs="Calibri"/>
          <w:b/>
          <w:color w:val="212121"/>
          <w:sz w:val="22"/>
          <w:szCs w:val="22"/>
        </w:rPr>
      </w:pPr>
      <w:r w:rsidRPr="00AE3AFE">
        <w:rPr>
          <w:rFonts w:ascii="Calibri" w:eastAsia="Times New Roman" w:hAnsi="Calibri" w:cs="Calibri"/>
          <w:b/>
          <w:color w:val="212121"/>
          <w:sz w:val="22"/>
          <w:szCs w:val="22"/>
        </w:rPr>
        <w:t xml:space="preserve">Jurisdictional Sharing  </w:t>
      </w:r>
    </w:p>
    <w:p w14:paraId="7A150384" w14:textId="6D9C7567" w:rsidR="0014344D" w:rsidRPr="00AE3AFE" w:rsidRDefault="0014344D" w:rsidP="0014344D">
      <w:pPr>
        <w:pStyle w:val="ListParagraph"/>
        <w:shd w:val="clear" w:color="auto" w:fill="FFFFFF"/>
        <w:ind w:left="36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During this session, each participant was given an opportunity to share about their jurisdiction, their position, reporting directives, and any current surveillance issues.  </w:t>
      </w:r>
    </w:p>
    <w:p w14:paraId="2650DC8B" w14:textId="77777777" w:rsidR="0014344D" w:rsidRPr="00AE3AFE" w:rsidRDefault="0014344D" w:rsidP="0014344D">
      <w:pPr>
        <w:pStyle w:val="ListParagraph"/>
        <w:shd w:val="clear" w:color="auto" w:fill="FFFFFF"/>
        <w:ind w:left="360"/>
        <w:rPr>
          <w:rFonts w:ascii="Calibri" w:eastAsia="Times New Roman" w:hAnsi="Calibri" w:cs="Calibri"/>
          <w:b/>
          <w:color w:val="212121"/>
          <w:sz w:val="22"/>
          <w:szCs w:val="22"/>
        </w:rPr>
      </w:pPr>
    </w:p>
    <w:p w14:paraId="5CA10EE1" w14:textId="4D35A920" w:rsidR="0052175A" w:rsidRPr="00AE3AFE" w:rsidRDefault="0048694E" w:rsidP="00874DFC">
      <w:pPr>
        <w:pStyle w:val="ListParagraph"/>
        <w:numPr>
          <w:ilvl w:val="0"/>
          <w:numId w:val="9"/>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Oregon</w:t>
      </w:r>
      <w:r w:rsidR="0052175A" w:rsidRPr="00AE3AFE">
        <w:rPr>
          <w:rFonts w:ascii="Calibri" w:eastAsia="Times New Roman" w:hAnsi="Calibri" w:cs="Calibri"/>
          <w:color w:val="212121"/>
          <w:sz w:val="22"/>
          <w:szCs w:val="22"/>
        </w:rPr>
        <w:t xml:space="preserve">: Julia Dilley, Epi, original surveillance plan for Oregon – </w:t>
      </w:r>
      <w:r w:rsidR="0099259C" w:rsidRPr="00AE3AFE">
        <w:rPr>
          <w:rFonts w:ascii="Calibri" w:eastAsia="Times New Roman" w:hAnsi="Calibri" w:cs="Calibri"/>
          <w:color w:val="212121"/>
          <w:sz w:val="22"/>
          <w:szCs w:val="22"/>
        </w:rPr>
        <w:t xml:space="preserve">serves in more of an </w:t>
      </w:r>
      <w:r w:rsidR="0052175A" w:rsidRPr="00AE3AFE">
        <w:rPr>
          <w:rFonts w:ascii="Calibri" w:eastAsia="Times New Roman" w:hAnsi="Calibri" w:cs="Calibri"/>
          <w:color w:val="212121"/>
          <w:sz w:val="22"/>
          <w:szCs w:val="22"/>
        </w:rPr>
        <w:t xml:space="preserve">advisory role now, NIDA grant to study the impacts of marijuana; worked originally under the state epi and now works with the program; no immediate directives for reporting but </w:t>
      </w:r>
      <w:r w:rsidR="0099259C" w:rsidRPr="00AE3AFE">
        <w:rPr>
          <w:rFonts w:ascii="Calibri" w:eastAsia="Times New Roman" w:hAnsi="Calibri" w:cs="Calibri"/>
          <w:color w:val="212121"/>
          <w:sz w:val="22"/>
          <w:szCs w:val="22"/>
        </w:rPr>
        <w:t xml:space="preserve">OR </w:t>
      </w:r>
      <w:r w:rsidR="0052175A" w:rsidRPr="00AE3AFE">
        <w:rPr>
          <w:rFonts w:ascii="Calibri" w:eastAsia="Times New Roman" w:hAnsi="Calibri" w:cs="Calibri"/>
          <w:color w:val="212121"/>
          <w:sz w:val="22"/>
          <w:szCs w:val="22"/>
        </w:rPr>
        <w:t xml:space="preserve">did an </w:t>
      </w:r>
      <w:r w:rsidR="0099259C" w:rsidRPr="00AE3AFE">
        <w:rPr>
          <w:rFonts w:ascii="Calibri" w:eastAsia="Times New Roman" w:hAnsi="Calibri" w:cs="Calibri"/>
          <w:color w:val="212121"/>
          <w:sz w:val="22"/>
          <w:szCs w:val="22"/>
        </w:rPr>
        <w:t>extensive</w:t>
      </w:r>
      <w:r w:rsidR="0052175A" w:rsidRPr="00AE3AFE">
        <w:rPr>
          <w:rFonts w:ascii="Calibri" w:eastAsia="Times New Roman" w:hAnsi="Calibri" w:cs="Calibri"/>
          <w:color w:val="212121"/>
          <w:sz w:val="22"/>
          <w:szCs w:val="22"/>
        </w:rPr>
        <w:t xml:space="preserve"> report initially now does</w:t>
      </w:r>
      <w:r w:rsidR="0099259C" w:rsidRPr="00AE3AFE">
        <w:rPr>
          <w:rFonts w:ascii="Calibri" w:eastAsia="Times New Roman" w:hAnsi="Calibri" w:cs="Calibri"/>
          <w:color w:val="212121"/>
          <w:sz w:val="22"/>
          <w:szCs w:val="22"/>
        </w:rPr>
        <w:t xml:space="preserve"> an</w:t>
      </w:r>
      <w:r w:rsidR="0052175A" w:rsidRPr="00AE3AFE">
        <w:rPr>
          <w:rFonts w:ascii="Calibri" w:eastAsia="Times New Roman" w:hAnsi="Calibri" w:cs="Calibri"/>
          <w:color w:val="212121"/>
          <w:sz w:val="22"/>
          <w:szCs w:val="22"/>
        </w:rPr>
        <w:t xml:space="preserve"> annual fact sheet; On Basecamp – reports, publications, and </w:t>
      </w:r>
      <w:r w:rsidR="0099259C" w:rsidRPr="00AE3AFE">
        <w:rPr>
          <w:rFonts w:ascii="Calibri" w:eastAsia="Times New Roman" w:hAnsi="Calibri" w:cs="Calibri"/>
          <w:color w:val="212121"/>
          <w:sz w:val="22"/>
          <w:szCs w:val="22"/>
        </w:rPr>
        <w:t xml:space="preserve">other materials </w:t>
      </w:r>
    </w:p>
    <w:p w14:paraId="7F8C6839" w14:textId="6754257A" w:rsidR="0052175A" w:rsidRPr="00AE3AFE" w:rsidRDefault="0048694E" w:rsidP="00874DFC">
      <w:pPr>
        <w:pStyle w:val="ListParagraph"/>
        <w:numPr>
          <w:ilvl w:val="0"/>
          <w:numId w:val="9"/>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Colorado</w:t>
      </w:r>
      <w:r w:rsidR="0052175A" w:rsidRPr="00AE3AFE">
        <w:rPr>
          <w:rFonts w:ascii="Calibri" w:eastAsia="Times New Roman" w:hAnsi="Calibri" w:cs="Calibri"/>
          <w:color w:val="212121"/>
          <w:sz w:val="22"/>
          <w:szCs w:val="22"/>
        </w:rPr>
        <w:t xml:space="preserve">: Katelyn Hall, Epi and Statistical Analyst – located with the </w:t>
      </w:r>
      <w:r w:rsidRPr="00AE3AFE">
        <w:rPr>
          <w:rFonts w:ascii="Calibri" w:eastAsia="Times New Roman" w:hAnsi="Calibri" w:cs="Calibri"/>
          <w:color w:val="212121"/>
          <w:sz w:val="22"/>
          <w:szCs w:val="22"/>
        </w:rPr>
        <w:t xml:space="preserve">health department </w:t>
      </w:r>
      <w:r w:rsidR="0052175A" w:rsidRPr="00AE3AFE">
        <w:rPr>
          <w:rFonts w:ascii="Calibri" w:eastAsia="Times New Roman" w:hAnsi="Calibri" w:cs="Calibri"/>
          <w:color w:val="212121"/>
          <w:sz w:val="22"/>
          <w:szCs w:val="22"/>
        </w:rPr>
        <w:t xml:space="preserve">but works with </w:t>
      </w:r>
      <w:r w:rsidRPr="00AE3AFE">
        <w:rPr>
          <w:rFonts w:ascii="Calibri" w:eastAsia="Times New Roman" w:hAnsi="Calibri" w:cs="Calibri"/>
          <w:color w:val="212121"/>
          <w:sz w:val="22"/>
          <w:szCs w:val="22"/>
        </w:rPr>
        <w:t>environmental health</w:t>
      </w:r>
      <w:r w:rsidR="0052175A" w:rsidRPr="00AE3AFE">
        <w:rPr>
          <w:rFonts w:ascii="Calibri" w:eastAsia="Times New Roman" w:hAnsi="Calibri" w:cs="Calibri"/>
          <w:color w:val="212121"/>
          <w:sz w:val="22"/>
          <w:szCs w:val="22"/>
        </w:rPr>
        <w:t xml:space="preserve">, Dept of Agriculture, and others; funded through marijuana tax dollars – not constrained to grant cycles; </w:t>
      </w:r>
      <w:r w:rsidR="0099259C" w:rsidRPr="00AE3AFE">
        <w:rPr>
          <w:rFonts w:ascii="Calibri" w:eastAsia="Times New Roman" w:hAnsi="Calibri" w:cs="Calibri"/>
          <w:color w:val="212121"/>
          <w:sz w:val="22"/>
          <w:szCs w:val="22"/>
        </w:rPr>
        <w:t>statutory</w:t>
      </w:r>
      <w:r w:rsidR="0052175A" w:rsidRPr="00AE3AFE">
        <w:rPr>
          <w:rFonts w:ascii="Calibri" w:eastAsia="Times New Roman" w:hAnsi="Calibri" w:cs="Calibri"/>
          <w:color w:val="212121"/>
          <w:sz w:val="22"/>
          <w:szCs w:val="22"/>
        </w:rPr>
        <w:t xml:space="preserve"> responsibility to review literature and provide </w:t>
      </w:r>
      <w:r w:rsidRPr="00AE3AFE">
        <w:rPr>
          <w:rFonts w:ascii="Calibri" w:eastAsia="Times New Roman" w:hAnsi="Calibri" w:cs="Calibri"/>
          <w:color w:val="212121"/>
          <w:sz w:val="22"/>
          <w:szCs w:val="22"/>
        </w:rPr>
        <w:t>marijuana</w:t>
      </w:r>
      <w:r w:rsidR="0052175A" w:rsidRPr="00AE3AFE">
        <w:rPr>
          <w:rFonts w:ascii="Calibri" w:eastAsia="Times New Roman" w:hAnsi="Calibri" w:cs="Calibri"/>
          <w:color w:val="212121"/>
          <w:sz w:val="22"/>
          <w:szCs w:val="22"/>
        </w:rPr>
        <w:t xml:space="preserve"> surveillance data; currently working on a review of high potency marijuana; Basecamp – publications, links to dashboard website, </w:t>
      </w:r>
      <w:r w:rsidRPr="00AE3AFE">
        <w:rPr>
          <w:rFonts w:ascii="Calibri" w:eastAsia="Times New Roman" w:hAnsi="Calibri" w:cs="Calibri"/>
          <w:color w:val="212121"/>
          <w:sz w:val="22"/>
          <w:szCs w:val="22"/>
        </w:rPr>
        <w:t xml:space="preserve">etc. </w:t>
      </w:r>
    </w:p>
    <w:p w14:paraId="541EC567" w14:textId="77777777" w:rsidR="0048694E" w:rsidRPr="00AE3AFE" w:rsidRDefault="00233222" w:rsidP="00874DFC">
      <w:pPr>
        <w:pStyle w:val="ListParagraph"/>
        <w:numPr>
          <w:ilvl w:val="0"/>
          <w:numId w:val="9"/>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lastRenderedPageBreak/>
        <w:t>Hawaii</w:t>
      </w:r>
      <w:r w:rsidR="0052175A" w:rsidRPr="00AE3AFE">
        <w:rPr>
          <w:rFonts w:ascii="Calibri" w:eastAsia="Times New Roman" w:hAnsi="Calibri" w:cs="Calibri"/>
          <w:color w:val="212121"/>
          <w:sz w:val="22"/>
          <w:szCs w:val="22"/>
        </w:rPr>
        <w:t xml:space="preserve">: Michelle, no county or local health departments </w:t>
      </w:r>
      <w:r w:rsidR="0048694E" w:rsidRPr="00AE3AFE">
        <w:rPr>
          <w:rFonts w:ascii="Calibri" w:eastAsia="Times New Roman" w:hAnsi="Calibri" w:cs="Calibri"/>
          <w:color w:val="212121"/>
          <w:sz w:val="22"/>
          <w:szCs w:val="22"/>
        </w:rPr>
        <w:t xml:space="preserve">in Hawaii </w:t>
      </w:r>
      <w:r w:rsidR="0052175A" w:rsidRPr="00AE3AFE">
        <w:rPr>
          <w:rFonts w:ascii="Calibri" w:eastAsia="Times New Roman" w:hAnsi="Calibri" w:cs="Calibri"/>
          <w:color w:val="212121"/>
          <w:sz w:val="22"/>
          <w:szCs w:val="22"/>
        </w:rPr>
        <w:t xml:space="preserve">everything is centralized; dispensary program under office of healthcare assurance – patient registry system (harm reduction); new legislation for combined work on the reorganization of a new program; reviewing the bills that contain cannabis – vertical licensing (growing, distributing, </w:t>
      </w:r>
      <w:r w:rsidR="0048694E" w:rsidRPr="00AE3AFE">
        <w:rPr>
          <w:rFonts w:ascii="Calibri" w:eastAsia="Times New Roman" w:hAnsi="Calibri" w:cs="Calibri"/>
          <w:color w:val="212121"/>
          <w:sz w:val="22"/>
          <w:szCs w:val="22"/>
        </w:rPr>
        <w:t>etc.</w:t>
      </w:r>
      <w:r w:rsidR="0052175A" w:rsidRPr="00AE3AFE">
        <w:rPr>
          <w:rFonts w:ascii="Calibri" w:eastAsia="Times New Roman" w:hAnsi="Calibri" w:cs="Calibri"/>
          <w:color w:val="212121"/>
          <w:sz w:val="22"/>
          <w:szCs w:val="22"/>
        </w:rPr>
        <w:t xml:space="preserve"> for each licenses); no current directives from the department or legisla</w:t>
      </w:r>
      <w:r w:rsidR="0048694E" w:rsidRPr="00AE3AFE">
        <w:rPr>
          <w:rFonts w:ascii="Calibri" w:eastAsia="Times New Roman" w:hAnsi="Calibri" w:cs="Calibri"/>
          <w:color w:val="212121"/>
          <w:sz w:val="22"/>
          <w:szCs w:val="22"/>
        </w:rPr>
        <w:t>ture</w:t>
      </w:r>
      <w:r w:rsidR="0052175A" w:rsidRPr="00AE3AFE">
        <w:rPr>
          <w:rFonts w:ascii="Calibri" w:eastAsia="Times New Roman" w:hAnsi="Calibri" w:cs="Calibri"/>
          <w:color w:val="212121"/>
          <w:sz w:val="22"/>
          <w:szCs w:val="22"/>
        </w:rPr>
        <w:t xml:space="preserve"> – program is meant to become self-sufficient</w:t>
      </w:r>
      <w:r w:rsidRPr="00AE3AFE">
        <w:rPr>
          <w:rFonts w:ascii="Calibri" w:eastAsia="Times New Roman" w:hAnsi="Calibri" w:cs="Calibri"/>
          <w:color w:val="212121"/>
          <w:sz w:val="22"/>
          <w:szCs w:val="22"/>
        </w:rPr>
        <w:t xml:space="preserve"> </w:t>
      </w:r>
      <w:r w:rsidR="0048694E" w:rsidRPr="00AE3AFE">
        <w:rPr>
          <w:rFonts w:ascii="Calibri" w:eastAsia="Times New Roman" w:hAnsi="Calibri" w:cs="Calibri"/>
          <w:color w:val="212121"/>
          <w:sz w:val="22"/>
          <w:szCs w:val="22"/>
        </w:rPr>
        <w:t xml:space="preserve">over time </w:t>
      </w:r>
      <w:r w:rsidRPr="00AE3AFE">
        <w:rPr>
          <w:rFonts w:ascii="Calibri" w:eastAsia="Times New Roman" w:hAnsi="Calibri" w:cs="Calibri"/>
          <w:color w:val="212121"/>
          <w:sz w:val="22"/>
          <w:szCs w:val="22"/>
        </w:rPr>
        <w:t>(there was supposed to be an allowable 40 licenses but the bill passed with just 8 and they did not adjust for the reduced costs)</w:t>
      </w:r>
      <w:r w:rsidR="0048694E" w:rsidRPr="00AE3AFE">
        <w:rPr>
          <w:rFonts w:ascii="Calibri" w:eastAsia="Times New Roman" w:hAnsi="Calibri" w:cs="Calibri"/>
          <w:color w:val="212121"/>
          <w:sz w:val="22"/>
          <w:szCs w:val="22"/>
        </w:rPr>
        <w:t xml:space="preserve"> – currently still being funded by the state </w:t>
      </w:r>
    </w:p>
    <w:p w14:paraId="20CA2C73" w14:textId="338017D3" w:rsidR="0099259C" w:rsidRPr="00AE3AFE" w:rsidRDefault="00233222" w:rsidP="0048694E">
      <w:pPr>
        <w:pStyle w:val="ListParagraph"/>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 </w:t>
      </w:r>
      <w:r w:rsidR="0052175A" w:rsidRPr="00AE3AFE">
        <w:rPr>
          <w:rFonts w:ascii="Calibri" w:eastAsia="Times New Roman" w:hAnsi="Calibri" w:cs="Calibri"/>
          <w:color w:val="212121"/>
          <w:sz w:val="22"/>
          <w:szCs w:val="22"/>
        </w:rPr>
        <w:t xml:space="preserve"> </w:t>
      </w:r>
    </w:p>
    <w:p w14:paraId="6B6DEFDE" w14:textId="77777777" w:rsidR="0099259C" w:rsidRPr="00AE3AFE" w:rsidRDefault="00233222" w:rsidP="00874DFC">
      <w:pPr>
        <w:pStyle w:val="ListParagraph"/>
        <w:numPr>
          <w:ilvl w:val="0"/>
          <w:numId w:val="9"/>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Canada: </w:t>
      </w:r>
    </w:p>
    <w:p w14:paraId="263832D4" w14:textId="6978DD5B" w:rsidR="0099259C" w:rsidRPr="00AE3AFE" w:rsidRDefault="00233222" w:rsidP="00874DFC">
      <w:pPr>
        <w:pStyle w:val="ListParagraph"/>
        <w:numPr>
          <w:ilvl w:val="1"/>
          <w:numId w:val="9"/>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Scientific Evaluator within the evaluation branch; evaluates the PH and prevention strategies – PH messaging</w:t>
      </w:r>
      <w:r w:rsidR="004836A3" w:rsidRPr="00AE3AFE">
        <w:rPr>
          <w:rFonts w:ascii="Calibri" w:eastAsia="Times New Roman" w:hAnsi="Calibri" w:cs="Calibri"/>
          <w:color w:val="212121"/>
          <w:sz w:val="22"/>
          <w:szCs w:val="22"/>
        </w:rPr>
        <w:t xml:space="preserve">; </w:t>
      </w:r>
    </w:p>
    <w:p w14:paraId="414B61BC" w14:textId="5EA15518" w:rsidR="0048694E" w:rsidRPr="00AE3AFE" w:rsidRDefault="004836A3" w:rsidP="00874DFC">
      <w:pPr>
        <w:pStyle w:val="ListParagraph"/>
        <w:numPr>
          <w:ilvl w:val="1"/>
          <w:numId w:val="9"/>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Surveillance Research Analyst, focused on a cannabis survey – streamlining data collection for poison centers across the country;</w:t>
      </w:r>
      <w:r w:rsidR="0048694E" w:rsidRPr="00AE3AFE">
        <w:rPr>
          <w:rFonts w:ascii="Calibri" w:eastAsia="Times New Roman" w:hAnsi="Calibri" w:cs="Calibri"/>
          <w:color w:val="212121"/>
          <w:sz w:val="22"/>
          <w:szCs w:val="22"/>
        </w:rPr>
        <w:t xml:space="preserve"> survey is c</w:t>
      </w:r>
      <w:r w:rsidRPr="00AE3AFE">
        <w:rPr>
          <w:rFonts w:ascii="Calibri" w:eastAsia="Times New Roman" w:hAnsi="Calibri" w:cs="Calibri"/>
          <w:color w:val="212121"/>
          <w:sz w:val="22"/>
          <w:szCs w:val="22"/>
        </w:rPr>
        <w:t xml:space="preserve">urrently in the field </w:t>
      </w:r>
      <w:r w:rsidR="0048694E" w:rsidRPr="00AE3AFE">
        <w:rPr>
          <w:rFonts w:ascii="Calibri" w:eastAsia="Times New Roman" w:hAnsi="Calibri" w:cs="Calibri"/>
          <w:color w:val="212121"/>
          <w:sz w:val="22"/>
          <w:szCs w:val="22"/>
        </w:rPr>
        <w:t xml:space="preserve">through a </w:t>
      </w:r>
      <w:r w:rsidRPr="00AE3AFE">
        <w:rPr>
          <w:rFonts w:ascii="Calibri" w:eastAsia="Times New Roman" w:hAnsi="Calibri" w:cs="Calibri"/>
          <w:color w:val="212121"/>
          <w:sz w:val="22"/>
          <w:szCs w:val="22"/>
        </w:rPr>
        <w:t xml:space="preserve">public opinion research survey </w:t>
      </w:r>
      <w:r w:rsidR="0048694E" w:rsidRPr="00AE3AFE">
        <w:rPr>
          <w:rFonts w:ascii="Calibri" w:eastAsia="Times New Roman" w:hAnsi="Calibri" w:cs="Calibri"/>
          <w:color w:val="212121"/>
          <w:sz w:val="22"/>
          <w:szCs w:val="22"/>
        </w:rPr>
        <w:t xml:space="preserve">mechanism </w:t>
      </w:r>
      <w:r w:rsidRPr="00AE3AFE">
        <w:rPr>
          <w:rFonts w:ascii="Calibri" w:eastAsia="Times New Roman" w:hAnsi="Calibri" w:cs="Calibri"/>
          <w:color w:val="212121"/>
          <w:sz w:val="22"/>
          <w:szCs w:val="22"/>
        </w:rPr>
        <w:t>on cannabis (required to provide results within 6 months); federal election in October – won’t be able to release data during this blackout period; what is a key indicator to public safety is different from public health (what does frequent mean?) Basecamp – google links to assessments</w:t>
      </w:r>
    </w:p>
    <w:p w14:paraId="7D747F2F" w14:textId="2DDB701C" w:rsidR="0048694E" w:rsidRPr="00AE3AFE" w:rsidRDefault="004836A3" w:rsidP="00874DFC">
      <w:pPr>
        <w:pStyle w:val="ListParagraph"/>
        <w:numPr>
          <w:ilvl w:val="0"/>
          <w:numId w:val="9"/>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Rhode Island: Tracy, </w:t>
      </w:r>
      <w:r w:rsidR="0048694E" w:rsidRPr="00AE3AFE">
        <w:rPr>
          <w:rFonts w:ascii="Calibri" w:eastAsia="Times New Roman" w:hAnsi="Calibri" w:cs="Calibri"/>
          <w:color w:val="212121"/>
          <w:sz w:val="22"/>
          <w:szCs w:val="22"/>
        </w:rPr>
        <w:t>RI d</w:t>
      </w:r>
      <w:r w:rsidRPr="00AE3AFE">
        <w:rPr>
          <w:rFonts w:ascii="Calibri" w:eastAsia="Times New Roman" w:hAnsi="Calibri" w:cs="Calibri"/>
          <w:color w:val="212121"/>
          <w:sz w:val="22"/>
          <w:szCs w:val="22"/>
        </w:rPr>
        <w:t>oesn’t have legalization yet but looking at co-</w:t>
      </w:r>
      <w:r w:rsidR="0048694E" w:rsidRPr="00AE3AFE">
        <w:rPr>
          <w:rFonts w:ascii="Calibri" w:eastAsia="Times New Roman" w:hAnsi="Calibri" w:cs="Calibri"/>
          <w:color w:val="212121"/>
          <w:sz w:val="22"/>
          <w:szCs w:val="22"/>
        </w:rPr>
        <w:t>occurring</w:t>
      </w:r>
      <w:r w:rsidRPr="00AE3AFE">
        <w:rPr>
          <w:rFonts w:ascii="Calibri" w:eastAsia="Times New Roman" w:hAnsi="Calibri" w:cs="Calibri"/>
          <w:color w:val="212121"/>
          <w:sz w:val="22"/>
          <w:szCs w:val="22"/>
        </w:rPr>
        <w:t xml:space="preserve"> use of </w:t>
      </w:r>
      <w:r w:rsidR="0048694E" w:rsidRPr="00AE3AFE">
        <w:rPr>
          <w:rFonts w:ascii="Calibri" w:eastAsia="Times New Roman" w:hAnsi="Calibri" w:cs="Calibri"/>
          <w:color w:val="212121"/>
          <w:sz w:val="22"/>
          <w:szCs w:val="22"/>
        </w:rPr>
        <w:t>marijuana</w:t>
      </w:r>
      <w:r w:rsidRPr="00AE3AFE">
        <w:rPr>
          <w:rFonts w:ascii="Calibri" w:eastAsia="Times New Roman" w:hAnsi="Calibri" w:cs="Calibri"/>
          <w:color w:val="212121"/>
          <w:sz w:val="22"/>
          <w:szCs w:val="22"/>
        </w:rPr>
        <w:t xml:space="preserve"> and Opioids; works in BRFSS – 2017 was the first year they began collecting </w:t>
      </w:r>
      <w:r w:rsidR="0048694E" w:rsidRPr="00AE3AFE">
        <w:rPr>
          <w:rFonts w:ascii="Calibri" w:eastAsia="Times New Roman" w:hAnsi="Calibri" w:cs="Calibri"/>
          <w:color w:val="212121"/>
          <w:sz w:val="22"/>
          <w:szCs w:val="22"/>
        </w:rPr>
        <w:t>marijuana</w:t>
      </w:r>
      <w:r w:rsidRPr="00AE3AFE">
        <w:rPr>
          <w:rFonts w:ascii="Calibri" w:eastAsia="Times New Roman" w:hAnsi="Calibri" w:cs="Calibri"/>
          <w:color w:val="212121"/>
          <w:sz w:val="22"/>
          <w:szCs w:val="22"/>
        </w:rPr>
        <w:t xml:space="preserve"> information on those assessments; learning more about the health effects of </w:t>
      </w:r>
      <w:r w:rsidR="0048694E" w:rsidRPr="00AE3AFE">
        <w:rPr>
          <w:rFonts w:ascii="Calibri" w:eastAsia="Times New Roman" w:hAnsi="Calibri" w:cs="Calibri"/>
          <w:color w:val="212121"/>
          <w:sz w:val="22"/>
          <w:szCs w:val="22"/>
        </w:rPr>
        <w:t>marijuana</w:t>
      </w:r>
      <w:r w:rsidRPr="00AE3AFE">
        <w:rPr>
          <w:rFonts w:ascii="Calibri" w:eastAsia="Times New Roman" w:hAnsi="Calibri" w:cs="Calibri"/>
          <w:color w:val="212121"/>
          <w:sz w:val="22"/>
          <w:szCs w:val="22"/>
        </w:rPr>
        <w:t>; Basecamp – haven’t done too much in the area</w:t>
      </w:r>
    </w:p>
    <w:p w14:paraId="32067552" w14:textId="375B36FA" w:rsidR="0048694E" w:rsidRPr="00AE3AFE" w:rsidRDefault="008035AD" w:rsidP="00874DFC">
      <w:pPr>
        <w:pStyle w:val="ListParagraph"/>
        <w:numPr>
          <w:ilvl w:val="0"/>
          <w:numId w:val="9"/>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New Mexico: Haley, No county or local level </w:t>
      </w:r>
      <w:r w:rsidR="0048694E" w:rsidRPr="00AE3AFE">
        <w:rPr>
          <w:rFonts w:ascii="Calibri" w:eastAsia="Times New Roman" w:hAnsi="Calibri" w:cs="Calibri"/>
          <w:color w:val="212121"/>
          <w:sz w:val="22"/>
          <w:szCs w:val="22"/>
        </w:rPr>
        <w:t>public health</w:t>
      </w:r>
      <w:r w:rsidRPr="00AE3AFE">
        <w:rPr>
          <w:rFonts w:ascii="Calibri" w:eastAsia="Times New Roman" w:hAnsi="Calibri" w:cs="Calibri"/>
          <w:color w:val="212121"/>
          <w:sz w:val="22"/>
          <w:szCs w:val="22"/>
        </w:rPr>
        <w:t xml:space="preserve"> in the state; legislative session began with a lot of questions on the topic and potential legalization—compromise would have been state run stores but it failed and is back on the docket for the governor’s short session agenda; no current funding or directives – hoping to have some data ready and available </w:t>
      </w:r>
      <w:r w:rsidR="0048694E" w:rsidRPr="00AE3AFE">
        <w:rPr>
          <w:rFonts w:ascii="Calibri" w:eastAsia="Times New Roman" w:hAnsi="Calibri" w:cs="Calibri"/>
          <w:color w:val="212121"/>
          <w:sz w:val="22"/>
          <w:szCs w:val="22"/>
        </w:rPr>
        <w:t xml:space="preserve">when it is needed </w:t>
      </w:r>
    </w:p>
    <w:p w14:paraId="36073C92" w14:textId="77777777" w:rsidR="0048694E" w:rsidRPr="00AE3AFE" w:rsidRDefault="00AB37AF" w:rsidP="00874DFC">
      <w:pPr>
        <w:pStyle w:val="ListParagraph"/>
        <w:numPr>
          <w:ilvl w:val="0"/>
          <w:numId w:val="9"/>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Washington: </w:t>
      </w:r>
    </w:p>
    <w:p w14:paraId="5827CF56" w14:textId="61F2985A" w:rsidR="0048694E" w:rsidRPr="00AE3AFE" w:rsidRDefault="00AB37AF" w:rsidP="00874DFC">
      <w:pPr>
        <w:pStyle w:val="ListParagraph"/>
        <w:numPr>
          <w:ilvl w:val="1"/>
          <w:numId w:val="10"/>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Trevor – 2 programs (medical and prevention/education program) – support the prevention/education program and tobacco prevention program; 9 million annually from the state 1) health line: questions or issues, 2) media campaigns for youth and adults, 3) </w:t>
      </w:r>
      <w:r w:rsidR="0048694E" w:rsidRPr="00AE3AFE">
        <w:rPr>
          <w:rFonts w:ascii="Calibri" w:eastAsia="Times New Roman" w:hAnsi="Calibri" w:cs="Calibri"/>
          <w:color w:val="212121"/>
          <w:sz w:val="22"/>
          <w:szCs w:val="22"/>
        </w:rPr>
        <w:t>community-based</w:t>
      </w:r>
      <w:r w:rsidRPr="00AE3AFE">
        <w:rPr>
          <w:rFonts w:ascii="Calibri" w:eastAsia="Times New Roman" w:hAnsi="Calibri" w:cs="Calibri"/>
          <w:color w:val="212121"/>
          <w:sz w:val="22"/>
          <w:szCs w:val="22"/>
        </w:rPr>
        <w:t xml:space="preserve"> grants for the sub-state level; </w:t>
      </w:r>
      <w:r w:rsidR="0048694E" w:rsidRPr="00AE3AFE">
        <w:rPr>
          <w:rFonts w:ascii="Calibri" w:eastAsia="Times New Roman" w:hAnsi="Calibri" w:cs="Calibri"/>
          <w:color w:val="212121"/>
          <w:sz w:val="22"/>
          <w:szCs w:val="22"/>
        </w:rPr>
        <w:t>clarifying</w:t>
      </w:r>
      <w:r w:rsidRPr="00AE3AFE">
        <w:rPr>
          <w:rFonts w:ascii="Calibri" w:eastAsia="Times New Roman" w:hAnsi="Calibri" w:cs="Calibri"/>
          <w:color w:val="212121"/>
          <w:sz w:val="22"/>
          <w:szCs w:val="22"/>
        </w:rPr>
        <w:t xml:space="preserve"> state level policies; Basecamp: clarifying roles of various marijuana issues </w:t>
      </w:r>
    </w:p>
    <w:p w14:paraId="33785D43" w14:textId="77777777" w:rsidR="0048694E" w:rsidRPr="00AE3AFE" w:rsidRDefault="009C2D4A" w:rsidP="00874DFC">
      <w:pPr>
        <w:pStyle w:val="ListParagraph"/>
        <w:numPr>
          <w:ilvl w:val="1"/>
          <w:numId w:val="10"/>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Adam – works for </w:t>
      </w:r>
      <w:r w:rsidR="0048694E" w:rsidRPr="00AE3AFE">
        <w:rPr>
          <w:rFonts w:ascii="Calibri" w:eastAsia="Times New Roman" w:hAnsi="Calibri" w:cs="Calibri"/>
          <w:color w:val="212121"/>
          <w:sz w:val="22"/>
          <w:szCs w:val="22"/>
        </w:rPr>
        <w:t>Washington State Institute for Public Policy (</w:t>
      </w:r>
      <w:r w:rsidRPr="00AE3AFE">
        <w:rPr>
          <w:rFonts w:ascii="Calibri" w:eastAsia="Times New Roman" w:hAnsi="Calibri" w:cs="Calibri"/>
          <w:color w:val="212121"/>
          <w:sz w:val="22"/>
          <w:szCs w:val="22"/>
        </w:rPr>
        <w:t>WSIPP</w:t>
      </w:r>
      <w:r w:rsidR="0048694E" w:rsidRPr="00AE3AFE">
        <w:rPr>
          <w:rFonts w:ascii="Calibri" w:eastAsia="Times New Roman" w:hAnsi="Calibri" w:cs="Calibri"/>
          <w:color w:val="212121"/>
          <w:sz w:val="22"/>
          <w:szCs w:val="22"/>
        </w:rPr>
        <w:t>)</w:t>
      </w:r>
      <w:r w:rsidRPr="00AE3AFE">
        <w:rPr>
          <w:rFonts w:ascii="Calibri" w:eastAsia="Times New Roman" w:hAnsi="Calibri" w:cs="Calibri"/>
          <w:color w:val="212121"/>
          <w:sz w:val="22"/>
          <w:szCs w:val="22"/>
        </w:rPr>
        <w:t xml:space="preserve"> – scientific information on policy issues; cost-benefit evaluation of the legalized marijuana; what’s the impact of the </w:t>
      </w:r>
      <w:r w:rsidR="0048694E" w:rsidRPr="00AE3AFE">
        <w:rPr>
          <w:rFonts w:ascii="Calibri" w:eastAsia="Times New Roman" w:hAnsi="Calibri" w:cs="Calibri"/>
          <w:color w:val="212121"/>
          <w:sz w:val="22"/>
          <w:szCs w:val="22"/>
        </w:rPr>
        <w:t>revenues</w:t>
      </w:r>
      <w:r w:rsidRPr="00AE3AFE">
        <w:rPr>
          <w:rFonts w:ascii="Calibri" w:eastAsia="Times New Roman" w:hAnsi="Calibri" w:cs="Calibri"/>
          <w:color w:val="212121"/>
          <w:sz w:val="22"/>
          <w:szCs w:val="22"/>
        </w:rPr>
        <w:t xml:space="preserve">; identifying the facts of the law and monetary values that are attributable to legalization; improvements of assessing youth marijuana use </w:t>
      </w:r>
    </w:p>
    <w:p w14:paraId="54029174" w14:textId="7AC48514" w:rsidR="0048694E" w:rsidRPr="00AE3AFE" w:rsidRDefault="002C0FB4" w:rsidP="00874DFC">
      <w:pPr>
        <w:pStyle w:val="ListParagraph"/>
        <w:numPr>
          <w:ilvl w:val="0"/>
          <w:numId w:val="10"/>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California: building an opioid use case to link health records and possibly be able to use cannabis in a similar method; $ for youth prevention – substance use treatment and working to get this to be used for prevention; Basecamp – baseline report (not approved yet), campaign materials</w:t>
      </w:r>
    </w:p>
    <w:p w14:paraId="54B25BEF" w14:textId="4408D7CC" w:rsidR="002C0FB4" w:rsidRPr="00AE3AFE" w:rsidRDefault="002C0FB4" w:rsidP="00874DFC">
      <w:pPr>
        <w:pStyle w:val="ListParagraph"/>
        <w:numPr>
          <w:ilvl w:val="0"/>
          <w:numId w:val="10"/>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Vermont: Jeff – centralized agency and works at the </w:t>
      </w:r>
      <w:proofErr w:type="spellStart"/>
      <w:r w:rsidRPr="00AE3AFE">
        <w:rPr>
          <w:rFonts w:ascii="Calibri" w:eastAsia="Times New Roman" w:hAnsi="Calibri" w:cs="Calibri"/>
          <w:color w:val="212121"/>
          <w:sz w:val="22"/>
          <w:szCs w:val="22"/>
        </w:rPr>
        <w:t>Div</w:t>
      </w:r>
      <w:proofErr w:type="spellEnd"/>
      <w:r w:rsidRPr="00AE3AFE">
        <w:rPr>
          <w:rFonts w:ascii="Calibri" w:eastAsia="Times New Roman" w:hAnsi="Calibri" w:cs="Calibri"/>
          <w:color w:val="212121"/>
          <w:sz w:val="22"/>
          <w:szCs w:val="22"/>
        </w:rPr>
        <w:t xml:space="preserve"> of Health Surveillance; supports alcohol and drug abuse; only person on marijuana with limited time; no current directives but does update various data briefs on </w:t>
      </w:r>
      <w:r w:rsidR="0048694E" w:rsidRPr="00AE3AFE">
        <w:rPr>
          <w:rFonts w:ascii="Calibri" w:eastAsia="Times New Roman" w:hAnsi="Calibri" w:cs="Calibri"/>
          <w:color w:val="212121"/>
          <w:sz w:val="22"/>
          <w:szCs w:val="22"/>
        </w:rPr>
        <w:t xml:space="preserve">marijuana </w:t>
      </w:r>
      <w:r w:rsidRPr="00AE3AFE">
        <w:rPr>
          <w:rFonts w:ascii="Calibri" w:eastAsia="Times New Roman" w:hAnsi="Calibri" w:cs="Calibri"/>
          <w:color w:val="212121"/>
          <w:sz w:val="22"/>
          <w:szCs w:val="22"/>
        </w:rPr>
        <w:t xml:space="preserve">surveillance; VT’s </w:t>
      </w:r>
      <w:r w:rsidR="0048694E" w:rsidRPr="00AE3AFE">
        <w:rPr>
          <w:rFonts w:ascii="Calibri" w:eastAsia="Times New Roman" w:hAnsi="Calibri" w:cs="Calibri"/>
          <w:color w:val="212121"/>
          <w:sz w:val="22"/>
          <w:szCs w:val="22"/>
        </w:rPr>
        <w:t xml:space="preserve">marijuana </w:t>
      </w:r>
      <w:r w:rsidRPr="00AE3AFE">
        <w:rPr>
          <w:rFonts w:ascii="Calibri" w:eastAsia="Times New Roman" w:hAnsi="Calibri" w:cs="Calibri"/>
          <w:color w:val="212121"/>
          <w:sz w:val="22"/>
          <w:szCs w:val="22"/>
        </w:rPr>
        <w:t xml:space="preserve">bill is in the house – looking to set up a retail market for April 2021 – sticking points on roadside testing; Basecamp – data briefs and reports </w:t>
      </w:r>
    </w:p>
    <w:p w14:paraId="01BDF506" w14:textId="59860424" w:rsidR="002C0FB4" w:rsidRPr="00AE3AFE" w:rsidRDefault="002C0FB4" w:rsidP="00874DFC">
      <w:pPr>
        <w:pStyle w:val="ListParagraph"/>
        <w:numPr>
          <w:ilvl w:val="0"/>
          <w:numId w:val="2"/>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Maine: Tim - Runs the </w:t>
      </w:r>
      <w:r w:rsidR="0048694E" w:rsidRPr="00AE3AFE">
        <w:rPr>
          <w:rFonts w:ascii="Calibri" w:eastAsia="Times New Roman" w:hAnsi="Calibri" w:cs="Calibri"/>
          <w:color w:val="212121"/>
          <w:sz w:val="22"/>
          <w:szCs w:val="22"/>
        </w:rPr>
        <w:t>State Epidemiologic Outcomes Workgroup (</w:t>
      </w:r>
      <w:r w:rsidRPr="00AE3AFE">
        <w:rPr>
          <w:rFonts w:ascii="Calibri" w:eastAsia="Times New Roman" w:hAnsi="Calibri" w:cs="Calibri"/>
          <w:color w:val="212121"/>
          <w:sz w:val="22"/>
          <w:szCs w:val="22"/>
        </w:rPr>
        <w:t>SEOW</w:t>
      </w:r>
      <w:r w:rsidR="0048694E" w:rsidRPr="00AE3AFE">
        <w:rPr>
          <w:rFonts w:ascii="Calibri" w:eastAsia="Times New Roman" w:hAnsi="Calibri" w:cs="Calibri"/>
          <w:color w:val="212121"/>
          <w:sz w:val="22"/>
          <w:szCs w:val="22"/>
        </w:rPr>
        <w:t>)</w:t>
      </w:r>
      <w:r w:rsidRPr="00AE3AFE">
        <w:rPr>
          <w:rFonts w:ascii="Calibri" w:eastAsia="Times New Roman" w:hAnsi="Calibri" w:cs="Calibri"/>
          <w:color w:val="212121"/>
          <w:sz w:val="22"/>
          <w:szCs w:val="22"/>
        </w:rPr>
        <w:t xml:space="preserve"> through SAMHSA funding and the Healthy Maine Partnerships (funded originally through the Tobacco </w:t>
      </w:r>
      <w:r w:rsidRPr="00AE3AFE">
        <w:rPr>
          <w:rFonts w:ascii="Calibri" w:eastAsia="Times New Roman" w:hAnsi="Calibri" w:cs="Calibri"/>
          <w:color w:val="212121"/>
          <w:sz w:val="22"/>
          <w:szCs w:val="22"/>
        </w:rPr>
        <w:lastRenderedPageBreak/>
        <w:t xml:space="preserve">Settlement); produces the resources for the state – annual report, state profile, briefs, presentations, webinars, factsheets, etc.; parent vs. student assessment what does parents think of youth and what do youth say </w:t>
      </w:r>
    </w:p>
    <w:p w14:paraId="29C31276" w14:textId="4FDB2D06" w:rsidR="002C0FB4" w:rsidRPr="00AE3AFE" w:rsidRDefault="000C7F3F" w:rsidP="00874DFC">
      <w:pPr>
        <w:pStyle w:val="ListParagraph"/>
        <w:numPr>
          <w:ilvl w:val="0"/>
          <w:numId w:val="2"/>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Alaska: Jessica – works within a central agency</w:t>
      </w:r>
      <w:r w:rsidR="005251BE" w:rsidRPr="00AE3AFE">
        <w:rPr>
          <w:rFonts w:ascii="Calibri" w:eastAsia="Times New Roman" w:hAnsi="Calibri" w:cs="Calibri"/>
          <w:color w:val="212121"/>
          <w:sz w:val="22"/>
          <w:szCs w:val="22"/>
        </w:rPr>
        <w:t xml:space="preserve">; funded by taxes; targeting middle school aged children (11% of reported initiation is 13); worked with </w:t>
      </w:r>
      <w:r w:rsidR="0048694E" w:rsidRPr="00AE3AFE">
        <w:rPr>
          <w:rFonts w:ascii="Calibri" w:eastAsia="Times New Roman" w:hAnsi="Calibri" w:cs="Calibri"/>
          <w:color w:val="212121"/>
          <w:sz w:val="22"/>
          <w:szCs w:val="22"/>
        </w:rPr>
        <w:t>Oregon</w:t>
      </w:r>
      <w:r w:rsidR="005251BE" w:rsidRPr="00AE3AFE">
        <w:rPr>
          <w:rFonts w:ascii="Calibri" w:eastAsia="Times New Roman" w:hAnsi="Calibri" w:cs="Calibri"/>
          <w:color w:val="212121"/>
          <w:sz w:val="22"/>
          <w:szCs w:val="22"/>
        </w:rPr>
        <w:t xml:space="preserve"> and Canada as partners for an upcoming population assessment; adverse events – trying to figure out how to monitor </w:t>
      </w:r>
    </w:p>
    <w:p w14:paraId="487FE866" w14:textId="3F9A9C46" w:rsidR="005251BE" w:rsidRPr="00AE3AFE" w:rsidRDefault="005251BE" w:rsidP="00874DFC">
      <w:pPr>
        <w:pStyle w:val="ListParagraph"/>
        <w:numPr>
          <w:ilvl w:val="0"/>
          <w:numId w:val="2"/>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New York: Lyla – government mandated impact assessment (72 pages – final recommendation was that the positive impacts outweigh the negative impacts); governor workgroup  tasked with hearing from the community through town hall sessions which lead to cannabis legislation act and is currently a part of the current session; has a medical program which went live in 2016 pharmacy based model; transition team - 23 state agencies affect by cannabis legislation and working on key indicators and research needs </w:t>
      </w:r>
    </w:p>
    <w:p w14:paraId="2969F961" w14:textId="10921CE7" w:rsidR="005251BE" w:rsidRPr="00AE3AFE" w:rsidRDefault="005251BE" w:rsidP="00874DFC">
      <w:pPr>
        <w:pStyle w:val="ListParagraph"/>
        <w:numPr>
          <w:ilvl w:val="0"/>
          <w:numId w:val="2"/>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Nevada: Ashleigh – </w:t>
      </w:r>
      <w:r w:rsidR="009C2D4A" w:rsidRPr="00AE3AFE">
        <w:rPr>
          <w:rFonts w:ascii="Calibri" w:eastAsia="Times New Roman" w:hAnsi="Calibri" w:cs="Calibri"/>
          <w:color w:val="212121"/>
          <w:sz w:val="22"/>
          <w:szCs w:val="22"/>
        </w:rPr>
        <w:t xml:space="preserve">primary role is in informatics; </w:t>
      </w:r>
      <w:r w:rsidRPr="00AE3AFE">
        <w:rPr>
          <w:rFonts w:ascii="Calibri" w:eastAsia="Times New Roman" w:hAnsi="Calibri" w:cs="Calibri"/>
          <w:color w:val="212121"/>
          <w:sz w:val="22"/>
          <w:szCs w:val="22"/>
        </w:rPr>
        <w:t xml:space="preserve">no one is working </w:t>
      </w:r>
      <w:r w:rsidR="0048694E" w:rsidRPr="00AE3AFE">
        <w:rPr>
          <w:rFonts w:ascii="Calibri" w:eastAsia="Times New Roman" w:hAnsi="Calibri" w:cs="Calibri"/>
          <w:color w:val="212121"/>
          <w:sz w:val="22"/>
          <w:szCs w:val="22"/>
        </w:rPr>
        <w:t xml:space="preserve">marijuana </w:t>
      </w:r>
      <w:r w:rsidRPr="00AE3AFE">
        <w:rPr>
          <w:rFonts w:ascii="Calibri" w:eastAsia="Times New Roman" w:hAnsi="Calibri" w:cs="Calibri"/>
          <w:color w:val="212121"/>
          <w:sz w:val="22"/>
          <w:szCs w:val="22"/>
        </w:rPr>
        <w:t>but do have opioid dollars and working to figure out how to leverage that funding for the creation of system</w:t>
      </w:r>
      <w:r w:rsidR="009C2D4A" w:rsidRPr="00AE3AFE">
        <w:rPr>
          <w:rFonts w:ascii="Calibri" w:eastAsia="Times New Roman" w:hAnsi="Calibri" w:cs="Calibri"/>
          <w:color w:val="212121"/>
          <w:sz w:val="22"/>
          <w:szCs w:val="22"/>
        </w:rPr>
        <w:t xml:space="preserve">; </w:t>
      </w:r>
      <w:r w:rsidR="0048694E" w:rsidRPr="00AE3AFE">
        <w:rPr>
          <w:rFonts w:ascii="Calibri" w:eastAsia="Times New Roman" w:hAnsi="Calibri" w:cs="Calibri"/>
          <w:color w:val="212121"/>
          <w:sz w:val="22"/>
          <w:szCs w:val="22"/>
        </w:rPr>
        <w:t>governor’s</w:t>
      </w:r>
      <w:r w:rsidR="009C2D4A" w:rsidRPr="00AE3AFE">
        <w:rPr>
          <w:rFonts w:ascii="Calibri" w:eastAsia="Times New Roman" w:hAnsi="Calibri" w:cs="Calibri"/>
          <w:color w:val="212121"/>
          <w:sz w:val="22"/>
          <w:szCs w:val="22"/>
        </w:rPr>
        <w:t xml:space="preserve"> taskforce for substance use (began with opioids) – very different goals from each agency; taxes on retail sales and varies by county but the funding isn’t going toward funding positions within the health department </w:t>
      </w:r>
    </w:p>
    <w:p w14:paraId="52114298" w14:textId="249D1907" w:rsidR="009C2D4A" w:rsidRPr="00AE3AFE" w:rsidRDefault="009C2D4A" w:rsidP="00874DFC">
      <w:pPr>
        <w:pStyle w:val="ListParagraph"/>
        <w:numPr>
          <w:ilvl w:val="0"/>
          <w:numId w:val="2"/>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Michigan: Sarah – state epidemiologist; works a lot with SEOW group which is funded by SAMHSA – this group created a website through a university contact for YRBSS but for individual districts – convenience samples and very popular with partners; emergency reporting rule for medicinal and nonmedicinal poisoning is reportable to the state – trying to get a rule in place for data gathering; using opioid funding to review admission/discharge/transfer messages; goal – basic stats for </w:t>
      </w:r>
      <w:r w:rsidR="0048694E" w:rsidRPr="00AE3AFE">
        <w:rPr>
          <w:rFonts w:ascii="Calibri" w:eastAsia="Times New Roman" w:hAnsi="Calibri" w:cs="Calibri"/>
          <w:color w:val="212121"/>
          <w:sz w:val="22"/>
          <w:szCs w:val="22"/>
        </w:rPr>
        <w:t>marijuana</w:t>
      </w:r>
    </w:p>
    <w:p w14:paraId="4D3D9A85" w14:textId="17D9802A" w:rsidR="005251BE" w:rsidRPr="00AE3AFE" w:rsidRDefault="0055162B" w:rsidP="00874DFC">
      <w:pPr>
        <w:pStyle w:val="ListParagraph"/>
        <w:numPr>
          <w:ilvl w:val="0"/>
          <w:numId w:val="2"/>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Denver – city/private partnership; works with </w:t>
      </w:r>
      <w:r w:rsidR="0048694E" w:rsidRPr="00AE3AFE">
        <w:rPr>
          <w:rFonts w:ascii="Calibri" w:eastAsia="Times New Roman" w:hAnsi="Calibri" w:cs="Calibri"/>
          <w:color w:val="212121"/>
          <w:sz w:val="22"/>
          <w:szCs w:val="22"/>
        </w:rPr>
        <w:t>Denver Department of Public Health and Environment (</w:t>
      </w:r>
      <w:r w:rsidRPr="00AE3AFE">
        <w:rPr>
          <w:rFonts w:ascii="Calibri" w:eastAsia="Times New Roman" w:hAnsi="Calibri" w:cs="Calibri"/>
          <w:color w:val="212121"/>
          <w:sz w:val="22"/>
          <w:szCs w:val="22"/>
        </w:rPr>
        <w:t>DDPHE</w:t>
      </w:r>
      <w:r w:rsidR="0048694E" w:rsidRPr="00AE3AFE">
        <w:rPr>
          <w:rFonts w:ascii="Calibri" w:eastAsia="Times New Roman" w:hAnsi="Calibri" w:cs="Calibri"/>
          <w:color w:val="212121"/>
          <w:sz w:val="22"/>
          <w:szCs w:val="22"/>
        </w:rPr>
        <w:t>)</w:t>
      </w:r>
      <w:r w:rsidRPr="00AE3AFE">
        <w:rPr>
          <w:rFonts w:ascii="Calibri" w:eastAsia="Times New Roman" w:hAnsi="Calibri" w:cs="Calibri"/>
          <w:color w:val="212121"/>
          <w:sz w:val="22"/>
          <w:szCs w:val="22"/>
        </w:rPr>
        <w:t xml:space="preserve"> – hoping to begin a cannabis contamination study (dispensary inspection for edibles – for yeast, mold, and pesticides of the products); work on recalls edibles – investigations; access to data from EMS and hospital data – Denver Health; </w:t>
      </w:r>
    </w:p>
    <w:p w14:paraId="23CEDAA1" w14:textId="0E167EBD" w:rsidR="0055162B" w:rsidRPr="00AE3AFE" w:rsidRDefault="0055162B" w:rsidP="00874DFC">
      <w:pPr>
        <w:pStyle w:val="ListParagraph"/>
        <w:numPr>
          <w:ilvl w:val="0"/>
          <w:numId w:val="2"/>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Cannabis Control MA: Samantha – research and independent state agency; commissioner’s PH seat, justice chair, social equity, etc.; various commission level projects and social equity research projects – yearly reporting requirements; Basecamp – Public Safety report, link to open data platform </w:t>
      </w:r>
    </w:p>
    <w:p w14:paraId="59571F00" w14:textId="4DB02D71" w:rsidR="001820E4" w:rsidRPr="00AE3AFE" w:rsidRDefault="004C6E96" w:rsidP="00874DFC">
      <w:pPr>
        <w:pStyle w:val="ListParagraph"/>
        <w:numPr>
          <w:ilvl w:val="0"/>
          <w:numId w:val="2"/>
        </w:numPr>
        <w:shd w:val="clear" w:color="auto" w:fill="FFFFFF"/>
        <w:rPr>
          <w:rFonts w:ascii="Calibri" w:eastAsia="Times New Roman" w:hAnsi="Calibri" w:cs="Calibri"/>
          <w:b/>
          <w:color w:val="212121"/>
          <w:sz w:val="22"/>
          <w:szCs w:val="22"/>
        </w:rPr>
      </w:pPr>
      <w:r w:rsidRPr="00AE3AFE">
        <w:rPr>
          <w:rFonts w:ascii="Calibri" w:eastAsia="Times New Roman" w:hAnsi="Calibri" w:cs="Calibri"/>
          <w:b/>
          <w:color w:val="212121"/>
          <w:sz w:val="22"/>
          <w:szCs w:val="22"/>
        </w:rPr>
        <w:t>Debrief</w:t>
      </w:r>
    </w:p>
    <w:p w14:paraId="7ACC1F6A" w14:textId="3199CFAB" w:rsidR="004C6E96" w:rsidRPr="00AE3AFE" w:rsidRDefault="004C6E96" w:rsidP="00874DFC">
      <w:pPr>
        <w:pStyle w:val="ListParagraph"/>
        <w:numPr>
          <w:ilvl w:val="1"/>
          <w:numId w:val="2"/>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Various agency types, partners, and roles </w:t>
      </w:r>
    </w:p>
    <w:p w14:paraId="53F34708" w14:textId="3509CE47" w:rsidR="004C6E96" w:rsidRPr="00AE3AFE" w:rsidRDefault="004C6E96" w:rsidP="00874DFC">
      <w:pPr>
        <w:pStyle w:val="ListParagraph"/>
        <w:numPr>
          <w:ilvl w:val="1"/>
          <w:numId w:val="2"/>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Broad mandates and narrow scope of studies</w:t>
      </w:r>
    </w:p>
    <w:p w14:paraId="5B8ECC71" w14:textId="6ACBCCD0" w:rsidR="004C6E96" w:rsidRPr="00AE3AFE" w:rsidRDefault="004C6E96" w:rsidP="00874DFC">
      <w:pPr>
        <w:pStyle w:val="ListParagraph"/>
        <w:numPr>
          <w:ilvl w:val="1"/>
          <w:numId w:val="2"/>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Mix of placement within agencies – as well as people power</w:t>
      </w:r>
    </w:p>
    <w:p w14:paraId="277D40E0" w14:textId="31B95E92" w:rsidR="004C6E96" w:rsidRPr="00AE3AFE" w:rsidRDefault="0048694E" w:rsidP="00874DFC">
      <w:pPr>
        <w:pStyle w:val="ListParagraph"/>
        <w:numPr>
          <w:ilvl w:val="1"/>
          <w:numId w:val="2"/>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Marijuana </w:t>
      </w:r>
      <w:r w:rsidR="004C6E96" w:rsidRPr="00AE3AFE">
        <w:rPr>
          <w:rFonts w:ascii="Calibri" w:eastAsia="Times New Roman" w:hAnsi="Calibri" w:cs="Calibri"/>
          <w:color w:val="212121"/>
          <w:sz w:val="22"/>
          <w:szCs w:val="22"/>
        </w:rPr>
        <w:t xml:space="preserve">$ dedicated funding; leveraging other funding sources for </w:t>
      </w:r>
      <w:r w:rsidRPr="00AE3AFE">
        <w:rPr>
          <w:rFonts w:ascii="Calibri" w:eastAsia="Times New Roman" w:hAnsi="Calibri" w:cs="Calibri"/>
          <w:color w:val="212121"/>
          <w:sz w:val="22"/>
          <w:szCs w:val="22"/>
        </w:rPr>
        <w:t xml:space="preserve">the purpose of improving marijuana surveillance while improving surveillance in other areas </w:t>
      </w:r>
    </w:p>
    <w:p w14:paraId="1009155C" w14:textId="452E4BC5" w:rsidR="004C6E96" w:rsidRPr="00AE3AFE" w:rsidRDefault="004C6E96" w:rsidP="00874DFC">
      <w:pPr>
        <w:pStyle w:val="ListParagraph"/>
        <w:numPr>
          <w:ilvl w:val="1"/>
          <w:numId w:val="2"/>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What to measure – how do we measure it? </w:t>
      </w:r>
      <w:r w:rsidR="0048694E" w:rsidRPr="00AE3AFE">
        <w:rPr>
          <w:rFonts w:ascii="Calibri" w:eastAsia="Times New Roman" w:hAnsi="Calibri" w:cs="Calibri"/>
          <w:color w:val="212121"/>
          <w:sz w:val="22"/>
          <w:szCs w:val="22"/>
        </w:rPr>
        <w:t xml:space="preserve">Can we be consistent? </w:t>
      </w:r>
    </w:p>
    <w:p w14:paraId="01917036" w14:textId="5EFB6A13" w:rsidR="004C6E96" w:rsidRPr="00AE3AFE" w:rsidRDefault="004C6E96" w:rsidP="00874DFC">
      <w:pPr>
        <w:pStyle w:val="ListParagraph"/>
        <w:numPr>
          <w:ilvl w:val="1"/>
          <w:numId w:val="2"/>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Industry – limited thoughts here </w:t>
      </w:r>
    </w:p>
    <w:p w14:paraId="5911C9D5" w14:textId="1EAFF182" w:rsidR="0014344D" w:rsidRPr="00AE3AFE" w:rsidRDefault="0014344D">
      <w:pPr>
        <w:rPr>
          <w:rFonts w:ascii="Calibri" w:eastAsia="Times New Roman" w:hAnsi="Calibri" w:cs="Calibri"/>
          <w:color w:val="212121"/>
          <w:sz w:val="22"/>
          <w:szCs w:val="22"/>
        </w:rPr>
      </w:pPr>
    </w:p>
    <w:p w14:paraId="2E142E86" w14:textId="29BE1529" w:rsidR="009E75D3" w:rsidRPr="00AE3AFE" w:rsidRDefault="005A7B29" w:rsidP="00874DFC">
      <w:pPr>
        <w:pStyle w:val="ListParagraph"/>
        <w:numPr>
          <w:ilvl w:val="0"/>
          <w:numId w:val="1"/>
        </w:numPr>
        <w:shd w:val="clear" w:color="auto" w:fill="FFFFFF"/>
        <w:rPr>
          <w:rFonts w:ascii="Calibri" w:eastAsia="Times New Roman" w:hAnsi="Calibri" w:cs="Calibri"/>
          <w:b/>
          <w:color w:val="212121"/>
          <w:sz w:val="22"/>
          <w:szCs w:val="22"/>
        </w:rPr>
      </w:pPr>
      <w:r w:rsidRPr="00AE3AFE">
        <w:rPr>
          <w:rFonts w:ascii="Calibri" w:eastAsia="Times New Roman" w:hAnsi="Calibri" w:cs="Calibri"/>
          <w:b/>
          <w:color w:val="212121"/>
          <w:sz w:val="22"/>
          <w:szCs w:val="22"/>
        </w:rPr>
        <w:t xml:space="preserve">Speed Dating </w:t>
      </w:r>
    </w:p>
    <w:p w14:paraId="7C3E8295" w14:textId="016DCE26" w:rsidR="00E60B4D" w:rsidRPr="00AE3AFE" w:rsidRDefault="00E60B4D" w:rsidP="00E60B4D">
      <w:pPr>
        <w:shd w:val="clear" w:color="auto" w:fill="FFFFFF"/>
        <w:ind w:left="36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During this session, attendees were given an opportunity to interview one another and takes notes on one question.  To begin, attendees were asked to answer their own question and then we completed five rounds of speeding where they have 3-5 minutes to chat with the five participants at their table.  After the speed dating completed, the lead for each of the six questions met with two other leads to compile and compare answers.  The following </w:t>
      </w:r>
      <w:r w:rsidR="0014344D" w:rsidRPr="00AE3AFE">
        <w:rPr>
          <w:rFonts w:ascii="Calibri" w:eastAsia="Times New Roman" w:hAnsi="Calibri" w:cs="Calibri"/>
          <w:color w:val="212121"/>
          <w:sz w:val="22"/>
          <w:szCs w:val="22"/>
        </w:rPr>
        <w:t xml:space="preserve">reflections are from their combined debrief.  </w:t>
      </w:r>
    </w:p>
    <w:p w14:paraId="6C8A30DD" w14:textId="77777777" w:rsidR="0014344D" w:rsidRPr="00AE3AFE" w:rsidRDefault="0014344D" w:rsidP="00E60B4D">
      <w:pPr>
        <w:shd w:val="clear" w:color="auto" w:fill="FFFFFF"/>
        <w:ind w:left="360"/>
        <w:rPr>
          <w:rFonts w:ascii="Calibri" w:eastAsia="Times New Roman" w:hAnsi="Calibri" w:cs="Calibri"/>
          <w:color w:val="212121"/>
          <w:sz w:val="22"/>
          <w:szCs w:val="22"/>
        </w:rPr>
      </w:pPr>
    </w:p>
    <w:p w14:paraId="7A86C68D" w14:textId="4B58F0A1" w:rsidR="005251BE" w:rsidRPr="00AE3AFE" w:rsidRDefault="005A7B29" w:rsidP="00874DFC">
      <w:pPr>
        <w:pStyle w:val="ListParagraph"/>
        <w:numPr>
          <w:ilvl w:val="0"/>
          <w:numId w:val="11"/>
        </w:numPr>
        <w:shd w:val="clear" w:color="auto" w:fill="FFFFFF"/>
        <w:rPr>
          <w:rFonts w:ascii="Calibri" w:eastAsia="Times New Roman" w:hAnsi="Calibri" w:cs="Calibri"/>
          <w:b/>
          <w:color w:val="212121"/>
          <w:sz w:val="22"/>
          <w:szCs w:val="22"/>
        </w:rPr>
      </w:pPr>
      <w:r w:rsidRPr="00AE3AFE">
        <w:rPr>
          <w:rFonts w:ascii="Calibri" w:eastAsia="Times New Roman" w:hAnsi="Calibri" w:cs="Calibri"/>
          <w:color w:val="212121"/>
          <w:sz w:val="22"/>
          <w:szCs w:val="22"/>
        </w:rPr>
        <w:t xml:space="preserve">Q1: </w:t>
      </w:r>
      <w:r w:rsidR="009E75D3" w:rsidRPr="00AE3AFE">
        <w:rPr>
          <w:rFonts w:ascii="Calibri" w:eastAsia="Times New Roman" w:hAnsi="Calibri" w:cs="Calibri"/>
          <w:color w:val="212121"/>
          <w:sz w:val="22"/>
          <w:szCs w:val="22"/>
        </w:rPr>
        <w:t xml:space="preserve">What has helped you most so far? (or what do you think will be helpful?) </w:t>
      </w:r>
    </w:p>
    <w:p w14:paraId="6692B665" w14:textId="093D1CB1" w:rsidR="005A7B29" w:rsidRPr="00AE3AFE" w:rsidRDefault="005A7B29" w:rsidP="00874DFC">
      <w:pPr>
        <w:pStyle w:val="ListParagraph"/>
        <w:numPr>
          <w:ilvl w:val="1"/>
          <w:numId w:val="12"/>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Knowing what data sources are available</w:t>
      </w:r>
    </w:p>
    <w:p w14:paraId="088275E4" w14:textId="26D0CAAA" w:rsidR="005A7B29" w:rsidRPr="00AE3AFE" w:rsidRDefault="005A7B29" w:rsidP="00874DFC">
      <w:pPr>
        <w:pStyle w:val="ListParagraph"/>
        <w:numPr>
          <w:ilvl w:val="1"/>
          <w:numId w:val="12"/>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Learning from other states – resources from early adopters</w:t>
      </w:r>
    </w:p>
    <w:p w14:paraId="24B62096" w14:textId="26DE5B37" w:rsidR="005A7B29" w:rsidRPr="00AE3AFE" w:rsidRDefault="005A7B29" w:rsidP="00874DFC">
      <w:pPr>
        <w:pStyle w:val="ListParagraph"/>
        <w:numPr>
          <w:ilvl w:val="1"/>
          <w:numId w:val="12"/>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Using experience from other substance areas – taking the lessons we have learned from that surveillance work and putting into practice for marijuana</w:t>
      </w:r>
    </w:p>
    <w:p w14:paraId="256B4221" w14:textId="77777777" w:rsidR="009E75D3" w:rsidRPr="00AE3AFE" w:rsidRDefault="005A7B29" w:rsidP="00874DFC">
      <w:pPr>
        <w:pStyle w:val="ListParagraph"/>
        <w:numPr>
          <w:ilvl w:val="1"/>
          <w:numId w:val="12"/>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Collaboration </w:t>
      </w:r>
    </w:p>
    <w:p w14:paraId="41B8F630" w14:textId="383CCC53" w:rsidR="005A7B29" w:rsidRPr="00AE3AFE" w:rsidRDefault="005A7B29" w:rsidP="00874DFC">
      <w:pPr>
        <w:pStyle w:val="ListParagraph"/>
        <w:numPr>
          <w:ilvl w:val="2"/>
          <w:numId w:val="14"/>
        </w:numPr>
        <w:shd w:val="clear" w:color="auto" w:fill="FFFFFF"/>
        <w:ind w:left="1800" w:hanging="360"/>
        <w:rPr>
          <w:rFonts w:ascii="Calibri" w:eastAsia="Times New Roman" w:hAnsi="Calibri" w:cs="Calibri"/>
          <w:color w:val="212121"/>
          <w:sz w:val="22"/>
          <w:szCs w:val="22"/>
        </w:rPr>
      </w:pPr>
      <w:r w:rsidRPr="00AE3AFE">
        <w:rPr>
          <w:rFonts w:ascii="Calibri" w:eastAsia="Times New Roman" w:hAnsi="Calibri" w:cs="Calibri"/>
          <w:color w:val="212121"/>
          <w:sz w:val="22"/>
          <w:szCs w:val="22"/>
        </w:rPr>
        <w:t>Collaborating with states</w:t>
      </w:r>
    </w:p>
    <w:p w14:paraId="0F7757D5" w14:textId="201D9C7C" w:rsidR="009E75D3" w:rsidRPr="00AE3AFE" w:rsidRDefault="009E75D3" w:rsidP="00874DFC">
      <w:pPr>
        <w:pStyle w:val="ListParagraph"/>
        <w:numPr>
          <w:ilvl w:val="2"/>
          <w:numId w:val="14"/>
        </w:numPr>
        <w:shd w:val="clear" w:color="auto" w:fill="FFFFFF"/>
        <w:ind w:left="1800" w:hanging="36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Stakeholders </w:t>
      </w:r>
    </w:p>
    <w:p w14:paraId="243DEC65" w14:textId="2918D1FE" w:rsidR="005A7B29" w:rsidRPr="00AE3AFE" w:rsidRDefault="005A7B29" w:rsidP="00874DFC">
      <w:pPr>
        <w:pStyle w:val="ListParagraph"/>
        <w:numPr>
          <w:ilvl w:val="2"/>
          <w:numId w:val="14"/>
        </w:numPr>
        <w:shd w:val="clear" w:color="auto" w:fill="FFFFFF"/>
        <w:ind w:left="1800" w:hanging="36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Data stewards – where is the </w:t>
      </w:r>
      <w:r w:rsidR="009E75D3" w:rsidRPr="00AE3AFE">
        <w:rPr>
          <w:rFonts w:ascii="Calibri" w:eastAsia="Times New Roman" w:hAnsi="Calibri" w:cs="Calibri"/>
          <w:color w:val="212121"/>
          <w:sz w:val="22"/>
          <w:szCs w:val="22"/>
        </w:rPr>
        <w:t xml:space="preserve">data </w:t>
      </w:r>
      <w:r w:rsidRPr="00AE3AFE">
        <w:rPr>
          <w:rFonts w:ascii="Calibri" w:eastAsia="Times New Roman" w:hAnsi="Calibri" w:cs="Calibri"/>
          <w:color w:val="212121"/>
          <w:sz w:val="22"/>
          <w:szCs w:val="22"/>
        </w:rPr>
        <w:t xml:space="preserve">kept? </w:t>
      </w:r>
    </w:p>
    <w:p w14:paraId="75814CE4" w14:textId="41994146" w:rsidR="005A7B29" w:rsidRPr="00AE3AFE" w:rsidRDefault="009E75D3" w:rsidP="00874DFC">
      <w:pPr>
        <w:pStyle w:val="ListParagraph"/>
        <w:numPr>
          <w:ilvl w:val="2"/>
          <w:numId w:val="14"/>
        </w:numPr>
        <w:shd w:val="clear" w:color="auto" w:fill="FFFFFF"/>
        <w:ind w:left="1800" w:hanging="360"/>
        <w:rPr>
          <w:rFonts w:ascii="Calibri" w:eastAsia="Times New Roman" w:hAnsi="Calibri" w:cs="Calibri"/>
          <w:color w:val="212121"/>
          <w:sz w:val="22"/>
          <w:szCs w:val="22"/>
        </w:rPr>
      </w:pPr>
      <w:r w:rsidRPr="00AE3AFE">
        <w:rPr>
          <w:rFonts w:ascii="Calibri" w:eastAsia="Times New Roman" w:hAnsi="Calibri" w:cs="Calibri"/>
          <w:color w:val="212121"/>
          <w:sz w:val="22"/>
          <w:szCs w:val="22"/>
        </w:rPr>
        <w:t>Working</w:t>
      </w:r>
      <w:r w:rsidR="005A7B29" w:rsidRPr="00AE3AFE">
        <w:rPr>
          <w:rFonts w:ascii="Calibri" w:eastAsia="Times New Roman" w:hAnsi="Calibri" w:cs="Calibri"/>
          <w:color w:val="212121"/>
          <w:sz w:val="22"/>
          <w:szCs w:val="22"/>
        </w:rPr>
        <w:t xml:space="preserve"> with other sectors</w:t>
      </w:r>
    </w:p>
    <w:p w14:paraId="2F69F3DC" w14:textId="77777777" w:rsidR="00A01A34" w:rsidRPr="00AE3AFE" w:rsidRDefault="00A01A34" w:rsidP="00A01A34">
      <w:pPr>
        <w:pStyle w:val="ListParagraph"/>
        <w:shd w:val="clear" w:color="auto" w:fill="FFFFFF"/>
        <w:ind w:left="1800"/>
        <w:rPr>
          <w:rFonts w:ascii="Calibri" w:eastAsia="Times New Roman" w:hAnsi="Calibri" w:cs="Calibri"/>
          <w:color w:val="212121"/>
          <w:sz w:val="22"/>
          <w:szCs w:val="22"/>
        </w:rPr>
      </w:pPr>
    </w:p>
    <w:p w14:paraId="019D75AF" w14:textId="4D19DBB9" w:rsidR="005A7B29" w:rsidRPr="00AE3AFE" w:rsidRDefault="005A7B29" w:rsidP="00874DFC">
      <w:pPr>
        <w:pStyle w:val="ListParagraph"/>
        <w:numPr>
          <w:ilvl w:val="0"/>
          <w:numId w:val="13"/>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Q2</w:t>
      </w:r>
      <w:r w:rsidR="0083134E" w:rsidRPr="00AE3AFE">
        <w:rPr>
          <w:rFonts w:ascii="Calibri" w:eastAsia="Times New Roman" w:hAnsi="Calibri" w:cs="Calibri"/>
          <w:color w:val="212121"/>
          <w:sz w:val="22"/>
          <w:szCs w:val="22"/>
        </w:rPr>
        <w:t xml:space="preserve">: What is frustrating you most so far? </w:t>
      </w:r>
      <w:r w:rsidR="009E75D3" w:rsidRPr="00AE3AFE">
        <w:rPr>
          <w:rFonts w:ascii="Calibri" w:eastAsia="Times New Roman" w:hAnsi="Calibri" w:cs="Calibri"/>
          <w:color w:val="212121"/>
          <w:sz w:val="22"/>
          <w:szCs w:val="22"/>
        </w:rPr>
        <w:t xml:space="preserve">(or what do you expect will be frustrating?) </w:t>
      </w:r>
    </w:p>
    <w:p w14:paraId="24BB3768" w14:textId="294C2A96" w:rsidR="005A7B29" w:rsidRPr="00AE3AFE" w:rsidRDefault="005A7B29" w:rsidP="00874DFC">
      <w:pPr>
        <w:pStyle w:val="ListParagraph"/>
        <w:numPr>
          <w:ilvl w:val="1"/>
          <w:numId w:val="13"/>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Lack of coordinating/communication between partners </w:t>
      </w:r>
    </w:p>
    <w:p w14:paraId="6A0A7416" w14:textId="7F6CC874" w:rsidR="005A7B29" w:rsidRPr="00AE3AFE" w:rsidRDefault="005A7B29" w:rsidP="00874DFC">
      <w:pPr>
        <w:pStyle w:val="ListParagraph"/>
        <w:numPr>
          <w:ilvl w:val="1"/>
          <w:numId w:val="13"/>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Need for standardized/best practices in questions/measures</w:t>
      </w:r>
    </w:p>
    <w:p w14:paraId="0B530660" w14:textId="5C0ED731" w:rsidR="005A7B29" w:rsidRPr="00AE3AFE" w:rsidRDefault="005A7B29" w:rsidP="00874DFC">
      <w:pPr>
        <w:pStyle w:val="ListParagraph"/>
        <w:numPr>
          <w:ilvl w:val="2"/>
          <w:numId w:val="13"/>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Different questions </w:t>
      </w:r>
    </w:p>
    <w:p w14:paraId="40624C57" w14:textId="5E86704D" w:rsidR="005A7B29" w:rsidRPr="00AE3AFE" w:rsidRDefault="005A7B29" w:rsidP="00874DFC">
      <w:pPr>
        <w:pStyle w:val="ListParagraph"/>
        <w:numPr>
          <w:ilvl w:val="2"/>
          <w:numId w:val="13"/>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Changes in wording prevents looking at trends over time </w:t>
      </w:r>
    </w:p>
    <w:p w14:paraId="668F0FC3" w14:textId="65B2854F" w:rsidR="005A7B29" w:rsidRPr="00AE3AFE" w:rsidRDefault="005A7B29" w:rsidP="00874DFC">
      <w:pPr>
        <w:pStyle w:val="ListParagraph"/>
        <w:numPr>
          <w:ilvl w:val="2"/>
          <w:numId w:val="13"/>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Jurisdictional power to on when/how to ask questions </w:t>
      </w:r>
    </w:p>
    <w:p w14:paraId="1CD5393C" w14:textId="5F0E42E2" w:rsidR="005A7B29" w:rsidRPr="00AE3AFE" w:rsidRDefault="005A7B29" w:rsidP="00874DFC">
      <w:pPr>
        <w:pStyle w:val="ListParagraph"/>
        <w:numPr>
          <w:ilvl w:val="1"/>
          <w:numId w:val="13"/>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Not having the data or resources to access the data</w:t>
      </w:r>
      <w:r w:rsidR="009E75D3" w:rsidRPr="00AE3AFE">
        <w:rPr>
          <w:rFonts w:ascii="Calibri" w:eastAsia="Times New Roman" w:hAnsi="Calibri" w:cs="Calibri"/>
          <w:color w:val="212121"/>
          <w:sz w:val="22"/>
          <w:szCs w:val="22"/>
        </w:rPr>
        <w:t xml:space="preserve"> or even lacking capacity to analyze </w:t>
      </w:r>
    </w:p>
    <w:p w14:paraId="4128C7F8" w14:textId="14A3BFC7" w:rsidR="009E75D3" w:rsidRPr="00AE3AFE" w:rsidRDefault="009E75D3" w:rsidP="00874DFC">
      <w:pPr>
        <w:pStyle w:val="ListParagraph"/>
        <w:numPr>
          <w:ilvl w:val="1"/>
          <w:numId w:val="13"/>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Federal issues – lack of </w:t>
      </w:r>
      <w:proofErr w:type="gramStart"/>
      <w:r w:rsidRPr="00AE3AFE">
        <w:rPr>
          <w:rFonts w:ascii="Calibri" w:eastAsia="Times New Roman" w:hAnsi="Calibri" w:cs="Calibri"/>
          <w:color w:val="212121"/>
          <w:sz w:val="22"/>
          <w:szCs w:val="22"/>
        </w:rPr>
        <w:t>guidance  or</w:t>
      </w:r>
      <w:proofErr w:type="gramEnd"/>
      <w:r w:rsidRPr="00AE3AFE">
        <w:rPr>
          <w:rFonts w:ascii="Calibri" w:eastAsia="Times New Roman" w:hAnsi="Calibri" w:cs="Calibri"/>
          <w:color w:val="212121"/>
          <w:sz w:val="22"/>
          <w:szCs w:val="22"/>
        </w:rPr>
        <w:t xml:space="preserve"> limited guidance </w:t>
      </w:r>
    </w:p>
    <w:p w14:paraId="435BFBA4" w14:textId="77777777" w:rsidR="00A01A34" w:rsidRPr="00AE3AFE" w:rsidRDefault="00A01A34" w:rsidP="00A01A34">
      <w:pPr>
        <w:shd w:val="clear" w:color="auto" w:fill="FFFFFF"/>
        <w:ind w:left="360"/>
        <w:rPr>
          <w:rFonts w:ascii="Calibri" w:eastAsia="Times New Roman" w:hAnsi="Calibri" w:cs="Calibri"/>
          <w:color w:val="212121"/>
          <w:sz w:val="22"/>
          <w:szCs w:val="22"/>
        </w:rPr>
      </w:pPr>
    </w:p>
    <w:p w14:paraId="252CBE36" w14:textId="0DDE4919" w:rsidR="005A7B29" w:rsidRPr="00AE3AFE" w:rsidRDefault="005A7B29" w:rsidP="00874DFC">
      <w:pPr>
        <w:pStyle w:val="ListParagraph"/>
        <w:numPr>
          <w:ilvl w:val="0"/>
          <w:numId w:val="13"/>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Q3</w:t>
      </w:r>
      <w:r w:rsidR="00A01A34" w:rsidRPr="00AE3AFE">
        <w:rPr>
          <w:rFonts w:ascii="Calibri" w:eastAsia="Times New Roman" w:hAnsi="Calibri" w:cs="Calibri"/>
          <w:color w:val="212121"/>
          <w:sz w:val="22"/>
          <w:szCs w:val="22"/>
        </w:rPr>
        <w:t xml:space="preserve">: What is going well so far? (or what do you think will go well?) </w:t>
      </w:r>
    </w:p>
    <w:p w14:paraId="38C9E34B" w14:textId="345F02AC" w:rsidR="00A01A34" w:rsidRPr="00AE3AFE" w:rsidRDefault="00A01A34" w:rsidP="00874DFC">
      <w:pPr>
        <w:pStyle w:val="ListParagraph"/>
        <w:numPr>
          <w:ilvl w:val="1"/>
          <w:numId w:val="13"/>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Talking to legalized states</w:t>
      </w:r>
    </w:p>
    <w:p w14:paraId="3E3D1434" w14:textId="3DDC7726" w:rsidR="00A01A34" w:rsidRPr="00AE3AFE" w:rsidRDefault="005A7B29" w:rsidP="00874DFC">
      <w:pPr>
        <w:pStyle w:val="ListParagraph"/>
        <w:numPr>
          <w:ilvl w:val="1"/>
          <w:numId w:val="13"/>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Being aware of the existing data </w:t>
      </w:r>
      <w:r w:rsidR="00A01A34" w:rsidRPr="00AE3AFE">
        <w:rPr>
          <w:rFonts w:ascii="Calibri" w:eastAsia="Times New Roman" w:hAnsi="Calibri" w:cs="Calibri"/>
          <w:color w:val="212121"/>
          <w:sz w:val="22"/>
          <w:szCs w:val="22"/>
        </w:rPr>
        <w:t xml:space="preserve">– fact sheets </w:t>
      </w:r>
    </w:p>
    <w:p w14:paraId="5E3C2CC5" w14:textId="6B599359" w:rsidR="00A01A34" w:rsidRPr="00AE3AFE" w:rsidRDefault="005A7B29" w:rsidP="00874DFC">
      <w:pPr>
        <w:pStyle w:val="ListParagraph"/>
        <w:numPr>
          <w:ilvl w:val="1"/>
          <w:numId w:val="13"/>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Having epidemiologists in place – doesn’t require </w:t>
      </w:r>
      <w:r w:rsidR="00A01A34" w:rsidRPr="00AE3AFE">
        <w:rPr>
          <w:rFonts w:ascii="Calibri" w:eastAsia="Times New Roman" w:hAnsi="Calibri" w:cs="Calibri"/>
          <w:color w:val="212121"/>
          <w:sz w:val="22"/>
          <w:szCs w:val="22"/>
        </w:rPr>
        <w:t>marijuana</w:t>
      </w:r>
      <w:r w:rsidRPr="00AE3AFE">
        <w:rPr>
          <w:rFonts w:ascii="Calibri" w:eastAsia="Times New Roman" w:hAnsi="Calibri" w:cs="Calibri"/>
          <w:color w:val="212121"/>
          <w:sz w:val="22"/>
          <w:szCs w:val="22"/>
        </w:rPr>
        <w:t xml:space="preserve"> knowledge </w:t>
      </w:r>
    </w:p>
    <w:p w14:paraId="5D2B3664" w14:textId="77777777" w:rsidR="00A01A34" w:rsidRPr="00AE3AFE" w:rsidRDefault="005A7B29" w:rsidP="00874DFC">
      <w:pPr>
        <w:pStyle w:val="ListParagraph"/>
        <w:numPr>
          <w:ilvl w:val="1"/>
          <w:numId w:val="13"/>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Well Established</w:t>
      </w:r>
    </w:p>
    <w:p w14:paraId="3B29FF8F" w14:textId="6676B2AB" w:rsidR="00A01A34" w:rsidRPr="00AE3AFE" w:rsidRDefault="005A7B29" w:rsidP="00874DFC">
      <w:pPr>
        <w:pStyle w:val="ListParagraph"/>
        <w:numPr>
          <w:ilvl w:val="2"/>
          <w:numId w:val="13"/>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Talking to other legalized states</w:t>
      </w:r>
    </w:p>
    <w:p w14:paraId="7C5029F1" w14:textId="299CD765" w:rsidR="00A01A34" w:rsidRPr="00AE3AFE" w:rsidRDefault="005A7B29" w:rsidP="00874DFC">
      <w:pPr>
        <w:pStyle w:val="ListParagraph"/>
        <w:numPr>
          <w:ilvl w:val="2"/>
          <w:numId w:val="13"/>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Data driven policy and legislation to prevent child use and promote safe use</w:t>
      </w:r>
    </w:p>
    <w:p w14:paraId="00FFFC8F" w14:textId="2BD31F75" w:rsidR="0027275F" w:rsidRPr="00AE3AFE" w:rsidRDefault="0027275F" w:rsidP="00874DFC">
      <w:pPr>
        <w:pStyle w:val="ListParagraph"/>
        <w:numPr>
          <w:ilvl w:val="3"/>
          <w:numId w:val="13"/>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Child proof packing and shapes </w:t>
      </w:r>
    </w:p>
    <w:p w14:paraId="5D6A8918" w14:textId="0A814776" w:rsidR="0027275F" w:rsidRPr="00AE3AFE" w:rsidRDefault="0027275F" w:rsidP="00874DFC">
      <w:pPr>
        <w:pStyle w:val="ListParagraph"/>
        <w:numPr>
          <w:ilvl w:val="3"/>
          <w:numId w:val="13"/>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Universal symbol </w:t>
      </w:r>
    </w:p>
    <w:p w14:paraId="407D858E" w14:textId="77777777" w:rsidR="00A01A34" w:rsidRPr="00AE3AFE" w:rsidRDefault="005A7B29" w:rsidP="00874DFC">
      <w:pPr>
        <w:pStyle w:val="ListParagraph"/>
        <w:numPr>
          <w:ilvl w:val="2"/>
          <w:numId w:val="13"/>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Data dashboard </w:t>
      </w:r>
    </w:p>
    <w:p w14:paraId="5B4C07F9" w14:textId="77777777" w:rsidR="00A01A34" w:rsidRPr="00AE3AFE" w:rsidRDefault="005A7B29" w:rsidP="00874DFC">
      <w:pPr>
        <w:pStyle w:val="ListParagraph"/>
        <w:numPr>
          <w:ilvl w:val="2"/>
          <w:numId w:val="13"/>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Contamination study </w:t>
      </w:r>
    </w:p>
    <w:p w14:paraId="3BF7FDCE" w14:textId="01CA28FB" w:rsidR="00A01A34" w:rsidRPr="00AE3AFE" w:rsidRDefault="00A01A34" w:rsidP="00874DFC">
      <w:pPr>
        <w:pStyle w:val="ListParagraph"/>
        <w:numPr>
          <w:ilvl w:val="2"/>
          <w:numId w:val="13"/>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Color</w:t>
      </w:r>
      <w:r w:rsidR="00AC3421" w:rsidRPr="00AE3AFE">
        <w:rPr>
          <w:rFonts w:ascii="Calibri" w:eastAsia="Times New Roman" w:hAnsi="Calibri" w:cs="Calibri"/>
          <w:color w:val="212121"/>
          <w:sz w:val="22"/>
          <w:szCs w:val="22"/>
        </w:rPr>
        <w:t>a</w:t>
      </w:r>
      <w:r w:rsidRPr="00AE3AFE">
        <w:rPr>
          <w:rFonts w:ascii="Calibri" w:eastAsia="Times New Roman" w:hAnsi="Calibri" w:cs="Calibri"/>
          <w:color w:val="212121"/>
          <w:sz w:val="22"/>
          <w:szCs w:val="22"/>
        </w:rPr>
        <w:t>do</w:t>
      </w:r>
      <w:r w:rsidR="005A7B29" w:rsidRPr="00AE3AFE">
        <w:rPr>
          <w:rFonts w:ascii="Calibri" w:eastAsia="Times New Roman" w:hAnsi="Calibri" w:cs="Calibri"/>
          <w:color w:val="212121"/>
          <w:sz w:val="22"/>
          <w:szCs w:val="22"/>
        </w:rPr>
        <w:t xml:space="preserve">: Having the PH Authority – </w:t>
      </w:r>
      <w:proofErr w:type="gramStart"/>
      <w:r w:rsidR="005A7B29" w:rsidRPr="00AE3AFE">
        <w:rPr>
          <w:rFonts w:ascii="Calibri" w:eastAsia="Times New Roman" w:hAnsi="Calibri" w:cs="Calibri"/>
          <w:color w:val="212121"/>
          <w:sz w:val="22"/>
          <w:szCs w:val="22"/>
        </w:rPr>
        <w:t>similar to</w:t>
      </w:r>
      <w:proofErr w:type="gramEnd"/>
      <w:r w:rsidR="005A7B29" w:rsidRPr="00AE3AFE">
        <w:rPr>
          <w:rFonts w:ascii="Calibri" w:eastAsia="Times New Roman" w:hAnsi="Calibri" w:cs="Calibri"/>
          <w:color w:val="212121"/>
          <w:sz w:val="22"/>
          <w:szCs w:val="22"/>
        </w:rPr>
        <w:t xml:space="preserve"> infectious disease authority; made all overdose of drug poisoning mandatory reporting </w:t>
      </w:r>
    </w:p>
    <w:p w14:paraId="1FF98437" w14:textId="77777777" w:rsidR="00A01A34" w:rsidRPr="00AE3AFE" w:rsidRDefault="005A7B29" w:rsidP="00874DFC">
      <w:pPr>
        <w:pStyle w:val="ListParagraph"/>
        <w:numPr>
          <w:ilvl w:val="1"/>
          <w:numId w:val="13"/>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Pending States</w:t>
      </w:r>
    </w:p>
    <w:p w14:paraId="28A2FDA3" w14:textId="761BBD18" w:rsidR="00A01A34" w:rsidRPr="00AE3AFE" w:rsidRDefault="005A7B29" w:rsidP="00874DFC">
      <w:pPr>
        <w:pStyle w:val="ListParagraph"/>
        <w:numPr>
          <w:ilvl w:val="2"/>
          <w:numId w:val="13"/>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Task force of crossing cutting agencies </w:t>
      </w:r>
      <w:r w:rsidR="00A01A34" w:rsidRPr="00AE3AFE">
        <w:rPr>
          <w:rFonts w:ascii="Calibri" w:eastAsia="Times New Roman" w:hAnsi="Calibri" w:cs="Calibri"/>
          <w:color w:val="212121"/>
          <w:sz w:val="22"/>
          <w:szCs w:val="22"/>
        </w:rPr>
        <w:t xml:space="preserve">- Creating taskforces prior to legalization – partners and key stakeholders can develop a plan and/or better understand how each agency may engage </w:t>
      </w:r>
    </w:p>
    <w:p w14:paraId="36F81C55" w14:textId="31050524" w:rsidR="005A7B29" w:rsidRPr="00AE3AFE" w:rsidRDefault="005A7B29" w:rsidP="00874DFC">
      <w:pPr>
        <w:pStyle w:val="ListParagraph"/>
        <w:numPr>
          <w:ilvl w:val="2"/>
          <w:numId w:val="13"/>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Starting the work – know some things but not quite sure about everything</w:t>
      </w:r>
    </w:p>
    <w:p w14:paraId="12AE8715" w14:textId="77777777" w:rsidR="005A7B29" w:rsidRPr="00AE3AFE" w:rsidRDefault="005A7B29" w:rsidP="00A01A34">
      <w:pPr>
        <w:shd w:val="clear" w:color="auto" w:fill="FFFFFF"/>
        <w:rPr>
          <w:rFonts w:ascii="Calibri" w:eastAsia="Times New Roman" w:hAnsi="Calibri" w:cs="Calibri"/>
          <w:color w:val="212121"/>
          <w:sz w:val="22"/>
          <w:szCs w:val="22"/>
        </w:rPr>
      </w:pPr>
    </w:p>
    <w:p w14:paraId="63165009" w14:textId="77777777" w:rsidR="00E60B4D" w:rsidRPr="00AE3AFE" w:rsidRDefault="005A7B29" w:rsidP="00874DFC">
      <w:pPr>
        <w:pStyle w:val="ListParagraph"/>
        <w:numPr>
          <w:ilvl w:val="0"/>
          <w:numId w:val="15"/>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Q4</w:t>
      </w:r>
      <w:r w:rsidR="00E60B4D" w:rsidRPr="00AE3AFE">
        <w:rPr>
          <w:rFonts w:ascii="Calibri" w:eastAsia="Times New Roman" w:hAnsi="Calibri" w:cs="Calibri"/>
          <w:color w:val="212121"/>
          <w:sz w:val="22"/>
          <w:szCs w:val="22"/>
        </w:rPr>
        <w:t xml:space="preserve">: What question are you being asked that you can’t answer? (or what are you worried about being asked)? </w:t>
      </w:r>
    </w:p>
    <w:p w14:paraId="4DC4B6D5" w14:textId="051DCB8B" w:rsidR="005A7B29" w:rsidRPr="00AE3AFE" w:rsidRDefault="005A7B29" w:rsidP="00874DFC">
      <w:pPr>
        <w:pStyle w:val="ListParagraph"/>
        <w:numPr>
          <w:ilvl w:val="1"/>
          <w:numId w:val="15"/>
        </w:numPr>
        <w:shd w:val="clear" w:color="auto" w:fill="FFFFFF"/>
        <w:ind w:left="1080"/>
        <w:rPr>
          <w:rFonts w:ascii="Calibri" w:eastAsia="Times New Roman" w:hAnsi="Calibri" w:cs="Calibri"/>
          <w:color w:val="212121"/>
          <w:sz w:val="22"/>
          <w:szCs w:val="22"/>
        </w:rPr>
      </w:pPr>
      <w:r w:rsidRPr="00AE3AFE">
        <w:rPr>
          <w:rFonts w:ascii="Calibri" w:eastAsia="Times New Roman" w:hAnsi="Calibri" w:cs="Calibri"/>
          <w:color w:val="212121"/>
          <w:sz w:val="22"/>
          <w:szCs w:val="22"/>
        </w:rPr>
        <w:t>What are the impact</w:t>
      </w:r>
      <w:r w:rsidR="00AC3421" w:rsidRPr="00AE3AFE">
        <w:rPr>
          <w:rFonts w:ascii="Calibri" w:eastAsia="Times New Roman" w:hAnsi="Calibri" w:cs="Calibri"/>
          <w:color w:val="212121"/>
          <w:sz w:val="22"/>
          <w:szCs w:val="22"/>
        </w:rPr>
        <w:t>s</w:t>
      </w:r>
      <w:r w:rsidRPr="00AE3AFE">
        <w:rPr>
          <w:rFonts w:ascii="Calibri" w:eastAsia="Times New Roman" w:hAnsi="Calibri" w:cs="Calibri"/>
          <w:color w:val="212121"/>
          <w:sz w:val="22"/>
          <w:szCs w:val="22"/>
        </w:rPr>
        <w:t xml:space="preserve"> of legalization? Youth use? Quantity? Potency?</w:t>
      </w:r>
    </w:p>
    <w:p w14:paraId="656155A5" w14:textId="491347A9" w:rsidR="005A7B29" w:rsidRPr="00AE3AFE" w:rsidRDefault="00E60B4D" w:rsidP="00874DFC">
      <w:pPr>
        <w:pStyle w:val="ListParagraph"/>
        <w:numPr>
          <w:ilvl w:val="2"/>
          <w:numId w:val="15"/>
        </w:numPr>
        <w:shd w:val="clear" w:color="auto" w:fill="FFFFFF"/>
        <w:ind w:left="1800"/>
        <w:rPr>
          <w:rFonts w:ascii="Calibri" w:eastAsia="Times New Roman" w:hAnsi="Calibri" w:cs="Calibri"/>
          <w:color w:val="212121"/>
          <w:sz w:val="22"/>
          <w:szCs w:val="22"/>
        </w:rPr>
      </w:pPr>
      <w:r w:rsidRPr="00AE3AFE">
        <w:rPr>
          <w:rFonts w:ascii="Calibri" w:eastAsia="Times New Roman" w:hAnsi="Calibri" w:cs="Calibri"/>
          <w:color w:val="212121"/>
          <w:sz w:val="22"/>
          <w:szCs w:val="22"/>
        </w:rPr>
        <w:t>Health impacts?</w:t>
      </w:r>
    </w:p>
    <w:p w14:paraId="06975F99" w14:textId="03B10487" w:rsidR="005A7B29" w:rsidRPr="00AE3AFE" w:rsidRDefault="005A7B29" w:rsidP="00874DFC">
      <w:pPr>
        <w:pStyle w:val="ListParagraph"/>
        <w:numPr>
          <w:ilvl w:val="2"/>
          <w:numId w:val="15"/>
        </w:numPr>
        <w:shd w:val="clear" w:color="auto" w:fill="FFFFFF"/>
        <w:ind w:left="180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Substitution effect? </w:t>
      </w:r>
    </w:p>
    <w:p w14:paraId="39075243" w14:textId="7AFD0B90" w:rsidR="00E60B4D" w:rsidRPr="00AE3AFE" w:rsidRDefault="00E60B4D" w:rsidP="00874DFC">
      <w:pPr>
        <w:pStyle w:val="ListParagraph"/>
        <w:numPr>
          <w:ilvl w:val="2"/>
          <w:numId w:val="15"/>
        </w:numPr>
        <w:shd w:val="clear" w:color="auto" w:fill="FFFFFF"/>
        <w:ind w:left="1800"/>
        <w:rPr>
          <w:rFonts w:ascii="Calibri" w:eastAsia="Times New Roman" w:hAnsi="Calibri" w:cs="Calibri"/>
          <w:color w:val="212121"/>
          <w:sz w:val="22"/>
          <w:szCs w:val="22"/>
        </w:rPr>
      </w:pPr>
      <w:r w:rsidRPr="00AE3AFE">
        <w:rPr>
          <w:rFonts w:ascii="Calibri" w:eastAsia="Times New Roman" w:hAnsi="Calibri" w:cs="Calibri"/>
          <w:color w:val="212121"/>
          <w:sz w:val="22"/>
          <w:szCs w:val="22"/>
        </w:rPr>
        <w:t>Adverse outcomes?</w:t>
      </w:r>
    </w:p>
    <w:p w14:paraId="58B17B3D" w14:textId="04026C7C" w:rsidR="00E60B4D" w:rsidRPr="00AE3AFE" w:rsidRDefault="00E60B4D" w:rsidP="00874DFC">
      <w:pPr>
        <w:pStyle w:val="ListParagraph"/>
        <w:numPr>
          <w:ilvl w:val="2"/>
          <w:numId w:val="15"/>
        </w:numPr>
        <w:shd w:val="clear" w:color="auto" w:fill="FFFFFF"/>
        <w:ind w:left="180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Impaired driving? </w:t>
      </w:r>
    </w:p>
    <w:p w14:paraId="68B5A2EF" w14:textId="51528163" w:rsidR="005A7B29" w:rsidRPr="00AE3AFE" w:rsidRDefault="005A7B29" w:rsidP="00874DFC">
      <w:pPr>
        <w:pStyle w:val="ListParagraph"/>
        <w:numPr>
          <w:ilvl w:val="1"/>
          <w:numId w:val="15"/>
        </w:numPr>
        <w:shd w:val="clear" w:color="auto" w:fill="FFFFFF"/>
        <w:ind w:left="1080"/>
        <w:rPr>
          <w:rFonts w:ascii="Calibri" w:eastAsia="Times New Roman" w:hAnsi="Calibri" w:cs="Calibri"/>
          <w:color w:val="212121"/>
          <w:sz w:val="22"/>
          <w:szCs w:val="22"/>
        </w:rPr>
      </w:pPr>
      <w:r w:rsidRPr="00AE3AFE">
        <w:rPr>
          <w:rFonts w:ascii="Calibri" w:eastAsia="Times New Roman" w:hAnsi="Calibri" w:cs="Calibri"/>
          <w:color w:val="212121"/>
          <w:sz w:val="22"/>
          <w:szCs w:val="22"/>
        </w:rPr>
        <w:lastRenderedPageBreak/>
        <w:t>What is medical marijuana’s role in the retail market? Different regulation</w:t>
      </w:r>
    </w:p>
    <w:p w14:paraId="5531E1CE" w14:textId="607ECEF3" w:rsidR="005A7B29" w:rsidRPr="00AE3AFE" w:rsidRDefault="005A7B29" w:rsidP="00874DFC">
      <w:pPr>
        <w:pStyle w:val="ListParagraph"/>
        <w:numPr>
          <w:ilvl w:val="1"/>
          <w:numId w:val="15"/>
        </w:numPr>
        <w:shd w:val="clear" w:color="auto" w:fill="FFFFFF"/>
        <w:ind w:left="1080"/>
        <w:rPr>
          <w:rFonts w:ascii="Calibri" w:eastAsia="Times New Roman" w:hAnsi="Calibri" w:cs="Calibri"/>
          <w:color w:val="212121"/>
          <w:sz w:val="22"/>
          <w:szCs w:val="22"/>
        </w:rPr>
      </w:pPr>
      <w:r w:rsidRPr="00AE3AFE">
        <w:rPr>
          <w:rFonts w:ascii="Calibri" w:eastAsia="Times New Roman" w:hAnsi="Calibri" w:cs="Calibri"/>
          <w:color w:val="212121"/>
          <w:sz w:val="22"/>
          <w:szCs w:val="22"/>
        </w:rPr>
        <w:t>Is the illicit market increasing or decreasing?</w:t>
      </w:r>
    </w:p>
    <w:p w14:paraId="7BD632D7" w14:textId="3BEDFCA1" w:rsidR="005A7B29" w:rsidRPr="00AE3AFE" w:rsidRDefault="005A7B29" w:rsidP="00874DFC">
      <w:pPr>
        <w:pStyle w:val="ListParagraph"/>
        <w:numPr>
          <w:ilvl w:val="1"/>
          <w:numId w:val="15"/>
        </w:numPr>
        <w:shd w:val="clear" w:color="auto" w:fill="FFFFFF"/>
        <w:ind w:left="1080"/>
        <w:rPr>
          <w:rFonts w:ascii="Calibri" w:eastAsia="Times New Roman" w:hAnsi="Calibri" w:cs="Calibri"/>
          <w:color w:val="212121"/>
          <w:sz w:val="22"/>
          <w:szCs w:val="22"/>
        </w:rPr>
      </w:pPr>
      <w:r w:rsidRPr="00AE3AFE">
        <w:rPr>
          <w:rFonts w:ascii="Calibri" w:eastAsia="Times New Roman" w:hAnsi="Calibri" w:cs="Calibri"/>
          <w:color w:val="212121"/>
          <w:sz w:val="22"/>
          <w:szCs w:val="22"/>
        </w:rPr>
        <w:t>Is MJ surveillance funded? How is it funded?</w:t>
      </w:r>
    </w:p>
    <w:p w14:paraId="34017E89" w14:textId="44C6F028" w:rsidR="00E60B4D" w:rsidRPr="00AE3AFE" w:rsidRDefault="00E60B4D" w:rsidP="00874DFC">
      <w:pPr>
        <w:pStyle w:val="ListParagraph"/>
        <w:numPr>
          <w:ilvl w:val="1"/>
          <w:numId w:val="15"/>
        </w:numPr>
        <w:shd w:val="clear" w:color="auto" w:fill="FFFFFF"/>
        <w:ind w:left="108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Synthetic use? </w:t>
      </w:r>
    </w:p>
    <w:p w14:paraId="1EF8102A" w14:textId="467841FB" w:rsidR="00E60B4D" w:rsidRPr="00AE3AFE" w:rsidRDefault="00E60B4D" w:rsidP="00874DFC">
      <w:pPr>
        <w:pStyle w:val="ListParagraph"/>
        <w:numPr>
          <w:ilvl w:val="1"/>
          <w:numId w:val="15"/>
        </w:numPr>
        <w:shd w:val="clear" w:color="auto" w:fill="FFFFFF"/>
        <w:ind w:left="108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Industry influence? </w:t>
      </w:r>
    </w:p>
    <w:p w14:paraId="41C0F0FF" w14:textId="0E8821D0" w:rsidR="005A7B29" w:rsidRPr="00AE3AFE" w:rsidRDefault="005A7B29" w:rsidP="00874DFC">
      <w:pPr>
        <w:pStyle w:val="ListParagraph"/>
        <w:numPr>
          <w:ilvl w:val="1"/>
          <w:numId w:val="15"/>
        </w:numPr>
        <w:shd w:val="clear" w:color="auto" w:fill="FFFFFF"/>
        <w:ind w:left="108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What are the effects of MJ exposure – secondhand smoke? </w:t>
      </w:r>
    </w:p>
    <w:p w14:paraId="0FD9F35C" w14:textId="59DBB46A" w:rsidR="00E60B4D" w:rsidRPr="00AE3AFE" w:rsidRDefault="00E60B4D" w:rsidP="00874DFC">
      <w:pPr>
        <w:pStyle w:val="ListParagraph"/>
        <w:numPr>
          <w:ilvl w:val="1"/>
          <w:numId w:val="15"/>
        </w:numPr>
        <w:shd w:val="clear" w:color="auto" w:fill="FFFFFF"/>
        <w:ind w:left="1080"/>
        <w:rPr>
          <w:rFonts w:ascii="Calibri" w:eastAsia="Times New Roman" w:hAnsi="Calibri" w:cs="Calibri"/>
          <w:color w:val="212121"/>
          <w:sz w:val="22"/>
          <w:szCs w:val="22"/>
        </w:rPr>
      </w:pPr>
      <w:r w:rsidRPr="00AE3AFE">
        <w:rPr>
          <w:rFonts w:ascii="Calibri" w:eastAsia="Times New Roman" w:hAnsi="Calibri" w:cs="Calibri"/>
          <w:color w:val="212121"/>
          <w:sz w:val="22"/>
          <w:szCs w:val="22"/>
        </w:rPr>
        <w:t>Barriers to policy eval (time overlap, changes to policy)?</w:t>
      </w:r>
    </w:p>
    <w:p w14:paraId="03D6CAC9" w14:textId="77777777" w:rsidR="00E60B4D" w:rsidRPr="00AE3AFE" w:rsidRDefault="00E60B4D" w:rsidP="00E60B4D">
      <w:pPr>
        <w:shd w:val="clear" w:color="auto" w:fill="FFFFFF"/>
        <w:rPr>
          <w:rFonts w:ascii="Calibri" w:eastAsia="Times New Roman" w:hAnsi="Calibri" w:cs="Calibri"/>
          <w:color w:val="212121"/>
          <w:sz w:val="22"/>
          <w:szCs w:val="22"/>
        </w:rPr>
      </w:pPr>
    </w:p>
    <w:p w14:paraId="689D6878" w14:textId="77777777" w:rsidR="00E60B4D" w:rsidRPr="00AE3AFE" w:rsidRDefault="0083134E" w:rsidP="00874DFC">
      <w:pPr>
        <w:pStyle w:val="ListParagraph"/>
        <w:numPr>
          <w:ilvl w:val="0"/>
          <w:numId w:val="16"/>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Q5</w:t>
      </w:r>
      <w:r w:rsidR="00E60B4D" w:rsidRPr="00AE3AFE">
        <w:rPr>
          <w:rFonts w:ascii="Calibri" w:eastAsia="Times New Roman" w:hAnsi="Calibri" w:cs="Calibri"/>
          <w:color w:val="212121"/>
          <w:sz w:val="22"/>
          <w:szCs w:val="22"/>
        </w:rPr>
        <w:t xml:space="preserve">: What vulnerable populations are you worried about? (what are you doing through surveillance to address vulnerable populations? </w:t>
      </w:r>
    </w:p>
    <w:p w14:paraId="60C4F0A0" w14:textId="60A30255" w:rsidR="0083134E" w:rsidRPr="00AE3AFE" w:rsidRDefault="0083134E" w:rsidP="00874DFC">
      <w:pPr>
        <w:pStyle w:val="ListParagraph"/>
        <w:numPr>
          <w:ilvl w:val="1"/>
          <w:numId w:val="16"/>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Vulnerable Populations</w:t>
      </w:r>
    </w:p>
    <w:p w14:paraId="45C97795" w14:textId="77777777" w:rsidR="0083134E" w:rsidRPr="00AE3AFE" w:rsidRDefault="0083134E" w:rsidP="00874DFC">
      <w:pPr>
        <w:pStyle w:val="ListParagraph"/>
        <w:numPr>
          <w:ilvl w:val="2"/>
          <w:numId w:val="16"/>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Youth (school aged) and Young Adults (under 25)</w:t>
      </w:r>
    </w:p>
    <w:p w14:paraId="3B4DACB2" w14:textId="77777777" w:rsidR="0083134E" w:rsidRPr="00AE3AFE" w:rsidRDefault="0083134E" w:rsidP="00874DFC">
      <w:pPr>
        <w:pStyle w:val="ListParagraph"/>
        <w:numPr>
          <w:ilvl w:val="2"/>
          <w:numId w:val="16"/>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Pregnant women </w:t>
      </w:r>
    </w:p>
    <w:p w14:paraId="461558B7" w14:textId="271AA56B" w:rsidR="0083134E" w:rsidRPr="00AE3AFE" w:rsidRDefault="0083134E" w:rsidP="00874DFC">
      <w:pPr>
        <w:pStyle w:val="ListParagraph"/>
        <w:numPr>
          <w:ilvl w:val="2"/>
          <w:numId w:val="16"/>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Indigenous populations – tribes with various needs and impacts </w:t>
      </w:r>
    </w:p>
    <w:p w14:paraId="35F11492" w14:textId="062F2869" w:rsidR="0083134E" w:rsidRPr="00AE3AFE" w:rsidRDefault="0083134E" w:rsidP="00874DFC">
      <w:pPr>
        <w:pStyle w:val="ListParagraph"/>
        <w:numPr>
          <w:ilvl w:val="2"/>
          <w:numId w:val="16"/>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Cooccurring Mental health disorders</w:t>
      </w:r>
    </w:p>
    <w:p w14:paraId="36F51FBF" w14:textId="5A2DE8DC" w:rsidR="0083134E" w:rsidRPr="00AE3AFE" w:rsidRDefault="0083134E" w:rsidP="00874DFC">
      <w:pPr>
        <w:pStyle w:val="ListParagraph"/>
        <w:numPr>
          <w:ilvl w:val="2"/>
          <w:numId w:val="16"/>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Tourists </w:t>
      </w:r>
    </w:p>
    <w:p w14:paraId="2E4B19EA" w14:textId="572119B1" w:rsidR="0083134E" w:rsidRPr="00AE3AFE" w:rsidRDefault="0083134E" w:rsidP="00874DFC">
      <w:pPr>
        <w:pStyle w:val="ListParagraph"/>
        <w:numPr>
          <w:ilvl w:val="2"/>
          <w:numId w:val="16"/>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Elderly – interactions with prescription drugs</w:t>
      </w:r>
    </w:p>
    <w:p w14:paraId="2BE38FBE" w14:textId="7B08B2F6" w:rsidR="0083134E" w:rsidRPr="00AE3AFE" w:rsidRDefault="0083134E" w:rsidP="00874DFC">
      <w:pPr>
        <w:pStyle w:val="ListParagraph"/>
        <w:numPr>
          <w:ilvl w:val="2"/>
          <w:numId w:val="16"/>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Suppressed immune systems</w:t>
      </w:r>
    </w:p>
    <w:p w14:paraId="17C66E8C" w14:textId="468A74D2" w:rsidR="0083134E" w:rsidRPr="00AE3AFE" w:rsidRDefault="0083134E" w:rsidP="00874DFC">
      <w:pPr>
        <w:pStyle w:val="ListParagraph"/>
        <w:numPr>
          <w:ilvl w:val="2"/>
          <w:numId w:val="16"/>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LGBTQ</w:t>
      </w:r>
    </w:p>
    <w:p w14:paraId="48B07E38" w14:textId="75D10F52" w:rsidR="0083134E" w:rsidRPr="00AE3AFE" w:rsidRDefault="0083134E" w:rsidP="00874DFC">
      <w:pPr>
        <w:pStyle w:val="ListParagraph"/>
        <w:numPr>
          <w:ilvl w:val="2"/>
          <w:numId w:val="16"/>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Industrial workers – equipment, drivers, doctors; higher stakes for on the job impairment </w:t>
      </w:r>
    </w:p>
    <w:p w14:paraId="7045C3BB" w14:textId="76423FA9" w:rsidR="0083134E" w:rsidRPr="00AE3AFE" w:rsidRDefault="0083134E" w:rsidP="00874DFC">
      <w:pPr>
        <w:pStyle w:val="ListParagraph"/>
        <w:numPr>
          <w:ilvl w:val="2"/>
          <w:numId w:val="16"/>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Impoverished communities </w:t>
      </w:r>
    </w:p>
    <w:p w14:paraId="669135C5" w14:textId="4E4B2F9F" w:rsidR="0083134E" w:rsidRPr="00AE3AFE" w:rsidRDefault="0083134E" w:rsidP="00874DFC">
      <w:pPr>
        <w:pStyle w:val="ListParagraph"/>
        <w:numPr>
          <w:ilvl w:val="2"/>
          <w:numId w:val="16"/>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Individuals with criminal records – prior charges and issues of fairness; expungement of prior charges </w:t>
      </w:r>
    </w:p>
    <w:p w14:paraId="69B099BC" w14:textId="77777777" w:rsidR="00E60B4D" w:rsidRPr="00AE3AFE" w:rsidRDefault="00E60B4D" w:rsidP="00E60B4D">
      <w:pPr>
        <w:shd w:val="clear" w:color="auto" w:fill="FFFFFF"/>
        <w:rPr>
          <w:rFonts w:ascii="Calibri" w:eastAsia="Times New Roman" w:hAnsi="Calibri" w:cs="Calibri"/>
          <w:color w:val="212121"/>
          <w:sz w:val="22"/>
          <w:szCs w:val="22"/>
        </w:rPr>
      </w:pPr>
    </w:p>
    <w:p w14:paraId="1F7BF7E6" w14:textId="66A37E7F" w:rsidR="005251BE" w:rsidRPr="00AE3AFE" w:rsidRDefault="0083134E" w:rsidP="00874DFC">
      <w:pPr>
        <w:pStyle w:val="ListParagraph"/>
        <w:numPr>
          <w:ilvl w:val="0"/>
          <w:numId w:val="17"/>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Q6:</w:t>
      </w:r>
      <w:r w:rsidR="00E60B4D" w:rsidRPr="00AE3AFE">
        <w:rPr>
          <w:rFonts w:ascii="Calibri" w:eastAsia="Times New Roman" w:hAnsi="Calibri" w:cs="Calibri"/>
          <w:color w:val="212121"/>
          <w:sz w:val="22"/>
          <w:szCs w:val="22"/>
        </w:rPr>
        <w:t xml:space="preserve"> What is one thing you wish you had to help you now? (why?) </w:t>
      </w:r>
    </w:p>
    <w:p w14:paraId="7E9488FB" w14:textId="1F818634" w:rsidR="0083134E" w:rsidRPr="00AE3AFE" w:rsidRDefault="0083134E" w:rsidP="00874DFC">
      <w:pPr>
        <w:pStyle w:val="ListParagraph"/>
        <w:numPr>
          <w:ilvl w:val="2"/>
          <w:numId w:val="18"/>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Funding – consistent </w:t>
      </w:r>
    </w:p>
    <w:p w14:paraId="47062BD7" w14:textId="70B4C1D9" w:rsidR="0083134E" w:rsidRPr="00AE3AFE" w:rsidRDefault="0083134E" w:rsidP="00874DFC">
      <w:pPr>
        <w:pStyle w:val="ListParagraph"/>
        <w:numPr>
          <w:ilvl w:val="2"/>
          <w:numId w:val="18"/>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Staff (dedicated – epis, analysts, etc.)</w:t>
      </w:r>
    </w:p>
    <w:p w14:paraId="617D8C87" w14:textId="537E46F2" w:rsidR="0083134E" w:rsidRPr="00AE3AFE" w:rsidRDefault="0083134E" w:rsidP="00874DFC">
      <w:pPr>
        <w:pStyle w:val="ListParagraph"/>
        <w:numPr>
          <w:ilvl w:val="2"/>
          <w:numId w:val="18"/>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How to Manual </w:t>
      </w:r>
    </w:p>
    <w:p w14:paraId="2E748DC7" w14:textId="7F21EF00" w:rsidR="0083134E" w:rsidRPr="00AE3AFE" w:rsidRDefault="0083134E" w:rsidP="00874DFC">
      <w:pPr>
        <w:pStyle w:val="ListParagraph"/>
        <w:numPr>
          <w:ilvl w:val="3"/>
          <w:numId w:val="19"/>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Key indicators</w:t>
      </w:r>
    </w:p>
    <w:p w14:paraId="53DADFB7" w14:textId="37DB38BB" w:rsidR="0083134E" w:rsidRPr="00AE3AFE" w:rsidRDefault="00E60B4D" w:rsidP="00874DFC">
      <w:pPr>
        <w:pStyle w:val="ListParagraph"/>
        <w:numPr>
          <w:ilvl w:val="3"/>
          <w:numId w:val="19"/>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Definitions</w:t>
      </w:r>
    </w:p>
    <w:p w14:paraId="51FBF2B1" w14:textId="164A3F28" w:rsidR="0083134E" w:rsidRPr="00AE3AFE" w:rsidRDefault="0083134E" w:rsidP="00874DFC">
      <w:pPr>
        <w:pStyle w:val="ListParagraph"/>
        <w:numPr>
          <w:ilvl w:val="3"/>
          <w:numId w:val="19"/>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Standardization</w:t>
      </w:r>
    </w:p>
    <w:p w14:paraId="18A75582" w14:textId="77777777" w:rsidR="00E60B4D" w:rsidRPr="00AE3AFE" w:rsidRDefault="0083134E" w:rsidP="00874DFC">
      <w:pPr>
        <w:pStyle w:val="ListParagraph"/>
        <w:numPr>
          <w:ilvl w:val="3"/>
          <w:numId w:val="19"/>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Changing measures with the landscape</w:t>
      </w:r>
    </w:p>
    <w:p w14:paraId="13492A6B" w14:textId="77777777" w:rsidR="00E60B4D" w:rsidRPr="00AE3AFE" w:rsidRDefault="0083134E" w:rsidP="00874DFC">
      <w:pPr>
        <w:pStyle w:val="ListParagraph"/>
        <w:numPr>
          <w:ilvl w:val="2"/>
          <w:numId w:val="19"/>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Baseline data</w:t>
      </w:r>
    </w:p>
    <w:p w14:paraId="62FC02A8" w14:textId="77777777" w:rsidR="00E60B4D" w:rsidRPr="00AE3AFE" w:rsidRDefault="0083134E" w:rsidP="00874DFC">
      <w:pPr>
        <w:pStyle w:val="ListParagraph"/>
        <w:numPr>
          <w:ilvl w:val="2"/>
          <w:numId w:val="19"/>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Access to data and increased data sources</w:t>
      </w:r>
    </w:p>
    <w:p w14:paraId="61DE3E79" w14:textId="205B208A" w:rsidR="0083134E" w:rsidRPr="00AE3AFE" w:rsidRDefault="0083134E" w:rsidP="00874DFC">
      <w:pPr>
        <w:pStyle w:val="ListParagraph"/>
        <w:numPr>
          <w:ilvl w:val="2"/>
          <w:numId w:val="19"/>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What questions need to be answered; how are they prioritized? </w:t>
      </w:r>
    </w:p>
    <w:p w14:paraId="1ED5C760" w14:textId="3736DB36" w:rsidR="00B85A27" w:rsidRPr="00AE3AFE" w:rsidRDefault="00803330" w:rsidP="00874DFC">
      <w:pPr>
        <w:pStyle w:val="ListParagraph"/>
        <w:numPr>
          <w:ilvl w:val="0"/>
          <w:numId w:val="1"/>
        </w:numPr>
        <w:shd w:val="clear" w:color="auto" w:fill="FFFFFF"/>
        <w:rPr>
          <w:rFonts w:ascii="Calibri" w:eastAsia="Times New Roman" w:hAnsi="Calibri" w:cs="Calibri"/>
          <w:b/>
          <w:color w:val="212121"/>
          <w:sz w:val="22"/>
          <w:szCs w:val="22"/>
        </w:rPr>
      </w:pPr>
      <w:r w:rsidRPr="00AE3AFE">
        <w:rPr>
          <w:rFonts w:ascii="Calibri" w:eastAsia="Times New Roman" w:hAnsi="Calibri" w:cs="Calibri"/>
          <w:b/>
          <w:color w:val="212121"/>
          <w:sz w:val="22"/>
          <w:szCs w:val="22"/>
        </w:rPr>
        <w:t xml:space="preserve">Roundtables </w:t>
      </w:r>
    </w:p>
    <w:p w14:paraId="3EAABD8F" w14:textId="05887FA6" w:rsidR="0014344D" w:rsidRPr="00AE3AFE" w:rsidRDefault="0014344D" w:rsidP="0014344D">
      <w:pPr>
        <w:pStyle w:val="ListParagraph"/>
        <w:shd w:val="clear" w:color="auto" w:fill="FFFFFF"/>
        <w:ind w:left="36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During this final session of day 1, participants were given the choice of four different roundtable topics.  Each topic was presented at a separate table and a notetaker was assigned to provide a debrief.  Participants completed two rounds of twenty minutes each.  The following is a summary debrief from the two sessions.  </w:t>
      </w:r>
    </w:p>
    <w:p w14:paraId="6095B056" w14:textId="77777777" w:rsidR="0014344D" w:rsidRPr="00AE3AFE" w:rsidRDefault="0014344D" w:rsidP="0014344D">
      <w:pPr>
        <w:pStyle w:val="ListParagraph"/>
        <w:shd w:val="clear" w:color="auto" w:fill="FFFFFF"/>
        <w:ind w:left="360"/>
        <w:rPr>
          <w:rFonts w:ascii="Calibri" w:eastAsia="Times New Roman" w:hAnsi="Calibri" w:cs="Calibri"/>
          <w:color w:val="212121"/>
          <w:sz w:val="22"/>
          <w:szCs w:val="22"/>
        </w:rPr>
      </w:pPr>
    </w:p>
    <w:p w14:paraId="33FAFA8A" w14:textId="7DB43C50" w:rsidR="0014344D" w:rsidRPr="00AE3AFE" w:rsidRDefault="0014344D" w:rsidP="00874DFC">
      <w:pPr>
        <w:pStyle w:val="ListParagraph"/>
        <w:numPr>
          <w:ilvl w:val="0"/>
          <w:numId w:val="20"/>
        </w:numPr>
        <w:shd w:val="clear" w:color="auto" w:fill="FFFFFF"/>
        <w:ind w:left="36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Table 1: </w:t>
      </w:r>
      <w:r w:rsidR="00803330" w:rsidRPr="00AE3AFE">
        <w:rPr>
          <w:rFonts w:ascii="Calibri" w:eastAsia="Times New Roman" w:hAnsi="Calibri" w:cs="Calibri"/>
          <w:color w:val="212121"/>
          <w:sz w:val="22"/>
          <w:szCs w:val="22"/>
        </w:rPr>
        <w:t>Beyond Surveillance</w:t>
      </w:r>
    </w:p>
    <w:p w14:paraId="5E7FBCB2" w14:textId="77777777" w:rsidR="0014344D" w:rsidRPr="00AE3AFE" w:rsidRDefault="00B21B65" w:rsidP="00874DFC">
      <w:pPr>
        <w:pStyle w:val="ListParagraph"/>
        <w:numPr>
          <w:ilvl w:val="1"/>
          <w:numId w:val="20"/>
        </w:numPr>
        <w:shd w:val="clear" w:color="auto" w:fill="FFFFFF"/>
        <w:ind w:left="1080"/>
        <w:rPr>
          <w:rFonts w:ascii="Calibri" w:eastAsia="Times New Roman" w:hAnsi="Calibri" w:cs="Calibri"/>
          <w:color w:val="212121"/>
          <w:sz w:val="22"/>
          <w:szCs w:val="22"/>
        </w:rPr>
      </w:pPr>
      <w:r w:rsidRPr="00AE3AFE">
        <w:rPr>
          <w:rFonts w:ascii="Calibri" w:eastAsia="Times New Roman" w:hAnsi="Calibri" w:cs="Calibri"/>
          <w:color w:val="212121"/>
          <w:sz w:val="22"/>
          <w:szCs w:val="22"/>
        </w:rPr>
        <w:t>Questions</w:t>
      </w:r>
      <w:r w:rsidR="000E3DB2" w:rsidRPr="00AE3AFE">
        <w:rPr>
          <w:rFonts w:ascii="Calibri" w:eastAsia="Times New Roman" w:hAnsi="Calibri" w:cs="Calibri"/>
          <w:color w:val="212121"/>
          <w:sz w:val="22"/>
          <w:szCs w:val="22"/>
        </w:rPr>
        <w:t xml:space="preserve"> – adding questions to existing surveys or even </w:t>
      </w:r>
      <w:r w:rsidR="005D5D24" w:rsidRPr="00AE3AFE">
        <w:rPr>
          <w:rFonts w:ascii="Calibri" w:eastAsia="Times New Roman" w:hAnsi="Calibri" w:cs="Calibri"/>
          <w:color w:val="212121"/>
          <w:sz w:val="22"/>
          <w:szCs w:val="22"/>
        </w:rPr>
        <w:t>creating new surveys</w:t>
      </w:r>
    </w:p>
    <w:p w14:paraId="282A0764" w14:textId="77777777" w:rsidR="0014344D" w:rsidRPr="00AE3AFE" w:rsidRDefault="005D5D24" w:rsidP="00874DFC">
      <w:pPr>
        <w:pStyle w:val="ListParagraph"/>
        <w:numPr>
          <w:ilvl w:val="2"/>
          <w:numId w:val="20"/>
        </w:numPr>
        <w:shd w:val="clear" w:color="auto" w:fill="FFFFFF"/>
        <w:ind w:left="180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What are the gaps in the national survey data? </w:t>
      </w:r>
    </w:p>
    <w:p w14:paraId="47B75D0B" w14:textId="77777777" w:rsidR="0014344D" w:rsidRPr="00AE3AFE" w:rsidRDefault="005D5D24" w:rsidP="00874DFC">
      <w:pPr>
        <w:pStyle w:val="ListParagraph"/>
        <w:numPr>
          <w:ilvl w:val="2"/>
          <w:numId w:val="20"/>
        </w:numPr>
        <w:shd w:val="clear" w:color="auto" w:fill="FFFFFF"/>
        <w:ind w:left="180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Many surveys are geared towards 18+ population; how to reach the youth population beyond YRBSS – may be unreliable </w:t>
      </w:r>
    </w:p>
    <w:p w14:paraId="5C1FB769" w14:textId="77777777" w:rsidR="0014344D" w:rsidRPr="00AE3AFE" w:rsidRDefault="005D5D24" w:rsidP="00874DFC">
      <w:pPr>
        <w:pStyle w:val="ListParagraph"/>
        <w:numPr>
          <w:ilvl w:val="2"/>
          <w:numId w:val="20"/>
        </w:numPr>
        <w:shd w:val="clear" w:color="auto" w:fill="FFFFFF"/>
        <w:ind w:left="1800"/>
        <w:rPr>
          <w:rFonts w:ascii="Calibri" w:eastAsia="Times New Roman" w:hAnsi="Calibri" w:cs="Calibri"/>
          <w:color w:val="212121"/>
          <w:sz w:val="22"/>
          <w:szCs w:val="22"/>
        </w:rPr>
      </w:pPr>
      <w:r w:rsidRPr="00AE3AFE">
        <w:rPr>
          <w:rFonts w:ascii="Calibri" w:eastAsia="Times New Roman" w:hAnsi="Calibri" w:cs="Calibri"/>
          <w:color w:val="212121"/>
          <w:sz w:val="22"/>
          <w:szCs w:val="22"/>
        </w:rPr>
        <w:lastRenderedPageBreak/>
        <w:t xml:space="preserve">Who are we missing with the YRBSS? Schools that don’t participate, youth that are homeschooled or dropped out, students or parents who refuse assessment </w:t>
      </w:r>
    </w:p>
    <w:p w14:paraId="2F607E2B" w14:textId="77777777" w:rsidR="0014344D" w:rsidRPr="00AE3AFE" w:rsidRDefault="005D5D24" w:rsidP="00874DFC">
      <w:pPr>
        <w:pStyle w:val="ListParagraph"/>
        <w:numPr>
          <w:ilvl w:val="2"/>
          <w:numId w:val="20"/>
        </w:numPr>
        <w:shd w:val="clear" w:color="auto" w:fill="FFFFFF"/>
        <w:ind w:left="180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What are our data collection efforts?  What kinds of questions? How do we ask them? </w:t>
      </w:r>
    </w:p>
    <w:p w14:paraId="2E439FD2" w14:textId="77777777" w:rsidR="0014344D" w:rsidRPr="00AE3AFE" w:rsidRDefault="00B21B65" w:rsidP="00874DFC">
      <w:pPr>
        <w:pStyle w:val="ListParagraph"/>
        <w:numPr>
          <w:ilvl w:val="1"/>
          <w:numId w:val="20"/>
        </w:numPr>
        <w:shd w:val="clear" w:color="auto" w:fill="FFFFFF"/>
        <w:ind w:left="1080"/>
        <w:rPr>
          <w:rFonts w:ascii="Calibri" w:eastAsia="Times New Roman" w:hAnsi="Calibri" w:cs="Calibri"/>
          <w:color w:val="212121"/>
          <w:sz w:val="22"/>
          <w:szCs w:val="22"/>
        </w:rPr>
      </w:pPr>
      <w:r w:rsidRPr="00AE3AFE">
        <w:rPr>
          <w:rFonts w:ascii="Calibri" w:eastAsia="Times New Roman" w:hAnsi="Calibri" w:cs="Calibri"/>
          <w:color w:val="212121"/>
          <w:sz w:val="22"/>
          <w:szCs w:val="22"/>
        </w:rPr>
        <w:t>Precursors/Risk/Protective Factors</w:t>
      </w:r>
    </w:p>
    <w:p w14:paraId="01207008" w14:textId="77777777" w:rsidR="0014344D" w:rsidRPr="00AE3AFE" w:rsidRDefault="00B21B65" w:rsidP="00874DFC">
      <w:pPr>
        <w:pStyle w:val="ListParagraph"/>
        <w:numPr>
          <w:ilvl w:val="1"/>
          <w:numId w:val="20"/>
        </w:numPr>
        <w:shd w:val="clear" w:color="auto" w:fill="FFFFFF"/>
        <w:ind w:left="1080"/>
        <w:rPr>
          <w:rFonts w:ascii="Calibri" w:eastAsia="Times New Roman" w:hAnsi="Calibri" w:cs="Calibri"/>
          <w:color w:val="212121"/>
          <w:sz w:val="22"/>
          <w:szCs w:val="22"/>
        </w:rPr>
      </w:pPr>
      <w:r w:rsidRPr="00AE3AFE">
        <w:rPr>
          <w:rFonts w:ascii="Calibri" w:eastAsia="Times New Roman" w:hAnsi="Calibri" w:cs="Calibri"/>
          <w:color w:val="212121"/>
          <w:sz w:val="22"/>
          <w:szCs w:val="22"/>
        </w:rPr>
        <w:t>Items</w:t>
      </w:r>
    </w:p>
    <w:p w14:paraId="3B7C0E55" w14:textId="77777777" w:rsidR="0014344D" w:rsidRPr="00AE3AFE" w:rsidRDefault="00B21B65" w:rsidP="00874DFC">
      <w:pPr>
        <w:pStyle w:val="ListParagraph"/>
        <w:numPr>
          <w:ilvl w:val="2"/>
          <w:numId w:val="20"/>
        </w:numPr>
        <w:shd w:val="clear" w:color="auto" w:fill="FFFFFF"/>
        <w:ind w:left="1800"/>
        <w:rPr>
          <w:rFonts w:ascii="Calibri" w:eastAsia="Times New Roman" w:hAnsi="Calibri" w:cs="Calibri"/>
          <w:color w:val="212121"/>
          <w:sz w:val="22"/>
          <w:szCs w:val="22"/>
        </w:rPr>
      </w:pPr>
      <w:r w:rsidRPr="00AE3AFE">
        <w:rPr>
          <w:rFonts w:ascii="Calibri" w:eastAsia="Times New Roman" w:hAnsi="Calibri" w:cs="Calibri"/>
          <w:color w:val="212121"/>
          <w:sz w:val="22"/>
          <w:szCs w:val="22"/>
        </w:rPr>
        <w:t>CA: Survey capacity wealth – added 50 items on MJ</w:t>
      </w:r>
    </w:p>
    <w:p w14:paraId="5AB1ABF3" w14:textId="77777777" w:rsidR="0014344D" w:rsidRPr="00AE3AFE" w:rsidRDefault="00B21B65" w:rsidP="00874DFC">
      <w:pPr>
        <w:pStyle w:val="ListParagraph"/>
        <w:numPr>
          <w:ilvl w:val="2"/>
          <w:numId w:val="20"/>
        </w:numPr>
        <w:shd w:val="clear" w:color="auto" w:fill="FFFFFF"/>
        <w:ind w:left="180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Canada: large national assessment </w:t>
      </w:r>
    </w:p>
    <w:p w14:paraId="705F393F" w14:textId="77777777" w:rsidR="0014344D" w:rsidRPr="00AE3AFE" w:rsidRDefault="00B21B65" w:rsidP="00874DFC">
      <w:pPr>
        <w:pStyle w:val="ListParagraph"/>
        <w:numPr>
          <w:ilvl w:val="2"/>
          <w:numId w:val="20"/>
        </w:numPr>
        <w:shd w:val="clear" w:color="auto" w:fill="FFFFFF"/>
        <w:ind w:left="180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Alaska: fielding a new survey </w:t>
      </w:r>
    </w:p>
    <w:p w14:paraId="6F08976F" w14:textId="77777777" w:rsidR="0014344D" w:rsidRPr="00AE3AFE" w:rsidRDefault="00B21B65" w:rsidP="00874DFC">
      <w:pPr>
        <w:pStyle w:val="ListParagraph"/>
        <w:numPr>
          <w:ilvl w:val="1"/>
          <w:numId w:val="20"/>
        </w:numPr>
        <w:shd w:val="clear" w:color="auto" w:fill="FFFFFF"/>
        <w:ind w:left="108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Mental Health – risk factors?  Self-medication? </w:t>
      </w:r>
    </w:p>
    <w:p w14:paraId="1E4A9341" w14:textId="77777777" w:rsidR="0014344D" w:rsidRPr="00AE3AFE" w:rsidRDefault="00B21B65" w:rsidP="00874DFC">
      <w:pPr>
        <w:pStyle w:val="ListParagraph"/>
        <w:numPr>
          <w:ilvl w:val="1"/>
          <w:numId w:val="20"/>
        </w:numPr>
        <w:shd w:val="clear" w:color="auto" w:fill="FFFFFF"/>
        <w:ind w:left="108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Substitution of MJ </w:t>
      </w:r>
    </w:p>
    <w:p w14:paraId="42763566" w14:textId="4595C8F1" w:rsidR="00B21B65" w:rsidRPr="00AE3AFE" w:rsidRDefault="00B21B65" w:rsidP="00874DFC">
      <w:pPr>
        <w:pStyle w:val="ListParagraph"/>
        <w:numPr>
          <w:ilvl w:val="2"/>
          <w:numId w:val="20"/>
        </w:numPr>
        <w:shd w:val="clear" w:color="auto" w:fill="FFFFFF"/>
        <w:ind w:left="1800"/>
        <w:rPr>
          <w:rFonts w:ascii="Calibri" w:eastAsia="Times New Roman" w:hAnsi="Calibri" w:cs="Calibri"/>
          <w:color w:val="212121"/>
          <w:sz w:val="22"/>
          <w:szCs w:val="22"/>
        </w:rPr>
      </w:pPr>
      <w:r w:rsidRPr="00AE3AFE">
        <w:rPr>
          <w:rFonts w:ascii="Calibri" w:eastAsia="Times New Roman" w:hAnsi="Calibri" w:cs="Calibri"/>
          <w:color w:val="212121"/>
          <w:sz w:val="22"/>
          <w:szCs w:val="22"/>
        </w:rPr>
        <w:t>Longitudinal data is needed</w:t>
      </w:r>
    </w:p>
    <w:p w14:paraId="3D158658" w14:textId="2D602050" w:rsidR="00B21B65" w:rsidRPr="00AE3AFE" w:rsidRDefault="00B21B65" w:rsidP="00874DFC">
      <w:pPr>
        <w:pStyle w:val="ListParagraph"/>
        <w:numPr>
          <w:ilvl w:val="1"/>
          <w:numId w:val="20"/>
        </w:numPr>
        <w:shd w:val="clear" w:color="auto" w:fill="FFFFFF"/>
        <w:ind w:left="108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Market Data </w:t>
      </w:r>
    </w:p>
    <w:p w14:paraId="5BC455EF" w14:textId="3A0B1A5D" w:rsidR="00B21B65" w:rsidRPr="00AE3AFE" w:rsidRDefault="00B21B65" w:rsidP="00874DFC">
      <w:pPr>
        <w:pStyle w:val="ListParagraph"/>
        <w:numPr>
          <w:ilvl w:val="2"/>
          <w:numId w:val="20"/>
        </w:numPr>
        <w:shd w:val="clear" w:color="auto" w:fill="FFFFFF"/>
        <w:ind w:left="1800"/>
        <w:rPr>
          <w:rFonts w:ascii="Calibri" w:eastAsia="Times New Roman" w:hAnsi="Calibri" w:cs="Calibri"/>
          <w:color w:val="212121"/>
          <w:sz w:val="22"/>
          <w:szCs w:val="22"/>
        </w:rPr>
      </w:pPr>
      <w:r w:rsidRPr="00AE3AFE">
        <w:rPr>
          <w:rFonts w:ascii="Calibri" w:eastAsia="Times New Roman" w:hAnsi="Calibri" w:cs="Calibri"/>
          <w:color w:val="212121"/>
          <w:sz w:val="22"/>
          <w:szCs w:val="22"/>
        </w:rPr>
        <w:t>Sales</w:t>
      </w:r>
    </w:p>
    <w:p w14:paraId="714E0130" w14:textId="3BCEAB52" w:rsidR="00B21B65" w:rsidRPr="00AE3AFE" w:rsidRDefault="00B21B65" w:rsidP="00874DFC">
      <w:pPr>
        <w:pStyle w:val="ListParagraph"/>
        <w:numPr>
          <w:ilvl w:val="2"/>
          <w:numId w:val="20"/>
        </w:numPr>
        <w:shd w:val="clear" w:color="auto" w:fill="FFFFFF"/>
        <w:ind w:left="180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Transaction level data </w:t>
      </w:r>
    </w:p>
    <w:p w14:paraId="028F31B3" w14:textId="06F665CB" w:rsidR="00B21B65" w:rsidRPr="00AE3AFE" w:rsidRDefault="00B21B65" w:rsidP="00874DFC">
      <w:pPr>
        <w:pStyle w:val="ListParagraph"/>
        <w:numPr>
          <w:ilvl w:val="2"/>
          <w:numId w:val="20"/>
        </w:numPr>
        <w:shd w:val="clear" w:color="auto" w:fill="FFFFFF"/>
        <w:ind w:left="180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Seed to Sale – potency (units of test results are required) </w:t>
      </w:r>
    </w:p>
    <w:p w14:paraId="6391B37F" w14:textId="13CD7165" w:rsidR="00B21B65" w:rsidRPr="00AE3AFE" w:rsidRDefault="00B21B65" w:rsidP="00874DFC">
      <w:pPr>
        <w:pStyle w:val="ListParagraph"/>
        <w:numPr>
          <w:ilvl w:val="2"/>
          <w:numId w:val="20"/>
        </w:numPr>
        <w:shd w:val="clear" w:color="auto" w:fill="FFFFFF"/>
        <w:ind w:left="180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Even testing individual level </w:t>
      </w:r>
    </w:p>
    <w:p w14:paraId="4B83E377" w14:textId="0B664094" w:rsidR="00B21B65" w:rsidRPr="00AE3AFE" w:rsidRDefault="00B21B65" w:rsidP="00874DFC">
      <w:pPr>
        <w:pStyle w:val="ListParagraph"/>
        <w:numPr>
          <w:ilvl w:val="2"/>
          <w:numId w:val="20"/>
        </w:numPr>
        <w:shd w:val="clear" w:color="auto" w:fill="FFFFFF"/>
        <w:ind w:left="1800"/>
        <w:rPr>
          <w:rFonts w:ascii="Calibri" w:eastAsia="Times New Roman" w:hAnsi="Calibri" w:cs="Calibri"/>
          <w:color w:val="212121"/>
          <w:sz w:val="22"/>
          <w:szCs w:val="22"/>
        </w:rPr>
      </w:pPr>
      <w:r w:rsidRPr="00AE3AFE">
        <w:rPr>
          <w:rFonts w:ascii="Calibri" w:eastAsia="Times New Roman" w:hAnsi="Calibri" w:cs="Calibri"/>
          <w:color w:val="212121"/>
          <w:sz w:val="22"/>
          <w:szCs w:val="22"/>
        </w:rPr>
        <w:t>Traceability is not consistent across jurisdictions – access differs</w:t>
      </w:r>
    </w:p>
    <w:p w14:paraId="667F560C" w14:textId="6CC831B9" w:rsidR="00B21B65" w:rsidRPr="00AE3AFE" w:rsidRDefault="00B21B65" w:rsidP="00874DFC">
      <w:pPr>
        <w:pStyle w:val="ListParagraph"/>
        <w:numPr>
          <w:ilvl w:val="2"/>
          <w:numId w:val="20"/>
        </w:numPr>
        <w:shd w:val="clear" w:color="auto" w:fill="FFFFFF"/>
        <w:ind w:left="180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Point of Sale data – Headset </w:t>
      </w:r>
    </w:p>
    <w:p w14:paraId="4843B364" w14:textId="77777777" w:rsidR="0014344D" w:rsidRPr="00AE3AFE" w:rsidRDefault="00B21B65" w:rsidP="00874DFC">
      <w:pPr>
        <w:pStyle w:val="ListParagraph"/>
        <w:numPr>
          <w:ilvl w:val="2"/>
          <w:numId w:val="20"/>
        </w:numPr>
        <w:shd w:val="clear" w:color="auto" w:fill="FFFFFF"/>
        <w:ind w:left="180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NV: Each package that is sold is associated with a specific consumer – this would only be focused on purchase so its not conclusive of how much they </w:t>
      </w:r>
      <w:proofErr w:type="gramStart"/>
      <w:r w:rsidRPr="00AE3AFE">
        <w:rPr>
          <w:rFonts w:ascii="Calibri" w:eastAsia="Times New Roman" w:hAnsi="Calibri" w:cs="Calibri"/>
          <w:color w:val="212121"/>
          <w:sz w:val="22"/>
          <w:szCs w:val="22"/>
        </w:rPr>
        <w:t>actually consumers</w:t>
      </w:r>
      <w:proofErr w:type="gramEnd"/>
      <w:r w:rsidRPr="00AE3AFE">
        <w:rPr>
          <w:rFonts w:ascii="Calibri" w:eastAsia="Times New Roman" w:hAnsi="Calibri" w:cs="Calibri"/>
          <w:color w:val="212121"/>
          <w:sz w:val="22"/>
          <w:szCs w:val="22"/>
        </w:rPr>
        <w:t xml:space="preserve">; IDs are scanned for every purchase </w:t>
      </w:r>
    </w:p>
    <w:p w14:paraId="334A8C89" w14:textId="396A90D9" w:rsidR="00B21B65" w:rsidRPr="00AE3AFE" w:rsidRDefault="00B21B65" w:rsidP="00874DFC">
      <w:pPr>
        <w:pStyle w:val="ListParagraph"/>
        <w:numPr>
          <w:ilvl w:val="3"/>
          <w:numId w:val="20"/>
        </w:numPr>
        <w:shd w:val="clear" w:color="auto" w:fill="FFFFFF"/>
        <w:ind w:left="252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Hasn’t been discussed on the privacy issue and how this data can be tracked or used </w:t>
      </w:r>
    </w:p>
    <w:p w14:paraId="7BAFC187" w14:textId="024FE93A" w:rsidR="00B21B65" w:rsidRPr="00AE3AFE" w:rsidRDefault="00B21B65" w:rsidP="00874DFC">
      <w:pPr>
        <w:pStyle w:val="ListParagraph"/>
        <w:numPr>
          <w:ilvl w:val="2"/>
          <w:numId w:val="20"/>
        </w:numPr>
        <w:shd w:val="clear" w:color="auto" w:fill="FFFFFF"/>
        <w:ind w:left="1800"/>
        <w:rPr>
          <w:rFonts w:ascii="Calibri" w:eastAsia="Times New Roman" w:hAnsi="Calibri" w:cs="Calibri"/>
          <w:color w:val="212121"/>
          <w:sz w:val="22"/>
          <w:szCs w:val="22"/>
        </w:rPr>
      </w:pPr>
      <w:r w:rsidRPr="00AE3AFE">
        <w:rPr>
          <w:rFonts w:ascii="Calibri" w:eastAsia="Times New Roman" w:hAnsi="Calibri" w:cs="Calibri"/>
          <w:color w:val="212121"/>
          <w:sz w:val="22"/>
          <w:szCs w:val="22"/>
        </w:rPr>
        <w:t>Focus groups – more novel questions</w:t>
      </w:r>
    </w:p>
    <w:p w14:paraId="4EB2F996" w14:textId="41BA8A54" w:rsidR="00B21B65" w:rsidRPr="00AE3AFE" w:rsidRDefault="00B21B65" w:rsidP="00874DFC">
      <w:pPr>
        <w:pStyle w:val="ListParagraph"/>
        <w:numPr>
          <w:ilvl w:val="2"/>
          <w:numId w:val="20"/>
        </w:numPr>
        <w:shd w:val="clear" w:color="auto" w:fill="FFFFFF"/>
        <w:ind w:left="180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Open ended items on surveys: Changes with product type and potency; free text data and more flexibility </w:t>
      </w:r>
    </w:p>
    <w:p w14:paraId="2C5999B3" w14:textId="6FB41037" w:rsidR="00B21B65" w:rsidRPr="00AE3AFE" w:rsidRDefault="00B21B65" w:rsidP="00874DFC">
      <w:pPr>
        <w:pStyle w:val="ListParagraph"/>
        <w:numPr>
          <w:ilvl w:val="2"/>
          <w:numId w:val="20"/>
        </w:numPr>
        <w:shd w:val="clear" w:color="auto" w:fill="FFFFFF"/>
        <w:ind w:left="180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HI: Linking patient registry system with prescription monitoring system – New York State may have some examples of how this was done </w:t>
      </w:r>
    </w:p>
    <w:p w14:paraId="479C477F" w14:textId="77777777" w:rsidR="005B7BFA" w:rsidRPr="00AE3AFE" w:rsidRDefault="00324746" w:rsidP="00874DFC">
      <w:pPr>
        <w:pStyle w:val="ListParagraph"/>
        <w:numPr>
          <w:ilvl w:val="2"/>
          <w:numId w:val="20"/>
        </w:numPr>
        <w:shd w:val="clear" w:color="auto" w:fill="FFFFFF"/>
        <w:ind w:left="180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Thinking through </w:t>
      </w:r>
      <w:r w:rsidRPr="00AE3AFE">
        <w:rPr>
          <w:rFonts w:ascii="Calibri" w:eastAsia="Times New Roman" w:hAnsi="Calibri" w:cs="Calibri"/>
          <w:b/>
          <w:color w:val="212121"/>
          <w:sz w:val="22"/>
          <w:szCs w:val="22"/>
        </w:rPr>
        <w:t xml:space="preserve">ALL </w:t>
      </w:r>
      <w:r w:rsidRPr="00AE3AFE">
        <w:rPr>
          <w:rFonts w:ascii="Calibri" w:eastAsia="Times New Roman" w:hAnsi="Calibri" w:cs="Calibri"/>
          <w:color w:val="212121"/>
          <w:sz w:val="22"/>
          <w:szCs w:val="22"/>
        </w:rPr>
        <w:t xml:space="preserve">the data that needs collection </w:t>
      </w:r>
    </w:p>
    <w:p w14:paraId="7D23503C" w14:textId="77777777" w:rsidR="005B7BFA" w:rsidRPr="00AE3AFE" w:rsidRDefault="00324746" w:rsidP="00874DFC">
      <w:pPr>
        <w:pStyle w:val="ListParagraph"/>
        <w:numPr>
          <w:ilvl w:val="3"/>
          <w:numId w:val="20"/>
        </w:numPr>
        <w:shd w:val="clear" w:color="auto" w:fill="FFFFFF"/>
        <w:ind w:left="252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Treatment admissions (youth in particular) </w:t>
      </w:r>
    </w:p>
    <w:p w14:paraId="6D512A1B" w14:textId="23011F87" w:rsidR="00324746" w:rsidRPr="00AE3AFE" w:rsidRDefault="00324746" w:rsidP="00874DFC">
      <w:pPr>
        <w:pStyle w:val="ListParagraph"/>
        <w:numPr>
          <w:ilvl w:val="3"/>
          <w:numId w:val="20"/>
        </w:numPr>
        <w:shd w:val="clear" w:color="auto" w:fill="FFFFFF"/>
        <w:ind w:left="252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School expulsions </w:t>
      </w:r>
    </w:p>
    <w:p w14:paraId="4A192A21" w14:textId="77777777" w:rsidR="005B7BFA" w:rsidRPr="00AE3AFE" w:rsidRDefault="005B7BFA" w:rsidP="005B7BFA">
      <w:pPr>
        <w:pStyle w:val="ListParagraph"/>
        <w:shd w:val="clear" w:color="auto" w:fill="FFFFFF"/>
        <w:rPr>
          <w:rFonts w:ascii="Calibri" w:eastAsia="Times New Roman" w:hAnsi="Calibri" w:cs="Calibri"/>
          <w:color w:val="212121"/>
          <w:sz w:val="22"/>
          <w:szCs w:val="22"/>
        </w:rPr>
      </w:pPr>
    </w:p>
    <w:p w14:paraId="69BED42F" w14:textId="5FC7E798" w:rsidR="00B21B65" w:rsidRPr="00AE3AFE" w:rsidRDefault="005B7BFA" w:rsidP="00874DFC">
      <w:pPr>
        <w:pStyle w:val="ListParagraph"/>
        <w:numPr>
          <w:ilvl w:val="0"/>
          <w:numId w:val="21"/>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Table 2: </w:t>
      </w:r>
      <w:r w:rsidR="00324746" w:rsidRPr="00AE3AFE">
        <w:rPr>
          <w:rFonts w:ascii="Calibri" w:eastAsia="Times New Roman" w:hAnsi="Calibri" w:cs="Calibri"/>
          <w:color w:val="212121"/>
          <w:sz w:val="22"/>
          <w:szCs w:val="22"/>
        </w:rPr>
        <w:t xml:space="preserve">Disparities and Vulnerable Populations </w:t>
      </w:r>
    </w:p>
    <w:p w14:paraId="4590C537" w14:textId="77777777" w:rsidR="004D2E03" w:rsidRPr="00AE3AFE" w:rsidRDefault="00324746" w:rsidP="00874DFC">
      <w:pPr>
        <w:pStyle w:val="ListParagraph"/>
        <w:numPr>
          <w:ilvl w:val="1"/>
          <w:numId w:val="21"/>
        </w:numPr>
        <w:shd w:val="clear" w:color="auto" w:fill="FFFFFF"/>
        <w:ind w:left="108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Tribal Communities – barriers to monitoring; no representative sample and/or suppression; higher prevalence </w:t>
      </w:r>
    </w:p>
    <w:p w14:paraId="5BA920A3" w14:textId="77777777" w:rsidR="004D2E03" w:rsidRPr="00AE3AFE" w:rsidRDefault="00324746" w:rsidP="00874DFC">
      <w:pPr>
        <w:pStyle w:val="ListParagraph"/>
        <w:numPr>
          <w:ilvl w:val="1"/>
          <w:numId w:val="21"/>
        </w:numPr>
        <w:shd w:val="clear" w:color="auto" w:fill="FFFFFF"/>
        <w:ind w:left="1080"/>
        <w:rPr>
          <w:rFonts w:ascii="Calibri" w:eastAsia="Times New Roman" w:hAnsi="Calibri" w:cs="Calibri"/>
          <w:color w:val="212121"/>
          <w:sz w:val="22"/>
          <w:szCs w:val="22"/>
        </w:rPr>
      </w:pPr>
      <w:r w:rsidRPr="00AE3AFE">
        <w:rPr>
          <w:rFonts w:ascii="Calibri" w:eastAsia="Times New Roman" w:hAnsi="Calibri" w:cs="Calibri"/>
          <w:color w:val="212121"/>
          <w:sz w:val="22"/>
          <w:szCs w:val="22"/>
        </w:rPr>
        <w:t>Mental Disorder – how cannabis legalization or use impact these populations – does it increase symptoms</w:t>
      </w:r>
      <w:r w:rsidR="006D0D62" w:rsidRPr="00AE3AFE">
        <w:rPr>
          <w:rFonts w:ascii="Calibri" w:eastAsia="Times New Roman" w:hAnsi="Calibri" w:cs="Calibri"/>
          <w:color w:val="212121"/>
          <w:sz w:val="22"/>
          <w:szCs w:val="22"/>
        </w:rPr>
        <w:t xml:space="preserve">; difficult to get funding for this population; evidence for treating anxiety/depression </w:t>
      </w:r>
    </w:p>
    <w:p w14:paraId="0007ED62" w14:textId="77777777" w:rsidR="004D2E03" w:rsidRPr="00AE3AFE" w:rsidRDefault="004D2E03" w:rsidP="00874DFC">
      <w:pPr>
        <w:pStyle w:val="ListParagraph"/>
        <w:numPr>
          <w:ilvl w:val="1"/>
          <w:numId w:val="21"/>
        </w:numPr>
        <w:shd w:val="clear" w:color="auto" w:fill="FFFFFF"/>
        <w:ind w:left="1080"/>
        <w:rPr>
          <w:rFonts w:ascii="Calibri" w:eastAsia="Times New Roman" w:hAnsi="Calibri" w:cs="Calibri"/>
          <w:color w:val="212121"/>
          <w:sz w:val="22"/>
          <w:szCs w:val="22"/>
        </w:rPr>
      </w:pPr>
      <w:r w:rsidRPr="00AE3AFE">
        <w:rPr>
          <w:rFonts w:ascii="Calibri" w:eastAsia="Times New Roman" w:hAnsi="Calibri" w:cs="Calibri"/>
          <w:color w:val="212121"/>
          <w:sz w:val="22"/>
          <w:szCs w:val="22"/>
        </w:rPr>
        <w:t>I</w:t>
      </w:r>
      <w:r w:rsidR="006D0D62" w:rsidRPr="00AE3AFE">
        <w:rPr>
          <w:rFonts w:ascii="Calibri" w:eastAsia="Times New Roman" w:hAnsi="Calibri" w:cs="Calibri"/>
          <w:color w:val="212121"/>
          <w:sz w:val="22"/>
          <w:szCs w:val="22"/>
        </w:rPr>
        <w:t xml:space="preserve">mmunosuppressed – issues of contamination </w:t>
      </w:r>
    </w:p>
    <w:p w14:paraId="30C1BE32" w14:textId="77777777" w:rsidR="004D2E03" w:rsidRPr="00AE3AFE" w:rsidRDefault="006D0D62" w:rsidP="00874DFC">
      <w:pPr>
        <w:pStyle w:val="ListParagraph"/>
        <w:numPr>
          <w:ilvl w:val="1"/>
          <w:numId w:val="21"/>
        </w:numPr>
        <w:shd w:val="clear" w:color="auto" w:fill="FFFFFF"/>
        <w:ind w:left="108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Youth </w:t>
      </w:r>
    </w:p>
    <w:p w14:paraId="2857FD07" w14:textId="77777777" w:rsidR="004D2E03" w:rsidRPr="00AE3AFE" w:rsidRDefault="006D0D62" w:rsidP="00874DFC">
      <w:pPr>
        <w:pStyle w:val="ListParagraph"/>
        <w:numPr>
          <w:ilvl w:val="1"/>
          <w:numId w:val="21"/>
        </w:numPr>
        <w:shd w:val="clear" w:color="auto" w:fill="FFFFFF"/>
        <w:ind w:left="108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Unintentional ingestions – children, animals, all ages; tracking safe storage (CO: Child Survey) </w:t>
      </w:r>
    </w:p>
    <w:p w14:paraId="3EF26D91" w14:textId="77777777" w:rsidR="004D2E03" w:rsidRPr="00AE3AFE" w:rsidRDefault="006D0D62" w:rsidP="00874DFC">
      <w:pPr>
        <w:pStyle w:val="ListParagraph"/>
        <w:numPr>
          <w:ilvl w:val="1"/>
          <w:numId w:val="21"/>
        </w:numPr>
        <w:shd w:val="clear" w:color="auto" w:fill="FFFFFF"/>
        <w:ind w:left="1080"/>
        <w:rPr>
          <w:rFonts w:ascii="Calibri" w:eastAsia="Times New Roman" w:hAnsi="Calibri" w:cs="Calibri"/>
          <w:color w:val="212121"/>
          <w:sz w:val="22"/>
          <w:szCs w:val="22"/>
        </w:rPr>
      </w:pPr>
      <w:r w:rsidRPr="00AE3AFE">
        <w:rPr>
          <w:rFonts w:ascii="Calibri" w:eastAsia="Times New Roman" w:hAnsi="Calibri" w:cs="Calibri"/>
          <w:color w:val="212121"/>
          <w:sz w:val="22"/>
          <w:szCs w:val="22"/>
        </w:rPr>
        <w:t>Pregnant Mom – PRAMS existing surveillance system; key places to intervene (WIC, OB Clinic, Home visiting)</w:t>
      </w:r>
    </w:p>
    <w:p w14:paraId="203A27F5" w14:textId="77777777" w:rsidR="004D2E03" w:rsidRPr="00AE3AFE" w:rsidRDefault="006D0D62" w:rsidP="00874DFC">
      <w:pPr>
        <w:pStyle w:val="ListParagraph"/>
        <w:numPr>
          <w:ilvl w:val="1"/>
          <w:numId w:val="21"/>
        </w:numPr>
        <w:shd w:val="clear" w:color="auto" w:fill="FFFFFF"/>
        <w:ind w:left="108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18 to 25 men: not represented well in the survey data; do show up in the hospital data; cardiovascular effects </w:t>
      </w:r>
    </w:p>
    <w:p w14:paraId="328A1A2B" w14:textId="77777777" w:rsidR="004D2E03" w:rsidRPr="00AE3AFE" w:rsidRDefault="006D0D62" w:rsidP="00874DFC">
      <w:pPr>
        <w:pStyle w:val="ListParagraph"/>
        <w:numPr>
          <w:ilvl w:val="1"/>
          <w:numId w:val="21"/>
        </w:numPr>
        <w:shd w:val="clear" w:color="auto" w:fill="FFFFFF"/>
        <w:ind w:left="1080"/>
        <w:rPr>
          <w:rFonts w:ascii="Calibri" w:eastAsia="Times New Roman" w:hAnsi="Calibri" w:cs="Calibri"/>
          <w:color w:val="212121"/>
          <w:sz w:val="22"/>
          <w:szCs w:val="22"/>
        </w:rPr>
      </w:pPr>
      <w:r w:rsidRPr="00AE3AFE">
        <w:rPr>
          <w:rFonts w:ascii="Calibri" w:eastAsia="Times New Roman" w:hAnsi="Calibri" w:cs="Calibri"/>
          <w:color w:val="212121"/>
          <w:sz w:val="22"/>
          <w:szCs w:val="22"/>
        </w:rPr>
        <w:lastRenderedPageBreak/>
        <w:t xml:space="preserve">National guidance on excluding nonresidents from hospital data – college students may not be counted anywhere </w:t>
      </w:r>
    </w:p>
    <w:p w14:paraId="0DF7E531" w14:textId="77777777" w:rsidR="004D2E03" w:rsidRPr="00AE3AFE" w:rsidRDefault="006D0D62" w:rsidP="00874DFC">
      <w:pPr>
        <w:pStyle w:val="ListParagraph"/>
        <w:numPr>
          <w:ilvl w:val="1"/>
          <w:numId w:val="21"/>
        </w:numPr>
        <w:shd w:val="clear" w:color="auto" w:fill="FFFFFF"/>
        <w:ind w:left="108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Older adults: medication interactions, caregiver growing within the home </w:t>
      </w:r>
    </w:p>
    <w:p w14:paraId="7326E117" w14:textId="77777777" w:rsidR="004D2E03" w:rsidRPr="00AE3AFE" w:rsidRDefault="006D0D62" w:rsidP="00874DFC">
      <w:pPr>
        <w:pStyle w:val="ListParagraph"/>
        <w:numPr>
          <w:ilvl w:val="1"/>
          <w:numId w:val="21"/>
        </w:numPr>
        <w:shd w:val="clear" w:color="auto" w:fill="FFFFFF"/>
        <w:ind w:left="1080"/>
        <w:rPr>
          <w:rFonts w:ascii="Calibri" w:eastAsia="Times New Roman" w:hAnsi="Calibri" w:cs="Calibri"/>
          <w:color w:val="212121"/>
          <w:sz w:val="22"/>
          <w:szCs w:val="22"/>
        </w:rPr>
      </w:pPr>
      <w:r w:rsidRPr="00AE3AFE">
        <w:rPr>
          <w:rFonts w:ascii="Calibri" w:eastAsia="Times New Roman" w:hAnsi="Calibri" w:cs="Calibri"/>
          <w:color w:val="212121"/>
          <w:sz w:val="22"/>
          <w:szCs w:val="22"/>
        </w:rPr>
        <w:t>2</w:t>
      </w:r>
      <w:r w:rsidRPr="00AE3AFE">
        <w:rPr>
          <w:rFonts w:ascii="Calibri" w:eastAsia="Times New Roman" w:hAnsi="Calibri" w:cs="Calibri"/>
          <w:color w:val="212121"/>
          <w:sz w:val="22"/>
          <w:szCs w:val="22"/>
          <w:vertAlign w:val="superscript"/>
        </w:rPr>
        <w:t>nd</w:t>
      </w:r>
      <w:r w:rsidRPr="00AE3AFE">
        <w:rPr>
          <w:rFonts w:ascii="Calibri" w:eastAsia="Times New Roman" w:hAnsi="Calibri" w:cs="Calibri"/>
          <w:color w:val="212121"/>
          <w:sz w:val="22"/>
          <w:szCs w:val="22"/>
        </w:rPr>
        <w:t xml:space="preserve"> hand and 3</w:t>
      </w:r>
      <w:r w:rsidRPr="00AE3AFE">
        <w:rPr>
          <w:rFonts w:ascii="Calibri" w:eastAsia="Times New Roman" w:hAnsi="Calibri" w:cs="Calibri"/>
          <w:color w:val="212121"/>
          <w:sz w:val="22"/>
          <w:szCs w:val="22"/>
          <w:vertAlign w:val="superscript"/>
        </w:rPr>
        <w:t>rd</w:t>
      </w:r>
      <w:r w:rsidRPr="00AE3AFE">
        <w:rPr>
          <w:rFonts w:ascii="Calibri" w:eastAsia="Times New Roman" w:hAnsi="Calibri" w:cs="Calibri"/>
          <w:color w:val="212121"/>
          <w:sz w:val="22"/>
          <w:szCs w:val="22"/>
        </w:rPr>
        <w:t xml:space="preserve"> hand exposures: smoke inhalation and surface exposure – in home daycares</w:t>
      </w:r>
      <w:r w:rsidR="000858DB" w:rsidRPr="00AE3AFE">
        <w:rPr>
          <w:rFonts w:ascii="Calibri" w:eastAsia="Times New Roman" w:hAnsi="Calibri" w:cs="Calibri"/>
          <w:color w:val="212121"/>
          <w:sz w:val="22"/>
          <w:szCs w:val="22"/>
        </w:rPr>
        <w:t xml:space="preserve">; worker population </w:t>
      </w:r>
    </w:p>
    <w:p w14:paraId="30A84114" w14:textId="5E354C7D" w:rsidR="006D0D62" w:rsidRPr="00AE3AFE" w:rsidRDefault="000858DB" w:rsidP="00874DFC">
      <w:pPr>
        <w:pStyle w:val="ListParagraph"/>
        <w:numPr>
          <w:ilvl w:val="1"/>
          <w:numId w:val="21"/>
        </w:numPr>
        <w:shd w:val="clear" w:color="auto" w:fill="FFFFFF"/>
        <w:ind w:left="1080"/>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Middle Age White Male Population – suicide/depression is this population </w:t>
      </w:r>
      <w:r w:rsidR="004D2E03" w:rsidRPr="00AE3AFE">
        <w:rPr>
          <w:rFonts w:ascii="Calibri" w:eastAsia="Times New Roman" w:hAnsi="Calibri" w:cs="Calibri"/>
          <w:color w:val="212121"/>
          <w:sz w:val="22"/>
          <w:szCs w:val="22"/>
        </w:rPr>
        <w:t>self-medicating</w:t>
      </w:r>
      <w:r w:rsidRPr="00AE3AFE">
        <w:rPr>
          <w:rFonts w:ascii="Calibri" w:eastAsia="Times New Roman" w:hAnsi="Calibri" w:cs="Calibri"/>
          <w:color w:val="212121"/>
          <w:sz w:val="22"/>
          <w:szCs w:val="22"/>
        </w:rPr>
        <w:t xml:space="preserve"> </w:t>
      </w:r>
    </w:p>
    <w:p w14:paraId="5A5690CC" w14:textId="77777777" w:rsidR="000858DB" w:rsidRPr="00AE3AFE" w:rsidRDefault="000858DB" w:rsidP="004D2E03">
      <w:pPr>
        <w:pStyle w:val="ListParagraph"/>
        <w:shd w:val="clear" w:color="auto" w:fill="FFFFFF"/>
        <w:ind w:left="1440"/>
        <w:rPr>
          <w:rFonts w:ascii="Calibri" w:eastAsia="Times New Roman" w:hAnsi="Calibri" w:cs="Calibri"/>
          <w:color w:val="212121"/>
          <w:sz w:val="22"/>
          <w:szCs w:val="22"/>
        </w:rPr>
      </w:pPr>
    </w:p>
    <w:p w14:paraId="4934F052" w14:textId="262E7CF3" w:rsidR="000858DB" w:rsidRPr="00AE3AFE" w:rsidRDefault="004D2E03" w:rsidP="00874DFC">
      <w:pPr>
        <w:pStyle w:val="ListParagraph"/>
        <w:numPr>
          <w:ilvl w:val="0"/>
          <w:numId w:val="21"/>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Table 3: </w:t>
      </w:r>
      <w:r w:rsidR="000858DB" w:rsidRPr="00AE3AFE">
        <w:rPr>
          <w:rFonts w:ascii="Calibri" w:eastAsia="Times New Roman" w:hAnsi="Calibri" w:cs="Calibri"/>
          <w:color w:val="212121"/>
          <w:sz w:val="22"/>
          <w:szCs w:val="22"/>
        </w:rPr>
        <w:t xml:space="preserve">Impaired Driving </w:t>
      </w:r>
    </w:p>
    <w:p w14:paraId="5981A94C" w14:textId="42E0EDAA" w:rsidR="004D2E03" w:rsidRPr="00AE3AFE" w:rsidRDefault="004D2E03" w:rsidP="00874DFC">
      <w:pPr>
        <w:pStyle w:val="ListParagraph"/>
        <w:numPr>
          <w:ilvl w:val="2"/>
          <w:numId w:val="22"/>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Impact of legalization </w:t>
      </w:r>
    </w:p>
    <w:p w14:paraId="58BD191E" w14:textId="11E40493" w:rsidR="000858DB" w:rsidRPr="00AE3AFE" w:rsidRDefault="004D2E03" w:rsidP="00874DFC">
      <w:pPr>
        <w:pStyle w:val="ListParagraph"/>
        <w:numPr>
          <w:ilvl w:val="3"/>
          <w:numId w:val="22"/>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Use - </w:t>
      </w:r>
      <w:r w:rsidR="000858DB" w:rsidRPr="00AE3AFE">
        <w:rPr>
          <w:rFonts w:ascii="Calibri" w:eastAsia="Times New Roman" w:hAnsi="Calibri" w:cs="Calibri"/>
          <w:color w:val="212121"/>
          <w:sz w:val="22"/>
          <w:szCs w:val="22"/>
        </w:rPr>
        <w:t>Increasing or Decreasing?</w:t>
      </w:r>
    </w:p>
    <w:p w14:paraId="0E39CCA5" w14:textId="2ADE462F" w:rsidR="004D2E03" w:rsidRPr="00AE3AFE" w:rsidRDefault="004D2E03" w:rsidP="00874DFC">
      <w:pPr>
        <w:pStyle w:val="ListParagraph"/>
        <w:numPr>
          <w:ilvl w:val="3"/>
          <w:numId w:val="22"/>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Too soon to tell</w:t>
      </w:r>
    </w:p>
    <w:p w14:paraId="2C37394A" w14:textId="1A3C132E" w:rsidR="004D2E03" w:rsidRPr="00AE3AFE" w:rsidRDefault="004D2E03" w:rsidP="00874DFC">
      <w:pPr>
        <w:pStyle w:val="ListParagraph"/>
        <w:numPr>
          <w:ilvl w:val="3"/>
          <w:numId w:val="22"/>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Various outcome measures are being tested (i.e. heterogeneity) </w:t>
      </w:r>
    </w:p>
    <w:p w14:paraId="130F49FB" w14:textId="0DB88269" w:rsidR="000858DB" w:rsidRPr="00AE3AFE" w:rsidRDefault="000858DB" w:rsidP="00874DFC">
      <w:pPr>
        <w:pStyle w:val="ListParagraph"/>
        <w:numPr>
          <w:ilvl w:val="2"/>
          <w:numId w:val="22"/>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Defining impairment </w:t>
      </w:r>
    </w:p>
    <w:p w14:paraId="6194644E" w14:textId="3E8756BF" w:rsidR="000858DB" w:rsidRPr="00AE3AFE" w:rsidRDefault="000858DB" w:rsidP="00874DFC">
      <w:pPr>
        <w:pStyle w:val="ListParagraph"/>
        <w:numPr>
          <w:ilvl w:val="2"/>
          <w:numId w:val="22"/>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Training law enforcement </w:t>
      </w:r>
    </w:p>
    <w:p w14:paraId="6917A158" w14:textId="46DACB8E" w:rsidR="000858DB" w:rsidRPr="00AE3AFE" w:rsidRDefault="000858DB" w:rsidP="00874DFC">
      <w:pPr>
        <w:pStyle w:val="ListParagraph"/>
        <w:numPr>
          <w:ilvl w:val="2"/>
          <w:numId w:val="22"/>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Education for courts and judges as well as clients</w:t>
      </w:r>
    </w:p>
    <w:p w14:paraId="52BFCF44" w14:textId="39DFD21F" w:rsidR="000858DB" w:rsidRPr="00AE3AFE" w:rsidRDefault="000858DB" w:rsidP="00874DFC">
      <w:pPr>
        <w:pStyle w:val="ListParagraph"/>
        <w:numPr>
          <w:ilvl w:val="3"/>
          <w:numId w:val="23"/>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Diversion programs</w:t>
      </w:r>
    </w:p>
    <w:p w14:paraId="5A8CC9A0" w14:textId="27E24631" w:rsidR="000858DB" w:rsidRPr="00AE3AFE" w:rsidRDefault="000858DB" w:rsidP="00874DFC">
      <w:pPr>
        <w:pStyle w:val="ListParagraph"/>
        <w:numPr>
          <w:ilvl w:val="3"/>
          <w:numId w:val="23"/>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Prevention? </w:t>
      </w:r>
    </w:p>
    <w:p w14:paraId="2EAB9839" w14:textId="6E2A9BD4" w:rsidR="00544F87" w:rsidRPr="00AE3AFE" w:rsidRDefault="00544F87" w:rsidP="00874DFC">
      <w:pPr>
        <w:pStyle w:val="ListParagraph"/>
        <w:numPr>
          <w:ilvl w:val="2"/>
          <w:numId w:val="22"/>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Identifying incorrect public messaging </w:t>
      </w:r>
    </w:p>
    <w:p w14:paraId="2FDEA10C" w14:textId="77777777" w:rsidR="004D2E03" w:rsidRPr="00AE3AFE" w:rsidRDefault="004D2E03" w:rsidP="00874DFC">
      <w:pPr>
        <w:pStyle w:val="ListParagraph"/>
        <w:numPr>
          <w:ilvl w:val="3"/>
          <w:numId w:val="22"/>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Framework to detect other substances</w:t>
      </w:r>
    </w:p>
    <w:p w14:paraId="27696D8C" w14:textId="77777777" w:rsidR="004D2E03" w:rsidRPr="00AE3AFE" w:rsidRDefault="004D2E03" w:rsidP="00874DFC">
      <w:pPr>
        <w:pStyle w:val="ListParagraph"/>
        <w:numPr>
          <w:ilvl w:val="2"/>
          <w:numId w:val="22"/>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Accurate measurements </w:t>
      </w:r>
    </w:p>
    <w:p w14:paraId="55BAE4EC" w14:textId="5FC18D25" w:rsidR="004D2E03" w:rsidRPr="00AE3AFE" w:rsidRDefault="004D2E03" w:rsidP="00874DFC">
      <w:pPr>
        <w:pStyle w:val="ListParagraph"/>
        <w:numPr>
          <w:ilvl w:val="3"/>
          <w:numId w:val="22"/>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Traffic fatalities</w:t>
      </w:r>
    </w:p>
    <w:p w14:paraId="4C14DAD0" w14:textId="77777777" w:rsidR="004D2E03" w:rsidRPr="00AE3AFE" w:rsidRDefault="004D2E03" w:rsidP="00874DFC">
      <w:pPr>
        <w:pStyle w:val="ListParagraph"/>
        <w:numPr>
          <w:ilvl w:val="3"/>
          <w:numId w:val="22"/>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Detecting “acute” THC exposure</w:t>
      </w:r>
    </w:p>
    <w:p w14:paraId="73A8FCD6" w14:textId="3AD432D9" w:rsidR="004D2E03" w:rsidRPr="00AE3AFE" w:rsidRDefault="004D2E03" w:rsidP="00874DFC">
      <w:pPr>
        <w:pStyle w:val="ListParagraph"/>
        <w:numPr>
          <w:ilvl w:val="3"/>
          <w:numId w:val="22"/>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Biased self-report data  </w:t>
      </w:r>
    </w:p>
    <w:p w14:paraId="7885A990" w14:textId="77777777" w:rsidR="004D2E03" w:rsidRPr="00AE3AFE" w:rsidRDefault="004D2E03" w:rsidP="004D2E03">
      <w:pPr>
        <w:shd w:val="clear" w:color="auto" w:fill="FFFFFF"/>
        <w:rPr>
          <w:rFonts w:ascii="Calibri" w:eastAsia="Times New Roman" w:hAnsi="Calibri" w:cs="Calibri"/>
          <w:color w:val="212121"/>
          <w:sz w:val="22"/>
          <w:szCs w:val="22"/>
        </w:rPr>
      </w:pPr>
    </w:p>
    <w:p w14:paraId="2A9782E9" w14:textId="24E4D402" w:rsidR="004676D4" w:rsidRPr="00AE3AFE" w:rsidRDefault="004D2E03" w:rsidP="00874DFC">
      <w:pPr>
        <w:pStyle w:val="ListParagraph"/>
        <w:numPr>
          <w:ilvl w:val="0"/>
          <w:numId w:val="24"/>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Table 4: </w:t>
      </w:r>
      <w:r w:rsidR="001610F0" w:rsidRPr="00AE3AFE">
        <w:rPr>
          <w:rFonts w:ascii="Calibri" w:eastAsia="Times New Roman" w:hAnsi="Calibri" w:cs="Calibri"/>
          <w:color w:val="212121"/>
          <w:sz w:val="22"/>
          <w:szCs w:val="22"/>
        </w:rPr>
        <w:t xml:space="preserve">Intersection with Tobacco/Alcohol/Other Drugs </w:t>
      </w:r>
    </w:p>
    <w:p w14:paraId="71973C20" w14:textId="73F91D4F" w:rsidR="00544F87" w:rsidRPr="00AE3AFE" w:rsidRDefault="00544F87" w:rsidP="00874DFC">
      <w:pPr>
        <w:pStyle w:val="ListParagraph"/>
        <w:numPr>
          <w:ilvl w:val="1"/>
          <w:numId w:val="24"/>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Use for alternative/replacement for other addiction </w:t>
      </w:r>
    </w:p>
    <w:p w14:paraId="75B14505" w14:textId="6C681FC2" w:rsidR="00544F87" w:rsidRPr="00AE3AFE" w:rsidRDefault="00544F87" w:rsidP="00874DFC">
      <w:pPr>
        <w:pStyle w:val="ListParagraph"/>
        <w:numPr>
          <w:ilvl w:val="1"/>
          <w:numId w:val="24"/>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Synthetic cannabinoids </w:t>
      </w:r>
    </w:p>
    <w:p w14:paraId="42204E49" w14:textId="7381A937" w:rsidR="00544F87" w:rsidRPr="00AE3AFE" w:rsidRDefault="00544F87" w:rsidP="00874DFC">
      <w:pPr>
        <w:pStyle w:val="ListParagraph"/>
        <w:numPr>
          <w:ilvl w:val="1"/>
          <w:numId w:val="24"/>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Self-report of legal substance rather than not want to disclose illegal substances (safe to talk about alcohol and tobacco use)</w:t>
      </w:r>
    </w:p>
    <w:p w14:paraId="178ACF09" w14:textId="2912D196" w:rsidR="001610F0" w:rsidRPr="00AE3AFE" w:rsidRDefault="00544F87" w:rsidP="00874DFC">
      <w:pPr>
        <w:pStyle w:val="ListParagraph"/>
        <w:numPr>
          <w:ilvl w:val="1"/>
          <w:numId w:val="24"/>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Harm reduction messaging – impacts on the intersection </w:t>
      </w:r>
    </w:p>
    <w:p w14:paraId="51FF3B56" w14:textId="3745FA72" w:rsidR="00544F87" w:rsidRPr="00AE3AFE" w:rsidRDefault="00544F87" w:rsidP="00874DFC">
      <w:pPr>
        <w:pStyle w:val="ListParagraph"/>
        <w:numPr>
          <w:ilvl w:val="1"/>
          <w:numId w:val="24"/>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Cultural component – blunts (combination of tobacco and cannabis) </w:t>
      </w:r>
    </w:p>
    <w:p w14:paraId="12A5AB61" w14:textId="3B76B29A" w:rsidR="004D2E03" w:rsidRPr="00AE3AFE" w:rsidRDefault="004D2E03" w:rsidP="00874DFC">
      <w:pPr>
        <w:pStyle w:val="ListParagraph"/>
        <w:numPr>
          <w:ilvl w:val="1"/>
          <w:numId w:val="24"/>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Canadian industry beginning research (Williams) </w:t>
      </w:r>
    </w:p>
    <w:p w14:paraId="53AE9576" w14:textId="72B0935A" w:rsidR="004D2E03" w:rsidRPr="00AE3AFE" w:rsidRDefault="004D2E03" w:rsidP="00874DFC">
      <w:pPr>
        <w:pStyle w:val="ListParagraph"/>
        <w:numPr>
          <w:ilvl w:val="1"/>
          <w:numId w:val="24"/>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 xml:space="preserve">Testing of products, complaints spur investigations, CBD sealed products </w:t>
      </w:r>
    </w:p>
    <w:p w14:paraId="7B11C699" w14:textId="7A619326" w:rsidR="004D2E03" w:rsidRPr="00AE3AFE" w:rsidRDefault="004D2E03" w:rsidP="00874DFC">
      <w:pPr>
        <w:pStyle w:val="ListParagraph"/>
        <w:numPr>
          <w:ilvl w:val="1"/>
          <w:numId w:val="24"/>
        </w:numPr>
        <w:shd w:val="clear" w:color="auto" w:fill="FFFFFF"/>
        <w:rPr>
          <w:rFonts w:ascii="Calibri" w:eastAsia="Times New Roman" w:hAnsi="Calibri" w:cs="Calibri"/>
          <w:color w:val="212121"/>
          <w:sz w:val="22"/>
          <w:szCs w:val="22"/>
        </w:rPr>
      </w:pPr>
      <w:r w:rsidRPr="00AE3AFE">
        <w:rPr>
          <w:rFonts w:ascii="Calibri" w:eastAsia="Times New Roman" w:hAnsi="Calibri" w:cs="Calibri"/>
          <w:color w:val="212121"/>
          <w:sz w:val="22"/>
          <w:szCs w:val="22"/>
        </w:rPr>
        <w:t>Beginning data collection for opioids (small numbers</w:t>
      </w:r>
      <w:r w:rsidR="00874DFC" w:rsidRPr="00AE3AFE">
        <w:rPr>
          <w:rFonts w:ascii="Calibri" w:eastAsia="Times New Roman" w:hAnsi="Calibri" w:cs="Calibri"/>
          <w:color w:val="212121"/>
          <w:sz w:val="22"/>
          <w:szCs w:val="22"/>
        </w:rPr>
        <w:t xml:space="preserve">/power of data) </w:t>
      </w:r>
    </w:p>
    <w:p w14:paraId="16400AF2" w14:textId="09C62E2B" w:rsidR="002E55D6" w:rsidRPr="00AE3AFE" w:rsidRDefault="00874DFC" w:rsidP="00874DFC">
      <w:pPr>
        <w:pStyle w:val="ListParagraph"/>
        <w:numPr>
          <w:ilvl w:val="1"/>
          <w:numId w:val="24"/>
        </w:numPr>
        <w:shd w:val="clear" w:color="auto" w:fill="FFFFFF"/>
        <w:rPr>
          <w:rFonts w:ascii="Calibri" w:hAnsi="Calibri" w:cs="Calibri"/>
          <w:sz w:val="22"/>
          <w:szCs w:val="22"/>
        </w:rPr>
      </w:pPr>
      <w:r w:rsidRPr="00AE3AFE">
        <w:rPr>
          <w:rFonts w:ascii="Calibri" w:eastAsia="Times New Roman" w:hAnsi="Calibri" w:cs="Calibri"/>
          <w:color w:val="212121"/>
          <w:sz w:val="22"/>
          <w:szCs w:val="22"/>
        </w:rPr>
        <w:t xml:space="preserve">Tribal survey will give some data </w:t>
      </w:r>
    </w:p>
    <w:p w14:paraId="77D4B40F" w14:textId="77777777" w:rsidR="00AE3AFE" w:rsidRDefault="00AE3AFE">
      <w:pPr>
        <w:rPr>
          <w:rFonts w:ascii="Calibri" w:hAnsi="Calibri" w:cs="Calibri"/>
          <w:b/>
          <w:sz w:val="22"/>
          <w:szCs w:val="22"/>
          <w:u w:val="single"/>
        </w:rPr>
      </w:pPr>
      <w:r>
        <w:rPr>
          <w:rFonts w:ascii="Calibri" w:hAnsi="Calibri" w:cs="Calibri"/>
          <w:b/>
          <w:sz w:val="22"/>
          <w:szCs w:val="22"/>
          <w:u w:val="single"/>
        </w:rPr>
        <w:br w:type="page"/>
      </w:r>
    </w:p>
    <w:p w14:paraId="10F6E981" w14:textId="19D7689B" w:rsidR="00AE3AFE" w:rsidRPr="00AE3AFE" w:rsidRDefault="00AE3AFE" w:rsidP="00AE3AFE">
      <w:pPr>
        <w:shd w:val="clear" w:color="auto" w:fill="FFFFFF"/>
        <w:ind w:left="-360"/>
        <w:rPr>
          <w:rFonts w:ascii="Calibri" w:hAnsi="Calibri" w:cs="Calibri"/>
          <w:b/>
          <w:sz w:val="22"/>
          <w:szCs w:val="22"/>
          <w:u w:val="single"/>
        </w:rPr>
      </w:pPr>
      <w:r w:rsidRPr="00AE3AFE">
        <w:rPr>
          <w:rFonts w:ascii="Calibri" w:hAnsi="Calibri" w:cs="Calibri"/>
          <w:b/>
          <w:sz w:val="22"/>
          <w:szCs w:val="22"/>
          <w:u w:val="single"/>
        </w:rPr>
        <w:lastRenderedPageBreak/>
        <w:t>Day 2</w:t>
      </w:r>
    </w:p>
    <w:p w14:paraId="291F5C2B" w14:textId="77777777" w:rsidR="00AE3AFE" w:rsidRPr="00AE3AFE" w:rsidRDefault="00AE3AFE" w:rsidP="00AE3AFE">
      <w:pPr>
        <w:shd w:val="clear" w:color="auto" w:fill="FFFFFF"/>
        <w:ind w:left="-360"/>
        <w:rPr>
          <w:rFonts w:ascii="Calibri" w:hAnsi="Calibri" w:cs="Calibri"/>
          <w:b/>
          <w:sz w:val="22"/>
          <w:szCs w:val="22"/>
          <w:u w:val="single"/>
        </w:rPr>
      </w:pPr>
    </w:p>
    <w:p w14:paraId="02804625" w14:textId="6B5B28CE" w:rsidR="00AE3AFE" w:rsidRPr="00410493" w:rsidRDefault="00AE3AFE" w:rsidP="00410493">
      <w:pPr>
        <w:pStyle w:val="ListParagraph"/>
        <w:numPr>
          <w:ilvl w:val="0"/>
          <w:numId w:val="35"/>
        </w:numPr>
        <w:shd w:val="clear" w:color="auto" w:fill="FFFFFF"/>
        <w:ind w:left="0" w:hanging="270"/>
        <w:rPr>
          <w:rFonts w:ascii="Calibri" w:hAnsi="Calibri" w:cs="Calibri"/>
          <w:b/>
          <w:sz w:val="22"/>
          <w:szCs w:val="22"/>
        </w:rPr>
      </w:pPr>
      <w:r w:rsidRPr="00410493">
        <w:rPr>
          <w:rFonts w:ascii="Calibri" w:hAnsi="Calibri" w:cs="Calibri"/>
          <w:b/>
          <w:sz w:val="22"/>
          <w:szCs w:val="22"/>
        </w:rPr>
        <w:t xml:space="preserve">Ashley Brooks-Russell, PhD, MPH, Colorado School of Public Health </w:t>
      </w:r>
    </w:p>
    <w:p w14:paraId="3792E7E7" w14:textId="7534CDF8" w:rsidR="00AE3AFE" w:rsidRPr="00AE3AFE" w:rsidRDefault="00AE3AFE" w:rsidP="00410493">
      <w:pPr>
        <w:shd w:val="clear" w:color="auto" w:fill="FFFFFF"/>
        <w:ind w:left="-360" w:firstLine="360"/>
        <w:rPr>
          <w:rFonts w:ascii="Calibri" w:hAnsi="Calibri" w:cs="Calibri"/>
          <w:b/>
          <w:sz w:val="22"/>
          <w:szCs w:val="22"/>
        </w:rPr>
      </w:pPr>
      <w:r>
        <w:rPr>
          <w:rFonts w:ascii="Calibri" w:hAnsi="Calibri" w:cs="Calibri"/>
          <w:b/>
          <w:sz w:val="22"/>
          <w:szCs w:val="22"/>
        </w:rPr>
        <w:t xml:space="preserve">“Developing High-Quality Survey Questions with Cognitive Testing: What it Means and How to Do It” </w:t>
      </w:r>
    </w:p>
    <w:p w14:paraId="52A25FD6" w14:textId="77777777" w:rsidR="00AE3AFE" w:rsidRDefault="00AE3AFE" w:rsidP="00AE3AFE">
      <w:pPr>
        <w:shd w:val="clear" w:color="auto" w:fill="FFFFFF"/>
        <w:ind w:left="-360"/>
        <w:rPr>
          <w:rFonts w:ascii="Calibri" w:hAnsi="Calibri" w:cs="Calibri"/>
          <w:sz w:val="22"/>
          <w:szCs w:val="22"/>
        </w:rPr>
      </w:pPr>
    </w:p>
    <w:p w14:paraId="60390909" w14:textId="6E807F59" w:rsidR="00AE3AFE" w:rsidRPr="00AE3AFE" w:rsidRDefault="00AE3AFE" w:rsidP="00AE3AFE">
      <w:pPr>
        <w:shd w:val="clear" w:color="auto" w:fill="FFFFFF"/>
        <w:ind w:left="-360"/>
        <w:rPr>
          <w:rFonts w:ascii="Calibri" w:hAnsi="Calibri" w:cs="Calibri"/>
          <w:b/>
          <w:sz w:val="22"/>
          <w:szCs w:val="22"/>
          <w:u w:val="single"/>
        </w:rPr>
      </w:pPr>
      <w:r w:rsidRPr="00AE3AFE">
        <w:rPr>
          <w:rFonts w:ascii="Calibri" w:hAnsi="Calibri" w:cs="Calibri"/>
          <w:sz w:val="22"/>
          <w:szCs w:val="22"/>
        </w:rPr>
        <w:t>Background</w:t>
      </w:r>
    </w:p>
    <w:p w14:paraId="071C7D6F" w14:textId="77777777" w:rsidR="00AE3AFE" w:rsidRPr="00AE3AFE" w:rsidRDefault="00AE3AFE" w:rsidP="00AE3AFE">
      <w:pPr>
        <w:pStyle w:val="ListParagraph"/>
        <w:numPr>
          <w:ilvl w:val="0"/>
          <w:numId w:val="27"/>
        </w:numPr>
        <w:rPr>
          <w:rFonts w:ascii="Calibri" w:hAnsi="Calibri" w:cs="Calibri"/>
          <w:sz w:val="22"/>
          <w:szCs w:val="22"/>
        </w:rPr>
      </w:pPr>
      <w:r w:rsidRPr="00AE3AFE">
        <w:rPr>
          <w:rFonts w:ascii="Calibri" w:hAnsi="Calibri" w:cs="Calibri"/>
          <w:sz w:val="22"/>
          <w:szCs w:val="22"/>
        </w:rPr>
        <w:t>Healthy Kids Colorado</w:t>
      </w:r>
    </w:p>
    <w:p w14:paraId="6B04B2A9" w14:textId="5E9A481D" w:rsidR="00AE3AFE" w:rsidRDefault="00AE3AFE" w:rsidP="00AE3AFE">
      <w:pPr>
        <w:pStyle w:val="ListParagraph"/>
        <w:numPr>
          <w:ilvl w:val="0"/>
          <w:numId w:val="27"/>
        </w:numPr>
        <w:rPr>
          <w:rFonts w:ascii="Calibri" w:hAnsi="Calibri" w:cs="Calibri"/>
          <w:sz w:val="22"/>
          <w:szCs w:val="22"/>
        </w:rPr>
      </w:pPr>
      <w:r w:rsidRPr="00AE3AFE">
        <w:rPr>
          <w:rFonts w:ascii="Calibri" w:hAnsi="Calibri" w:cs="Calibri"/>
          <w:sz w:val="22"/>
          <w:szCs w:val="22"/>
        </w:rPr>
        <w:t>Assessments: Need Exchange</w:t>
      </w:r>
    </w:p>
    <w:p w14:paraId="5FCD64F0" w14:textId="1295C298" w:rsidR="00AE3AFE" w:rsidRPr="00AE3AFE" w:rsidRDefault="00AE3AFE" w:rsidP="00AE3AFE">
      <w:pPr>
        <w:pStyle w:val="ListParagraph"/>
        <w:numPr>
          <w:ilvl w:val="0"/>
          <w:numId w:val="27"/>
        </w:numPr>
        <w:rPr>
          <w:rFonts w:ascii="Calibri" w:hAnsi="Calibri" w:cs="Calibri"/>
          <w:sz w:val="22"/>
          <w:szCs w:val="22"/>
        </w:rPr>
      </w:pPr>
      <w:r>
        <w:rPr>
          <w:rFonts w:ascii="Calibri" w:hAnsi="Calibri" w:cs="Calibri"/>
          <w:sz w:val="22"/>
          <w:szCs w:val="22"/>
        </w:rPr>
        <w:t xml:space="preserve">Limitations of Surveys </w:t>
      </w:r>
    </w:p>
    <w:p w14:paraId="232F48BB" w14:textId="2B5300A0" w:rsidR="00AE3AFE" w:rsidRDefault="00AE3AFE" w:rsidP="00AE3AFE">
      <w:pPr>
        <w:pStyle w:val="ListParagraph"/>
        <w:numPr>
          <w:ilvl w:val="0"/>
          <w:numId w:val="29"/>
        </w:numPr>
        <w:rPr>
          <w:rFonts w:ascii="Calibri" w:hAnsi="Calibri" w:cs="Calibri"/>
          <w:sz w:val="22"/>
          <w:szCs w:val="22"/>
        </w:rPr>
      </w:pPr>
      <w:r>
        <w:rPr>
          <w:rFonts w:ascii="Calibri" w:hAnsi="Calibri" w:cs="Calibri"/>
          <w:sz w:val="22"/>
          <w:szCs w:val="22"/>
        </w:rPr>
        <w:t xml:space="preserve">Time Constraints </w:t>
      </w:r>
    </w:p>
    <w:p w14:paraId="6B015CC1" w14:textId="16570388" w:rsidR="00AE3AFE" w:rsidRPr="00AE3AFE" w:rsidRDefault="00AE3AFE" w:rsidP="00AE3AFE">
      <w:pPr>
        <w:pStyle w:val="ListParagraph"/>
        <w:numPr>
          <w:ilvl w:val="0"/>
          <w:numId w:val="29"/>
        </w:numPr>
        <w:rPr>
          <w:rFonts w:ascii="Calibri" w:hAnsi="Calibri" w:cs="Calibri"/>
          <w:sz w:val="22"/>
          <w:szCs w:val="22"/>
        </w:rPr>
      </w:pPr>
      <w:r w:rsidRPr="00AE3AFE">
        <w:rPr>
          <w:rFonts w:ascii="Calibri" w:hAnsi="Calibri" w:cs="Calibri"/>
          <w:sz w:val="22"/>
          <w:szCs w:val="22"/>
        </w:rPr>
        <w:t>Limited free-text</w:t>
      </w:r>
    </w:p>
    <w:p w14:paraId="00D44EA6" w14:textId="77777777" w:rsidR="00AE3AFE" w:rsidRDefault="00AE3AFE" w:rsidP="00AE3AFE">
      <w:pPr>
        <w:pStyle w:val="ListParagraph"/>
        <w:numPr>
          <w:ilvl w:val="0"/>
          <w:numId w:val="29"/>
        </w:numPr>
        <w:rPr>
          <w:rFonts w:ascii="Calibri" w:hAnsi="Calibri" w:cs="Calibri"/>
          <w:sz w:val="22"/>
          <w:szCs w:val="22"/>
        </w:rPr>
      </w:pPr>
      <w:r w:rsidRPr="00AE3AFE">
        <w:rPr>
          <w:rFonts w:ascii="Calibri" w:hAnsi="Calibri" w:cs="Calibri"/>
          <w:sz w:val="22"/>
          <w:szCs w:val="22"/>
        </w:rPr>
        <w:t xml:space="preserve">Responses don’t fit the question </w:t>
      </w:r>
    </w:p>
    <w:p w14:paraId="4727251D" w14:textId="77777777" w:rsidR="00AE3AFE" w:rsidRDefault="00AE3AFE" w:rsidP="00AE3AFE">
      <w:pPr>
        <w:ind w:hanging="360"/>
        <w:rPr>
          <w:rFonts w:ascii="Calibri" w:hAnsi="Calibri" w:cs="Calibri"/>
          <w:sz w:val="22"/>
          <w:szCs w:val="22"/>
        </w:rPr>
      </w:pPr>
    </w:p>
    <w:p w14:paraId="58848DC3" w14:textId="3A436930" w:rsidR="00AE3AFE" w:rsidRPr="00AE3AFE" w:rsidRDefault="00AE3AFE" w:rsidP="00AE3AFE">
      <w:pPr>
        <w:ind w:hanging="360"/>
        <w:rPr>
          <w:rFonts w:ascii="Calibri" w:hAnsi="Calibri" w:cs="Calibri"/>
          <w:sz w:val="22"/>
          <w:szCs w:val="22"/>
        </w:rPr>
      </w:pPr>
      <w:r w:rsidRPr="00AE3AFE">
        <w:rPr>
          <w:rFonts w:ascii="Calibri" w:hAnsi="Calibri" w:cs="Calibri"/>
          <w:sz w:val="22"/>
          <w:szCs w:val="22"/>
        </w:rPr>
        <w:t>Cognitive Interviewing Goal</w:t>
      </w:r>
    </w:p>
    <w:p w14:paraId="703F54E4" w14:textId="0AC2F6C7" w:rsidR="00AE3AFE" w:rsidRPr="00AE3AFE" w:rsidRDefault="00AE3AFE" w:rsidP="00AE3AFE">
      <w:pPr>
        <w:pStyle w:val="ListParagraph"/>
        <w:numPr>
          <w:ilvl w:val="0"/>
          <w:numId w:val="28"/>
        </w:numPr>
        <w:rPr>
          <w:rFonts w:ascii="Calibri" w:hAnsi="Calibri" w:cs="Calibri"/>
          <w:sz w:val="22"/>
          <w:szCs w:val="22"/>
        </w:rPr>
      </w:pPr>
      <w:r w:rsidRPr="00AE3AFE">
        <w:rPr>
          <w:rFonts w:ascii="Calibri" w:hAnsi="Calibri" w:cs="Calibri"/>
          <w:sz w:val="22"/>
          <w:szCs w:val="22"/>
        </w:rPr>
        <w:t xml:space="preserve">Will the respondent answer the questions the way intended? </w:t>
      </w:r>
    </w:p>
    <w:p w14:paraId="48A8B3FA" w14:textId="77777777" w:rsidR="00AE3AFE" w:rsidRPr="00AE3AFE" w:rsidRDefault="00AE3AFE" w:rsidP="00AE3AFE">
      <w:pPr>
        <w:pStyle w:val="ListParagraph"/>
        <w:numPr>
          <w:ilvl w:val="0"/>
          <w:numId w:val="28"/>
        </w:numPr>
        <w:rPr>
          <w:rFonts w:ascii="Calibri" w:hAnsi="Calibri" w:cs="Calibri"/>
          <w:sz w:val="22"/>
          <w:szCs w:val="22"/>
        </w:rPr>
      </w:pPr>
      <w:r w:rsidRPr="00AE3AFE">
        <w:rPr>
          <w:rFonts w:ascii="Calibri" w:hAnsi="Calibri" w:cs="Calibri"/>
          <w:sz w:val="22"/>
          <w:szCs w:val="22"/>
        </w:rPr>
        <w:t xml:space="preserve">The focus is just on the questions </w:t>
      </w:r>
    </w:p>
    <w:p w14:paraId="0B0D4F1F" w14:textId="77777777" w:rsidR="00AE3AFE" w:rsidRPr="00AE3AFE" w:rsidRDefault="00AE3AFE" w:rsidP="00AE3AFE">
      <w:pPr>
        <w:pStyle w:val="ListParagraph"/>
        <w:numPr>
          <w:ilvl w:val="0"/>
          <w:numId w:val="28"/>
        </w:numPr>
        <w:rPr>
          <w:rFonts w:ascii="Calibri" w:hAnsi="Calibri" w:cs="Calibri"/>
          <w:sz w:val="22"/>
          <w:szCs w:val="22"/>
        </w:rPr>
      </w:pPr>
      <w:r w:rsidRPr="00AE3AFE">
        <w:rPr>
          <w:rFonts w:ascii="Calibri" w:hAnsi="Calibri" w:cs="Calibri"/>
          <w:sz w:val="22"/>
          <w:szCs w:val="22"/>
        </w:rPr>
        <w:t>Open ended and freedom to walk through the thought process</w:t>
      </w:r>
    </w:p>
    <w:p w14:paraId="18A10ED0" w14:textId="77777777" w:rsidR="00AE3AFE" w:rsidRPr="00AE3AFE" w:rsidRDefault="00AE3AFE" w:rsidP="00AE3AFE">
      <w:pPr>
        <w:pStyle w:val="ListParagraph"/>
        <w:numPr>
          <w:ilvl w:val="0"/>
          <w:numId w:val="28"/>
        </w:numPr>
        <w:rPr>
          <w:rFonts w:ascii="Calibri" w:hAnsi="Calibri" w:cs="Calibri"/>
          <w:sz w:val="22"/>
          <w:szCs w:val="22"/>
        </w:rPr>
      </w:pPr>
      <w:r w:rsidRPr="00AE3AFE">
        <w:rPr>
          <w:rFonts w:ascii="Calibri" w:hAnsi="Calibri" w:cs="Calibri"/>
          <w:sz w:val="22"/>
          <w:szCs w:val="22"/>
        </w:rPr>
        <w:t>Some people do verbal probing – if there are concerns about the questions, you develop probes to obtain the information from the participant</w:t>
      </w:r>
    </w:p>
    <w:p w14:paraId="75C1FE07" w14:textId="37D4D9AD" w:rsidR="00AE3AFE" w:rsidRPr="00AE3AFE" w:rsidRDefault="00AE3AFE" w:rsidP="00AE3AFE">
      <w:pPr>
        <w:pStyle w:val="ListParagraph"/>
        <w:numPr>
          <w:ilvl w:val="0"/>
          <w:numId w:val="28"/>
        </w:numPr>
        <w:rPr>
          <w:rFonts w:ascii="Calibri" w:hAnsi="Calibri" w:cs="Calibri"/>
          <w:sz w:val="22"/>
          <w:szCs w:val="22"/>
        </w:rPr>
      </w:pPr>
      <w:r w:rsidRPr="00AE3AFE">
        <w:rPr>
          <w:rFonts w:ascii="Calibri" w:hAnsi="Calibri" w:cs="Calibri"/>
          <w:sz w:val="22"/>
          <w:szCs w:val="22"/>
        </w:rPr>
        <w:t xml:space="preserve">Concurrently: think aloud right after the question; Retrospective: after completion of all the questions – helps to also address the order of the questions </w:t>
      </w:r>
    </w:p>
    <w:p w14:paraId="1A704690" w14:textId="77777777" w:rsidR="00AE3AFE" w:rsidRDefault="00AE3AFE" w:rsidP="00AE3AFE">
      <w:pPr>
        <w:ind w:hanging="360"/>
        <w:rPr>
          <w:rFonts w:ascii="Calibri" w:hAnsi="Calibri" w:cs="Calibri"/>
          <w:sz w:val="22"/>
          <w:szCs w:val="22"/>
        </w:rPr>
      </w:pPr>
    </w:p>
    <w:p w14:paraId="2E3B42C9" w14:textId="7BAF983D" w:rsidR="00AE3AFE" w:rsidRPr="00AE3AFE" w:rsidRDefault="00AE3AFE" w:rsidP="00AE3AFE">
      <w:pPr>
        <w:ind w:hanging="360"/>
        <w:rPr>
          <w:rFonts w:ascii="Calibri" w:hAnsi="Calibri" w:cs="Calibri"/>
          <w:sz w:val="22"/>
          <w:szCs w:val="22"/>
        </w:rPr>
      </w:pPr>
      <w:r w:rsidRPr="00AE3AFE">
        <w:rPr>
          <w:rFonts w:ascii="Calibri" w:hAnsi="Calibri" w:cs="Calibri"/>
          <w:sz w:val="22"/>
          <w:szCs w:val="22"/>
        </w:rPr>
        <w:t>Dimensions to consider</w:t>
      </w:r>
    </w:p>
    <w:p w14:paraId="327DF6C2" w14:textId="77777777" w:rsidR="00AE3AFE" w:rsidRPr="00AE3AFE" w:rsidRDefault="00AE3AFE" w:rsidP="00AE3AFE">
      <w:pPr>
        <w:pStyle w:val="ListParagraph"/>
        <w:numPr>
          <w:ilvl w:val="0"/>
          <w:numId w:val="31"/>
        </w:numPr>
        <w:rPr>
          <w:rFonts w:ascii="Calibri" w:hAnsi="Calibri" w:cs="Calibri"/>
          <w:sz w:val="22"/>
          <w:szCs w:val="22"/>
        </w:rPr>
      </w:pPr>
      <w:r w:rsidRPr="00AE3AFE">
        <w:rPr>
          <w:rFonts w:ascii="Calibri" w:hAnsi="Calibri" w:cs="Calibri"/>
          <w:sz w:val="22"/>
          <w:szCs w:val="22"/>
        </w:rPr>
        <w:t>Can you qualify “risks” or “regularly”?</w:t>
      </w:r>
    </w:p>
    <w:p w14:paraId="25702CDF" w14:textId="77777777" w:rsidR="00AE3AFE" w:rsidRPr="00AE3AFE" w:rsidRDefault="00AE3AFE" w:rsidP="00AE3AFE">
      <w:pPr>
        <w:pStyle w:val="ListParagraph"/>
        <w:numPr>
          <w:ilvl w:val="0"/>
          <w:numId w:val="31"/>
        </w:numPr>
        <w:rPr>
          <w:rFonts w:ascii="Calibri" w:hAnsi="Calibri" w:cs="Calibri"/>
          <w:sz w:val="22"/>
          <w:szCs w:val="22"/>
        </w:rPr>
      </w:pPr>
      <w:r w:rsidRPr="00AE3AFE">
        <w:rPr>
          <w:rFonts w:ascii="Calibri" w:hAnsi="Calibri" w:cs="Calibri"/>
          <w:sz w:val="22"/>
          <w:szCs w:val="22"/>
        </w:rPr>
        <w:t xml:space="preserve">Using cannabis – does this include all forms of use? </w:t>
      </w:r>
    </w:p>
    <w:p w14:paraId="5B7629EC" w14:textId="77777777" w:rsidR="00AE3AFE" w:rsidRPr="00AE3AFE" w:rsidRDefault="00AE3AFE" w:rsidP="00AE3AFE">
      <w:pPr>
        <w:pStyle w:val="ListParagraph"/>
        <w:numPr>
          <w:ilvl w:val="0"/>
          <w:numId w:val="31"/>
        </w:numPr>
        <w:rPr>
          <w:rFonts w:ascii="Calibri" w:hAnsi="Calibri" w:cs="Calibri"/>
          <w:sz w:val="22"/>
          <w:szCs w:val="22"/>
        </w:rPr>
      </w:pPr>
      <w:r w:rsidRPr="00AE3AFE">
        <w:rPr>
          <w:rFonts w:ascii="Calibri" w:hAnsi="Calibri" w:cs="Calibri"/>
          <w:sz w:val="22"/>
          <w:szCs w:val="22"/>
        </w:rPr>
        <w:t>Recall bias</w:t>
      </w:r>
    </w:p>
    <w:p w14:paraId="5F332470" w14:textId="77777777" w:rsidR="00AE3AFE" w:rsidRPr="00AE3AFE" w:rsidRDefault="00AE3AFE" w:rsidP="00AE3AFE">
      <w:pPr>
        <w:pStyle w:val="ListParagraph"/>
        <w:numPr>
          <w:ilvl w:val="0"/>
          <w:numId w:val="31"/>
        </w:numPr>
        <w:rPr>
          <w:rFonts w:ascii="Calibri" w:hAnsi="Calibri" w:cs="Calibri"/>
          <w:sz w:val="22"/>
          <w:szCs w:val="22"/>
        </w:rPr>
      </w:pPr>
      <w:r w:rsidRPr="00AE3AFE">
        <w:rPr>
          <w:rFonts w:ascii="Calibri" w:hAnsi="Calibri" w:cs="Calibri"/>
          <w:sz w:val="22"/>
          <w:szCs w:val="22"/>
        </w:rPr>
        <w:t xml:space="preserve">Debriefing interviewers – interviewers may read questions differently than listed in the assessment </w:t>
      </w:r>
    </w:p>
    <w:p w14:paraId="4809D77F" w14:textId="261F8A0A" w:rsidR="00AE3AFE" w:rsidRPr="00AE3AFE" w:rsidRDefault="00AE3AFE" w:rsidP="00AE3AFE">
      <w:pPr>
        <w:pStyle w:val="ListParagraph"/>
        <w:numPr>
          <w:ilvl w:val="0"/>
          <w:numId w:val="31"/>
        </w:numPr>
        <w:rPr>
          <w:rFonts w:ascii="Calibri" w:hAnsi="Calibri" w:cs="Calibri"/>
          <w:sz w:val="22"/>
          <w:szCs w:val="22"/>
        </w:rPr>
      </w:pPr>
      <w:r w:rsidRPr="00AE3AFE">
        <w:rPr>
          <w:rFonts w:ascii="Calibri" w:hAnsi="Calibri" w:cs="Calibri"/>
          <w:sz w:val="22"/>
          <w:szCs w:val="22"/>
        </w:rPr>
        <w:t xml:space="preserve">Do respondents answer questions based upon intent – are </w:t>
      </w:r>
      <w:r w:rsidR="00C23474" w:rsidRPr="00AE3AFE">
        <w:rPr>
          <w:rFonts w:ascii="Calibri" w:hAnsi="Calibri" w:cs="Calibri"/>
          <w:sz w:val="22"/>
          <w:szCs w:val="22"/>
        </w:rPr>
        <w:t>30-day</w:t>
      </w:r>
      <w:r w:rsidRPr="00AE3AFE">
        <w:rPr>
          <w:rFonts w:ascii="Calibri" w:hAnsi="Calibri" w:cs="Calibri"/>
          <w:sz w:val="22"/>
          <w:szCs w:val="22"/>
        </w:rPr>
        <w:t xml:space="preserve"> periods to difficult? </w:t>
      </w:r>
    </w:p>
    <w:p w14:paraId="3C9CF1D0" w14:textId="77777777" w:rsidR="00AE3AFE" w:rsidRPr="00AE3AFE" w:rsidRDefault="00AE3AFE" w:rsidP="00AE3AFE">
      <w:pPr>
        <w:pStyle w:val="ListParagraph"/>
        <w:numPr>
          <w:ilvl w:val="0"/>
          <w:numId w:val="31"/>
        </w:numPr>
        <w:rPr>
          <w:rFonts w:ascii="Calibri" w:hAnsi="Calibri" w:cs="Calibri"/>
          <w:sz w:val="22"/>
          <w:szCs w:val="22"/>
        </w:rPr>
      </w:pPr>
      <w:r w:rsidRPr="00AE3AFE">
        <w:rPr>
          <w:rFonts w:ascii="Calibri" w:hAnsi="Calibri" w:cs="Calibri"/>
          <w:sz w:val="22"/>
          <w:szCs w:val="22"/>
        </w:rPr>
        <w:t xml:space="preserve">Is there a problem with “average”? comprehension of questions </w:t>
      </w:r>
    </w:p>
    <w:p w14:paraId="19563BE2" w14:textId="77777777" w:rsidR="00AE3AFE" w:rsidRDefault="00AE3AFE" w:rsidP="00AE3AFE">
      <w:pPr>
        <w:pStyle w:val="ListParagraph"/>
        <w:numPr>
          <w:ilvl w:val="0"/>
          <w:numId w:val="31"/>
        </w:numPr>
        <w:rPr>
          <w:rFonts w:ascii="Calibri" w:hAnsi="Calibri" w:cs="Calibri"/>
          <w:sz w:val="22"/>
          <w:szCs w:val="22"/>
        </w:rPr>
      </w:pPr>
      <w:r w:rsidRPr="00AE3AFE">
        <w:rPr>
          <w:rFonts w:ascii="Calibri" w:hAnsi="Calibri" w:cs="Calibri"/>
          <w:sz w:val="22"/>
          <w:szCs w:val="22"/>
        </w:rPr>
        <w:t xml:space="preserve">All surveys are wrong but good surveys are consistently wrong </w:t>
      </w:r>
    </w:p>
    <w:p w14:paraId="60696704" w14:textId="15A816E6" w:rsidR="00AE3AFE" w:rsidRDefault="00AE3AFE" w:rsidP="00AE3AFE">
      <w:pPr>
        <w:pStyle w:val="ListParagraph"/>
        <w:numPr>
          <w:ilvl w:val="1"/>
          <w:numId w:val="31"/>
        </w:numPr>
        <w:rPr>
          <w:rFonts w:ascii="Calibri" w:hAnsi="Calibri" w:cs="Calibri"/>
          <w:sz w:val="22"/>
          <w:szCs w:val="22"/>
        </w:rPr>
      </w:pPr>
      <w:r w:rsidRPr="00AE3AFE">
        <w:rPr>
          <w:rFonts w:ascii="Calibri" w:hAnsi="Calibri" w:cs="Calibri"/>
          <w:sz w:val="22"/>
          <w:szCs w:val="22"/>
        </w:rPr>
        <w:t>How do we balance - getting to a perfect question versus getting to a consistent question?</w:t>
      </w:r>
    </w:p>
    <w:p w14:paraId="497380C5" w14:textId="77777777" w:rsidR="00AE3AFE" w:rsidRDefault="00AE3AFE" w:rsidP="00AE3AFE">
      <w:pPr>
        <w:pStyle w:val="ListParagraph"/>
        <w:numPr>
          <w:ilvl w:val="1"/>
          <w:numId w:val="31"/>
        </w:numPr>
        <w:rPr>
          <w:rFonts w:ascii="Calibri" w:hAnsi="Calibri" w:cs="Calibri"/>
          <w:sz w:val="22"/>
          <w:szCs w:val="22"/>
        </w:rPr>
      </w:pPr>
      <w:r w:rsidRPr="00AE3AFE">
        <w:rPr>
          <w:rFonts w:ascii="Calibri" w:hAnsi="Calibri" w:cs="Calibri"/>
          <w:sz w:val="22"/>
          <w:szCs w:val="22"/>
        </w:rPr>
        <w:t xml:space="preserve">What matters is looking at the prevalence estimate over time – does it matter when the survey is administers (Jan versus May) </w:t>
      </w:r>
    </w:p>
    <w:p w14:paraId="438556DA" w14:textId="77777777" w:rsidR="00AE3AFE" w:rsidRDefault="00AE3AFE" w:rsidP="00AE3AFE">
      <w:pPr>
        <w:pStyle w:val="ListParagraph"/>
        <w:numPr>
          <w:ilvl w:val="0"/>
          <w:numId w:val="31"/>
        </w:numPr>
        <w:rPr>
          <w:rFonts w:ascii="Calibri" w:hAnsi="Calibri" w:cs="Calibri"/>
          <w:sz w:val="22"/>
          <w:szCs w:val="22"/>
        </w:rPr>
      </w:pPr>
      <w:r w:rsidRPr="00AE3AFE">
        <w:rPr>
          <w:rFonts w:ascii="Calibri" w:hAnsi="Calibri" w:cs="Calibri"/>
          <w:sz w:val="22"/>
          <w:szCs w:val="22"/>
        </w:rPr>
        <w:t xml:space="preserve">Even with cognitive testing you sometimes can’t change the questions – funding constraints, comparable state data, comparison over time </w:t>
      </w:r>
    </w:p>
    <w:p w14:paraId="459BB6FD" w14:textId="03984C53" w:rsidR="00AE3AFE" w:rsidRDefault="00AE3AFE" w:rsidP="00AE3AFE">
      <w:pPr>
        <w:pStyle w:val="ListParagraph"/>
        <w:numPr>
          <w:ilvl w:val="0"/>
          <w:numId w:val="31"/>
        </w:numPr>
        <w:rPr>
          <w:rFonts w:ascii="Calibri" w:hAnsi="Calibri" w:cs="Calibri"/>
          <w:sz w:val="22"/>
          <w:szCs w:val="22"/>
        </w:rPr>
      </w:pPr>
      <w:r w:rsidRPr="00AE3AFE">
        <w:rPr>
          <w:rFonts w:ascii="Calibri" w:hAnsi="Calibri" w:cs="Calibri"/>
          <w:sz w:val="22"/>
          <w:szCs w:val="22"/>
        </w:rPr>
        <w:t xml:space="preserve">Modules are a way to experiment with different questions on different surveys – you may not know which answer is </w:t>
      </w:r>
      <w:r w:rsidR="00C23474" w:rsidRPr="00AE3AFE">
        <w:rPr>
          <w:rFonts w:ascii="Calibri" w:hAnsi="Calibri" w:cs="Calibri"/>
          <w:sz w:val="22"/>
          <w:szCs w:val="22"/>
        </w:rPr>
        <w:t>correct,</w:t>
      </w:r>
      <w:r w:rsidRPr="00AE3AFE">
        <w:rPr>
          <w:rFonts w:ascii="Calibri" w:hAnsi="Calibri" w:cs="Calibri"/>
          <w:sz w:val="22"/>
          <w:szCs w:val="22"/>
        </w:rPr>
        <w:t xml:space="preserve"> but you may get the sense of whether one question is better than the other</w:t>
      </w:r>
    </w:p>
    <w:p w14:paraId="6550DB48" w14:textId="77777777" w:rsidR="00AE3AFE" w:rsidRDefault="00AE3AFE" w:rsidP="00AE3AFE">
      <w:pPr>
        <w:pStyle w:val="ListParagraph"/>
        <w:numPr>
          <w:ilvl w:val="0"/>
          <w:numId w:val="31"/>
        </w:numPr>
        <w:rPr>
          <w:rFonts w:ascii="Calibri" w:hAnsi="Calibri" w:cs="Calibri"/>
          <w:sz w:val="22"/>
          <w:szCs w:val="22"/>
        </w:rPr>
      </w:pPr>
      <w:r w:rsidRPr="00AE3AFE">
        <w:rPr>
          <w:rFonts w:ascii="Calibri" w:hAnsi="Calibri" w:cs="Calibri"/>
          <w:sz w:val="22"/>
          <w:szCs w:val="22"/>
        </w:rPr>
        <w:t xml:space="preserve">Judgement/estimation </w:t>
      </w:r>
    </w:p>
    <w:p w14:paraId="5E34D12F" w14:textId="77777777" w:rsidR="00AE3AFE" w:rsidRDefault="00AE3AFE" w:rsidP="00AE3AFE">
      <w:pPr>
        <w:pStyle w:val="ListParagraph"/>
        <w:numPr>
          <w:ilvl w:val="1"/>
          <w:numId w:val="31"/>
        </w:numPr>
        <w:rPr>
          <w:rFonts w:ascii="Calibri" w:hAnsi="Calibri" w:cs="Calibri"/>
          <w:sz w:val="22"/>
          <w:szCs w:val="22"/>
        </w:rPr>
      </w:pPr>
      <w:r w:rsidRPr="00AE3AFE">
        <w:rPr>
          <w:rFonts w:ascii="Calibri" w:hAnsi="Calibri" w:cs="Calibri"/>
          <w:sz w:val="22"/>
          <w:szCs w:val="22"/>
        </w:rPr>
        <w:t>With kids who never use or who use a lot to feel out of place with the questions</w:t>
      </w:r>
    </w:p>
    <w:p w14:paraId="32DEBC7E" w14:textId="77777777" w:rsidR="00AE3AFE" w:rsidRDefault="00AE3AFE" w:rsidP="00AE3AFE">
      <w:pPr>
        <w:pStyle w:val="ListParagraph"/>
        <w:numPr>
          <w:ilvl w:val="1"/>
          <w:numId w:val="31"/>
        </w:numPr>
        <w:rPr>
          <w:rFonts w:ascii="Calibri" w:hAnsi="Calibri" w:cs="Calibri"/>
          <w:sz w:val="22"/>
          <w:szCs w:val="22"/>
        </w:rPr>
      </w:pPr>
      <w:r w:rsidRPr="00AE3AFE">
        <w:rPr>
          <w:rFonts w:ascii="Calibri" w:hAnsi="Calibri" w:cs="Calibri"/>
          <w:sz w:val="22"/>
          <w:szCs w:val="22"/>
        </w:rPr>
        <w:t xml:space="preserve">Respondents may believe that researchers have an agenda against them </w:t>
      </w:r>
    </w:p>
    <w:p w14:paraId="4CF6B314" w14:textId="77777777" w:rsidR="00AE3AFE" w:rsidRDefault="00AE3AFE" w:rsidP="00AE3AFE">
      <w:pPr>
        <w:pStyle w:val="ListParagraph"/>
        <w:numPr>
          <w:ilvl w:val="1"/>
          <w:numId w:val="31"/>
        </w:numPr>
        <w:rPr>
          <w:rFonts w:ascii="Calibri" w:hAnsi="Calibri" w:cs="Calibri"/>
          <w:sz w:val="22"/>
          <w:szCs w:val="22"/>
        </w:rPr>
      </w:pPr>
      <w:r w:rsidRPr="00AE3AFE">
        <w:rPr>
          <w:rFonts w:ascii="Calibri" w:hAnsi="Calibri" w:cs="Calibri"/>
          <w:sz w:val="22"/>
          <w:szCs w:val="22"/>
        </w:rPr>
        <w:t xml:space="preserve">When you announce that you are from “X State of DOH” respondents may believe the researcher has ulterior motives </w:t>
      </w:r>
    </w:p>
    <w:p w14:paraId="4B8D4824" w14:textId="77777777" w:rsidR="00AE3AFE" w:rsidRDefault="00AE3AFE" w:rsidP="00AE3AFE">
      <w:pPr>
        <w:pStyle w:val="ListParagraph"/>
        <w:numPr>
          <w:ilvl w:val="0"/>
          <w:numId w:val="31"/>
        </w:numPr>
        <w:rPr>
          <w:rFonts w:ascii="Calibri" w:hAnsi="Calibri" w:cs="Calibri"/>
          <w:sz w:val="22"/>
          <w:szCs w:val="22"/>
        </w:rPr>
      </w:pPr>
      <w:r w:rsidRPr="00AE3AFE">
        <w:rPr>
          <w:rFonts w:ascii="Calibri" w:hAnsi="Calibri" w:cs="Calibri"/>
          <w:sz w:val="22"/>
          <w:szCs w:val="22"/>
        </w:rPr>
        <w:t xml:space="preserve">Selection of a Response: Mapping the response </w:t>
      </w:r>
    </w:p>
    <w:p w14:paraId="6EEE7C7F" w14:textId="4BDD2D52" w:rsidR="00AE3AFE" w:rsidRDefault="00AE3AFE" w:rsidP="00AE3AFE">
      <w:pPr>
        <w:pStyle w:val="ListParagraph"/>
        <w:numPr>
          <w:ilvl w:val="1"/>
          <w:numId w:val="31"/>
        </w:numPr>
        <w:rPr>
          <w:rFonts w:ascii="Calibri" w:hAnsi="Calibri" w:cs="Calibri"/>
          <w:sz w:val="22"/>
          <w:szCs w:val="22"/>
        </w:rPr>
      </w:pPr>
      <w:r w:rsidRPr="00AE3AFE">
        <w:rPr>
          <w:rFonts w:ascii="Calibri" w:hAnsi="Calibri" w:cs="Calibri"/>
          <w:sz w:val="22"/>
          <w:szCs w:val="22"/>
        </w:rPr>
        <w:t xml:space="preserve">With paper surveys, you may not have skip </w:t>
      </w:r>
      <w:r w:rsidR="00C23474" w:rsidRPr="00AE3AFE">
        <w:rPr>
          <w:rFonts w:ascii="Calibri" w:hAnsi="Calibri" w:cs="Calibri"/>
          <w:sz w:val="22"/>
          <w:szCs w:val="22"/>
        </w:rPr>
        <w:t>patterns,</w:t>
      </w:r>
      <w:r w:rsidRPr="00AE3AFE">
        <w:rPr>
          <w:rFonts w:ascii="Calibri" w:hAnsi="Calibri" w:cs="Calibri"/>
          <w:sz w:val="22"/>
          <w:szCs w:val="22"/>
        </w:rPr>
        <w:t xml:space="preserve"> so you </w:t>
      </w:r>
      <w:proofErr w:type="gramStart"/>
      <w:r w:rsidRPr="00AE3AFE">
        <w:rPr>
          <w:rFonts w:ascii="Calibri" w:hAnsi="Calibri" w:cs="Calibri"/>
          <w:sz w:val="22"/>
          <w:szCs w:val="22"/>
        </w:rPr>
        <w:t>have to</w:t>
      </w:r>
      <w:proofErr w:type="gramEnd"/>
      <w:r w:rsidRPr="00AE3AFE">
        <w:rPr>
          <w:rFonts w:ascii="Calibri" w:hAnsi="Calibri" w:cs="Calibri"/>
          <w:sz w:val="22"/>
          <w:szCs w:val="22"/>
        </w:rPr>
        <w:t xml:space="preserve"> insure the respondent has an out early in the assessment  </w:t>
      </w:r>
    </w:p>
    <w:p w14:paraId="7A39F150" w14:textId="77777777" w:rsidR="00AE3AFE" w:rsidRDefault="00AE3AFE" w:rsidP="00AE3AFE">
      <w:pPr>
        <w:pStyle w:val="ListParagraph"/>
        <w:numPr>
          <w:ilvl w:val="1"/>
          <w:numId w:val="31"/>
        </w:numPr>
        <w:rPr>
          <w:rFonts w:ascii="Calibri" w:hAnsi="Calibri" w:cs="Calibri"/>
          <w:sz w:val="22"/>
          <w:szCs w:val="22"/>
        </w:rPr>
      </w:pPr>
      <w:r w:rsidRPr="00AE3AFE">
        <w:rPr>
          <w:rFonts w:ascii="Calibri" w:hAnsi="Calibri" w:cs="Calibri"/>
          <w:sz w:val="22"/>
          <w:szCs w:val="22"/>
        </w:rPr>
        <w:t xml:space="preserve">Do you know someone’s age? “someone over 21 gave it to me” </w:t>
      </w:r>
    </w:p>
    <w:p w14:paraId="5FC27637" w14:textId="77777777" w:rsidR="00AE3AFE" w:rsidRDefault="00AE3AFE" w:rsidP="00AE3AFE">
      <w:pPr>
        <w:pStyle w:val="ListParagraph"/>
        <w:numPr>
          <w:ilvl w:val="0"/>
          <w:numId w:val="31"/>
        </w:numPr>
        <w:rPr>
          <w:rFonts w:ascii="Calibri" w:hAnsi="Calibri" w:cs="Calibri"/>
          <w:sz w:val="22"/>
          <w:szCs w:val="22"/>
        </w:rPr>
      </w:pPr>
      <w:r>
        <w:rPr>
          <w:rFonts w:ascii="Calibri" w:hAnsi="Calibri" w:cs="Calibri"/>
          <w:sz w:val="22"/>
          <w:szCs w:val="22"/>
        </w:rPr>
        <w:br w:type="page"/>
      </w:r>
    </w:p>
    <w:p w14:paraId="38426C57" w14:textId="77777777" w:rsidR="00AE3AFE" w:rsidRDefault="00AE3AFE" w:rsidP="00AE3AFE">
      <w:pPr>
        <w:pStyle w:val="ListParagraph"/>
        <w:numPr>
          <w:ilvl w:val="0"/>
          <w:numId w:val="31"/>
        </w:numPr>
        <w:rPr>
          <w:rFonts w:ascii="Calibri" w:hAnsi="Calibri" w:cs="Calibri"/>
          <w:sz w:val="22"/>
          <w:szCs w:val="22"/>
        </w:rPr>
      </w:pPr>
      <w:r w:rsidRPr="00AE3AFE">
        <w:rPr>
          <w:rFonts w:ascii="Calibri" w:hAnsi="Calibri" w:cs="Calibri"/>
          <w:sz w:val="22"/>
          <w:szCs w:val="22"/>
        </w:rPr>
        <w:lastRenderedPageBreak/>
        <w:t xml:space="preserve">30 days, 90 days or 7 days? </w:t>
      </w:r>
    </w:p>
    <w:p w14:paraId="0CBB9105" w14:textId="77777777" w:rsidR="00AE3AFE" w:rsidRDefault="00AE3AFE" w:rsidP="00AE3AFE">
      <w:pPr>
        <w:pStyle w:val="ListParagraph"/>
        <w:numPr>
          <w:ilvl w:val="1"/>
          <w:numId w:val="31"/>
        </w:numPr>
        <w:rPr>
          <w:rFonts w:ascii="Calibri" w:hAnsi="Calibri" w:cs="Calibri"/>
          <w:sz w:val="22"/>
          <w:szCs w:val="22"/>
        </w:rPr>
      </w:pPr>
      <w:r w:rsidRPr="00AE3AFE">
        <w:rPr>
          <w:rFonts w:ascii="Calibri" w:hAnsi="Calibri" w:cs="Calibri"/>
          <w:sz w:val="22"/>
          <w:szCs w:val="22"/>
        </w:rPr>
        <w:t xml:space="preserve">Surveying continuously versus at one point in time </w:t>
      </w:r>
    </w:p>
    <w:p w14:paraId="29A80320" w14:textId="77777777" w:rsidR="00AE3AFE" w:rsidRDefault="00AE3AFE" w:rsidP="00AE3AFE">
      <w:pPr>
        <w:pStyle w:val="ListParagraph"/>
        <w:numPr>
          <w:ilvl w:val="1"/>
          <w:numId w:val="31"/>
        </w:numPr>
        <w:rPr>
          <w:rFonts w:ascii="Calibri" w:hAnsi="Calibri" w:cs="Calibri"/>
          <w:sz w:val="22"/>
          <w:szCs w:val="22"/>
        </w:rPr>
      </w:pPr>
      <w:r w:rsidRPr="00AE3AFE">
        <w:rPr>
          <w:rFonts w:ascii="Calibri" w:hAnsi="Calibri" w:cs="Calibri"/>
          <w:sz w:val="22"/>
          <w:szCs w:val="22"/>
        </w:rPr>
        <w:t xml:space="preserve">Do you want regular users or infrequent? Are you going to pick up both? </w:t>
      </w:r>
    </w:p>
    <w:p w14:paraId="401C8A2B" w14:textId="3CC0B32F" w:rsidR="00AE3AFE" w:rsidRDefault="00AE3AFE" w:rsidP="00AE3AFE">
      <w:pPr>
        <w:pStyle w:val="ListParagraph"/>
        <w:numPr>
          <w:ilvl w:val="1"/>
          <w:numId w:val="31"/>
        </w:numPr>
        <w:rPr>
          <w:rFonts w:ascii="Calibri" w:hAnsi="Calibri" w:cs="Calibri"/>
          <w:sz w:val="22"/>
          <w:szCs w:val="22"/>
        </w:rPr>
      </w:pPr>
      <w:r w:rsidRPr="00AE3AFE">
        <w:rPr>
          <w:rFonts w:ascii="Calibri" w:hAnsi="Calibri" w:cs="Calibri"/>
          <w:sz w:val="22"/>
          <w:szCs w:val="22"/>
        </w:rPr>
        <w:t xml:space="preserve">Data tends to be </w:t>
      </w:r>
      <w:r w:rsidR="00C23474" w:rsidRPr="00AE3AFE">
        <w:rPr>
          <w:rFonts w:ascii="Calibri" w:hAnsi="Calibri" w:cs="Calibri"/>
          <w:sz w:val="22"/>
          <w:szCs w:val="22"/>
        </w:rPr>
        <w:t>bimodal</w:t>
      </w:r>
      <w:r w:rsidRPr="00AE3AFE">
        <w:rPr>
          <w:rFonts w:ascii="Calibri" w:hAnsi="Calibri" w:cs="Calibri"/>
          <w:sz w:val="22"/>
          <w:szCs w:val="22"/>
        </w:rPr>
        <w:t xml:space="preserve"> (1-2 or 40+ uses) </w:t>
      </w:r>
    </w:p>
    <w:p w14:paraId="203B807D" w14:textId="77777777" w:rsidR="00AE3AFE" w:rsidRDefault="00AE3AFE" w:rsidP="00AE3AFE">
      <w:pPr>
        <w:pStyle w:val="ListParagraph"/>
        <w:numPr>
          <w:ilvl w:val="0"/>
          <w:numId w:val="31"/>
        </w:numPr>
        <w:rPr>
          <w:rFonts w:ascii="Calibri" w:hAnsi="Calibri" w:cs="Calibri"/>
          <w:sz w:val="22"/>
          <w:szCs w:val="22"/>
        </w:rPr>
      </w:pPr>
      <w:r w:rsidRPr="00AE3AFE">
        <w:rPr>
          <w:rFonts w:ascii="Calibri" w:hAnsi="Calibri" w:cs="Calibri"/>
          <w:sz w:val="22"/>
          <w:szCs w:val="22"/>
        </w:rPr>
        <w:t xml:space="preserve">Recruiting </w:t>
      </w:r>
    </w:p>
    <w:p w14:paraId="4735DECD" w14:textId="77777777" w:rsidR="00AE3AFE" w:rsidRDefault="00AE3AFE" w:rsidP="00AE3AFE">
      <w:pPr>
        <w:pStyle w:val="ListParagraph"/>
        <w:numPr>
          <w:ilvl w:val="1"/>
          <w:numId w:val="31"/>
        </w:numPr>
        <w:rPr>
          <w:rFonts w:ascii="Calibri" w:hAnsi="Calibri" w:cs="Calibri"/>
          <w:sz w:val="22"/>
          <w:szCs w:val="22"/>
        </w:rPr>
      </w:pPr>
      <w:r w:rsidRPr="00AE3AFE">
        <w:rPr>
          <w:rFonts w:ascii="Calibri" w:hAnsi="Calibri" w:cs="Calibri"/>
          <w:sz w:val="22"/>
          <w:szCs w:val="22"/>
        </w:rPr>
        <w:t xml:space="preserve">As few as 5 per group </w:t>
      </w:r>
    </w:p>
    <w:p w14:paraId="7266C574" w14:textId="68341302" w:rsidR="00AE3AFE" w:rsidRDefault="00AE3AFE" w:rsidP="00AE3AFE">
      <w:pPr>
        <w:pStyle w:val="ListParagraph"/>
        <w:numPr>
          <w:ilvl w:val="1"/>
          <w:numId w:val="31"/>
        </w:numPr>
        <w:rPr>
          <w:rFonts w:ascii="Calibri" w:hAnsi="Calibri" w:cs="Calibri"/>
          <w:sz w:val="22"/>
          <w:szCs w:val="22"/>
        </w:rPr>
      </w:pPr>
      <w:r w:rsidRPr="00AE3AFE">
        <w:rPr>
          <w:rFonts w:ascii="Calibri" w:hAnsi="Calibri" w:cs="Calibri"/>
          <w:sz w:val="22"/>
          <w:szCs w:val="22"/>
        </w:rPr>
        <w:t xml:space="preserve">Screening to get enough groups and </w:t>
      </w:r>
      <w:r w:rsidR="00C23474" w:rsidRPr="00AE3AFE">
        <w:rPr>
          <w:rFonts w:ascii="Calibri" w:hAnsi="Calibri" w:cs="Calibri"/>
          <w:sz w:val="22"/>
          <w:szCs w:val="22"/>
        </w:rPr>
        <w:t>sociodemographic</w:t>
      </w:r>
      <w:r w:rsidRPr="00AE3AFE">
        <w:rPr>
          <w:rFonts w:ascii="Calibri" w:hAnsi="Calibri" w:cs="Calibri"/>
          <w:sz w:val="22"/>
          <w:szCs w:val="22"/>
        </w:rPr>
        <w:t xml:space="preserve"> into the groups </w:t>
      </w:r>
    </w:p>
    <w:p w14:paraId="296473F4" w14:textId="77777777" w:rsidR="00AE3AFE" w:rsidRDefault="00AE3AFE" w:rsidP="00AE3AFE">
      <w:pPr>
        <w:pStyle w:val="ListParagraph"/>
        <w:numPr>
          <w:ilvl w:val="1"/>
          <w:numId w:val="31"/>
        </w:numPr>
        <w:rPr>
          <w:rFonts w:ascii="Calibri" w:hAnsi="Calibri" w:cs="Calibri"/>
          <w:sz w:val="22"/>
          <w:szCs w:val="22"/>
        </w:rPr>
      </w:pPr>
      <w:r w:rsidRPr="00AE3AFE">
        <w:rPr>
          <w:rFonts w:ascii="Calibri" w:hAnsi="Calibri" w:cs="Calibri"/>
          <w:sz w:val="22"/>
          <w:szCs w:val="22"/>
        </w:rPr>
        <w:t xml:space="preserve">Can be individual or small groups </w:t>
      </w:r>
    </w:p>
    <w:p w14:paraId="07DF6E95" w14:textId="77777777" w:rsidR="00AE3AFE" w:rsidRDefault="00AE3AFE" w:rsidP="00AE3AFE">
      <w:pPr>
        <w:pStyle w:val="ListParagraph"/>
        <w:numPr>
          <w:ilvl w:val="1"/>
          <w:numId w:val="31"/>
        </w:numPr>
        <w:rPr>
          <w:rFonts w:ascii="Calibri" w:hAnsi="Calibri" w:cs="Calibri"/>
          <w:sz w:val="22"/>
          <w:szCs w:val="22"/>
        </w:rPr>
      </w:pPr>
      <w:r w:rsidRPr="00AE3AFE">
        <w:rPr>
          <w:rFonts w:ascii="Calibri" w:hAnsi="Calibri" w:cs="Calibri"/>
          <w:sz w:val="22"/>
          <w:szCs w:val="22"/>
        </w:rPr>
        <w:t>May want to keep nonusers and users separate</w:t>
      </w:r>
    </w:p>
    <w:p w14:paraId="0A156012" w14:textId="77777777" w:rsidR="00AE3AFE" w:rsidRDefault="00AE3AFE" w:rsidP="00AE3AFE">
      <w:pPr>
        <w:pStyle w:val="ListParagraph"/>
        <w:numPr>
          <w:ilvl w:val="0"/>
          <w:numId w:val="31"/>
        </w:numPr>
        <w:rPr>
          <w:rFonts w:ascii="Calibri" w:hAnsi="Calibri" w:cs="Calibri"/>
          <w:sz w:val="22"/>
          <w:szCs w:val="22"/>
        </w:rPr>
      </w:pPr>
      <w:r w:rsidRPr="00AE3AFE">
        <w:rPr>
          <w:rFonts w:ascii="Calibri" w:hAnsi="Calibri" w:cs="Calibri"/>
          <w:sz w:val="22"/>
          <w:szCs w:val="22"/>
        </w:rPr>
        <w:t>Length</w:t>
      </w:r>
    </w:p>
    <w:p w14:paraId="737AC853" w14:textId="77777777" w:rsidR="00AE3AFE" w:rsidRDefault="00AE3AFE" w:rsidP="00AE3AFE">
      <w:pPr>
        <w:pStyle w:val="ListParagraph"/>
        <w:numPr>
          <w:ilvl w:val="1"/>
          <w:numId w:val="31"/>
        </w:numPr>
        <w:rPr>
          <w:rFonts w:ascii="Calibri" w:hAnsi="Calibri" w:cs="Calibri"/>
          <w:sz w:val="22"/>
          <w:szCs w:val="22"/>
        </w:rPr>
      </w:pPr>
      <w:r w:rsidRPr="00AE3AFE">
        <w:rPr>
          <w:rFonts w:ascii="Calibri" w:hAnsi="Calibri" w:cs="Calibri"/>
          <w:sz w:val="22"/>
          <w:szCs w:val="22"/>
        </w:rPr>
        <w:t xml:space="preserve">Not testing the entire instrument but may have the whole instrument administered </w:t>
      </w:r>
    </w:p>
    <w:p w14:paraId="4A7FF98A" w14:textId="77777777" w:rsidR="00AE3AFE" w:rsidRDefault="00AE3AFE" w:rsidP="00AE3AFE">
      <w:pPr>
        <w:pStyle w:val="ListParagraph"/>
        <w:numPr>
          <w:ilvl w:val="1"/>
          <w:numId w:val="31"/>
        </w:numPr>
        <w:rPr>
          <w:rFonts w:ascii="Calibri" w:hAnsi="Calibri" w:cs="Calibri"/>
          <w:sz w:val="22"/>
          <w:szCs w:val="22"/>
        </w:rPr>
      </w:pPr>
      <w:r w:rsidRPr="00AE3AFE">
        <w:rPr>
          <w:rFonts w:ascii="Calibri" w:hAnsi="Calibri" w:cs="Calibri"/>
          <w:sz w:val="22"/>
          <w:szCs w:val="22"/>
        </w:rPr>
        <w:t xml:space="preserve">Give the survey in the same form it will be administered </w:t>
      </w:r>
    </w:p>
    <w:p w14:paraId="673C6FD3" w14:textId="77777777" w:rsidR="00AE3AFE" w:rsidRDefault="00AE3AFE" w:rsidP="00AE3AFE">
      <w:pPr>
        <w:pStyle w:val="ListParagraph"/>
        <w:numPr>
          <w:ilvl w:val="1"/>
          <w:numId w:val="31"/>
        </w:numPr>
        <w:rPr>
          <w:rFonts w:ascii="Calibri" w:hAnsi="Calibri" w:cs="Calibri"/>
          <w:sz w:val="22"/>
          <w:szCs w:val="22"/>
        </w:rPr>
      </w:pPr>
      <w:r w:rsidRPr="00AE3AFE">
        <w:rPr>
          <w:rFonts w:ascii="Calibri" w:hAnsi="Calibri" w:cs="Calibri"/>
          <w:sz w:val="22"/>
          <w:szCs w:val="22"/>
        </w:rPr>
        <w:t>45 min to 1 hour</w:t>
      </w:r>
    </w:p>
    <w:p w14:paraId="25A0823B" w14:textId="77777777" w:rsidR="00AE3AFE" w:rsidRDefault="00AE3AFE" w:rsidP="00AE3AFE">
      <w:pPr>
        <w:pStyle w:val="ListParagraph"/>
        <w:numPr>
          <w:ilvl w:val="0"/>
          <w:numId w:val="31"/>
        </w:numPr>
        <w:rPr>
          <w:rFonts w:ascii="Calibri" w:hAnsi="Calibri" w:cs="Calibri"/>
          <w:sz w:val="22"/>
          <w:szCs w:val="22"/>
        </w:rPr>
      </w:pPr>
      <w:r w:rsidRPr="00AE3AFE">
        <w:rPr>
          <w:rFonts w:ascii="Calibri" w:hAnsi="Calibri" w:cs="Calibri"/>
          <w:sz w:val="22"/>
          <w:szCs w:val="22"/>
        </w:rPr>
        <w:t>Considerations</w:t>
      </w:r>
    </w:p>
    <w:p w14:paraId="3911E03F" w14:textId="77777777" w:rsidR="00AE3AFE" w:rsidRDefault="00AE3AFE" w:rsidP="00AE3AFE">
      <w:pPr>
        <w:pStyle w:val="ListParagraph"/>
        <w:numPr>
          <w:ilvl w:val="1"/>
          <w:numId w:val="31"/>
        </w:numPr>
        <w:rPr>
          <w:rFonts w:ascii="Calibri" w:hAnsi="Calibri" w:cs="Calibri"/>
          <w:sz w:val="22"/>
          <w:szCs w:val="22"/>
        </w:rPr>
      </w:pPr>
      <w:r w:rsidRPr="00AE3AFE">
        <w:rPr>
          <w:rFonts w:ascii="Calibri" w:hAnsi="Calibri" w:cs="Calibri"/>
          <w:sz w:val="22"/>
          <w:szCs w:val="22"/>
        </w:rPr>
        <w:t xml:space="preserve">Doing groups multiple times is the best method </w:t>
      </w:r>
    </w:p>
    <w:p w14:paraId="1FDEB1BD" w14:textId="77777777" w:rsidR="00AE3AFE" w:rsidRDefault="00AE3AFE" w:rsidP="00AE3AFE">
      <w:pPr>
        <w:pStyle w:val="ListParagraph"/>
        <w:numPr>
          <w:ilvl w:val="1"/>
          <w:numId w:val="31"/>
        </w:numPr>
        <w:rPr>
          <w:rFonts w:ascii="Calibri" w:hAnsi="Calibri" w:cs="Calibri"/>
          <w:sz w:val="22"/>
          <w:szCs w:val="22"/>
        </w:rPr>
      </w:pPr>
      <w:r w:rsidRPr="00AE3AFE">
        <w:rPr>
          <w:rFonts w:ascii="Calibri" w:hAnsi="Calibri" w:cs="Calibri"/>
          <w:sz w:val="22"/>
          <w:szCs w:val="22"/>
        </w:rPr>
        <w:t xml:space="preserve">Good facilitators </w:t>
      </w:r>
    </w:p>
    <w:p w14:paraId="799FBE2F" w14:textId="52776BDB" w:rsidR="00AE3AFE" w:rsidRPr="00AE3AFE" w:rsidRDefault="00AE3AFE" w:rsidP="00AE3AFE">
      <w:pPr>
        <w:pStyle w:val="ListParagraph"/>
        <w:numPr>
          <w:ilvl w:val="1"/>
          <w:numId w:val="31"/>
        </w:numPr>
        <w:rPr>
          <w:rFonts w:ascii="Calibri" w:hAnsi="Calibri" w:cs="Calibri"/>
          <w:sz w:val="22"/>
          <w:szCs w:val="22"/>
        </w:rPr>
      </w:pPr>
      <w:r w:rsidRPr="00AE3AFE">
        <w:rPr>
          <w:rFonts w:ascii="Calibri" w:hAnsi="Calibri" w:cs="Calibri"/>
          <w:sz w:val="22"/>
          <w:szCs w:val="22"/>
        </w:rPr>
        <w:t>Having a script</w:t>
      </w:r>
    </w:p>
    <w:p w14:paraId="4483B3A6" w14:textId="77777777" w:rsidR="00AE3AFE" w:rsidRDefault="00AE3AFE" w:rsidP="00AE3AFE">
      <w:pPr>
        <w:rPr>
          <w:rFonts w:ascii="Calibri" w:hAnsi="Calibri" w:cs="Calibri"/>
          <w:sz w:val="22"/>
          <w:szCs w:val="22"/>
        </w:rPr>
      </w:pPr>
    </w:p>
    <w:p w14:paraId="5C649C60" w14:textId="589FCCAB" w:rsidR="00AE3AFE" w:rsidRPr="00AE3AFE" w:rsidRDefault="00AE3AFE" w:rsidP="00AE3AFE">
      <w:pPr>
        <w:rPr>
          <w:rFonts w:ascii="Calibri" w:hAnsi="Calibri" w:cs="Calibri"/>
          <w:sz w:val="22"/>
          <w:szCs w:val="22"/>
        </w:rPr>
      </w:pPr>
      <w:r w:rsidRPr="00AE3AFE">
        <w:rPr>
          <w:rFonts w:ascii="Calibri" w:hAnsi="Calibri" w:cs="Calibri"/>
          <w:sz w:val="22"/>
          <w:szCs w:val="22"/>
        </w:rPr>
        <w:t xml:space="preserve">Questions </w:t>
      </w:r>
      <w:r>
        <w:rPr>
          <w:rFonts w:ascii="Calibri" w:hAnsi="Calibri" w:cs="Calibri"/>
          <w:sz w:val="22"/>
          <w:szCs w:val="22"/>
        </w:rPr>
        <w:t xml:space="preserve">from the Group </w:t>
      </w:r>
    </w:p>
    <w:p w14:paraId="1AD008F0" w14:textId="77777777" w:rsidR="00AE3AFE" w:rsidRPr="00AE3AFE" w:rsidRDefault="00AE3AFE" w:rsidP="00AE3AFE">
      <w:pPr>
        <w:pStyle w:val="ListParagraph"/>
        <w:numPr>
          <w:ilvl w:val="0"/>
          <w:numId w:val="32"/>
        </w:numPr>
        <w:rPr>
          <w:rFonts w:ascii="Calibri" w:hAnsi="Calibri" w:cs="Calibri"/>
          <w:sz w:val="22"/>
          <w:szCs w:val="22"/>
        </w:rPr>
      </w:pPr>
      <w:r w:rsidRPr="00AE3AFE">
        <w:rPr>
          <w:rFonts w:ascii="Calibri" w:hAnsi="Calibri" w:cs="Calibri"/>
          <w:sz w:val="22"/>
          <w:szCs w:val="22"/>
        </w:rPr>
        <w:t xml:space="preserve">Intensity of TCH consumption </w:t>
      </w:r>
    </w:p>
    <w:p w14:paraId="39F38E8B" w14:textId="77777777" w:rsidR="00AE3AFE" w:rsidRPr="00AE3AFE" w:rsidRDefault="00AE3AFE" w:rsidP="00AE3AFE">
      <w:pPr>
        <w:pStyle w:val="ListParagraph"/>
        <w:numPr>
          <w:ilvl w:val="1"/>
          <w:numId w:val="32"/>
        </w:numPr>
        <w:ind w:left="1080"/>
        <w:rPr>
          <w:rFonts w:ascii="Calibri" w:hAnsi="Calibri" w:cs="Calibri"/>
          <w:sz w:val="22"/>
          <w:szCs w:val="22"/>
        </w:rPr>
      </w:pPr>
      <w:r w:rsidRPr="00AE3AFE">
        <w:rPr>
          <w:rFonts w:ascii="Calibri" w:hAnsi="Calibri" w:cs="Calibri"/>
          <w:sz w:val="22"/>
          <w:szCs w:val="22"/>
        </w:rPr>
        <w:t xml:space="preserve">Frequency of use – is there an approximation of TCH consumption </w:t>
      </w:r>
    </w:p>
    <w:p w14:paraId="4FB03C8B" w14:textId="77777777" w:rsidR="00AE3AFE" w:rsidRPr="00AE3AFE" w:rsidRDefault="00AE3AFE" w:rsidP="00AE3AFE">
      <w:pPr>
        <w:pStyle w:val="ListParagraph"/>
        <w:numPr>
          <w:ilvl w:val="1"/>
          <w:numId w:val="32"/>
        </w:numPr>
        <w:ind w:left="1080"/>
        <w:rPr>
          <w:rFonts w:ascii="Calibri" w:hAnsi="Calibri" w:cs="Calibri"/>
          <w:sz w:val="22"/>
          <w:szCs w:val="22"/>
        </w:rPr>
      </w:pPr>
      <w:r w:rsidRPr="00AE3AFE">
        <w:rPr>
          <w:rFonts w:ascii="Calibri" w:hAnsi="Calibri" w:cs="Calibri"/>
          <w:sz w:val="22"/>
          <w:szCs w:val="22"/>
        </w:rPr>
        <w:t>Mode</w:t>
      </w:r>
    </w:p>
    <w:p w14:paraId="370F765D" w14:textId="77777777" w:rsidR="00AE3AFE" w:rsidRPr="00AE3AFE" w:rsidRDefault="00AE3AFE" w:rsidP="00AE3AFE">
      <w:pPr>
        <w:pStyle w:val="ListParagraph"/>
        <w:numPr>
          <w:ilvl w:val="1"/>
          <w:numId w:val="32"/>
        </w:numPr>
        <w:ind w:left="1080"/>
        <w:rPr>
          <w:rFonts w:ascii="Calibri" w:hAnsi="Calibri" w:cs="Calibri"/>
          <w:sz w:val="22"/>
          <w:szCs w:val="22"/>
        </w:rPr>
      </w:pPr>
      <w:r w:rsidRPr="00AE3AFE">
        <w:rPr>
          <w:rFonts w:ascii="Calibri" w:hAnsi="Calibri" w:cs="Calibri"/>
          <w:sz w:val="22"/>
          <w:szCs w:val="22"/>
        </w:rPr>
        <w:t>Weight vs. times</w:t>
      </w:r>
    </w:p>
    <w:p w14:paraId="673CADC4" w14:textId="77777777" w:rsidR="00AE3AFE" w:rsidRPr="00AE3AFE" w:rsidRDefault="00AE3AFE" w:rsidP="00AE3AFE">
      <w:pPr>
        <w:pStyle w:val="ListParagraph"/>
        <w:numPr>
          <w:ilvl w:val="1"/>
          <w:numId w:val="32"/>
        </w:numPr>
        <w:ind w:left="1080"/>
        <w:rPr>
          <w:rFonts w:ascii="Calibri" w:hAnsi="Calibri" w:cs="Calibri"/>
          <w:sz w:val="22"/>
          <w:szCs w:val="22"/>
        </w:rPr>
      </w:pPr>
      <w:r w:rsidRPr="00AE3AFE">
        <w:rPr>
          <w:rFonts w:ascii="Calibri" w:hAnsi="Calibri" w:cs="Calibri"/>
          <w:sz w:val="22"/>
          <w:szCs w:val="22"/>
        </w:rPr>
        <w:t xml:space="preserve">Is there a unit to quantify? </w:t>
      </w:r>
    </w:p>
    <w:p w14:paraId="1DE32C32" w14:textId="77777777" w:rsidR="00AE3AFE" w:rsidRPr="00AE3AFE" w:rsidRDefault="00AE3AFE" w:rsidP="00AE3AFE">
      <w:pPr>
        <w:pStyle w:val="ListParagraph"/>
        <w:numPr>
          <w:ilvl w:val="1"/>
          <w:numId w:val="32"/>
        </w:numPr>
        <w:ind w:left="1080"/>
        <w:rPr>
          <w:rFonts w:ascii="Calibri" w:hAnsi="Calibri" w:cs="Calibri"/>
          <w:sz w:val="22"/>
          <w:szCs w:val="22"/>
        </w:rPr>
      </w:pPr>
      <w:r w:rsidRPr="00AE3AFE">
        <w:rPr>
          <w:rFonts w:ascii="Calibri" w:hAnsi="Calibri" w:cs="Calibri"/>
          <w:sz w:val="22"/>
          <w:szCs w:val="22"/>
        </w:rPr>
        <w:t xml:space="preserve">Quantifying exposure now – will we be able to identify a baseline so that 30 years later we can look at harmful consequences </w:t>
      </w:r>
    </w:p>
    <w:p w14:paraId="2F233489" w14:textId="77777777" w:rsidR="00AE3AFE" w:rsidRPr="00AE3AFE" w:rsidRDefault="00AE3AFE" w:rsidP="00AE3AFE">
      <w:pPr>
        <w:pStyle w:val="ListParagraph"/>
        <w:numPr>
          <w:ilvl w:val="1"/>
          <w:numId w:val="32"/>
        </w:numPr>
        <w:ind w:left="1080"/>
        <w:rPr>
          <w:rFonts w:ascii="Calibri" w:hAnsi="Calibri" w:cs="Calibri"/>
          <w:sz w:val="22"/>
          <w:szCs w:val="22"/>
        </w:rPr>
      </w:pPr>
      <w:r w:rsidRPr="00AE3AFE">
        <w:rPr>
          <w:rFonts w:ascii="Calibri" w:hAnsi="Calibri" w:cs="Calibri"/>
          <w:sz w:val="22"/>
          <w:szCs w:val="22"/>
        </w:rPr>
        <w:t xml:space="preserve">Exposure over time is going to change (i.e. birth control, tobacco, etc.) </w:t>
      </w:r>
    </w:p>
    <w:p w14:paraId="74A33259" w14:textId="583B88F0" w:rsidR="00AE3AFE" w:rsidRDefault="00AE3AFE" w:rsidP="00AE3AFE">
      <w:pPr>
        <w:pStyle w:val="ListParagraph"/>
        <w:numPr>
          <w:ilvl w:val="1"/>
          <w:numId w:val="32"/>
        </w:numPr>
        <w:ind w:left="1080"/>
        <w:rPr>
          <w:rFonts w:ascii="Calibri" w:hAnsi="Calibri" w:cs="Calibri"/>
          <w:sz w:val="22"/>
          <w:szCs w:val="22"/>
        </w:rPr>
      </w:pPr>
      <w:r w:rsidRPr="00AE3AFE">
        <w:rPr>
          <w:rFonts w:ascii="Calibri" w:hAnsi="Calibri" w:cs="Calibri"/>
          <w:sz w:val="22"/>
          <w:szCs w:val="22"/>
        </w:rPr>
        <w:t xml:space="preserve">Does it matter how much you are </w:t>
      </w:r>
      <w:proofErr w:type="gramStart"/>
      <w:r w:rsidRPr="00AE3AFE">
        <w:rPr>
          <w:rFonts w:ascii="Calibri" w:hAnsi="Calibri" w:cs="Calibri"/>
          <w:sz w:val="22"/>
          <w:szCs w:val="22"/>
        </w:rPr>
        <w:t>using</w:t>
      </w:r>
      <w:proofErr w:type="gramEnd"/>
      <w:r w:rsidRPr="00AE3AFE">
        <w:rPr>
          <w:rFonts w:ascii="Calibri" w:hAnsi="Calibri" w:cs="Calibri"/>
          <w:sz w:val="22"/>
          <w:szCs w:val="22"/>
        </w:rPr>
        <w:t xml:space="preserve"> or does it matter what the negative impacts are? </w:t>
      </w:r>
    </w:p>
    <w:p w14:paraId="7F01501A" w14:textId="77777777" w:rsidR="00AE3AFE" w:rsidRPr="00AE3AFE" w:rsidRDefault="00AE3AFE" w:rsidP="00AE3AFE">
      <w:pPr>
        <w:pStyle w:val="ListParagraph"/>
        <w:ind w:left="1080"/>
        <w:rPr>
          <w:rFonts w:ascii="Calibri" w:hAnsi="Calibri" w:cs="Calibri"/>
          <w:sz w:val="22"/>
          <w:szCs w:val="22"/>
        </w:rPr>
      </w:pPr>
    </w:p>
    <w:p w14:paraId="33CF8495" w14:textId="77777777" w:rsidR="00AE3AFE" w:rsidRPr="00AE3AFE" w:rsidRDefault="00AE3AFE" w:rsidP="00AE3AFE">
      <w:pPr>
        <w:pStyle w:val="ListParagraph"/>
        <w:numPr>
          <w:ilvl w:val="0"/>
          <w:numId w:val="32"/>
        </w:numPr>
        <w:rPr>
          <w:rFonts w:ascii="Calibri" w:hAnsi="Calibri" w:cs="Calibri"/>
          <w:sz w:val="22"/>
          <w:szCs w:val="22"/>
        </w:rPr>
      </w:pPr>
      <w:r w:rsidRPr="00AE3AFE">
        <w:rPr>
          <w:rFonts w:ascii="Calibri" w:hAnsi="Calibri" w:cs="Calibri"/>
          <w:sz w:val="22"/>
          <w:szCs w:val="22"/>
        </w:rPr>
        <w:t xml:space="preserve">Budget </w:t>
      </w:r>
    </w:p>
    <w:p w14:paraId="3B1E1289" w14:textId="77777777" w:rsidR="00AE3AFE" w:rsidRPr="00AE3AFE" w:rsidRDefault="00AE3AFE" w:rsidP="00AE3AFE">
      <w:pPr>
        <w:pStyle w:val="ListParagraph"/>
        <w:numPr>
          <w:ilvl w:val="1"/>
          <w:numId w:val="32"/>
        </w:numPr>
        <w:ind w:left="1080"/>
        <w:rPr>
          <w:rFonts w:ascii="Calibri" w:hAnsi="Calibri" w:cs="Calibri"/>
          <w:sz w:val="22"/>
          <w:szCs w:val="22"/>
        </w:rPr>
      </w:pPr>
      <w:r w:rsidRPr="00AE3AFE">
        <w:rPr>
          <w:rFonts w:ascii="Calibri" w:hAnsi="Calibri" w:cs="Calibri"/>
          <w:sz w:val="22"/>
          <w:szCs w:val="22"/>
        </w:rPr>
        <w:t>Naïve feedback is better than nothing</w:t>
      </w:r>
    </w:p>
    <w:p w14:paraId="0BB9D369" w14:textId="77777777" w:rsidR="00AE3AFE" w:rsidRPr="00AE3AFE" w:rsidRDefault="00AE3AFE" w:rsidP="00AE3AFE">
      <w:pPr>
        <w:pStyle w:val="ListParagraph"/>
        <w:numPr>
          <w:ilvl w:val="1"/>
          <w:numId w:val="32"/>
        </w:numPr>
        <w:ind w:left="1080"/>
        <w:rPr>
          <w:rFonts w:ascii="Calibri" w:hAnsi="Calibri" w:cs="Calibri"/>
          <w:sz w:val="22"/>
          <w:szCs w:val="22"/>
        </w:rPr>
      </w:pPr>
      <w:r w:rsidRPr="00AE3AFE">
        <w:rPr>
          <w:rFonts w:ascii="Calibri" w:hAnsi="Calibri" w:cs="Calibri"/>
          <w:sz w:val="22"/>
          <w:szCs w:val="22"/>
        </w:rPr>
        <w:t xml:space="preserve">Pilot testing may be with a workgroup, coworkers, people you know use – may be a true population level </w:t>
      </w:r>
    </w:p>
    <w:p w14:paraId="7B08DACB" w14:textId="77777777" w:rsidR="00AE3AFE" w:rsidRDefault="00AE3AFE" w:rsidP="00AE3AFE">
      <w:pPr>
        <w:pStyle w:val="ListParagraph"/>
        <w:ind w:left="1440"/>
        <w:rPr>
          <w:rFonts w:ascii="Calibri" w:hAnsi="Calibri" w:cs="Calibri"/>
          <w:sz w:val="22"/>
          <w:szCs w:val="22"/>
        </w:rPr>
      </w:pPr>
    </w:p>
    <w:p w14:paraId="5B977A19" w14:textId="77777777" w:rsidR="00AE3AFE" w:rsidRDefault="00AE3AFE" w:rsidP="00AE3AFE">
      <w:pPr>
        <w:pStyle w:val="ListParagraph"/>
        <w:numPr>
          <w:ilvl w:val="0"/>
          <w:numId w:val="33"/>
        </w:numPr>
        <w:rPr>
          <w:rFonts w:ascii="Calibri" w:hAnsi="Calibri" w:cs="Calibri"/>
          <w:sz w:val="22"/>
          <w:szCs w:val="22"/>
        </w:rPr>
      </w:pPr>
      <w:r w:rsidRPr="00AE3AFE">
        <w:rPr>
          <w:rFonts w:ascii="Calibri" w:hAnsi="Calibri" w:cs="Calibri"/>
          <w:sz w:val="22"/>
          <w:szCs w:val="22"/>
        </w:rPr>
        <w:t xml:space="preserve">Validation of items? </w:t>
      </w:r>
    </w:p>
    <w:p w14:paraId="004D1BAE" w14:textId="3249FDB9" w:rsidR="00AE3AFE" w:rsidRPr="00AE3AFE" w:rsidRDefault="00AE3AFE" w:rsidP="00AE3AFE">
      <w:pPr>
        <w:pStyle w:val="ListParagraph"/>
        <w:numPr>
          <w:ilvl w:val="1"/>
          <w:numId w:val="33"/>
        </w:numPr>
        <w:ind w:left="1080"/>
        <w:rPr>
          <w:rFonts w:ascii="Calibri" w:hAnsi="Calibri" w:cs="Calibri"/>
          <w:sz w:val="22"/>
          <w:szCs w:val="22"/>
        </w:rPr>
      </w:pPr>
      <w:r w:rsidRPr="00AE3AFE">
        <w:rPr>
          <w:rFonts w:ascii="Calibri" w:hAnsi="Calibri" w:cs="Calibri"/>
          <w:sz w:val="22"/>
          <w:szCs w:val="22"/>
        </w:rPr>
        <w:t>“Evidenced-based”</w:t>
      </w:r>
    </w:p>
    <w:p w14:paraId="292B844E" w14:textId="77777777" w:rsidR="00AE3AFE" w:rsidRPr="00AE3AFE" w:rsidRDefault="00AE3AFE" w:rsidP="00AE3AFE">
      <w:pPr>
        <w:pStyle w:val="ListParagraph"/>
        <w:numPr>
          <w:ilvl w:val="1"/>
          <w:numId w:val="26"/>
        </w:numPr>
        <w:ind w:left="1080"/>
        <w:rPr>
          <w:rFonts w:ascii="Calibri" w:hAnsi="Calibri" w:cs="Calibri"/>
          <w:sz w:val="22"/>
          <w:szCs w:val="22"/>
        </w:rPr>
      </w:pPr>
      <w:r w:rsidRPr="00AE3AFE">
        <w:rPr>
          <w:rFonts w:ascii="Calibri" w:hAnsi="Calibri" w:cs="Calibri"/>
          <w:sz w:val="22"/>
          <w:szCs w:val="22"/>
        </w:rPr>
        <w:t xml:space="preserve">Scale – psychometric analysis </w:t>
      </w:r>
    </w:p>
    <w:p w14:paraId="561656EB" w14:textId="77777777" w:rsidR="00AE3AFE" w:rsidRDefault="00AE3AFE" w:rsidP="00AE3AFE">
      <w:pPr>
        <w:pStyle w:val="ListParagraph"/>
        <w:numPr>
          <w:ilvl w:val="1"/>
          <w:numId w:val="26"/>
        </w:numPr>
        <w:ind w:left="1080"/>
        <w:rPr>
          <w:rFonts w:ascii="Calibri" w:hAnsi="Calibri" w:cs="Calibri"/>
          <w:sz w:val="22"/>
          <w:szCs w:val="22"/>
        </w:rPr>
      </w:pPr>
      <w:r w:rsidRPr="00AE3AFE">
        <w:rPr>
          <w:rFonts w:ascii="Calibri" w:hAnsi="Calibri" w:cs="Calibri"/>
          <w:sz w:val="22"/>
          <w:szCs w:val="22"/>
        </w:rPr>
        <w:t xml:space="preserve">Distribution </w:t>
      </w:r>
    </w:p>
    <w:p w14:paraId="5607E02A" w14:textId="5805157E" w:rsidR="00AE3AFE" w:rsidRPr="00AE3AFE" w:rsidRDefault="00AE3AFE" w:rsidP="00AE3AFE">
      <w:pPr>
        <w:pStyle w:val="ListParagraph"/>
        <w:numPr>
          <w:ilvl w:val="1"/>
          <w:numId w:val="26"/>
        </w:numPr>
        <w:ind w:left="1080"/>
        <w:rPr>
          <w:rFonts w:ascii="Calibri" w:hAnsi="Calibri" w:cs="Calibri"/>
          <w:sz w:val="22"/>
          <w:szCs w:val="22"/>
        </w:rPr>
      </w:pPr>
      <w:r w:rsidRPr="00AE3AFE">
        <w:rPr>
          <w:rFonts w:ascii="Calibri" w:hAnsi="Calibri" w:cs="Calibri"/>
          <w:sz w:val="22"/>
          <w:szCs w:val="22"/>
        </w:rPr>
        <w:t xml:space="preserve">Google: Cognitive testing and Willis &amp; </w:t>
      </w:r>
      <w:proofErr w:type="spellStart"/>
      <w:r w:rsidRPr="00AE3AFE">
        <w:rPr>
          <w:rFonts w:ascii="Calibri" w:hAnsi="Calibri" w:cs="Calibri"/>
          <w:sz w:val="22"/>
          <w:szCs w:val="22"/>
        </w:rPr>
        <w:t>Artino</w:t>
      </w:r>
      <w:proofErr w:type="spellEnd"/>
      <w:r w:rsidRPr="00AE3AFE">
        <w:rPr>
          <w:rFonts w:ascii="Calibri" w:hAnsi="Calibri" w:cs="Calibri"/>
          <w:sz w:val="22"/>
          <w:szCs w:val="22"/>
        </w:rPr>
        <w:t xml:space="preserve"> – technical guides </w:t>
      </w:r>
    </w:p>
    <w:p w14:paraId="5CFEBD74" w14:textId="77777777" w:rsidR="00AE3AFE" w:rsidRDefault="00AE3AFE" w:rsidP="00AE3AFE">
      <w:pPr>
        <w:pStyle w:val="ListParagraph"/>
        <w:rPr>
          <w:rFonts w:ascii="Calibri" w:hAnsi="Calibri" w:cs="Calibri"/>
          <w:sz w:val="22"/>
          <w:szCs w:val="22"/>
        </w:rPr>
      </w:pPr>
    </w:p>
    <w:p w14:paraId="5B39A2A6" w14:textId="77777777" w:rsidR="00AE3AFE" w:rsidRDefault="00AE3AFE" w:rsidP="00AE3AFE">
      <w:pPr>
        <w:pStyle w:val="ListParagraph"/>
        <w:numPr>
          <w:ilvl w:val="0"/>
          <w:numId w:val="33"/>
        </w:numPr>
        <w:rPr>
          <w:rFonts w:ascii="Calibri" w:hAnsi="Calibri" w:cs="Calibri"/>
          <w:sz w:val="22"/>
          <w:szCs w:val="22"/>
        </w:rPr>
      </w:pPr>
      <w:r w:rsidRPr="00AE3AFE">
        <w:rPr>
          <w:rFonts w:ascii="Calibri" w:hAnsi="Calibri" w:cs="Calibri"/>
          <w:sz w:val="22"/>
          <w:szCs w:val="22"/>
        </w:rPr>
        <w:t>New issues</w:t>
      </w:r>
    </w:p>
    <w:p w14:paraId="46D24D94" w14:textId="619639F0" w:rsidR="00AE3AFE" w:rsidRPr="00AE3AFE" w:rsidRDefault="00AE3AFE" w:rsidP="00AE3AFE">
      <w:pPr>
        <w:pStyle w:val="ListParagraph"/>
        <w:numPr>
          <w:ilvl w:val="1"/>
          <w:numId w:val="33"/>
        </w:numPr>
        <w:ind w:left="1080"/>
        <w:rPr>
          <w:rFonts w:ascii="Calibri" w:hAnsi="Calibri" w:cs="Calibri"/>
          <w:sz w:val="22"/>
          <w:szCs w:val="22"/>
        </w:rPr>
      </w:pPr>
      <w:r w:rsidRPr="00AE3AFE">
        <w:rPr>
          <w:rFonts w:ascii="Calibri" w:hAnsi="Calibri" w:cs="Calibri"/>
          <w:sz w:val="22"/>
          <w:szCs w:val="22"/>
        </w:rPr>
        <w:t xml:space="preserve">CBD – new </w:t>
      </w:r>
    </w:p>
    <w:p w14:paraId="0CF70973" w14:textId="77777777" w:rsidR="00AE3AFE" w:rsidRPr="00AE3AFE" w:rsidRDefault="00AE3AFE" w:rsidP="00410493">
      <w:pPr>
        <w:pStyle w:val="ListParagraph"/>
        <w:numPr>
          <w:ilvl w:val="1"/>
          <w:numId w:val="34"/>
        </w:numPr>
        <w:rPr>
          <w:rFonts w:ascii="Calibri" w:hAnsi="Calibri" w:cs="Calibri"/>
          <w:sz w:val="22"/>
          <w:szCs w:val="22"/>
        </w:rPr>
      </w:pPr>
      <w:r w:rsidRPr="00AE3AFE">
        <w:rPr>
          <w:rFonts w:ascii="Calibri" w:hAnsi="Calibri" w:cs="Calibri"/>
          <w:sz w:val="22"/>
          <w:szCs w:val="22"/>
        </w:rPr>
        <w:t xml:space="preserve">Sodas, sauces, oils, etc. </w:t>
      </w:r>
    </w:p>
    <w:p w14:paraId="7C323CB7" w14:textId="77777777" w:rsidR="00AE3AFE" w:rsidRPr="00AE3AFE" w:rsidRDefault="00AE3AFE" w:rsidP="00410493">
      <w:pPr>
        <w:pStyle w:val="ListParagraph"/>
        <w:numPr>
          <w:ilvl w:val="1"/>
          <w:numId w:val="34"/>
        </w:numPr>
        <w:rPr>
          <w:rFonts w:ascii="Calibri" w:hAnsi="Calibri" w:cs="Calibri"/>
          <w:sz w:val="22"/>
          <w:szCs w:val="22"/>
        </w:rPr>
      </w:pPr>
      <w:r w:rsidRPr="00AE3AFE">
        <w:rPr>
          <w:rFonts w:ascii="Calibri" w:hAnsi="Calibri" w:cs="Calibri"/>
          <w:sz w:val="22"/>
          <w:szCs w:val="22"/>
        </w:rPr>
        <w:t xml:space="preserve">FDA regulation on food additives </w:t>
      </w:r>
    </w:p>
    <w:p w14:paraId="2E5044AC" w14:textId="4D291B65" w:rsidR="00AE3AFE" w:rsidRDefault="00AE3AFE" w:rsidP="00410493">
      <w:pPr>
        <w:pStyle w:val="ListParagraph"/>
        <w:numPr>
          <w:ilvl w:val="1"/>
          <w:numId w:val="34"/>
        </w:numPr>
        <w:rPr>
          <w:rFonts w:ascii="Calibri" w:hAnsi="Calibri" w:cs="Calibri"/>
          <w:sz w:val="22"/>
          <w:szCs w:val="22"/>
        </w:rPr>
      </w:pPr>
      <w:r w:rsidRPr="00AE3AFE">
        <w:rPr>
          <w:rFonts w:ascii="Calibri" w:hAnsi="Calibri" w:cs="Calibri"/>
          <w:sz w:val="22"/>
          <w:szCs w:val="22"/>
        </w:rPr>
        <w:t xml:space="preserve">Hemp? </w:t>
      </w:r>
    </w:p>
    <w:p w14:paraId="3D0CD127" w14:textId="77777777" w:rsidR="00410493" w:rsidRPr="00AE3AFE" w:rsidRDefault="00410493" w:rsidP="00410493">
      <w:pPr>
        <w:pStyle w:val="ListParagraph"/>
        <w:rPr>
          <w:rFonts w:ascii="Calibri" w:hAnsi="Calibri" w:cs="Calibri"/>
          <w:sz w:val="22"/>
          <w:szCs w:val="22"/>
        </w:rPr>
      </w:pPr>
    </w:p>
    <w:p w14:paraId="083CC875" w14:textId="77777777" w:rsidR="00410493" w:rsidRDefault="00410493">
      <w:pPr>
        <w:rPr>
          <w:rFonts w:ascii="Calibri" w:hAnsi="Calibri" w:cs="Calibri"/>
          <w:sz w:val="22"/>
          <w:szCs w:val="22"/>
        </w:rPr>
      </w:pPr>
      <w:r>
        <w:rPr>
          <w:rFonts w:ascii="Calibri" w:hAnsi="Calibri" w:cs="Calibri"/>
          <w:sz w:val="22"/>
          <w:szCs w:val="22"/>
        </w:rPr>
        <w:br w:type="page"/>
      </w:r>
    </w:p>
    <w:p w14:paraId="1E1EE3F4" w14:textId="72331CC9" w:rsidR="00410493" w:rsidRPr="00410493" w:rsidRDefault="00410493" w:rsidP="00410493">
      <w:pPr>
        <w:pStyle w:val="ListParagraph"/>
        <w:numPr>
          <w:ilvl w:val="0"/>
          <w:numId w:val="35"/>
        </w:numPr>
        <w:rPr>
          <w:rFonts w:ascii="Calibri" w:hAnsi="Calibri" w:cs="Calibri"/>
          <w:b/>
          <w:sz w:val="22"/>
          <w:szCs w:val="22"/>
        </w:rPr>
      </w:pPr>
      <w:r w:rsidRPr="00410493">
        <w:rPr>
          <w:rFonts w:ascii="Calibri" w:hAnsi="Calibri" w:cs="Calibri"/>
          <w:b/>
          <w:sz w:val="22"/>
          <w:szCs w:val="22"/>
        </w:rPr>
        <w:lastRenderedPageBreak/>
        <w:t>Measuring Cannabis-Related Health Outcomes and Assessing Quality of Measures</w:t>
      </w:r>
    </w:p>
    <w:p w14:paraId="58674EA1" w14:textId="5629D6B6" w:rsidR="00AE3AFE" w:rsidRPr="00410493" w:rsidRDefault="00AE3AFE" w:rsidP="00410493">
      <w:pPr>
        <w:pStyle w:val="ListParagraph"/>
        <w:numPr>
          <w:ilvl w:val="0"/>
          <w:numId w:val="34"/>
        </w:numPr>
        <w:rPr>
          <w:rFonts w:ascii="Calibri" w:hAnsi="Calibri" w:cs="Calibri"/>
          <w:sz w:val="22"/>
          <w:szCs w:val="22"/>
        </w:rPr>
      </w:pPr>
      <w:r w:rsidRPr="00410493">
        <w:rPr>
          <w:rFonts w:ascii="Calibri" w:hAnsi="Calibri" w:cs="Calibri"/>
          <w:sz w:val="22"/>
          <w:szCs w:val="22"/>
        </w:rPr>
        <w:t xml:space="preserve">New Surveys </w:t>
      </w:r>
    </w:p>
    <w:p w14:paraId="0E404FA8" w14:textId="77777777" w:rsidR="00AE3AFE" w:rsidRP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 xml:space="preserve">The International Cannabis Policy Study – University of Waterloo </w:t>
      </w:r>
    </w:p>
    <w:p w14:paraId="543C995A" w14:textId="77777777" w:rsidR="00AE3AFE" w:rsidRP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1000 responses per state from the legal states</w:t>
      </w:r>
    </w:p>
    <w:p w14:paraId="33D3E9D0" w14:textId="77777777" w:rsidR="00AE3AFE" w:rsidRP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 xml:space="preserve">Some responses from nonlegalized states </w:t>
      </w:r>
    </w:p>
    <w:p w14:paraId="63BD9B6A" w14:textId="77777777" w:rsidR="00AE3AFE" w:rsidRP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 xml:space="preserve">$10,000 for 2000 responses </w:t>
      </w:r>
    </w:p>
    <w:p w14:paraId="7C001CF4" w14:textId="4A31D4F8" w:rsid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Julia to set up a meeting pool for anyone interested</w:t>
      </w:r>
    </w:p>
    <w:p w14:paraId="74C402AF" w14:textId="77777777" w:rsidR="00410493" w:rsidRPr="00AE3AFE" w:rsidRDefault="00410493" w:rsidP="00410493">
      <w:pPr>
        <w:pStyle w:val="ListParagraph"/>
        <w:ind w:left="1800"/>
        <w:rPr>
          <w:rFonts w:ascii="Calibri" w:hAnsi="Calibri" w:cs="Calibri"/>
          <w:sz w:val="22"/>
          <w:szCs w:val="22"/>
        </w:rPr>
      </w:pPr>
    </w:p>
    <w:p w14:paraId="2B63A89D" w14:textId="77777777" w:rsidR="00AE3AFE" w:rsidRP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 xml:space="preserve">CUSH – Cannabis Users Survey on Health (Colorado) </w:t>
      </w:r>
    </w:p>
    <w:p w14:paraId="29485F23" w14:textId="77777777" w:rsidR="00AE3AFE" w:rsidRP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Online user survey</w:t>
      </w:r>
    </w:p>
    <w:p w14:paraId="58767BDC" w14:textId="77777777" w:rsidR="00AE3AFE" w:rsidRP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 xml:space="preserve">Marketing: events, dispensaries, growers, etc. </w:t>
      </w:r>
    </w:p>
    <w:p w14:paraId="547A7EF6" w14:textId="77777777" w:rsidR="00AE3AFE" w:rsidRP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 xml:space="preserve">Population </w:t>
      </w:r>
      <w:proofErr w:type="gramStart"/>
      <w:r w:rsidRPr="00AE3AFE">
        <w:rPr>
          <w:rFonts w:ascii="Calibri" w:hAnsi="Calibri" w:cs="Calibri"/>
          <w:sz w:val="22"/>
          <w:szCs w:val="22"/>
        </w:rPr>
        <w:t>fairly similar</w:t>
      </w:r>
      <w:proofErr w:type="gramEnd"/>
    </w:p>
    <w:p w14:paraId="7A658D9D" w14:textId="77777777" w:rsidR="00AE3AFE" w:rsidRP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 xml:space="preserve">At some events people were under the influence when completing – may be difficult </w:t>
      </w:r>
    </w:p>
    <w:p w14:paraId="24F6AF9B" w14:textId="77777777" w:rsidR="00AE3AFE" w:rsidRP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 xml:space="preserve">Colorado Child Health Survey – BRFSS call back with individuals who have a child 1-14 years of age in the home </w:t>
      </w:r>
    </w:p>
    <w:p w14:paraId="26BB929E" w14:textId="62FB483B" w:rsid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 xml:space="preserve">Healthy Moms Survey – Colorado thinking about replacing PRAMS with this survey </w:t>
      </w:r>
    </w:p>
    <w:p w14:paraId="5D0EDCCB" w14:textId="77777777" w:rsidR="00410493" w:rsidRPr="00410493" w:rsidRDefault="00410493" w:rsidP="00410493">
      <w:pPr>
        <w:rPr>
          <w:rFonts w:ascii="Calibri" w:hAnsi="Calibri" w:cs="Calibri"/>
          <w:sz w:val="22"/>
          <w:szCs w:val="22"/>
        </w:rPr>
      </w:pPr>
    </w:p>
    <w:p w14:paraId="04F491EA" w14:textId="77777777" w:rsidR="00AE3AFE" w:rsidRPr="00AE3AFE" w:rsidRDefault="00AE3AFE" w:rsidP="00AE3AFE">
      <w:pPr>
        <w:pStyle w:val="ListParagraph"/>
        <w:numPr>
          <w:ilvl w:val="0"/>
          <w:numId w:val="26"/>
        </w:numPr>
        <w:rPr>
          <w:rFonts w:ascii="Calibri" w:hAnsi="Calibri" w:cs="Calibri"/>
          <w:sz w:val="22"/>
          <w:szCs w:val="22"/>
        </w:rPr>
      </w:pPr>
      <w:r w:rsidRPr="00AE3AFE">
        <w:rPr>
          <w:rFonts w:ascii="Calibri" w:hAnsi="Calibri" w:cs="Calibri"/>
          <w:sz w:val="22"/>
          <w:szCs w:val="22"/>
        </w:rPr>
        <w:t xml:space="preserve">Alternative Surveys </w:t>
      </w:r>
    </w:p>
    <w:p w14:paraId="358E81AB" w14:textId="77777777" w:rsidR="00AE3AFE" w:rsidRP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 xml:space="preserve">Nevada Opioids – psychometric testing with opioid users; often under the influence when completing the assessment; difficulty validating the data </w:t>
      </w:r>
    </w:p>
    <w:p w14:paraId="371157C9" w14:textId="77777777" w:rsidR="00AE3AFE" w:rsidRP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 xml:space="preserve">National Behavioral Health Survey – are there questions around MJ use?  </w:t>
      </w:r>
      <w:hyperlink r:id="rId7" w:history="1">
        <w:r w:rsidRPr="00AE3AFE">
          <w:rPr>
            <w:rStyle w:val="Hyperlink"/>
            <w:rFonts w:ascii="Calibri" w:hAnsi="Calibri" w:cs="Calibri"/>
            <w:sz w:val="22"/>
            <w:szCs w:val="22"/>
          </w:rPr>
          <w:t>https://www.cdc.gov/hiv/statistics/systems/nhbs/projectareas.html</w:t>
        </w:r>
      </w:hyperlink>
    </w:p>
    <w:p w14:paraId="2F618B9E" w14:textId="77777777" w:rsidR="00AE3AFE" w:rsidRP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 xml:space="preserve">Statistics Canada Cannabis Hub – Price of weed – crowd sourcing website </w:t>
      </w:r>
    </w:p>
    <w:p w14:paraId="4C35FED2" w14:textId="77777777" w:rsidR="00AE3AFE" w:rsidRP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 xml:space="preserve">California – Attitude, Beliefs, etc. with youth and adults </w:t>
      </w:r>
    </w:p>
    <w:p w14:paraId="4E7D90A2" w14:textId="4C8CB309" w:rsid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San Mateo County – Next Door App</w:t>
      </w:r>
    </w:p>
    <w:p w14:paraId="4CBD3DA1" w14:textId="77777777" w:rsidR="00410493" w:rsidRPr="00410493" w:rsidRDefault="00410493" w:rsidP="00410493">
      <w:pPr>
        <w:rPr>
          <w:rFonts w:ascii="Calibri" w:hAnsi="Calibri" w:cs="Calibri"/>
          <w:sz w:val="22"/>
          <w:szCs w:val="22"/>
        </w:rPr>
      </w:pPr>
    </w:p>
    <w:p w14:paraId="42228898" w14:textId="77777777" w:rsidR="00AE3AFE" w:rsidRPr="00AE3AFE" w:rsidRDefault="00AE3AFE" w:rsidP="00AE3AFE">
      <w:pPr>
        <w:pStyle w:val="ListParagraph"/>
        <w:numPr>
          <w:ilvl w:val="0"/>
          <w:numId w:val="26"/>
        </w:numPr>
        <w:rPr>
          <w:rFonts w:ascii="Calibri" w:hAnsi="Calibri" w:cs="Calibri"/>
          <w:sz w:val="22"/>
          <w:szCs w:val="22"/>
        </w:rPr>
      </w:pPr>
      <w:r w:rsidRPr="00AE3AFE">
        <w:rPr>
          <w:rFonts w:ascii="Calibri" w:hAnsi="Calibri" w:cs="Calibri"/>
          <w:sz w:val="22"/>
          <w:szCs w:val="22"/>
        </w:rPr>
        <w:t xml:space="preserve">Hospitalization Data </w:t>
      </w:r>
    </w:p>
    <w:p w14:paraId="41DEFEB8" w14:textId="77777777" w:rsidR="00AE3AFE" w:rsidRP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 xml:space="preserve">Can we develop a standardized definition? </w:t>
      </w:r>
    </w:p>
    <w:p w14:paraId="22DEA7F8" w14:textId="77777777" w:rsidR="00AE3AFE" w:rsidRP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 xml:space="preserve">There is a lot of “over-counting” false positives </w:t>
      </w:r>
    </w:p>
    <w:p w14:paraId="52DEA7BD" w14:textId="77777777" w:rsidR="00AE3AFE" w:rsidRP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 xml:space="preserve">False negatives – are we missing people? Undercounting use (validation study to ensure use code is comparable with drug screen) </w:t>
      </w:r>
    </w:p>
    <w:p w14:paraId="42D5E4E9" w14:textId="77777777" w:rsidR="00AE3AFE" w:rsidRP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 xml:space="preserve">What are our core messages?  </w:t>
      </w:r>
    </w:p>
    <w:p w14:paraId="22BBA406" w14:textId="3295534B" w:rsidR="00AE3AFE" w:rsidRP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 xml:space="preserve">This method lacks use, abuse, and dependence – requires a </w:t>
      </w:r>
      <w:r w:rsidR="00C23474" w:rsidRPr="00AE3AFE">
        <w:rPr>
          <w:rFonts w:ascii="Calibri" w:hAnsi="Calibri" w:cs="Calibri"/>
          <w:sz w:val="22"/>
          <w:szCs w:val="22"/>
        </w:rPr>
        <w:t>DSM criterion</w:t>
      </w:r>
      <w:r w:rsidRPr="00AE3AFE">
        <w:rPr>
          <w:rFonts w:ascii="Calibri" w:hAnsi="Calibri" w:cs="Calibri"/>
          <w:sz w:val="22"/>
          <w:szCs w:val="22"/>
        </w:rPr>
        <w:t xml:space="preserve"> </w:t>
      </w:r>
    </w:p>
    <w:p w14:paraId="13904ACE" w14:textId="77777777" w:rsidR="00AE3AFE" w:rsidRP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CSTE Alcohol Subcommittee has worked on a burden indicator – the group has worked on this project for the last 2 years and is close to finish</w:t>
      </w:r>
    </w:p>
    <w:p w14:paraId="21928566" w14:textId="77777777" w:rsidR="00AE3AFE" w:rsidRP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 xml:space="preserve">CSTE Injury Subcommittee Drug Poison Indicator Workgroup -  </w:t>
      </w:r>
    </w:p>
    <w:p w14:paraId="0D145540" w14:textId="77777777" w:rsidR="00AE3AFE" w:rsidRP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The term “adverse effects” is not a real thing because cannabis is not a medication and cannot be prescribed only recommended</w:t>
      </w:r>
    </w:p>
    <w:p w14:paraId="60173EC2" w14:textId="77777777" w:rsidR="00AE3AFE" w:rsidRP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 xml:space="preserve">Limited distinction between a poisoning and adverse effect </w:t>
      </w:r>
    </w:p>
    <w:p w14:paraId="76CF6F64" w14:textId="5941AFF8" w:rsid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 xml:space="preserve">Need for a standardized definition </w:t>
      </w:r>
    </w:p>
    <w:p w14:paraId="48089044" w14:textId="77777777" w:rsidR="00410493" w:rsidRPr="00410493" w:rsidRDefault="00410493" w:rsidP="00410493">
      <w:pPr>
        <w:rPr>
          <w:rFonts w:ascii="Calibri" w:hAnsi="Calibri" w:cs="Calibri"/>
          <w:sz w:val="22"/>
          <w:szCs w:val="22"/>
        </w:rPr>
      </w:pPr>
    </w:p>
    <w:p w14:paraId="0EF14425" w14:textId="77777777" w:rsidR="00AE3AFE" w:rsidRPr="00AE3AFE" w:rsidRDefault="00AE3AFE" w:rsidP="00AE3AFE">
      <w:pPr>
        <w:pStyle w:val="ListParagraph"/>
        <w:numPr>
          <w:ilvl w:val="0"/>
          <w:numId w:val="26"/>
        </w:numPr>
        <w:rPr>
          <w:rFonts w:ascii="Calibri" w:hAnsi="Calibri" w:cs="Calibri"/>
          <w:sz w:val="22"/>
          <w:szCs w:val="22"/>
        </w:rPr>
      </w:pPr>
      <w:r w:rsidRPr="00AE3AFE">
        <w:rPr>
          <w:rFonts w:ascii="Calibri" w:hAnsi="Calibri" w:cs="Calibri"/>
          <w:sz w:val="22"/>
          <w:szCs w:val="22"/>
        </w:rPr>
        <w:t xml:space="preserve">Syndromic Surveillance </w:t>
      </w:r>
    </w:p>
    <w:p w14:paraId="58CFF9CF" w14:textId="77777777" w:rsidR="00AE3AFE" w:rsidRP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Continuing thinking how we develop this area</w:t>
      </w:r>
    </w:p>
    <w:p w14:paraId="3DAF6725" w14:textId="3B22B582" w:rsid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 xml:space="preserve">Potentially take this on as a project in the future for the subcommittee as well as having an overview during a call </w:t>
      </w:r>
    </w:p>
    <w:p w14:paraId="3D9A0F79" w14:textId="77777777" w:rsidR="00410493" w:rsidRPr="00410493" w:rsidRDefault="00410493" w:rsidP="00410493">
      <w:pPr>
        <w:rPr>
          <w:rFonts w:ascii="Calibri" w:hAnsi="Calibri" w:cs="Calibri"/>
          <w:sz w:val="22"/>
          <w:szCs w:val="22"/>
        </w:rPr>
      </w:pPr>
    </w:p>
    <w:p w14:paraId="0D14D454" w14:textId="77777777" w:rsidR="00AE3AFE" w:rsidRPr="00AE3AFE" w:rsidRDefault="00AE3AFE" w:rsidP="00AE3AFE">
      <w:pPr>
        <w:pStyle w:val="ListParagraph"/>
        <w:numPr>
          <w:ilvl w:val="0"/>
          <w:numId w:val="26"/>
        </w:numPr>
        <w:rPr>
          <w:rFonts w:ascii="Calibri" w:hAnsi="Calibri" w:cs="Calibri"/>
          <w:sz w:val="22"/>
          <w:szCs w:val="22"/>
        </w:rPr>
      </w:pPr>
      <w:r w:rsidRPr="00AE3AFE">
        <w:rPr>
          <w:rFonts w:ascii="Calibri" w:hAnsi="Calibri" w:cs="Calibri"/>
          <w:sz w:val="22"/>
          <w:szCs w:val="22"/>
        </w:rPr>
        <w:t>Poison Center Data</w:t>
      </w:r>
    </w:p>
    <w:p w14:paraId="732264D7" w14:textId="77777777" w:rsidR="00AE3AFE" w:rsidRP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Good resource</w:t>
      </w:r>
    </w:p>
    <w:p w14:paraId="09839381" w14:textId="434027D7" w:rsid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lastRenderedPageBreak/>
        <w:t xml:space="preserve">Guidance was shared but the coding is based upon calls </w:t>
      </w:r>
    </w:p>
    <w:p w14:paraId="0F4531DC" w14:textId="77777777" w:rsidR="00410493" w:rsidRPr="00410493" w:rsidRDefault="00410493" w:rsidP="00410493">
      <w:pPr>
        <w:rPr>
          <w:rFonts w:ascii="Calibri" w:hAnsi="Calibri" w:cs="Calibri"/>
          <w:sz w:val="22"/>
          <w:szCs w:val="22"/>
        </w:rPr>
      </w:pPr>
    </w:p>
    <w:p w14:paraId="17BE7809" w14:textId="77777777" w:rsidR="00AE3AFE" w:rsidRPr="00AE3AFE" w:rsidRDefault="00AE3AFE" w:rsidP="00AE3AFE">
      <w:pPr>
        <w:pStyle w:val="ListParagraph"/>
        <w:numPr>
          <w:ilvl w:val="0"/>
          <w:numId w:val="26"/>
        </w:numPr>
        <w:rPr>
          <w:rFonts w:ascii="Calibri" w:hAnsi="Calibri" w:cs="Calibri"/>
          <w:sz w:val="22"/>
          <w:szCs w:val="22"/>
        </w:rPr>
      </w:pPr>
      <w:r w:rsidRPr="00AE3AFE">
        <w:rPr>
          <w:rFonts w:ascii="Calibri" w:hAnsi="Calibri" w:cs="Calibri"/>
          <w:sz w:val="22"/>
          <w:szCs w:val="22"/>
        </w:rPr>
        <w:t>PRAMS CDC/CSTE Project</w:t>
      </w:r>
    </w:p>
    <w:p w14:paraId="010F9F48" w14:textId="77777777" w:rsidR="00AE3AFE" w:rsidRP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Question development was several years ago</w:t>
      </w:r>
    </w:p>
    <w:p w14:paraId="4F5E2E80" w14:textId="77777777" w:rsidR="00AE3AFE" w:rsidRP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CDC did cognitive testing</w:t>
      </w:r>
    </w:p>
    <w:p w14:paraId="6B2AB7D2" w14:textId="77777777" w:rsidR="00AE3AFE" w:rsidRP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The data collection within the respective states</w:t>
      </w:r>
    </w:p>
    <w:p w14:paraId="60DAD7FE" w14:textId="3ECBB13F" w:rsid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Analysis should begin availability later this year</w:t>
      </w:r>
    </w:p>
    <w:p w14:paraId="275B9328" w14:textId="77777777" w:rsidR="00410493" w:rsidRPr="00410493" w:rsidRDefault="00410493" w:rsidP="00410493">
      <w:pPr>
        <w:rPr>
          <w:rFonts w:ascii="Calibri" w:hAnsi="Calibri" w:cs="Calibri"/>
          <w:sz w:val="22"/>
          <w:szCs w:val="22"/>
        </w:rPr>
      </w:pPr>
    </w:p>
    <w:p w14:paraId="469D09E8" w14:textId="77777777" w:rsidR="00AE3AFE" w:rsidRPr="00AE3AFE" w:rsidRDefault="00AE3AFE" w:rsidP="00AE3AFE">
      <w:pPr>
        <w:pStyle w:val="ListParagraph"/>
        <w:numPr>
          <w:ilvl w:val="0"/>
          <w:numId w:val="26"/>
        </w:numPr>
        <w:rPr>
          <w:rFonts w:ascii="Calibri" w:hAnsi="Calibri" w:cs="Calibri"/>
          <w:sz w:val="22"/>
          <w:szCs w:val="22"/>
        </w:rPr>
      </w:pPr>
      <w:r w:rsidRPr="00AE3AFE">
        <w:rPr>
          <w:rFonts w:ascii="Calibri" w:hAnsi="Calibri" w:cs="Calibri"/>
          <w:sz w:val="22"/>
          <w:szCs w:val="22"/>
        </w:rPr>
        <w:t>Dashboard on Sales/Market Data</w:t>
      </w:r>
    </w:p>
    <w:p w14:paraId="1191F2EF" w14:textId="77777777" w:rsidR="00AE3AFE" w:rsidRP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Seed to sale systems – designed from scratch, evolution, what comes out of it</w:t>
      </w:r>
    </w:p>
    <w:p w14:paraId="272172A6" w14:textId="77777777" w:rsidR="00AE3AFE" w:rsidRP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 xml:space="preserve">Would be great if there was a common list of PH interests for these systems </w:t>
      </w:r>
    </w:p>
    <w:p w14:paraId="49380A25" w14:textId="26BC2FFD" w:rsid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Regulators could provide these indicators on a quarterly or annual basis</w:t>
      </w:r>
    </w:p>
    <w:p w14:paraId="1C89D15B" w14:textId="77777777" w:rsidR="00410493" w:rsidRPr="00410493" w:rsidRDefault="00410493" w:rsidP="00410493">
      <w:pPr>
        <w:rPr>
          <w:rFonts w:ascii="Calibri" w:hAnsi="Calibri" w:cs="Calibri"/>
          <w:sz w:val="22"/>
          <w:szCs w:val="22"/>
        </w:rPr>
      </w:pPr>
    </w:p>
    <w:p w14:paraId="05E9FDFE" w14:textId="77777777" w:rsidR="00AE3AFE" w:rsidRPr="00AE3AFE" w:rsidRDefault="00AE3AFE" w:rsidP="00AE3AFE">
      <w:pPr>
        <w:pStyle w:val="ListParagraph"/>
        <w:numPr>
          <w:ilvl w:val="0"/>
          <w:numId w:val="26"/>
        </w:numPr>
        <w:rPr>
          <w:rFonts w:ascii="Calibri" w:hAnsi="Calibri" w:cs="Calibri"/>
          <w:sz w:val="22"/>
          <w:szCs w:val="22"/>
        </w:rPr>
      </w:pPr>
      <w:r w:rsidRPr="00AE3AFE">
        <w:rPr>
          <w:rFonts w:ascii="Calibri" w:hAnsi="Calibri" w:cs="Calibri"/>
          <w:sz w:val="22"/>
          <w:szCs w:val="22"/>
        </w:rPr>
        <w:t>Potential Projects for the CSTE Subcommittee</w:t>
      </w:r>
    </w:p>
    <w:p w14:paraId="7CC1B6DC" w14:textId="77777777" w:rsidR="00AE3AFE" w:rsidRP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 xml:space="preserve">Recommendations for data systems (2-4 pages) </w:t>
      </w:r>
    </w:p>
    <w:p w14:paraId="2E9121F7" w14:textId="77777777" w:rsidR="00AE3AFE" w:rsidRP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ESSENCE/Syndromic Surveillance</w:t>
      </w:r>
    </w:p>
    <w:p w14:paraId="10D0C6F1" w14:textId="77777777" w:rsidR="00AE3AFE" w:rsidRP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Hospital/ED Discharge</w:t>
      </w:r>
    </w:p>
    <w:p w14:paraId="346CC698" w14:textId="77777777" w:rsidR="00AE3AFE" w:rsidRP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 xml:space="preserve">Poison Center </w:t>
      </w:r>
    </w:p>
    <w:p w14:paraId="4C0B9427" w14:textId="77777777" w:rsidR="00AE3AFE" w:rsidRP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 xml:space="preserve">EMS (free text fields – not coded) </w:t>
      </w:r>
    </w:p>
    <w:p w14:paraId="733F7B53" w14:textId="77777777" w:rsidR="00AE3AFE" w:rsidRP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 xml:space="preserve">How to measure priority problems? </w:t>
      </w:r>
    </w:p>
    <w:p w14:paraId="656B1337" w14:textId="77777777" w:rsidR="00AE3AFE" w:rsidRP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Cannabis – impaired driving</w:t>
      </w:r>
    </w:p>
    <w:p w14:paraId="57CD0CC1" w14:textId="77777777" w:rsidR="00AE3AFE" w:rsidRP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Cannabis – related deaths</w:t>
      </w:r>
    </w:p>
    <w:p w14:paraId="706F37E7" w14:textId="77777777" w:rsidR="00AE3AFE" w:rsidRP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Retail/Market Data Dashboard</w:t>
      </w:r>
    </w:p>
    <w:p w14:paraId="75C0996B" w14:textId="77777777" w:rsidR="00AE3AFE" w:rsidRP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Cannabis – interactions/accidental ingestions</w:t>
      </w:r>
    </w:p>
    <w:p w14:paraId="78CA8B7D" w14:textId="77777777" w:rsidR="00AE3AFE" w:rsidRP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 xml:space="preserve">Drug Infected Infants </w:t>
      </w:r>
    </w:p>
    <w:p w14:paraId="0D5630BA" w14:textId="77777777" w:rsidR="00AE3AFE" w:rsidRP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 xml:space="preserve">Developing/Improving Questions for Surveys </w:t>
      </w:r>
    </w:p>
    <w:p w14:paraId="3E97FBDA" w14:textId="77777777" w:rsidR="00AE3AFE" w:rsidRP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Adult</w:t>
      </w:r>
    </w:p>
    <w:p w14:paraId="67A5C172" w14:textId="77777777" w:rsidR="00AE3AFE" w:rsidRP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Youth</w:t>
      </w:r>
    </w:p>
    <w:p w14:paraId="5CFB17CA" w14:textId="77777777" w:rsidR="00AE3AFE" w:rsidRP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Other</w:t>
      </w:r>
    </w:p>
    <w:p w14:paraId="27CC975F" w14:textId="77777777" w:rsidR="00AE3AFE" w:rsidRP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Modes</w:t>
      </w:r>
    </w:p>
    <w:p w14:paraId="6ED7DC12" w14:textId="77777777" w:rsidR="00AE3AFE" w:rsidRP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Translation</w:t>
      </w:r>
    </w:p>
    <w:p w14:paraId="6A228018" w14:textId="77777777" w:rsidR="00AE3AFE" w:rsidRP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Priority populations</w:t>
      </w:r>
    </w:p>
    <w:p w14:paraId="3030F7FD" w14:textId="77777777" w:rsidR="00410493" w:rsidRPr="00410493" w:rsidRDefault="00410493" w:rsidP="00410493">
      <w:pPr>
        <w:rPr>
          <w:rFonts w:ascii="Calibri" w:hAnsi="Calibri" w:cs="Calibri"/>
          <w:sz w:val="22"/>
          <w:szCs w:val="22"/>
        </w:rPr>
      </w:pPr>
    </w:p>
    <w:p w14:paraId="489905BD" w14:textId="28D28B26" w:rsidR="00AE3AFE" w:rsidRPr="00AE3AFE" w:rsidRDefault="00AE3AFE" w:rsidP="00AE3AFE">
      <w:pPr>
        <w:pStyle w:val="ListParagraph"/>
        <w:numPr>
          <w:ilvl w:val="0"/>
          <w:numId w:val="26"/>
        </w:numPr>
        <w:rPr>
          <w:rFonts w:ascii="Calibri" w:hAnsi="Calibri" w:cs="Calibri"/>
          <w:sz w:val="22"/>
          <w:szCs w:val="22"/>
        </w:rPr>
      </w:pPr>
      <w:r w:rsidRPr="00AE3AFE">
        <w:rPr>
          <w:rFonts w:ascii="Calibri" w:hAnsi="Calibri" w:cs="Calibri"/>
          <w:sz w:val="22"/>
          <w:szCs w:val="22"/>
        </w:rPr>
        <w:t xml:space="preserve">Collaborative Project </w:t>
      </w:r>
    </w:p>
    <w:p w14:paraId="317E0884" w14:textId="77777777" w:rsidR="00AE3AFE" w:rsidRP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 xml:space="preserve">Issue: terminology </w:t>
      </w:r>
    </w:p>
    <w:p w14:paraId="4B197629" w14:textId="77777777" w:rsidR="00AE3AFE" w:rsidRP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Negative connotations around the term “marijuana”</w:t>
      </w:r>
    </w:p>
    <w:p w14:paraId="2AD6E44E" w14:textId="77777777" w:rsidR="00AE3AFE" w:rsidRP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 xml:space="preserve">Cannabis is more scientific, less specific, </w:t>
      </w:r>
    </w:p>
    <w:p w14:paraId="11013CE9" w14:textId="77777777" w:rsidR="00AE3AFE" w:rsidRP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 xml:space="preserve">Document as a group: make a statement on why you use which term </w:t>
      </w:r>
    </w:p>
    <w:p w14:paraId="778A6F70" w14:textId="77777777" w:rsidR="00AE3AFE" w:rsidRP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 xml:space="preserve">Statutes </w:t>
      </w:r>
    </w:p>
    <w:p w14:paraId="14E20FC1" w14:textId="77777777" w:rsidR="00AE3AFE" w:rsidRP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 xml:space="preserve">Recommendations for Reporting </w:t>
      </w:r>
    </w:p>
    <w:p w14:paraId="3F832087" w14:textId="41E599A0" w:rsidR="00AE3AFE" w:rsidRPr="00AE3AFE" w:rsidRDefault="00410493"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1-page</w:t>
      </w:r>
      <w:r w:rsidR="00AE3AFE" w:rsidRPr="00AE3AFE">
        <w:rPr>
          <w:rFonts w:ascii="Calibri" w:hAnsi="Calibri" w:cs="Calibri"/>
          <w:sz w:val="22"/>
          <w:szCs w:val="22"/>
        </w:rPr>
        <w:t xml:space="preserve"> statement </w:t>
      </w:r>
    </w:p>
    <w:p w14:paraId="5321D44B" w14:textId="77777777" w:rsidR="00410493" w:rsidRDefault="00410493" w:rsidP="00410493">
      <w:pPr>
        <w:pStyle w:val="ListParagraph"/>
        <w:rPr>
          <w:rFonts w:ascii="Calibri" w:hAnsi="Calibri" w:cs="Calibri"/>
          <w:sz w:val="22"/>
          <w:szCs w:val="22"/>
        </w:rPr>
      </w:pPr>
    </w:p>
    <w:p w14:paraId="2483A47A" w14:textId="20435BB4" w:rsidR="00AE3AFE" w:rsidRPr="00AE3AFE" w:rsidRDefault="00AE3AFE" w:rsidP="00AE3AFE">
      <w:pPr>
        <w:pStyle w:val="ListParagraph"/>
        <w:numPr>
          <w:ilvl w:val="0"/>
          <w:numId w:val="26"/>
        </w:numPr>
        <w:rPr>
          <w:rFonts w:ascii="Calibri" w:hAnsi="Calibri" w:cs="Calibri"/>
          <w:sz w:val="22"/>
          <w:szCs w:val="22"/>
        </w:rPr>
      </w:pPr>
      <w:r w:rsidRPr="00AE3AFE">
        <w:rPr>
          <w:rFonts w:ascii="Calibri" w:hAnsi="Calibri" w:cs="Calibri"/>
          <w:sz w:val="22"/>
          <w:szCs w:val="22"/>
        </w:rPr>
        <w:t xml:space="preserve">SUDORS – OD2 Grant – the system is supposed to capture “all drug overdoses” </w:t>
      </w:r>
    </w:p>
    <w:p w14:paraId="69499018" w14:textId="77777777" w:rsidR="00AE3AFE" w:rsidRP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 xml:space="preserve">Deaths where cannabis was present may be will be captured through toxicology and possibly ability to mine the data </w:t>
      </w:r>
    </w:p>
    <w:p w14:paraId="4629D644" w14:textId="77777777" w:rsidR="00AE3AFE" w:rsidRPr="00AE3AFE" w:rsidRDefault="00AE3AFE" w:rsidP="00410493">
      <w:pPr>
        <w:pStyle w:val="ListParagraph"/>
        <w:numPr>
          <w:ilvl w:val="1"/>
          <w:numId w:val="26"/>
        </w:numPr>
        <w:ind w:left="1080"/>
        <w:rPr>
          <w:rFonts w:ascii="Calibri" w:hAnsi="Calibri" w:cs="Calibri"/>
          <w:sz w:val="22"/>
          <w:szCs w:val="22"/>
        </w:rPr>
      </w:pPr>
      <w:r w:rsidRPr="00AE3AFE">
        <w:rPr>
          <w:rFonts w:ascii="Calibri" w:hAnsi="Calibri" w:cs="Calibri"/>
          <w:sz w:val="22"/>
          <w:szCs w:val="22"/>
        </w:rPr>
        <w:t xml:space="preserve">How do we accurately define cannabis deaths? </w:t>
      </w:r>
    </w:p>
    <w:p w14:paraId="4E0DB79C" w14:textId="77777777" w:rsidR="00AE3AFE" w:rsidRPr="00AE3AFE" w:rsidRDefault="00AE3AFE" w:rsidP="00410493">
      <w:pPr>
        <w:pStyle w:val="ListParagraph"/>
        <w:numPr>
          <w:ilvl w:val="2"/>
          <w:numId w:val="26"/>
        </w:numPr>
        <w:ind w:left="1800"/>
        <w:rPr>
          <w:rFonts w:ascii="Calibri" w:hAnsi="Calibri" w:cs="Calibri"/>
          <w:sz w:val="22"/>
          <w:szCs w:val="22"/>
        </w:rPr>
      </w:pPr>
      <w:r w:rsidRPr="00AE3AFE">
        <w:rPr>
          <w:rFonts w:ascii="Calibri" w:hAnsi="Calibri" w:cs="Calibri"/>
          <w:sz w:val="22"/>
          <w:szCs w:val="22"/>
        </w:rPr>
        <w:t xml:space="preserve">Coming up with the messaging early is important; recommended interpretation </w:t>
      </w:r>
    </w:p>
    <w:p w14:paraId="6F37EEEC" w14:textId="50BA7626" w:rsidR="00AE3AFE" w:rsidRDefault="00AE3AFE" w:rsidP="00AE3AFE">
      <w:pPr>
        <w:shd w:val="clear" w:color="auto" w:fill="FFFFFF"/>
        <w:ind w:left="-360"/>
        <w:rPr>
          <w:rFonts w:ascii="Calibri" w:hAnsi="Calibri" w:cs="Calibri"/>
          <w:b/>
          <w:sz w:val="22"/>
          <w:szCs w:val="22"/>
          <w:u w:val="single"/>
        </w:rPr>
      </w:pPr>
    </w:p>
    <w:p w14:paraId="5EDA6D6E" w14:textId="4B0A56A4" w:rsidR="00243C93" w:rsidRPr="00243C93" w:rsidRDefault="00243C93" w:rsidP="00243C93">
      <w:pPr>
        <w:pStyle w:val="ListParagraph"/>
        <w:numPr>
          <w:ilvl w:val="0"/>
          <w:numId w:val="35"/>
        </w:numPr>
        <w:shd w:val="clear" w:color="auto" w:fill="FFFFFF"/>
        <w:rPr>
          <w:rFonts w:ascii="Calibri" w:hAnsi="Calibri" w:cs="Calibri"/>
          <w:b/>
          <w:sz w:val="22"/>
          <w:szCs w:val="22"/>
        </w:rPr>
      </w:pPr>
      <w:r w:rsidRPr="00243C93">
        <w:rPr>
          <w:rFonts w:ascii="Calibri" w:hAnsi="Calibri" w:cs="Calibri"/>
          <w:b/>
          <w:sz w:val="22"/>
          <w:szCs w:val="22"/>
        </w:rPr>
        <w:lastRenderedPageBreak/>
        <w:t xml:space="preserve">Voting Session </w:t>
      </w:r>
    </w:p>
    <w:p w14:paraId="64EA67BB" w14:textId="1C7C1265" w:rsidR="001D600D" w:rsidRPr="001D600D" w:rsidRDefault="001D600D" w:rsidP="00243C93">
      <w:pPr>
        <w:shd w:val="clear" w:color="auto" w:fill="FFFFFF"/>
        <w:rPr>
          <w:rFonts w:ascii="Calibri" w:hAnsi="Calibri" w:cs="Calibri"/>
          <w:sz w:val="22"/>
          <w:szCs w:val="22"/>
        </w:rPr>
      </w:pPr>
      <w:r>
        <w:rPr>
          <w:rFonts w:ascii="Calibri" w:hAnsi="Calibri" w:cs="Calibri"/>
          <w:sz w:val="22"/>
          <w:szCs w:val="22"/>
        </w:rPr>
        <w:t xml:space="preserve">During the final session of the day, participants were asked to vote using dots on the potential projects the workgroup could begin working on.  The following reflects those outcomes. </w:t>
      </w:r>
    </w:p>
    <w:p w14:paraId="0EAE0902" w14:textId="1765EDCD" w:rsidR="00410493" w:rsidRDefault="00410493" w:rsidP="00243C93">
      <w:pPr>
        <w:shd w:val="clear" w:color="auto" w:fill="FFFFFF"/>
        <w:rPr>
          <w:rFonts w:ascii="Calibri" w:hAnsi="Calibri" w:cs="Calibri"/>
          <w:b/>
          <w:sz w:val="22"/>
          <w:szCs w:val="22"/>
          <w:u w:val="single"/>
        </w:rPr>
      </w:pPr>
    </w:p>
    <w:p w14:paraId="3C60991B" w14:textId="08525D87" w:rsidR="001D600D" w:rsidRDefault="001D600D" w:rsidP="00243C93">
      <w:pPr>
        <w:shd w:val="clear" w:color="auto" w:fill="FFFFFF"/>
        <w:rPr>
          <w:rFonts w:ascii="Calibri" w:hAnsi="Calibri" w:cs="Calibri"/>
          <w:b/>
          <w:sz w:val="22"/>
          <w:szCs w:val="22"/>
          <w:u w:val="single"/>
        </w:rPr>
      </w:pPr>
    </w:p>
    <w:tbl>
      <w:tblPr>
        <w:tblStyle w:val="TableGrid"/>
        <w:tblW w:w="0" w:type="auto"/>
        <w:tblLook w:val="04A0" w:firstRow="1" w:lastRow="0" w:firstColumn="1" w:lastColumn="0" w:noHBand="0" w:noVBand="1"/>
      </w:tblPr>
      <w:tblGrid>
        <w:gridCol w:w="3445"/>
        <w:gridCol w:w="1722"/>
        <w:gridCol w:w="1723"/>
      </w:tblGrid>
      <w:tr w:rsidR="001D600D" w14:paraId="54DE3B32" w14:textId="77777777" w:rsidTr="00243C93">
        <w:trPr>
          <w:trHeight w:val="672"/>
        </w:trPr>
        <w:tc>
          <w:tcPr>
            <w:tcW w:w="6890" w:type="dxa"/>
            <w:gridSpan w:val="3"/>
          </w:tcPr>
          <w:p w14:paraId="2868BB17" w14:textId="3AF7733D" w:rsidR="001D600D" w:rsidRPr="001D600D" w:rsidRDefault="001D600D" w:rsidP="001D600D">
            <w:pPr>
              <w:jc w:val="center"/>
              <w:rPr>
                <w:rFonts w:ascii="Calibri" w:hAnsi="Calibri" w:cs="Calibri"/>
                <w:b/>
                <w:sz w:val="32"/>
                <w:szCs w:val="22"/>
                <w:u w:val="single"/>
              </w:rPr>
            </w:pPr>
            <w:r w:rsidRPr="001D600D">
              <w:rPr>
                <w:rFonts w:ascii="Calibri" w:hAnsi="Calibri" w:cs="Calibri"/>
                <w:b/>
                <w:sz w:val="32"/>
                <w:szCs w:val="22"/>
              </w:rPr>
              <w:t xml:space="preserve">Create recommendations for using </w:t>
            </w:r>
            <w:r w:rsidRPr="001D600D">
              <w:rPr>
                <w:rFonts w:ascii="Calibri" w:hAnsi="Calibri" w:cs="Calibri"/>
                <w:b/>
                <w:sz w:val="32"/>
                <w:szCs w:val="22"/>
                <w:u w:val="single"/>
              </w:rPr>
              <w:t>data systems</w:t>
            </w:r>
          </w:p>
        </w:tc>
      </w:tr>
      <w:tr w:rsidR="001D600D" w14:paraId="6EC4279D" w14:textId="77777777" w:rsidTr="00243C93">
        <w:trPr>
          <w:trHeight w:val="672"/>
        </w:trPr>
        <w:tc>
          <w:tcPr>
            <w:tcW w:w="3445" w:type="dxa"/>
          </w:tcPr>
          <w:p w14:paraId="1DDDCF48" w14:textId="0F18F2B8" w:rsidR="001D600D" w:rsidRDefault="001D600D" w:rsidP="001D600D">
            <w:pPr>
              <w:jc w:val="center"/>
              <w:rPr>
                <w:rFonts w:ascii="Calibri" w:hAnsi="Calibri" w:cs="Calibri"/>
                <w:b/>
                <w:sz w:val="22"/>
                <w:szCs w:val="22"/>
              </w:rPr>
            </w:pPr>
            <w:r>
              <w:rPr>
                <w:rFonts w:ascii="Calibri" w:hAnsi="Calibri" w:cs="Calibri"/>
                <w:b/>
                <w:sz w:val="22"/>
                <w:szCs w:val="22"/>
              </w:rPr>
              <w:t>Topic</w:t>
            </w:r>
          </w:p>
        </w:tc>
        <w:tc>
          <w:tcPr>
            <w:tcW w:w="1722" w:type="dxa"/>
          </w:tcPr>
          <w:p w14:paraId="164C3D5D" w14:textId="7E33A214" w:rsidR="001D600D" w:rsidRDefault="001D600D" w:rsidP="001D600D">
            <w:pPr>
              <w:jc w:val="center"/>
              <w:rPr>
                <w:rFonts w:ascii="Calibri" w:hAnsi="Calibri" w:cs="Calibri"/>
                <w:b/>
                <w:sz w:val="22"/>
                <w:szCs w:val="22"/>
              </w:rPr>
            </w:pPr>
            <w:r>
              <w:rPr>
                <w:rFonts w:ascii="Calibri" w:hAnsi="Calibri" w:cs="Calibri"/>
                <w:b/>
                <w:sz w:val="22"/>
                <w:szCs w:val="22"/>
              </w:rPr>
              <w:t>Willing to Work</w:t>
            </w:r>
          </w:p>
        </w:tc>
        <w:tc>
          <w:tcPr>
            <w:tcW w:w="1723" w:type="dxa"/>
          </w:tcPr>
          <w:p w14:paraId="6EEBFFE0" w14:textId="6666C614" w:rsidR="001D600D" w:rsidRDefault="001D600D" w:rsidP="001D600D">
            <w:pPr>
              <w:jc w:val="center"/>
              <w:rPr>
                <w:rFonts w:ascii="Calibri" w:hAnsi="Calibri" w:cs="Calibri"/>
                <w:b/>
                <w:sz w:val="22"/>
                <w:szCs w:val="22"/>
              </w:rPr>
            </w:pPr>
            <w:r>
              <w:rPr>
                <w:rFonts w:ascii="Calibri" w:hAnsi="Calibri" w:cs="Calibri"/>
                <w:b/>
                <w:sz w:val="22"/>
                <w:szCs w:val="22"/>
              </w:rPr>
              <w:t>(maybe) Willing to lead</w:t>
            </w:r>
          </w:p>
        </w:tc>
      </w:tr>
      <w:tr w:rsidR="001D600D" w14:paraId="3EF973A7" w14:textId="77777777" w:rsidTr="00243C93">
        <w:trPr>
          <w:trHeight w:val="638"/>
        </w:trPr>
        <w:tc>
          <w:tcPr>
            <w:tcW w:w="3445" w:type="dxa"/>
          </w:tcPr>
          <w:p w14:paraId="15B482D6" w14:textId="36C9E731" w:rsidR="001D600D" w:rsidRPr="001D600D" w:rsidRDefault="001D600D" w:rsidP="001D600D">
            <w:pPr>
              <w:jc w:val="center"/>
              <w:rPr>
                <w:rFonts w:ascii="Calibri" w:hAnsi="Calibri" w:cs="Calibri"/>
                <w:sz w:val="22"/>
                <w:szCs w:val="22"/>
              </w:rPr>
            </w:pPr>
            <w:r>
              <w:rPr>
                <w:rFonts w:ascii="Calibri" w:hAnsi="Calibri" w:cs="Calibri"/>
                <w:sz w:val="22"/>
                <w:szCs w:val="22"/>
              </w:rPr>
              <w:t xml:space="preserve">ESSENCE/Syndromic Surveillance </w:t>
            </w:r>
          </w:p>
        </w:tc>
        <w:tc>
          <w:tcPr>
            <w:tcW w:w="1722" w:type="dxa"/>
            <w:vAlign w:val="center"/>
          </w:tcPr>
          <w:p w14:paraId="6C91BED5" w14:textId="6165B3ED" w:rsidR="001D600D" w:rsidRPr="001D600D" w:rsidRDefault="001D600D" w:rsidP="001D600D">
            <w:pPr>
              <w:jc w:val="center"/>
              <w:rPr>
                <w:rFonts w:ascii="Calibri" w:hAnsi="Calibri" w:cs="Calibri"/>
                <w:sz w:val="32"/>
                <w:szCs w:val="22"/>
              </w:rPr>
            </w:pPr>
            <w:r w:rsidRPr="001D600D">
              <w:rPr>
                <w:rFonts w:ascii="Calibri" w:hAnsi="Calibri" w:cs="Calibri"/>
                <w:sz w:val="32"/>
                <w:szCs w:val="22"/>
              </w:rPr>
              <w:t>6</w:t>
            </w:r>
          </w:p>
        </w:tc>
        <w:tc>
          <w:tcPr>
            <w:tcW w:w="1723" w:type="dxa"/>
            <w:vAlign w:val="center"/>
          </w:tcPr>
          <w:p w14:paraId="2E52F122" w14:textId="71E0734A" w:rsidR="001D600D" w:rsidRPr="001D600D" w:rsidRDefault="001D600D" w:rsidP="001D600D">
            <w:pPr>
              <w:jc w:val="center"/>
              <w:rPr>
                <w:rFonts w:ascii="Calibri" w:hAnsi="Calibri" w:cs="Calibri"/>
                <w:sz w:val="32"/>
                <w:szCs w:val="22"/>
              </w:rPr>
            </w:pPr>
            <w:r w:rsidRPr="001D600D">
              <w:rPr>
                <w:rFonts w:ascii="Calibri" w:hAnsi="Calibri" w:cs="Calibri"/>
                <w:sz w:val="32"/>
                <w:szCs w:val="22"/>
              </w:rPr>
              <w:t>1</w:t>
            </w:r>
          </w:p>
        </w:tc>
      </w:tr>
      <w:tr w:rsidR="001D600D" w14:paraId="21E5C056" w14:textId="77777777" w:rsidTr="00243C93">
        <w:trPr>
          <w:trHeight w:val="672"/>
        </w:trPr>
        <w:tc>
          <w:tcPr>
            <w:tcW w:w="3445" w:type="dxa"/>
          </w:tcPr>
          <w:p w14:paraId="6DCC07AF" w14:textId="040B5896" w:rsidR="001D600D" w:rsidRPr="001D600D" w:rsidRDefault="001D600D" w:rsidP="001D600D">
            <w:pPr>
              <w:jc w:val="center"/>
              <w:rPr>
                <w:rFonts w:ascii="Calibri" w:hAnsi="Calibri" w:cs="Calibri"/>
                <w:sz w:val="22"/>
                <w:szCs w:val="22"/>
              </w:rPr>
            </w:pPr>
            <w:r>
              <w:rPr>
                <w:rFonts w:ascii="Calibri" w:hAnsi="Calibri" w:cs="Calibri"/>
                <w:sz w:val="22"/>
                <w:szCs w:val="22"/>
              </w:rPr>
              <w:t>Hospital/ED Discharge Codes</w:t>
            </w:r>
          </w:p>
        </w:tc>
        <w:tc>
          <w:tcPr>
            <w:tcW w:w="1722" w:type="dxa"/>
            <w:vAlign w:val="center"/>
          </w:tcPr>
          <w:p w14:paraId="02D6A065" w14:textId="2D34E2E0" w:rsidR="001D600D" w:rsidRPr="001D600D" w:rsidRDefault="001D600D" w:rsidP="001D600D">
            <w:pPr>
              <w:jc w:val="center"/>
              <w:rPr>
                <w:rFonts w:ascii="Calibri" w:hAnsi="Calibri" w:cs="Calibri"/>
                <w:sz w:val="32"/>
                <w:szCs w:val="22"/>
              </w:rPr>
            </w:pPr>
            <w:r>
              <w:rPr>
                <w:rFonts w:ascii="Calibri" w:hAnsi="Calibri" w:cs="Calibri"/>
                <w:sz w:val="32"/>
                <w:szCs w:val="22"/>
              </w:rPr>
              <w:t>12</w:t>
            </w:r>
          </w:p>
        </w:tc>
        <w:tc>
          <w:tcPr>
            <w:tcW w:w="1723" w:type="dxa"/>
            <w:vAlign w:val="center"/>
          </w:tcPr>
          <w:p w14:paraId="7ED3E42E" w14:textId="60F076C0" w:rsidR="001D600D" w:rsidRPr="001D600D" w:rsidRDefault="001D600D" w:rsidP="001D600D">
            <w:pPr>
              <w:jc w:val="center"/>
              <w:rPr>
                <w:rFonts w:ascii="Calibri" w:hAnsi="Calibri" w:cs="Calibri"/>
                <w:sz w:val="32"/>
                <w:szCs w:val="22"/>
              </w:rPr>
            </w:pPr>
            <w:r>
              <w:rPr>
                <w:rFonts w:ascii="Calibri" w:hAnsi="Calibri" w:cs="Calibri"/>
                <w:sz w:val="32"/>
                <w:szCs w:val="22"/>
              </w:rPr>
              <w:t>1</w:t>
            </w:r>
          </w:p>
        </w:tc>
      </w:tr>
      <w:tr w:rsidR="001D600D" w14:paraId="4C391291" w14:textId="77777777" w:rsidTr="00243C93">
        <w:trPr>
          <w:trHeight w:val="820"/>
        </w:trPr>
        <w:tc>
          <w:tcPr>
            <w:tcW w:w="3445" w:type="dxa"/>
          </w:tcPr>
          <w:p w14:paraId="57E6F2F0" w14:textId="4844219A" w:rsidR="001D600D" w:rsidRPr="001D600D" w:rsidRDefault="001D600D" w:rsidP="001D600D">
            <w:pPr>
              <w:jc w:val="center"/>
              <w:rPr>
                <w:rFonts w:ascii="Calibri" w:hAnsi="Calibri" w:cs="Calibri"/>
                <w:sz w:val="22"/>
                <w:szCs w:val="22"/>
              </w:rPr>
            </w:pPr>
            <w:r>
              <w:rPr>
                <w:rFonts w:ascii="Calibri" w:hAnsi="Calibri" w:cs="Calibri"/>
                <w:sz w:val="22"/>
                <w:szCs w:val="22"/>
              </w:rPr>
              <w:t xml:space="preserve">Poison Center </w:t>
            </w:r>
          </w:p>
        </w:tc>
        <w:tc>
          <w:tcPr>
            <w:tcW w:w="1722" w:type="dxa"/>
            <w:vAlign w:val="center"/>
          </w:tcPr>
          <w:p w14:paraId="061064F5" w14:textId="0408999E" w:rsidR="001D600D" w:rsidRPr="001D600D" w:rsidRDefault="001D600D" w:rsidP="001D600D">
            <w:pPr>
              <w:jc w:val="center"/>
              <w:rPr>
                <w:rFonts w:ascii="Calibri" w:hAnsi="Calibri" w:cs="Calibri"/>
                <w:sz w:val="32"/>
                <w:szCs w:val="22"/>
              </w:rPr>
            </w:pPr>
            <w:r>
              <w:rPr>
                <w:rFonts w:ascii="Calibri" w:hAnsi="Calibri" w:cs="Calibri"/>
                <w:sz w:val="32"/>
                <w:szCs w:val="22"/>
              </w:rPr>
              <w:t>6</w:t>
            </w:r>
          </w:p>
        </w:tc>
        <w:tc>
          <w:tcPr>
            <w:tcW w:w="1723" w:type="dxa"/>
            <w:vAlign w:val="center"/>
          </w:tcPr>
          <w:p w14:paraId="3DFDC9F2" w14:textId="58F9EB29" w:rsidR="001D600D" w:rsidRPr="001D600D" w:rsidRDefault="001D600D" w:rsidP="001D600D">
            <w:pPr>
              <w:jc w:val="center"/>
              <w:rPr>
                <w:rFonts w:ascii="Calibri" w:hAnsi="Calibri" w:cs="Calibri"/>
                <w:sz w:val="32"/>
                <w:szCs w:val="22"/>
              </w:rPr>
            </w:pPr>
            <w:r>
              <w:rPr>
                <w:rFonts w:ascii="Calibri" w:hAnsi="Calibri" w:cs="Calibri"/>
                <w:sz w:val="32"/>
                <w:szCs w:val="22"/>
              </w:rPr>
              <w:t>1</w:t>
            </w:r>
          </w:p>
        </w:tc>
      </w:tr>
    </w:tbl>
    <w:p w14:paraId="163D3765" w14:textId="0EA3B294" w:rsidR="00410493" w:rsidRDefault="00410493" w:rsidP="00243C93">
      <w:pPr>
        <w:shd w:val="clear" w:color="auto" w:fill="FFFFFF"/>
        <w:rPr>
          <w:rFonts w:ascii="Calibri" w:hAnsi="Calibri" w:cs="Calibri"/>
          <w:b/>
          <w:sz w:val="22"/>
          <w:szCs w:val="22"/>
          <w:u w:val="single"/>
        </w:rPr>
      </w:pPr>
    </w:p>
    <w:tbl>
      <w:tblPr>
        <w:tblStyle w:val="TableGrid"/>
        <w:tblW w:w="0" w:type="auto"/>
        <w:tblLook w:val="04A0" w:firstRow="1" w:lastRow="0" w:firstColumn="1" w:lastColumn="0" w:noHBand="0" w:noVBand="1"/>
      </w:tblPr>
      <w:tblGrid>
        <w:gridCol w:w="3445"/>
        <w:gridCol w:w="1722"/>
        <w:gridCol w:w="1723"/>
      </w:tblGrid>
      <w:tr w:rsidR="001D600D" w14:paraId="1F751F63" w14:textId="77777777" w:rsidTr="00243C93">
        <w:trPr>
          <w:trHeight w:val="962"/>
        </w:trPr>
        <w:tc>
          <w:tcPr>
            <w:tcW w:w="6890" w:type="dxa"/>
            <w:gridSpan w:val="3"/>
          </w:tcPr>
          <w:p w14:paraId="1E1179AA" w14:textId="06DC2471" w:rsidR="001D600D" w:rsidRPr="001D600D" w:rsidRDefault="001D600D" w:rsidP="00243C93">
            <w:pPr>
              <w:jc w:val="center"/>
              <w:rPr>
                <w:rFonts w:ascii="Calibri" w:hAnsi="Calibri" w:cs="Calibri"/>
                <w:b/>
                <w:sz w:val="32"/>
                <w:szCs w:val="22"/>
                <w:u w:val="single"/>
              </w:rPr>
            </w:pPr>
            <w:r w:rsidRPr="001D600D">
              <w:rPr>
                <w:rFonts w:ascii="Calibri" w:hAnsi="Calibri" w:cs="Calibri"/>
                <w:b/>
                <w:sz w:val="32"/>
                <w:szCs w:val="22"/>
              </w:rPr>
              <w:t xml:space="preserve">Create recommendations for </w:t>
            </w:r>
            <w:r>
              <w:rPr>
                <w:rFonts w:ascii="Calibri" w:hAnsi="Calibri" w:cs="Calibri"/>
                <w:b/>
                <w:sz w:val="32"/>
                <w:szCs w:val="22"/>
              </w:rPr>
              <w:t>how to</w:t>
            </w:r>
            <w:r w:rsidRPr="001D600D">
              <w:rPr>
                <w:rFonts w:ascii="Calibri" w:hAnsi="Calibri" w:cs="Calibri"/>
                <w:b/>
                <w:sz w:val="32"/>
                <w:szCs w:val="22"/>
              </w:rPr>
              <w:t xml:space="preserve"> </w:t>
            </w:r>
            <w:r>
              <w:rPr>
                <w:rFonts w:ascii="Calibri" w:hAnsi="Calibri" w:cs="Calibri"/>
                <w:b/>
                <w:sz w:val="32"/>
                <w:szCs w:val="22"/>
                <w:u w:val="single"/>
              </w:rPr>
              <w:t xml:space="preserve">measure priority problems </w:t>
            </w:r>
          </w:p>
        </w:tc>
      </w:tr>
      <w:tr w:rsidR="001D600D" w14:paraId="795E4D87" w14:textId="77777777" w:rsidTr="00243C93">
        <w:trPr>
          <w:trHeight w:val="672"/>
        </w:trPr>
        <w:tc>
          <w:tcPr>
            <w:tcW w:w="3445" w:type="dxa"/>
          </w:tcPr>
          <w:p w14:paraId="6B41EE61" w14:textId="77777777" w:rsidR="001D600D" w:rsidRDefault="001D600D" w:rsidP="00243C93">
            <w:pPr>
              <w:jc w:val="center"/>
              <w:rPr>
                <w:rFonts w:ascii="Calibri" w:hAnsi="Calibri" w:cs="Calibri"/>
                <w:b/>
                <w:sz w:val="22"/>
                <w:szCs w:val="22"/>
              </w:rPr>
            </w:pPr>
            <w:r>
              <w:rPr>
                <w:rFonts w:ascii="Calibri" w:hAnsi="Calibri" w:cs="Calibri"/>
                <w:b/>
                <w:sz w:val="22"/>
                <w:szCs w:val="22"/>
              </w:rPr>
              <w:t>Topic</w:t>
            </w:r>
          </w:p>
        </w:tc>
        <w:tc>
          <w:tcPr>
            <w:tcW w:w="1722" w:type="dxa"/>
          </w:tcPr>
          <w:p w14:paraId="5B630223" w14:textId="77777777" w:rsidR="001D600D" w:rsidRDefault="001D600D" w:rsidP="00243C93">
            <w:pPr>
              <w:jc w:val="center"/>
              <w:rPr>
                <w:rFonts w:ascii="Calibri" w:hAnsi="Calibri" w:cs="Calibri"/>
                <w:b/>
                <w:sz w:val="22"/>
                <w:szCs w:val="22"/>
              </w:rPr>
            </w:pPr>
            <w:r>
              <w:rPr>
                <w:rFonts w:ascii="Calibri" w:hAnsi="Calibri" w:cs="Calibri"/>
                <w:b/>
                <w:sz w:val="22"/>
                <w:szCs w:val="22"/>
              </w:rPr>
              <w:t>Willing to Work</w:t>
            </w:r>
          </w:p>
        </w:tc>
        <w:tc>
          <w:tcPr>
            <w:tcW w:w="1723" w:type="dxa"/>
          </w:tcPr>
          <w:p w14:paraId="0055DF25" w14:textId="77777777" w:rsidR="001D600D" w:rsidRDefault="001D600D" w:rsidP="00243C93">
            <w:pPr>
              <w:jc w:val="center"/>
              <w:rPr>
                <w:rFonts w:ascii="Calibri" w:hAnsi="Calibri" w:cs="Calibri"/>
                <w:b/>
                <w:sz w:val="22"/>
                <w:szCs w:val="22"/>
              </w:rPr>
            </w:pPr>
            <w:r>
              <w:rPr>
                <w:rFonts w:ascii="Calibri" w:hAnsi="Calibri" w:cs="Calibri"/>
                <w:b/>
                <w:sz w:val="22"/>
                <w:szCs w:val="22"/>
              </w:rPr>
              <w:t>(maybe) Willing to lead</w:t>
            </w:r>
          </w:p>
        </w:tc>
      </w:tr>
      <w:tr w:rsidR="001D600D" w14:paraId="0425E7A6" w14:textId="77777777" w:rsidTr="00243C93">
        <w:trPr>
          <w:trHeight w:val="638"/>
        </w:trPr>
        <w:tc>
          <w:tcPr>
            <w:tcW w:w="3445" w:type="dxa"/>
          </w:tcPr>
          <w:p w14:paraId="31D13200" w14:textId="64F3895E" w:rsidR="001D600D" w:rsidRPr="001D600D" w:rsidRDefault="001D600D" w:rsidP="00243C93">
            <w:pPr>
              <w:jc w:val="center"/>
              <w:rPr>
                <w:rFonts w:ascii="Calibri" w:hAnsi="Calibri" w:cs="Calibri"/>
                <w:sz w:val="22"/>
                <w:szCs w:val="22"/>
              </w:rPr>
            </w:pPr>
            <w:r>
              <w:rPr>
                <w:rFonts w:ascii="Calibri" w:hAnsi="Calibri" w:cs="Calibri"/>
                <w:sz w:val="22"/>
                <w:szCs w:val="22"/>
              </w:rPr>
              <w:t xml:space="preserve">Impaired driving/outcomes </w:t>
            </w:r>
          </w:p>
        </w:tc>
        <w:tc>
          <w:tcPr>
            <w:tcW w:w="1722" w:type="dxa"/>
            <w:vAlign w:val="center"/>
          </w:tcPr>
          <w:p w14:paraId="4177F8E6" w14:textId="3D9CB3DF" w:rsidR="001D600D" w:rsidRPr="001D600D" w:rsidRDefault="001D600D" w:rsidP="00243C93">
            <w:pPr>
              <w:jc w:val="center"/>
              <w:rPr>
                <w:rFonts w:ascii="Calibri" w:hAnsi="Calibri" w:cs="Calibri"/>
                <w:sz w:val="32"/>
                <w:szCs w:val="22"/>
              </w:rPr>
            </w:pPr>
            <w:r>
              <w:rPr>
                <w:rFonts w:ascii="Calibri" w:hAnsi="Calibri" w:cs="Calibri"/>
                <w:sz w:val="32"/>
                <w:szCs w:val="22"/>
              </w:rPr>
              <w:t>9</w:t>
            </w:r>
          </w:p>
        </w:tc>
        <w:tc>
          <w:tcPr>
            <w:tcW w:w="1723" w:type="dxa"/>
            <w:vAlign w:val="center"/>
          </w:tcPr>
          <w:p w14:paraId="329473A9" w14:textId="746C5113" w:rsidR="001D600D" w:rsidRPr="001D600D" w:rsidRDefault="001D600D" w:rsidP="00243C93">
            <w:pPr>
              <w:jc w:val="center"/>
              <w:rPr>
                <w:rFonts w:ascii="Calibri" w:hAnsi="Calibri" w:cs="Calibri"/>
                <w:sz w:val="32"/>
                <w:szCs w:val="22"/>
              </w:rPr>
            </w:pPr>
            <w:r>
              <w:rPr>
                <w:rFonts w:ascii="Calibri" w:hAnsi="Calibri" w:cs="Calibri"/>
                <w:sz w:val="32"/>
                <w:szCs w:val="22"/>
              </w:rPr>
              <w:t>0</w:t>
            </w:r>
          </w:p>
        </w:tc>
      </w:tr>
      <w:tr w:rsidR="001D600D" w14:paraId="348781B1" w14:textId="77777777" w:rsidTr="00243C93">
        <w:trPr>
          <w:trHeight w:val="672"/>
        </w:trPr>
        <w:tc>
          <w:tcPr>
            <w:tcW w:w="3445" w:type="dxa"/>
          </w:tcPr>
          <w:p w14:paraId="3D348932" w14:textId="0ABC6CAA" w:rsidR="001D600D" w:rsidRPr="001D600D" w:rsidRDefault="001D600D" w:rsidP="00243C93">
            <w:pPr>
              <w:jc w:val="center"/>
              <w:rPr>
                <w:rFonts w:ascii="Calibri" w:hAnsi="Calibri" w:cs="Calibri"/>
                <w:sz w:val="22"/>
                <w:szCs w:val="22"/>
              </w:rPr>
            </w:pPr>
            <w:r>
              <w:rPr>
                <w:rFonts w:ascii="Calibri" w:hAnsi="Calibri" w:cs="Calibri"/>
                <w:sz w:val="22"/>
                <w:szCs w:val="22"/>
              </w:rPr>
              <w:t>Cannabis-related deaths</w:t>
            </w:r>
          </w:p>
        </w:tc>
        <w:tc>
          <w:tcPr>
            <w:tcW w:w="1722" w:type="dxa"/>
            <w:vAlign w:val="center"/>
          </w:tcPr>
          <w:p w14:paraId="23801E5B" w14:textId="3F26E1CA" w:rsidR="001D600D" w:rsidRPr="001D600D" w:rsidRDefault="001D600D" w:rsidP="00243C93">
            <w:pPr>
              <w:jc w:val="center"/>
              <w:rPr>
                <w:rFonts w:ascii="Calibri" w:hAnsi="Calibri" w:cs="Calibri"/>
                <w:sz w:val="32"/>
                <w:szCs w:val="22"/>
              </w:rPr>
            </w:pPr>
            <w:r>
              <w:rPr>
                <w:rFonts w:ascii="Calibri" w:hAnsi="Calibri" w:cs="Calibri"/>
                <w:sz w:val="32"/>
                <w:szCs w:val="22"/>
              </w:rPr>
              <w:t>8</w:t>
            </w:r>
          </w:p>
        </w:tc>
        <w:tc>
          <w:tcPr>
            <w:tcW w:w="1723" w:type="dxa"/>
            <w:vAlign w:val="center"/>
          </w:tcPr>
          <w:p w14:paraId="05193EB6" w14:textId="094DC4C3" w:rsidR="001D600D" w:rsidRPr="001D600D" w:rsidRDefault="001D600D" w:rsidP="00243C93">
            <w:pPr>
              <w:jc w:val="center"/>
              <w:rPr>
                <w:rFonts w:ascii="Calibri" w:hAnsi="Calibri" w:cs="Calibri"/>
                <w:sz w:val="32"/>
                <w:szCs w:val="22"/>
              </w:rPr>
            </w:pPr>
            <w:r>
              <w:rPr>
                <w:rFonts w:ascii="Calibri" w:hAnsi="Calibri" w:cs="Calibri"/>
                <w:sz w:val="32"/>
                <w:szCs w:val="22"/>
              </w:rPr>
              <w:t>0</w:t>
            </w:r>
          </w:p>
        </w:tc>
      </w:tr>
      <w:tr w:rsidR="001D600D" w14:paraId="3FE13020" w14:textId="77777777" w:rsidTr="00243C93">
        <w:trPr>
          <w:trHeight w:val="820"/>
        </w:trPr>
        <w:tc>
          <w:tcPr>
            <w:tcW w:w="3445" w:type="dxa"/>
          </w:tcPr>
          <w:p w14:paraId="4D873845" w14:textId="03E51EF4" w:rsidR="001D600D" w:rsidRPr="001D600D" w:rsidRDefault="001D600D" w:rsidP="00243C93">
            <w:pPr>
              <w:jc w:val="center"/>
              <w:rPr>
                <w:rFonts w:ascii="Calibri" w:hAnsi="Calibri" w:cs="Calibri"/>
                <w:sz w:val="22"/>
                <w:szCs w:val="22"/>
              </w:rPr>
            </w:pPr>
            <w:r>
              <w:rPr>
                <w:rFonts w:ascii="Calibri" w:hAnsi="Calibri" w:cs="Calibri"/>
                <w:sz w:val="22"/>
                <w:szCs w:val="22"/>
              </w:rPr>
              <w:t>Retail/market dashboard</w:t>
            </w:r>
          </w:p>
        </w:tc>
        <w:tc>
          <w:tcPr>
            <w:tcW w:w="1722" w:type="dxa"/>
            <w:vAlign w:val="center"/>
          </w:tcPr>
          <w:p w14:paraId="57868828" w14:textId="6635FA41" w:rsidR="001D600D" w:rsidRPr="001D600D" w:rsidRDefault="001D600D" w:rsidP="00243C93">
            <w:pPr>
              <w:jc w:val="center"/>
              <w:rPr>
                <w:rFonts w:ascii="Calibri" w:hAnsi="Calibri" w:cs="Calibri"/>
                <w:sz w:val="32"/>
                <w:szCs w:val="22"/>
              </w:rPr>
            </w:pPr>
            <w:r>
              <w:rPr>
                <w:rFonts w:ascii="Calibri" w:hAnsi="Calibri" w:cs="Calibri"/>
                <w:sz w:val="32"/>
                <w:szCs w:val="22"/>
              </w:rPr>
              <w:t>4</w:t>
            </w:r>
          </w:p>
        </w:tc>
        <w:tc>
          <w:tcPr>
            <w:tcW w:w="1723" w:type="dxa"/>
            <w:vAlign w:val="center"/>
          </w:tcPr>
          <w:p w14:paraId="5F223F3F" w14:textId="713F644E" w:rsidR="001D600D" w:rsidRPr="001D600D" w:rsidRDefault="001D600D" w:rsidP="00243C93">
            <w:pPr>
              <w:jc w:val="center"/>
              <w:rPr>
                <w:rFonts w:ascii="Calibri" w:hAnsi="Calibri" w:cs="Calibri"/>
                <w:sz w:val="32"/>
                <w:szCs w:val="22"/>
              </w:rPr>
            </w:pPr>
            <w:r>
              <w:rPr>
                <w:rFonts w:ascii="Calibri" w:hAnsi="Calibri" w:cs="Calibri"/>
                <w:sz w:val="32"/>
                <w:szCs w:val="22"/>
              </w:rPr>
              <w:t>0</w:t>
            </w:r>
          </w:p>
        </w:tc>
      </w:tr>
    </w:tbl>
    <w:p w14:paraId="390689E5" w14:textId="6B88979B" w:rsidR="001D600D" w:rsidRDefault="001D600D" w:rsidP="00243C93">
      <w:pPr>
        <w:shd w:val="clear" w:color="auto" w:fill="FFFFFF"/>
        <w:rPr>
          <w:rFonts w:ascii="Calibri" w:hAnsi="Calibri" w:cs="Calibri"/>
          <w:b/>
          <w:sz w:val="22"/>
          <w:szCs w:val="22"/>
          <w:u w:val="single"/>
        </w:rPr>
      </w:pPr>
    </w:p>
    <w:tbl>
      <w:tblPr>
        <w:tblStyle w:val="TableGrid"/>
        <w:tblW w:w="0" w:type="auto"/>
        <w:tblLook w:val="04A0" w:firstRow="1" w:lastRow="0" w:firstColumn="1" w:lastColumn="0" w:noHBand="0" w:noVBand="1"/>
      </w:tblPr>
      <w:tblGrid>
        <w:gridCol w:w="3445"/>
        <w:gridCol w:w="1722"/>
        <w:gridCol w:w="1723"/>
      </w:tblGrid>
      <w:tr w:rsidR="001D600D" w14:paraId="4052E0D2" w14:textId="77777777" w:rsidTr="00243C93">
        <w:trPr>
          <w:trHeight w:val="962"/>
        </w:trPr>
        <w:tc>
          <w:tcPr>
            <w:tcW w:w="6890" w:type="dxa"/>
            <w:gridSpan w:val="3"/>
          </w:tcPr>
          <w:p w14:paraId="46B8F319" w14:textId="68E0A062" w:rsidR="001D600D" w:rsidRPr="001D600D" w:rsidRDefault="001D600D" w:rsidP="00243C93">
            <w:pPr>
              <w:jc w:val="center"/>
              <w:rPr>
                <w:rFonts w:ascii="Calibri" w:hAnsi="Calibri" w:cs="Calibri"/>
                <w:b/>
                <w:sz w:val="32"/>
                <w:szCs w:val="22"/>
                <w:u w:val="single"/>
              </w:rPr>
            </w:pPr>
            <w:r>
              <w:rPr>
                <w:rFonts w:ascii="Calibri" w:hAnsi="Calibri" w:cs="Calibri"/>
                <w:b/>
                <w:sz w:val="32"/>
                <w:szCs w:val="22"/>
              </w:rPr>
              <w:t xml:space="preserve">Collaborate to develop/improved survey questions (e.g., cognitive testing) </w:t>
            </w:r>
          </w:p>
        </w:tc>
      </w:tr>
      <w:tr w:rsidR="001D600D" w14:paraId="5F1F2ACC" w14:textId="77777777" w:rsidTr="00243C93">
        <w:trPr>
          <w:trHeight w:val="672"/>
        </w:trPr>
        <w:tc>
          <w:tcPr>
            <w:tcW w:w="3445" w:type="dxa"/>
          </w:tcPr>
          <w:p w14:paraId="4687B0DB" w14:textId="77777777" w:rsidR="001D600D" w:rsidRDefault="001D600D" w:rsidP="00243C93">
            <w:pPr>
              <w:jc w:val="center"/>
              <w:rPr>
                <w:rFonts w:ascii="Calibri" w:hAnsi="Calibri" w:cs="Calibri"/>
                <w:b/>
                <w:sz w:val="22"/>
                <w:szCs w:val="22"/>
              </w:rPr>
            </w:pPr>
            <w:r>
              <w:rPr>
                <w:rFonts w:ascii="Calibri" w:hAnsi="Calibri" w:cs="Calibri"/>
                <w:b/>
                <w:sz w:val="22"/>
                <w:szCs w:val="22"/>
              </w:rPr>
              <w:t>Topic</w:t>
            </w:r>
          </w:p>
        </w:tc>
        <w:tc>
          <w:tcPr>
            <w:tcW w:w="1722" w:type="dxa"/>
          </w:tcPr>
          <w:p w14:paraId="5E988FDB" w14:textId="77777777" w:rsidR="001D600D" w:rsidRDefault="001D600D" w:rsidP="00243C93">
            <w:pPr>
              <w:jc w:val="center"/>
              <w:rPr>
                <w:rFonts w:ascii="Calibri" w:hAnsi="Calibri" w:cs="Calibri"/>
                <w:b/>
                <w:sz w:val="22"/>
                <w:szCs w:val="22"/>
              </w:rPr>
            </w:pPr>
            <w:r>
              <w:rPr>
                <w:rFonts w:ascii="Calibri" w:hAnsi="Calibri" w:cs="Calibri"/>
                <w:b/>
                <w:sz w:val="22"/>
                <w:szCs w:val="22"/>
              </w:rPr>
              <w:t>Willing to Work</w:t>
            </w:r>
          </w:p>
        </w:tc>
        <w:tc>
          <w:tcPr>
            <w:tcW w:w="1723" w:type="dxa"/>
          </w:tcPr>
          <w:p w14:paraId="1DD3BDA5" w14:textId="77777777" w:rsidR="001D600D" w:rsidRDefault="001D600D" w:rsidP="00243C93">
            <w:pPr>
              <w:jc w:val="center"/>
              <w:rPr>
                <w:rFonts w:ascii="Calibri" w:hAnsi="Calibri" w:cs="Calibri"/>
                <w:b/>
                <w:sz w:val="22"/>
                <w:szCs w:val="22"/>
              </w:rPr>
            </w:pPr>
            <w:r>
              <w:rPr>
                <w:rFonts w:ascii="Calibri" w:hAnsi="Calibri" w:cs="Calibri"/>
                <w:b/>
                <w:sz w:val="22"/>
                <w:szCs w:val="22"/>
              </w:rPr>
              <w:t>(maybe) Willing to lead</w:t>
            </w:r>
          </w:p>
        </w:tc>
      </w:tr>
      <w:tr w:rsidR="001D600D" w14:paraId="607F7D6B" w14:textId="77777777" w:rsidTr="00243C93">
        <w:trPr>
          <w:trHeight w:val="638"/>
        </w:trPr>
        <w:tc>
          <w:tcPr>
            <w:tcW w:w="3445" w:type="dxa"/>
          </w:tcPr>
          <w:p w14:paraId="49B9B55E" w14:textId="7C2DD476" w:rsidR="001D600D" w:rsidRPr="001D600D" w:rsidRDefault="001D600D" w:rsidP="00243C93">
            <w:pPr>
              <w:jc w:val="center"/>
              <w:rPr>
                <w:rFonts w:ascii="Calibri" w:hAnsi="Calibri" w:cs="Calibri"/>
                <w:sz w:val="22"/>
                <w:szCs w:val="22"/>
              </w:rPr>
            </w:pPr>
            <w:r>
              <w:rPr>
                <w:rFonts w:ascii="Calibri" w:hAnsi="Calibri" w:cs="Calibri"/>
                <w:sz w:val="22"/>
                <w:szCs w:val="22"/>
              </w:rPr>
              <w:t>School-based youth surveys</w:t>
            </w:r>
          </w:p>
        </w:tc>
        <w:tc>
          <w:tcPr>
            <w:tcW w:w="1722" w:type="dxa"/>
            <w:vAlign w:val="center"/>
          </w:tcPr>
          <w:p w14:paraId="746FA825" w14:textId="04C2C163" w:rsidR="001D600D" w:rsidRPr="001D600D" w:rsidRDefault="001D600D" w:rsidP="00243C93">
            <w:pPr>
              <w:jc w:val="center"/>
              <w:rPr>
                <w:rFonts w:ascii="Calibri" w:hAnsi="Calibri" w:cs="Calibri"/>
                <w:sz w:val="32"/>
                <w:szCs w:val="22"/>
              </w:rPr>
            </w:pPr>
            <w:r>
              <w:rPr>
                <w:rFonts w:ascii="Calibri" w:hAnsi="Calibri" w:cs="Calibri"/>
                <w:sz w:val="32"/>
                <w:szCs w:val="22"/>
              </w:rPr>
              <w:t>5</w:t>
            </w:r>
          </w:p>
        </w:tc>
        <w:tc>
          <w:tcPr>
            <w:tcW w:w="1723" w:type="dxa"/>
            <w:vAlign w:val="center"/>
          </w:tcPr>
          <w:p w14:paraId="7A927AD7" w14:textId="0FE662B3" w:rsidR="001D600D" w:rsidRPr="001D600D" w:rsidRDefault="001D600D" w:rsidP="00243C93">
            <w:pPr>
              <w:jc w:val="center"/>
              <w:rPr>
                <w:rFonts w:ascii="Calibri" w:hAnsi="Calibri" w:cs="Calibri"/>
                <w:sz w:val="32"/>
                <w:szCs w:val="22"/>
              </w:rPr>
            </w:pPr>
            <w:r>
              <w:rPr>
                <w:rFonts w:ascii="Calibri" w:hAnsi="Calibri" w:cs="Calibri"/>
                <w:sz w:val="32"/>
                <w:szCs w:val="22"/>
              </w:rPr>
              <w:t>0</w:t>
            </w:r>
          </w:p>
        </w:tc>
      </w:tr>
      <w:tr w:rsidR="001D600D" w14:paraId="21B59EEE" w14:textId="77777777" w:rsidTr="00243C93">
        <w:trPr>
          <w:trHeight w:val="672"/>
        </w:trPr>
        <w:tc>
          <w:tcPr>
            <w:tcW w:w="3445" w:type="dxa"/>
          </w:tcPr>
          <w:p w14:paraId="15FB60B1" w14:textId="2015C1B9" w:rsidR="001D600D" w:rsidRPr="001D600D" w:rsidRDefault="001D600D" w:rsidP="00243C93">
            <w:pPr>
              <w:jc w:val="center"/>
              <w:rPr>
                <w:rFonts w:ascii="Calibri" w:hAnsi="Calibri" w:cs="Calibri"/>
                <w:sz w:val="22"/>
                <w:szCs w:val="22"/>
              </w:rPr>
            </w:pPr>
            <w:r>
              <w:rPr>
                <w:rFonts w:ascii="Calibri" w:hAnsi="Calibri" w:cs="Calibri"/>
                <w:sz w:val="22"/>
                <w:szCs w:val="22"/>
              </w:rPr>
              <w:t>BRFSS/Adult Phone Surveys</w:t>
            </w:r>
          </w:p>
        </w:tc>
        <w:tc>
          <w:tcPr>
            <w:tcW w:w="1722" w:type="dxa"/>
            <w:vAlign w:val="center"/>
          </w:tcPr>
          <w:p w14:paraId="67B93293" w14:textId="396CC4DE" w:rsidR="001D600D" w:rsidRPr="001D600D" w:rsidRDefault="001D600D" w:rsidP="00243C93">
            <w:pPr>
              <w:jc w:val="center"/>
              <w:rPr>
                <w:rFonts w:ascii="Calibri" w:hAnsi="Calibri" w:cs="Calibri"/>
                <w:sz w:val="32"/>
                <w:szCs w:val="22"/>
              </w:rPr>
            </w:pPr>
            <w:r>
              <w:rPr>
                <w:rFonts w:ascii="Calibri" w:hAnsi="Calibri" w:cs="Calibri"/>
                <w:sz w:val="32"/>
                <w:szCs w:val="22"/>
              </w:rPr>
              <w:t>3</w:t>
            </w:r>
          </w:p>
        </w:tc>
        <w:tc>
          <w:tcPr>
            <w:tcW w:w="1723" w:type="dxa"/>
            <w:vAlign w:val="center"/>
          </w:tcPr>
          <w:p w14:paraId="46D62E28" w14:textId="6FC7F59A" w:rsidR="001D600D" w:rsidRPr="001D600D" w:rsidRDefault="001D600D" w:rsidP="00243C93">
            <w:pPr>
              <w:jc w:val="center"/>
              <w:rPr>
                <w:rFonts w:ascii="Calibri" w:hAnsi="Calibri" w:cs="Calibri"/>
                <w:sz w:val="32"/>
                <w:szCs w:val="22"/>
              </w:rPr>
            </w:pPr>
            <w:r>
              <w:rPr>
                <w:rFonts w:ascii="Calibri" w:hAnsi="Calibri" w:cs="Calibri"/>
                <w:sz w:val="32"/>
                <w:szCs w:val="22"/>
              </w:rPr>
              <w:t>0</w:t>
            </w:r>
          </w:p>
        </w:tc>
      </w:tr>
    </w:tbl>
    <w:p w14:paraId="722D162F" w14:textId="04D22A9E" w:rsidR="001D600D" w:rsidRDefault="001D600D" w:rsidP="00243C93">
      <w:pPr>
        <w:shd w:val="clear" w:color="auto" w:fill="FFFFFF"/>
        <w:rPr>
          <w:rFonts w:ascii="Calibri" w:hAnsi="Calibri" w:cs="Calibri"/>
          <w:b/>
          <w:sz w:val="22"/>
          <w:szCs w:val="22"/>
          <w:u w:val="single"/>
        </w:rPr>
      </w:pPr>
    </w:p>
    <w:tbl>
      <w:tblPr>
        <w:tblStyle w:val="TableGrid"/>
        <w:tblW w:w="0" w:type="auto"/>
        <w:tblLook w:val="04A0" w:firstRow="1" w:lastRow="0" w:firstColumn="1" w:lastColumn="0" w:noHBand="0" w:noVBand="1"/>
      </w:tblPr>
      <w:tblGrid>
        <w:gridCol w:w="3445"/>
        <w:gridCol w:w="1722"/>
        <w:gridCol w:w="1723"/>
      </w:tblGrid>
      <w:tr w:rsidR="001D600D" w14:paraId="77293520" w14:textId="77777777" w:rsidTr="00243C93">
        <w:trPr>
          <w:trHeight w:val="962"/>
        </w:trPr>
        <w:tc>
          <w:tcPr>
            <w:tcW w:w="6890" w:type="dxa"/>
            <w:gridSpan w:val="3"/>
          </w:tcPr>
          <w:p w14:paraId="26A731AB" w14:textId="43E463C8" w:rsidR="001D600D" w:rsidRPr="001D600D" w:rsidRDefault="001D600D" w:rsidP="00243C93">
            <w:pPr>
              <w:jc w:val="center"/>
              <w:rPr>
                <w:rFonts w:ascii="Calibri" w:hAnsi="Calibri" w:cs="Calibri"/>
                <w:b/>
                <w:sz w:val="32"/>
                <w:szCs w:val="22"/>
                <w:u w:val="single"/>
              </w:rPr>
            </w:pPr>
            <w:r>
              <w:rPr>
                <w:rFonts w:ascii="Calibri" w:hAnsi="Calibri" w:cs="Calibri"/>
                <w:b/>
                <w:sz w:val="32"/>
                <w:szCs w:val="22"/>
              </w:rPr>
              <w:lastRenderedPageBreak/>
              <w:t xml:space="preserve">Collaborate on Complementary/Alternative data collection </w:t>
            </w:r>
            <w:r>
              <w:rPr>
                <w:rFonts w:ascii="Calibri" w:hAnsi="Calibri" w:cs="Calibri"/>
                <w:b/>
                <w:sz w:val="32"/>
                <w:szCs w:val="22"/>
                <w:u w:val="single"/>
              </w:rPr>
              <w:t xml:space="preserve"> </w:t>
            </w:r>
          </w:p>
        </w:tc>
      </w:tr>
      <w:tr w:rsidR="001D600D" w14:paraId="44CC14B7" w14:textId="77777777" w:rsidTr="00243C93">
        <w:trPr>
          <w:trHeight w:val="672"/>
        </w:trPr>
        <w:tc>
          <w:tcPr>
            <w:tcW w:w="3445" w:type="dxa"/>
          </w:tcPr>
          <w:p w14:paraId="02E7FBD3" w14:textId="77777777" w:rsidR="001D600D" w:rsidRDefault="001D600D" w:rsidP="00243C93">
            <w:pPr>
              <w:jc w:val="center"/>
              <w:rPr>
                <w:rFonts w:ascii="Calibri" w:hAnsi="Calibri" w:cs="Calibri"/>
                <w:b/>
                <w:sz w:val="22"/>
                <w:szCs w:val="22"/>
              </w:rPr>
            </w:pPr>
            <w:r>
              <w:rPr>
                <w:rFonts w:ascii="Calibri" w:hAnsi="Calibri" w:cs="Calibri"/>
                <w:b/>
                <w:sz w:val="22"/>
                <w:szCs w:val="22"/>
              </w:rPr>
              <w:t>Topic</w:t>
            </w:r>
          </w:p>
        </w:tc>
        <w:tc>
          <w:tcPr>
            <w:tcW w:w="1722" w:type="dxa"/>
          </w:tcPr>
          <w:p w14:paraId="18B4700C" w14:textId="77777777" w:rsidR="001D600D" w:rsidRDefault="001D600D" w:rsidP="00243C93">
            <w:pPr>
              <w:jc w:val="center"/>
              <w:rPr>
                <w:rFonts w:ascii="Calibri" w:hAnsi="Calibri" w:cs="Calibri"/>
                <w:b/>
                <w:sz w:val="22"/>
                <w:szCs w:val="22"/>
              </w:rPr>
            </w:pPr>
            <w:r>
              <w:rPr>
                <w:rFonts w:ascii="Calibri" w:hAnsi="Calibri" w:cs="Calibri"/>
                <w:b/>
                <w:sz w:val="22"/>
                <w:szCs w:val="22"/>
              </w:rPr>
              <w:t>Willing to Work</w:t>
            </w:r>
          </w:p>
        </w:tc>
        <w:tc>
          <w:tcPr>
            <w:tcW w:w="1723" w:type="dxa"/>
          </w:tcPr>
          <w:p w14:paraId="5D3B3E26" w14:textId="77777777" w:rsidR="001D600D" w:rsidRDefault="001D600D" w:rsidP="00243C93">
            <w:pPr>
              <w:jc w:val="center"/>
              <w:rPr>
                <w:rFonts w:ascii="Calibri" w:hAnsi="Calibri" w:cs="Calibri"/>
                <w:b/>
                <w:sz w:val="22"/>
                <w:szCs w:val="22"/>
              </w:rPr>
            </w:pPr>
            <w:r>
              <w:rPr>
                <w:rFonts w:ascii="Calibri" w:hAnsi="Calibri" w:cs="Calibri"/>
                <w:b/>
                <w:sz w:val="22"/>
                <w:szCs w:val="22"/>
              </w:rPr>
              <w:t>(maybe) Willing to lead</w:t>
            </w:r>
          </w:p>
        </w:tc>
      </w:tr>
      <w:tr w:rsidR="001D600D" w14:paraId="74EA9788" w14:textId="77777777" w:rsidTr="00243C93">
        <w:trPr>
          <w:trHeight w:val="638"/>
        </w:trPr>
        <w:tc>
          <w:tcPr>
            <w:tcW w:w="3445" w:type="dxa"/>
          </w:tcPr>
          <w:p w14:paraId="6443934F" w14:textId="4CCBEC14" w:rsidR="001D600D" w:rsidRPr="001D600D" w:rsidRDefault="001D600D" w:rsidP="00243C93">
            <w:pPr>
              <w:jc w:val="center"/>
              <w:rPr>
                <w:rFonts w:ascii="Calibri" w:hAnsi="Calibri" w:cs="Calibri"/>
                <w:sz w:val="22"/>
                <w:szCs w:val="22"/>
              </w:rPr>
            </w:pPr>
            <w:r>
              <w:rPr>
                <w:rFonts w:ascii="Calibri" w:hAnsi="Calibri" w:cs="Calibri"/>
                <w:sz w:val="22"/>
                <w:szCs w:val="22"/>
              </w:rPr>
              <w:t>Online surveys (users or general population)</w:t>
            </w:r>
          </w:p>
        </w:tc>
        <w:tc>
          <w:tcPr>
            <w:tcW w:w="1722" w:type="dxa"/>
            <w:vAlign w:val="center"/>
          </w:tcPr>
          <w:p w14:paraId="0F772DF2" w14:textId="388ED0E7" w:rsidR="001D600D" w:rsidRPr="001D600D" w:rsidRDefault="001D600D" w:rsidP="00243C93">
            <w:pPr>
              <w:jc w:val="center"/>
              <w:rPr>
                <w:rFonts w:ascii="Calibri" w:hAnsi="Calibri" w:cs="Calibri"/>
                <w:sz w:val="32"/>
                <w:szCs w:val="22"/>
              </w:rPr>
            </w:pPr>
            <w:r>
              <w:rPr>
                <w:rFonts w:ascii="Calibri" w:hAnsi="Calibri" w:cs="Calibri"/>
                <w:sz w:val="32"/>
                <w:szCs w:val="22"/>
              </w:rPr>
              <w:t>8</w:t>
            </w:r>
          </w:p>
        </w:tc>
        <w:tc>
          <w:tcPr>
            <w:tcW w:w="1723" w:type="dxa"/>
            <w:vAlign w:val="center"/>
          </w:tcPr>
          <w:p w14:paraId="6A2A5422" w14:textId="0D17226C" w:rsidR="001D600D" w:rsidRPr="001D600D" w:rsidRDefault="001D600D" w:rsidP="00243C93">
            <w:pPr>
              <w:jc w:val="center"/>
              <w:rPr>
                <w:rFonts w:ascii="Calibri" w:hAnsi="Calibri" w:cs="Calibri"/>
                <w:sz w:val="32"/>
                <w:szCs w:val="22"/>
              </w:rPr>
            </w:pPr>
            <w:r>
              <w:rPr>
                <w:rFonts w:ascii="Calibri" w:hAnsi="Calibri" w:cs="Calibri"/>
                <w:sz w:val="32"/>
                <w:szCs w:val="22"/>
              </w:rPr>
              <w:t>0</w:t>
            </w:r>
          </w:p>
        </w:tc>
      </w:tr>
    </w:tbl>
    <w:p w14:paraId="0DB9A979" w14:textId="4B903C7C" w:rsidR="001D600D" w:rsidRDefault="001D600D" w:rsidP="00AE3AFE">
      <w:pPr>
        <w:shd w:val="clear" w:color="auto" w:fill="FFFFFF"/>
        <w:ind w:left="-360"/>
        <w:rPr>
          <w:rFonts w:ascii="Calibri" w:hAnsi="Calibri" w:cs="Calibri"/>
          <w:b/>
          <w:sz w:val="22"/>
          <w:szCs w:val="22"/>
          <w:u w:val="single"/>
        </w:rPr>
      </w:pPr>
    </w:p>
    <w:p w14:paraId="776D442D" w14:textId="35DD581A" w:rsidR="001D600D" w:rsidRDefault="001D600D" w:rsidP="00AE3AFE">
      <w:pPr>
        <w:shd w:val="clear" w:color="auto" w:fill="FFFFFF"/>
        <w:ind w:left="-360"/>
        <w:rPr>
          <w:rFonts w:ascii="Calibri" w:hAnsi="Calibri" w:cs="Calibri"/>
          <w:b/>
          <w:sz w:val="22"/>
          <w:szCs w:val="22"/>
          <w:u w:val="single"/>
        </w:rPr>
      </w:pPr>
    </w:p>
    <w:p w14:paraId="66AAB06F" w14:textId="0D1E7029" w:rsidR="00243C93" w:rsidRPr="00243C93" w:rsidRDefault="00243C93" w:rsidP="00243C93">
      <w:pPr>
        <w:pStyle w:val="ListParagraph"/>
        <w:numPr>
          <w:ilvl w:val="0"/>
          <w:numId w:val="35"/>
        </w:numPr>
        <w:rPr>
          <w:rFonts w:ascii="Calibri" w:hAnsi="Calibri" w:cs="Calibri"/>
          <w:b/>
          <w:sz w:val="22"/>
          <w:szCs w:val="22"/>
        </w:rPr>
      </w:pPr>
      <w:r w:rsidRPr="00243C93">
        <w:rPr>
          <w:rFonts w:ascii="Calibri" w:hAnsi="Calibri" w:cs="Calibri"/>
          <w:b/>
          <w:sz w:val="22"/>
          <w:szCs w:val="22"/>
        </w:rPr>
        <w:t xml:space="preserve">Next steps </w:t>
      </w:r>
    </w:p>
    <w:p w14:paraId="3D3F90E1" w14:textId="77777777" w:rsidR="00243C93" w:rsidRPr="00AE3AFE" w:rsidRDefault="00243C93" w:rsidP="00243C93">
      <w:pPr>
        <w:pStyle w:val="ListParagraph"/>
        <w:numPr>
          <w:ilvl w:val="0"/>
          <w:numId w:val="36"/>
        </w:numPr>
        <w:rPr>
          <w:rFonts w:ascii="Calibri" w:hAnsi="Calibri" w:cs="Calibri"/>
          <w:sz w:val="22"/>
          <w:szCs w:val="22"/>
        </w:rPr>
      </w:pPr>
      <w:r w:rsidRPr="00AE3AFE">
        <w:rPr>
          <w:rFonts w:ascii="Calibri" w:hAnsi="Calibri" w:cs="Calibri"/>
          <w:sz w:val="22"/>
          <w:szCs w:val="22"/>
        </w:rPr>
        <w:t xml:space="preserve">Uploading final presentations and resources to Basecamp </w:t>
      </w:r>
    </w:p>
    <w:p w14:paraId="4AA5D98F" w14:textId="77777777" w:rsidR="00243C93" w:rsidRPr="00AE3AFE" w:rsidRDefault="00243C93" w:rsidP="00243C93">
      <w:pPr>
        <w:pStyle w:val="ListParagraph"/>
        <w:numPr>
          <w:ilvl w:val="0"/>
          <w:numId w:val="36"/>
        </w:numPr>
        <w:rPr>
          <w:rFonts w:ascii="Calibri" w:hAnsi="Calibri" w:cs="Calibri"/>
          <w:sz w:val="22"/>
          <w:szCs w:val="22"/>
        </w:rPr>
      </w:pPr>
      <w:r w:rsidRPr="00AE3AFE">
        <w:rPr>
          <w:rFonts w:ascii="Calibri" w:hAnsi="Calibri" w:cs="Calibri"/>
          <w:sz w:val="22"/>
          <w:szCs w:val="22"/>
        </w:rPr>
        <w:t xml:space="preserve">Circulate “language recommendations” document for your review/comment </w:t>
      </w:r>
    </w:p>
    <w:p w14:paraId="57982A46" w14:textId="77777777" w:rsidR="00243C93" w:rsidRPr="00AE3AFE" w:rsidRDefault="00243C93" w:rsidP="00243C93">
      <w:pPr>
        <w:pStyle w:val="ListParagraph"/>
        <w:numPr>
          <w:ilvl w:val="0"/>
          <w:numId w:val="36"/>
        </w:numPr>
        <w:rPr>
          <w:rFonts w:ascii="Calibri" w:hAnsi="Calibri" w:cs="Calibri"/>
          <w:sz w:val="22"/>
          <w:szCs w:val="22"/>
        </w:rPr>
      </w:pPr>
      <w:r w:rsidRPr="00AE3AFE">
        <w:rPr>
          <w:rFonts w:ascii="Calibri" w:hAnsi="Calibri" w:cs="Calibri"/>
          <w:sz w:val="22"/>
          <w:szCs w:val="22"/>
        </w:rPr>
        <w:t xml:space="preserve">Flesh out project ideas with the understanding that they make take some time </w:t>
      </w:r>
    </w:p>
    <w:p w14:paraId="039AABC8" w14:textId="77777777" w:rsidR="00243C93" w:rsidRPr="00AE3AFE" w:rsidRDefault="00243C93" w:rsidP="00243C93">
      <w:pPr>
        <w:pStyle w:val="ListParagraph"/>
        <w:numPr>
          <w:ilvl w:val="0"/>
          <w:numId w:val="36"/>
        </w:numPr>
        <w:rPr>
          <w:rFonts w:ascii="Calibri" w:hAnsi="Calibri" w:cs="Calibri"/>
          <w:sz w:val="22"/>
          <w:szCs w:val="22"/>
        </w:rPr>
      </w:pPr>
      <w:r w:rsidRPr="00AE3AFE">
        <w:rPr>
          <w:rFonts w:ascii="Calibri" w:hAnsi="Calibri" w:cs="Calibri"/>
          <w:sz w:val="22"/>
          <w:szCs w:val="22"/>
        </w:rPr>
        <w:t xml:space="preserve">Prepare for the next Marijuana Subcommittee Call </w:t>
      </w:r>
    </w:p>
    <w:p w14:paraId="5FBCBDCB" w14:textId="77777777" w:rsidR="00243C93" w:rsidRPr="00AE3AFE" w:rsidRDefault="00243C93" w:rsidP="00243C93">
      <w:pPr>
        <w:pStyle w:val="ListParagraph"/>
        <w:numPr>
          <w:ilvl w:val="1"/>
          <w:numId w:val="36"/>
        </w:numPr>
        <w:rPr>
          <w:rFonts w:ascii="Calibri" w:hAnsi="Calibri" w:cs="Calibri"/>
          <w:sz w:val="22"/>
          <w:szCs w:val="22"/>
        </w:rPr>
      </w:pPr>
      <w:r w:rsidRPr="00AE3AFE">
        <w:rPr>
          <w:rFonts w:ascii="Calibri" w:hAnsi="Calibri" w:cs="Calibri"/>
          <w:sz w:val="22"/>
          <w:szCs w:val="22"/>
        </w:rPr>
        <w:t>Developing Recommendation tools</w:t>
      </w:r>
    </w:p>
    <w:p w14:paraId="66CA000B" w14:textId="77777777" w:rsidR="00243C93" w:rsidRPr="00AE3AFE" w:rsidRDefault="00243C93" w:rsidP="00243C93">
      <w:pPr>
        <w:pStyle w:val="ListParagraph"/>
        <w:numPr>
          <w:ilvl w:val="1"/>
          <w:numId w:val="36"/>
        </w:numPr>
        <w:rPr>
          <w:rFonts w:ascii="Calibri" w:hAnsi="Calibri" w:cs="Calibri"/>
          <w:sz w:val="22"/>
          <w:szCs w:val="22"/>
        </w:rPr>
      </w:pPr>
      <w:r w:rsidRPr="00AE3AFE">
        <w:rPr>
          <w:rFonts w:ascii="Calibri" w:hAnsi="Calibri" w:cs="Calibri"/>
          <w:sz w:val="22"/>
          <w:szCs w:val="22"/>
        </w:rPr>
        <w:t xml:space="preserve">Market Dashboard with a short presentation from regulatory agency </w:t>
      </w:r>
    </w:p>
    <w:p w14:paraId="6E708407" w14:textId="77777777" w:rsidR="00243C93" w:rsidRPr="00AE3AFE" w:rsidRDefault="00243C93" w:rsidP="00243C93">
      <w:pPr>
        <w:pStyle w:val="ListParagraph"/>
        <w:numPr>
          <w:ilvl w:val="0"/>
          <w:numId w:val="36"/>
        </w:numPr>
        <w:rPr>
          <w:rFonts w:ascii="Calibri" w:hAnsi="Calibri" w:cs="Calibri"/>
          <w:sz w:val="22"/>
          <w:szCs w:val="22"/>
        </w:rPr>
      </w:pPr>
      <w:r w:rsidRPr="00AE3AFE">
        <w:rPr>
          <w:rFonts w:ascii="Calibri" w:hAnsi="Calibri" w:cs="Calibri"/>
          <w:sz w:val="22"/>
          <w:szCs w:val="22"/>
        </w:rPr>
        <w:t xml:space="preserve">CSTE Conference </w:t>
      </w:r>
    </w:p>
    <w:p w14:paraId="6D85FF2B" w14:textId="77777777" w:rsidR="00243C93" w:rsidRPr="00AE3AFE" w:rsidRDefault="00243C93" w:rsidP="00243C93">
      <w:pPr>
        <w:pStyle w:val="ListParagraph"/>
        <w:numPr>
          <w:ilvl w:val="1"/>
          <w:numId w:val="36"/>
        </w:numPr>
        <w:rPr>
          <w:rFonts w:ascii="Calibri" w:hAnsi="Calibri" w:cs="Calibri"/>
          <w:sz w:val="22"/>
          <w:szCs w:val="22"/>
        </w:rPr>
      </w:pPr>
      <w:r w:rsidRPr="00AE3AFE">
        <w:rPr>
          <w:rFonts w:ascii="Calibri" w:hAnsi="Calibri" w:cs="Calibri"/>
          <w:sz w:val="22"/>
          <w:szCs w:val="22"/>
        </w:rPr>
        <w:t xml:space="preserve">Marijuana Roundtable </w:t>
      </w:r>
    </w:p>
    <w:p w14:paraId="489B13ED" w14:textId="77777777" w:rsidR="00243C93" w:rsidRPr="00AE3AFE" w:rsidRDefault="00243C93" w:rsidP="00243C93">
      <w:pPr>
        <w:pStyle w:val="ListParagraph"/>
        <w:numPr>
          <w:ilvl w:val="0"/>
          <w:numId w:val="36"/>
        </w:numPr>
        <w:rPr>
          <w:rFonts w:ascii="Calibri" w:hAnsi="Calibri" w:cs="Calibri"/>
          <w:sz w:val="22"/>
          <w:szCs w:val="22"/>
        </w:rPr>
      </w:pPr>
      <w:r w:rsidRPr="00AE3AFE">
        <w:rPr>
          <w:rFonts w:ascii="Calibri" w:hAnsi="Calibri" w:cs="Calibri"/>
          <w:sz w:val="22"/>
          <w:szCs w:val="22"/>
        </w:rPr>
        <w:t xml:space="preserve">Major limitations of evaluating legalization </w:t>
      </w:r>
    </w:p>
    <w:p w14:paraId="005835F5" w14:textId="77777777" w:rsidR="00243C93" w:rsidRPr="00AE3AFE" w:rsidRDefault="00243C93" w:rsidP="00243C93">
      <w:pPr>
        <w:pStyle w:val="ListParagraph"/>
        <w:numPr>
          <w:ilvl w:val="1"/>
          <w:numId w:val="36"/>
        </w:numPr>
        <w:rPr>
          <w:rFonts w:ascii="Calibri" w:hAnsi="Calibri" w:cs="Calibri"/>
          <w:sz w:val="22"/>
          <w:szCs w:val="22"/>
        </w:rPr>
      </w:pPr>
      <w:r w:rsidRPr="00AE3AFE">
        <w:rPr>
          <w:rFonts w:ascii="Calibri" w:hAnsi="Calibri" w:cs="Calibri"/>
          <w:sz w:val="22"/>
          <w:szCs w:val="22"/>
        </w:rPr>
        <w:t xml:space="preserve">Pre-/post- </w:t>
      </w:r>
    </w:p>
    <w:p w14:paraId="531A96B9" w14:textId="77777777" w:rsidR="00243C93" w:rsidRPr="00AE3AFE" w:rsidRDefault="00243C93" w:rsidP="00243C93">
      <w:pPr>
        <w:pStyle w:val="ListParagraph"/>
        <w:numPr>
          <w:ilvl w:val="1"/>
          <w:numId w:val="36"/>
        </w:numPr>
        <w:rPr>
          <w:rFonts w:ascii="Calibri" w:hAnsi="Calibri" w:cs="Calibri"/>
          <w:sz w:val="22"/>
          <w:szCs w:val="22"/>
        </w:rPr>
      </w:pPr>
      <w:r w:rsidRPr="00AE3AFE">
        <w:rPr>
          <w:rFonts w:ascii="Calibri" w:hAnsi="Calibri" w:cs="Calibri"/>
          <w:sz w:val="22"/>
          <w:szCs w:val="22"/>
        </w:rPr>
        <w:t xml:space="preserve">Self-reporting </w:t>
      </w:r>
    </w:p>
    <w:p w14:paraId="3E15232E" w14:textId="77777777" w:rsidR="00243C93" w:rsidRPr="00AE3AFE" w:rsidRDefault="00243C93" w:rsidP="00243C93">
      <w:pPr>
        <w:pStyle w:val="ListParagraph"/>
        <w:numPr>
          <w:ilvl w:val="1"/>
          <w:numId w:val="36"/>
        </w:numPr>
        <w:rPr>
          <w:rFonts w:ascii="Calibri" w:hAnsi="Calibri" w:cs="Calibri"/>
          <w:sz w:val="22"/>
          <w:szCs w:val="22"/>
        </w:rPr>
      </w:pPr>
      <w:r w:rsidRPr="00AE3AFE">
        <w:rPr>
          <w:rFonts w:ascii="Calibri" w:hAnsi="Calibri" w:cs="Calibri"/>
          <w:sz w:val="22"/>
          <w:szCs w:val="22"/>
        </w:rPr>
        <w:t xml:space="preserve">Hospitalization inflations – more reporting now that its legal </w:t>
      </w:r>
    </w:p>
    <w:p w14:paraId="4BF37A1F" w14:textId="77777777" w:rsidR="00243C93" w:rsidRPr="00AE3AFE" w:rsidRDefault="00243C93" w:rsidP="00243C93">
      <w:pPr>
        <w:pStyle w:val="ListParagraph"/>
        <w:numPr>
          <w:ilvl w:val="1"/>
          <w:numId w:val="36"/>
        </w:numPr>
        <w:rPr>
          <w:rFonts w:ascii="Calibri" w:hAnsi="Calibri" w:cs="Calibri"/>
          <w:sz w:val="22"/>
          <w:szCs w:val="22"/>
        </w:rPr>
      </w:pPr>
      <w:r w:rsidRPr="00AE3AFE">
        <w:rPr>
          <w:rFonts w:ascii="Calibri" w:hAnsi="Calibri" w:cs="Calibri"/>
          <w:sz w:val="22"/>
          <w:szCs w:val="22"/>
        </w:rPr>
        <w:t xml:space="preserve">PH time for evaluating is 20-30 years “Wayne Paul”; thinking back to prohibition </w:t>
      </w:r>
    </w:p>
    <w:p w14:paraId="56A0CC01" w14:textId="77777777" w:rsidR="00243C93" w:rsidRPr="00AE3AFE" w:rsidRDefault="00243C93" w:rsidP="00243C93">
      <w:pPr>
        <w:pStyle w:val="ListParagraph"/>
        <w:numPr>
          <w:ilvl w:val="1"/>
          <w:numId w:val="36"/>
        </w:numPr>
        <w:rPr>
          <w:rFonts w:ascii="Calibri" w:hAnsi="Calibri" w:cs="Calibri"/>
          <w:sz w:val="22"/>
          <w:szCs w:val="22"/>
        </w:rPr>
      </w:pPr>
      <w:r w:rsidRPr="00AE3AFE">
        <w:rPr>
          <w:rFonts w:ascii="Calibri" w:hAnsi="Calibri" w:cs="Calibri"/>
          <w:sz w:val="22"/>
          <w:szCs w:val="22"/>
        </w:rPr>
        <w:t xml:space="preserve">National Public Health Marijuana Summit </w:t>
      </w:r>
    </w:p>
    <w:p w14:paraId="0789AAB3" w14:textId="766F8BAA" w:rsidR="001D600D" w:rsidRDefault="001D600D" w:rsidP="00AE3AFE">
      <w:pPr>
        <w:shd w:val="clear" w:color="auto" w:fill="FFFFFF"/>
        <w:ind w:left="-360"/>
        <w:rPr>
          <w:rFonts w:ascii="Calibri" w:hAnsi="Calibri" w:cs="Calibri"/>
          <w:b/>
          <w:sz w:val="22"/>
          <w:szCs w:val="22"/>
          <w:u w:val="single"/>
        </w:rPr>
      </w:pPr>
    </w:p>
    <w:p w14:paraId="304DF571" w14:textId="39CDAD1E" w:rsidR="00C23474" w:rsidRDefault="00C23474" w:rsidP="00AE3AFE">
      <w:pPr>
        <w:shd w:val="clear" w:color="auto" w:fill="FFFFFF"/>
        <w:ind w:left="-360"/>
        <w:rPr>
          <w:rFonts w:ascii="Calibri" w:hAnsi="Calibri" w:cs="Calibri"/>
          <w:b/>
          <w:sz w:val="22"/>
          <w:szCs w:val="22"/>
          <w:u w:val="single"/>
        </w:rPr>
      </w:pPr>
    </w:p>
    <w:p w14:paraId="2277332A" w14:textId="77777777" w:rsidR="00C23474" w:rsidRPr="00AE3AFE" w:rsidRDefault="00C23474" w:rsidP="00AE3AFE">
      <w:pPr>
        <w:shd w:val="clear" w:color="auto" w:fill="FFFFFF"/>
        <w:ind w:left="-360"/>
        <w:rPr>
          <w:rFonts w:ascii="Calibri" w:hAnsi="Calibri" w:cs="Calibri"/>
          <w:b/>
          <w:sz w:val="22"/>
          <w:szCs w:val="22"/>
          <w:u w:val="single"/>
        </w:rPr>
      </w:pPr>
    </w:p>
    <w:sectPr w:rsidR="00C23474" w:rsidRPr="00AE3AFE" w:rsidSect="00AE3AFE">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719E99" w14:textId="77777777" w:rsidR="00243C93" w:rsidRDefault="00243C93" w:rsidP="0052175A">
      <w:r>
        <w:separator/>
      </w:r>
    </w:p>
  </w:endnote>
  <w:endnote w:type="continuationSeparator" w:id="0">
    <w:p w14:paraId="582252AA" w14:textId="77777777" w:rsidR="00243C93" w:rsidRDefault="00243C93" w:rsidP="00521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Sylfaen"/>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9020BE" w14:textId="77777777" w:rsidR="00243C93" w:rsidRDefault="00243C93" w:rsidP="0052175A">
      <w:r>
        <w:separator/>
      </w:r>
    </w:p>
  </w:footnote>
  <w:footnote w:type="continuationSeparator" w:id="0">
    <w:p w14:paraId="5A6B84E4" w14:textId="77777777" w:rsidR="00243C93" w:rsidRDefault="00243C93" w:rsidP="005217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F5244"/>
    <w:multiLevelType w:val="hybridMultilevel"/>
    <w:tmpl w:val="9982B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D44F0B"/>
    <w:multiLevelType w:val="hybridMultilevel"/>
    <w:tmpl w:val="3B7C63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ED4C25"/>
    <w:multiLevelType w:val="hybridMultilevel"/>
    <w:tmpl w:val="E8C46B32"/>
    <w:lvl w:ilvl="0" w:tplc="A06CB694">
      <w:start w:val="6"/>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8D91D1D"/>
    <w:multiLevelType w:val="hybridMultilevel"/>
    <w:tmpl w:val="43DA7D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4F1929"/>
    <w:multiLevelType w:val="hybridMultilevel"/>
    <w:tmpl w:val="C7E40E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934FE2"/>
    <w:multiLevelType w:val="hybridMultilevel"/>
    <w:tmpl w:val="C4E888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3">
      <w:start w:val="1"/>
      <w:numFmt w:val="bullet"/>
      <w:lvlText w:val="o"/>
      <w:lvlJc w:val="left"/>
      <w:pPr>
        <w:ind w:left="1080" w:hanging="360"/>
      </w:pPr>
      <w:rPr>
        <w:rFonts w:ascii="Courier New" w:hAnsi="Courier New" w:cs="Courier New" w:hint="default"/>
      </w:rPr>
    </w:lvl>
    <w:lvl w:ilvl="3" w:tplc="0409000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6" w15:restartNumberingAfterBreak="0">
    <w:nsid w:val="108C051A"/>
    <w:multiLevelType w:val="hybridMultilevel"/>
    <w:tmpl w:val="BBE845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F73ECA"/>
    <w:multiLevelType w:val="hybridMultilevel"/>
    <w:tmpl w:val="FE1071A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3">
      <w:start w:val="1"/>
      <w:numFmt w:val="bullet"/>
      <w:lvlText w:val="o"/>
      <w:lvlJc w:val="left"/>
      <w:pPr>
        <w:ind w:left="1080" w:hanging="360"/>
      </w:pPr>
      <w:rPr>
        <w:rFonts w:ascii="Courier New" w:hAnsi="Courier New" w:cs="Courier New" w:hint="default"/>
      </w:rPr>
    </w:lvl>
    <w:lvl w:ilvl="3" w:tplc="04090005">
      <w:start w:val="1"/>
      <w:numFmt w:val="bullet"/>
      <w:lvlText w:val=""/>
      <w:lvlJc w:val="left"/>
      <w:pPr>
        <w:ind w:left="1800" w:hanging="360"/>
      </w:pPr>
      <w:rPr>
        <w:rFonts w:ascii="Wingdings" w:hAnsi="Wingdings"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8" w15:restartNumberingAfterBreak="0">
    <w:nsid w:val="130C67C3"/>
    <w:multiLevelType w:val="hybridMultilevel"/>
    <w:tmpl w:val="82DEE07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9" w15:restartNumberingAfterBreak="0">
    <w:nsid w:val="187034F9"/>
    <w:multiLevelType w:val="hybridMultilevel"/>
    <w:tmpl w:val="F620C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AB65D7"/>
    <w:multiLevelType w:val="hybridMultilevel"/>
    <w:tmpl w:val="47CCDC8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180"/>
      </w:pPr>
      <w:rPr>
        <w:rFonts w:ascii="Wingdings" w:hAnsi="Wingding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CA7007"/>
    <w:multiLevelType w:val="hybridMultilevel"/>
    <w:tmpl w:val="88B04A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5F47EA"/>
    <w:multiLevelType w:val="hybridMultilevel"/>
    <w:tmpl w:val="C1C077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B87FF5"/>
    <w:multiLevelType w:val="hybridMultilevel"/>
    <w:tmpl w:val="D47E7C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3802B2"/>
    <w:multiLevelType w:val="hybridMultilevel"/>
    <w:tmpl w:val="1B18C4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5" w15:restartNumberingAfterBreak="0">
    <w:nsid w:val="2B0813CF"/>
    <w:multiLevelType w:val="hybridMultilevel"/>
    <w:tmpl w:val="474CB09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27D209C"/>
    <w:multiLevelType w:val="hybridMultilevel"/>
    <w:tmpl w:val="642088D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37E2F1D"/>
    <w:multiLevelType w:val="hybridMultilevel"/>
    <w:tmpl w:val="742A00B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8C444D"/>
    <w:multiLevelType w:val="hybridMultilevel"/>
    <w:tmpl w:val="0F08E5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3">
      <w:start w:val="1"/>
      <w:numFmt w:val="bullet"/>
      <w:lvlText w:val="o"/>
      <w:lvlJc w:val="left"/>
      <w:pPr>
        <w:ind w:left="1080" w:hanging="360"/>
      </w:pPr>
      <w:rPr>
        <w:rFonts w:ascii="Courier New" w:hAnsi="Courier New" w:cs="Courier New" w:hint="default"/>
      </w:rPr>
    </w:lvl>
    <w:lvl w:ilvl="3" w:tplc="0409000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9" w15:restartNumberingAfterBreak="0">
    <w:nsid w:val="37502D69"/>
    <w:multiLevelType w:val="hybridMultilevel"/>
    <w:tmpl w:val="9F1A4B18"/>
    <w:lvl w:ilvl="0" w:tplc="CC4AD5E4">
      <w:start w:val="1"/>
      <w:numFmt w:val="upperRoman"/>
      <w:lvlText w:val="%1."/>
      <w:lvlJc w:val="right"/>
      <w:pPr>
        <w:ind w:left="360" w:hanging="360"/>
      </w:pPr>
      <w:rPr>
        <w:rFonts w:asciiTheme="majorHAnsi" w:hAnsiTheme="majorHAnsi" w:hint="default"/>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D104B41"/>
    <w:multiLevelType w:val="hybridMultilevel"/>
    <w:tmpl w:val="545810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773BAB"/>
    <w:multiLevelType w:val="hybridMultilevel"/>
    <w:tmpl w:val="AE325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BE1E61"/>
    <w:multiLevelType w:val="hybridMultilevel"/>
    <w:tmpl w:val="713EE8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3EE35C1"/>
    <w:multiLevelType w:val="hybridMultilevel"/>
    <w:tmpl w:val="D87A5E9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5702CD3"/>
    <w:multiLevelType w:val="hybridMultilevel"/>
    <w:tmpl w:val="B1E8B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710EF8"/>
    <w:multiLevelType w:val="hybridMultilevel"/>
    <w:tmpl w:val="9D16E6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5E5192"/>
    <w:multiLevelType w:val="hybridMultilevel"/>
    <w:tmpl w:val="0D9424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F320B2"/>
    <w:multiLevelType w:val="hybridMultilevel"/>
    <w:tmpl w:val="F04C22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98A45EC"/>
    <w:multiLevelType w:val="hybridMultilevel"/>
    <w:tmpl w:val="40988F2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164A95"/>
    <w:multiLevelType w:val="hybridMultilevel"/>
    <w:tmpl w:val="121AD7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3">
      <w:start w:val="1"/>
      <w:numFmt w:val="bullet"/>
      <w:lvlText w:val="o"/>
      <w:lvlJc w:val="left"/>
      <w:pPr>
        <w:ind w:left="1080" w:hanging="360"/>
      </w:pPr>
      <w:rPr>
        <w:rFonts w:ascii="Courier New" w:hAnsi="Courier New" w:cs="Courier New" w:hint="default"/>
      </w:rPr>
    </w:lvl>
    <w:lvl w:ilvl="3" w:tplc="04090005">
      <w:start w:val="1"/>
      <w:numFmt w:val="bullet"/>
      <w:lvlText w:val=""/>
      <w:lvlJc w:val="left"/>
      <w:pPr>
        <w:ind w:left="1800" w:hanging="360"/>
      </w:pPr>
      <w:rPr>
        <w:rFonts w:ascii="Wingdings" w:hAnsi="Wingdings"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0" w15:restartNumberingAfterBreak="0">
    <w:nsid w:val="622D21B1"/>
    <w:multiLevelType w:val="hybridMultilevel"/>
    <w:tmpl w:val="0ECAD2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85C6414"/>
    <w:multiLevelType w:val="hybridMultilevel"/>
    <w:tmpl w:val="47EC8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3900DF"/>
    <w:multiLevelType w:val="hybridMultilevel"/>
    <w:tmpl w:val="B030B28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A7474A"/>
    <w:multiLevelType w:val="hybridMultilevel"/>
    <w:tmpl w:val="3DFC7B9E"/>
    <w:lvl w:ilvl="0" w:tplc="04090013">
      <w:start w:val="1"/>
      <w:numFmt w:val="upperRoman"/>
      <w:lvlText w:val="%1."/>
      <w:lvlJc w:val="righ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60B5088"/>
    <w:multiLevelType w:val="hybridMultilevel"/>
    <w:tmpl w:val="4F7810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A57265"/>
    <w:multiLevelType w:val="hybridMultilevel"/>
    <w:tmpl w:val="DBF24B8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9"/>
  </w:num>
  <w:num w:numId="2">
    <w:abstractNumId w:val="32"/>
  </w:num>
  <w:num w:numId="3">
    <w:abstractNumId w:val="21"/>
  </w:num>
  <w:num w:numId="4">
    <w:abstractNumId w:val="0"/>
  </w:num>
  <w:num w:numId="5">
    <w:abstractNumId w:val="24"/>
  </w:num>
  <w:num w:numId="6">
    <w:abstractNumId w:val="3"/>
  </w:num>
  <w:num w:numId="7">
    <w:abstractNumId w:val="11"/>
  </w:num>
  <w:num w:numId="8">
    <w:abstractNumId w:val="25"/>
  </w:num>
  <w:num w:numId="9">
    <w:abstractNumId w:val="26"/>
  </w:num>
  <w:num w:numId="10">
    <w:abstractNumId w:val="4"/>
  </w:num>
  <w:num w:numId="11">
    <w:abstractNumId w:val="31"/>
  </w:num>
  <w:num w:numId="12">
    <w:abstractNumId w:val="20"/>
  </w:num>
  <w:num w:numId="13">
    <w:abstractNumId w:val="15"/>
  </w:num>
  <w:num w:numId="14">
    <w:abstractNumId w:val="10"/>
  </w:num>
  <w:num w:numId="15">
    <w:abstractNumId w:val="12"/>
  </w:num>
  <w:num w:numId="16">
    <w:abstractNumId w:val="30"/>
  </w:num>
  <w:num w:numId="17">
    <w:abstractNumId w:val="14"/>
  </w:num>
  <w:num w:numId="18">
    <w:abstractNumId w:val="5"/>
  </w:num>
  <w:num w:numId="19">
    <w:abstractNumId w:val="7"/>
  </w:num>
  <w:num w:numId="20">
    <w:abstractNumId w:val="9"/>
  </w:num>
  <w:num w:numId="21">
    <w:abstractNumId w:val="8"/>
  </w:num>
  <w:num w:numId="22">
    <w:abstractNumId w:val="18"/>
  </w:num>
  <w:num w:numId="23">
    <w:abstractNumId w:val="29"/>
  </w:num>
  <w:num w:numId="24">
    <w:abstractNumId w:val="35"/>
  </w:num>
  <w:num w:numId="25">
    <w:abstractNumId w:val="2"/>
  </w:num>
  <w:num w:numId="26">
    <w:abstractNumId w:val="6"/>
  </w:num>
  <w:num w:numId="27">
    <w:abstractNumId w:val="27"/>
  </w:num>
  <w:num w:numId="28">
    <w:abstractNumId w:val="22"/>
  </w:num>
  <w:num w:numId="29">
    <w:abstractNumId w:val="17"/>
  </w:num>
  <w:num w:numId="30">
    <w:abstractNumId w:val="16"/>
  </w:num>
  <w:num w:numId="31">
    <w:abstractNumId w:val="23"/>
  </w:num>
  <w:num w:numId="32">
    <w:abstractNumId w:val="1"/>
  </w:num>
  <w:num w:numId="33">
    <w:abstractNumId w:val="13"/>
  </w:num>
  <w:num w:numId="34">
    <w:abstractNumId w:val="28"/>
  </w:num>
  <w:num w:numId="35">
    <w:abstractNumId w:val="33"/>
  </w:num>
  <w:num w:numId="36">
    <w:abstractNumId w:val="3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A27"/>
    <w:rsid w:val="00002027"/>
    <w:rsid w:val="00007F24"/>
    <w:rsid w:val="00013B15"/>
    <w:rsid w:val="000454D3"/>
    <w:rsid w:val="000574D1"/>
    <w:rsid w:val="00075B27"/>
    <w:rsid w:val="000846D4"/>
    <w:rsid w:val="000858DB"/>
    <w:rsid w:val="000931A2"/>
    <w:rsid w:val="0009336E"/>
    <w:rsid w:val="000B3EA1"/>
    <w:rsid w:val="000C7F3F"/>
    <w:rsid w:val="000E1043"/>
    <w:rsid w:val="000E3DB2"/>
    <w:rsid w:val="000E56E0"/>
    <w:rsid w:val="000F02B1"/>
    <w:rsid w:val="00102A2B"/>
    <w:rsid w:val="00122749"/>
    <w:rsid w:val="00125FE8"/>
    <w:rsid w:val="00131E10"/>
    <w:rsid w:val="0014344D"/>
    <w:rsid w:val="001457FC"/>
    <w:rsid w:val="001610F0"/>
    <w:rsid w:val="001820E4"/>
    <w:rsid w:val="00182866"/>
    <w:rsid w:val="001840D6"/>
    <w:rsid w:val="001D0888"/>
    <w:rsid w:val="001D600D"/>
    <w:rsid w:val="001E0E09"/>
    <w:rsid w:val="00204A01"/>
    <w:rsid w:val="00216944"/>
    <w:rsid w:val="00233222"/>
    <w:rsid w:val="00236CB6"/>
    <w:rsid w:val="00243C93"/>
    <w:rsid w:val="0027275F"/>
    <w:rsid w:val="002760A1"/>
    <w:rsid w:val="00285797"/>
    <w:rsid w:val="0029799D"/>
    <w:rsid w:val="002C0FB4"/>
    <w:rsid w:val="002D0CE0"/>
    <w:rsid w:val="002D48EA"/>
    <w:rsid w:val="002D534B"/>
    <w:rsid w:val="002E36CA"/>
    <w:rsid w:val="002E55D6"/>
    <w:rsid w:val="002F0D29"/>
    <w:rsid w:val="00300EAF"/>
    <w:rsid w:val="0030660D"/>
    <w:rsid w:val="00315B63"/>
    <w:rsid w:val="003218A7"/>
    <w:rsid w:val="00323B6B"/>
    <w:rsid w:val="00324746"/>
    <w:rsid w:val="00343646"/>
    <w:rsid w:val="00360D17"/>
    <w:rsid w:val="00362CF0"/>
    <w:rsid w:val="0036342F"/>
    <w:rsid w:val="003709E5"/>
    <w:rsid w:val="00380CBC"/>
    <w:rsid w:val="003A2697"/>
    <w:rsid w:val="003A59C6"/>
    <w:rsid w:val="003A5AA4"/>
    <w:rsid w:val="003B7D3B"/>
    <w:rsid w:val="003F38DD"/>
    <w:rsid w:val="003F7C6F"/>
    <w:rsid w:val="004046FA"/>
    <w:rsid w:val="00410493"/>
    <w:rsid w:val="00442915"/>
    <w:rsid w:val="00442B7B"/>
    <w:rsid w:val="00444138"/>
    <w:rsid w:val="00452D32"/>
    <w:rsid w:val="00463F70"/>
    <w:rsid w:val="004676D4"/>
    <w:rsid w:val="004836A3"/>
    <w:rsid w:val="0048694E"/>
    <w:rsid w:val="004A073F"/>
    <w:rsid w:val="004A4ABB"/>
    <w:rsid w:val="004C6E2B"/>
    <w:rsid w:val="004C6E96"/>
    <w:rsid w:val="004D2E03"/>
    <w:rsid w:val="004E4EE5"/>
    <w:rsid w:val="004F4AB9"/>
    <w:rsid w:val="00504C26"/>
    <w:rsid w:val="0052175A"/>
    <w:rsid w:val="005251BE"/>
    <w:rsid w:val="00541A4D"/>
    <w:rsid w:val="00544F87"/>
    <w:rsid w:val="0055162B"/>
    <w:rsid w:val="005572BA"/>
    <w:rsid w:val="005612AC"/>
    <w:rsid w:val="005641A1"/>
    <w:rsid w:val="00575956"/>
    <w:rsid w:val="00593FD8"/>
    <w:rsid w:val="005A7B29"/>
    <w:rsid w:val="005B4A62"/>
    <w:rsid w:val="005B7BFA"/>
    <w:rsid w:val="005D5D24"/>
    <w:rsid w:val="005D6987"/>
    <w:rsid w:val="005E5FC6"/>
    <w:rsid w:val="005E6E55"/>
    <w:rsid w:val="005F2997"/>
    <w:rsid w:val="00636A6B"/>
    <w:rsid w:val="006444FD"/>
    <w:rsid w:val="006A135E"/>
    <w:rsid w:val="006B0853"/>
    <w:rsid w:val="006D0D62"/>
    <w:rsid w:val="007030D4"/>
    <w:rsid w:val="00725361"/>
    <w:rsid w:val="00733357"/>
    <w:rsid w:val="00752331"/>
    <w:rsid w:val="0076507D"/>
    <w:rsid w:val="0079616A"/>
    <w:rsid w:val="007A4C37"/>
    <w:rsid w:val="007A7AE0"/>
    <w:rsid w:val="007B6416"/>
    <w:rsid w:val="007D70C3"/>
    <w:rsid w:val="007E4E8D"/>
    <w:rsid w:val="007E5030"/>
    <w:rsid w:val="007E6030"/>
    <w:rsid w:val="007F4EC1"/>
    <w:rsid w:val="00800C11"/>
    <w:rsid w:val="00803330"/>
    <w:rsid w:val="008035AD"/>
    <w:rsid w:val="0083134E"/>
    <w:rsid w:val="0085676D"/>
    <w:rsid w:val="00863453"/>
    <w:rsid w:val="00874DFC"/>
    <w:rsid w:val="008878EC"/>
    <w:rsid w:val="00896328"/>
    <w:rsid w:val="008D5E6A"/>
    <w:rsid w:val="008E2197"/>
    <w:rsid w:val="008F7C2D"/>
    <w:rsid w:val="009021CE"/>
    <w:rsid w:val="0091313A"/>
    <w:rsid w:val="009160AF"/>
    <w:rsid w:val="00916810"/>
    <w:rsid w:val="0094440C"/>
    <w:rsid w:val="0097091E"/>
    <w:rsid w:val="00973136"/>
    <w:rsid w:val="00975139"/>
    <w:rsid w:val="00980465"/>
    <w:rsid w:val="00986ECE"/>
    <w:rsid w:val="00991999"/>
    <w:rsid w:val="0099259C"/>
    <w:rsid w:val="00992735"/>
    <w:rsid w:val="00997376"/>
    <w:rsid w:val="009B57A9"/>
    <w:rsid w:val="009C2D4A"/>
    <w:rsid w:val="009E421B"/>
    <w:rsid w:val="009E658E"/>
    <w:rsid w:val="009E6A97"/>
    <w:rsid w:val="009E75D3"/>
    <w:rsid w:val="009F43B9"/>
    <w:rsid w:val="00A01A34"/>
    <w:rsid w:val="00A06603"/>
    <w:rsid w:val="00A14B13"/>
    <w:rsid w:val="00A4120C"/>
    <w:rsid w:val="00A43DF5"/>
    <w:rsid w:val="00A5368A"/>
    <w:rsid w:val="00A57520"/>
    <w:rsid w:val="00A72A64"/>
    <w:rsid w:val="00A771A8"/>
    <w:rsid w:val="00A81E56"/>
    <w:rsid w:val="00A857AA"/>
    <w:rsid w:val="00AB2DD9"/>
    <w:rsid w:val="00AB37AF"/>
    <w:rsid w:val="00AC3421"/>
    <w:rsid w:val="00AE3AFE"/>
    <w:rsid w:val="00AE432E"/>
    <w:rsid w:val="00AE454D"/>
    <w:rsid w:val="00AF06F7"/>
    <w:rsid w:val="00B03627"/>
    <w:rsid w:val="00B21B65"/>
    <w:rsid w:val="00B21F3E"/>
    <w:rsid w:val="00B22D57"/>
    <w:rsid w:val="00B30E51"/>
    <w:rsid w:val="00B36A1D"/>
    <w:rsid w:val="00B475F6"/>
    <w:rsid w:val="00B53C32"/>
    <w:rsid w:val="00B54B11"/>
    <w:rsid w:val="00B62E2B"/>
    <w:rsid w:val="00B77B52"/>
    <w:rsid w:val="00B85A27"/>
    <w:rsid w:val="00BA3DD1"/>
    <w:rsid w:val="00BF41AD"/>
    <w:rsid w:val="00BF708A"/>
    <w:rsid w:val="00C23474"/>
    <w:rsid w:val="00C24D48"/>
    <w:rsid w:val="00C5128F"/>
    <w:rsid w:val="00C534E2"/>
    <w:rsid w:val="00C5600F"/>
    <w:rsid w:val="00C65810"/>
    <w:rsid w:val="00C72717"/>
    <w:rsid w:val="00C75374"/>
    <w:rsid w:val="00CA7AE3"/>
    <w:rsid w:val="00CB4E03"/>
    <w:rsid w:val="00CD40DC"/>
    <w:rsid w:val="00CF288E"/>
    <w:rsid w:val="00D55194"/>
    <w:rsid w:val="00D73599"/>
    <w:rsid w:val="00D7521A"/>
    <w:rsid w:val="00D8261E"/>
    <w:rsid w:val="00D87A3B"/>
    <w:rsid w:val="00DA20E6"/>
    <w:rsid w:val="00DB2E85"/>
    <w:rsid w:val="00DB79E0"/>
    <w:rsid w:val="00DC5115"/>
    <w:rsid w:val="00DF61C4"/>
    <w:rsid w:val="00E30225"/>
    <w:rsid w:val="00E3459A"/>
    <w:rsid w:val="00E35EE5"/>
    <w:rsid w:val="00E45386"/>
    <w:rsid w:val="00E45436"/>
    <w:rsid w:val="00E47468"/>
    <w:rsid w:val="00E60B4D"/>
    <w:rsid w:val="00E60C90"/>
    <w:rsid w:val="00EB28DE"/>
    <w:rsid w:val="00ED77FB"/>
    <w:rsid w:val="00EE73A0"/>
    <w:rsid w:val="00EF79E7"/>
    <w:rsid w:val="00F01BDD"/>
    <w:rsid w:val="00F01DE9"/>
    <w:rsid w:val="00F04E72"/>
    <w:rsid w:val="00F11D14"/>
    <w:rsid w:val="00F147F1"/>
    <w:rsid w:val="00F17E98"/>
    <w:rsid w:val="00F34FC8"/>
    <w:rsid w:val="00F44A21"/>
    <w:rsid w:val="00F72998"/>
    <w:rsid w:val="00F94BAF"/>
    <w:rsid w:val="00F9737F"/>
    <w:rsid w:val="00FA66FA"/>
    <w:rsid w:val="00FD5484"/>
    <w:rsid w:val="00FE0997"/>
    <w:rsid w:val="00FE3819"/>
    <w:rsid w:val="00FE3F48"/>
    <w:rsid w:val="00FE68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9D7BF1"/>
  <w14:defaultImageDpi w14:val="300"/>
  <w15:docId w15:val="{32D4F538-97EC-4243-8973-7BAA3A054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D600D"/>
  </w:style>
  <w:style w:type="paragraph" w:styleId="Heading1">
    <w:name w:val="heading 1"/>
    <w:basedOn w:val="Normal"/>
    <w:next w:val="Normal"/>
    <w:link w:val="Heading1Char"/>
    <w:uiPriority w:val="9"/>
    <w:qFormat/>
    <w:rsid w:val="00C72717"/>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ghlight">
    <w:name w:val="highlight"/>
    <w:basedOn w:val="DefaultParagraphFont"/>
    <w:rsid w:val="00B85A27"/>
  </w:style>
  <w:style w:type="paragraph" w:styleId="ListParagraph">
    <w:name w:val="List Paragraph"/>
    <w:basedOn w:val="Normal"/>
    <w:uiPriority w:val="34"/>
    <w:qFormat/>
    <w:rsid w:val="00B85A27"/>
    <w:pPr>
      <w:ind w:left="720"/>
      <w:contextualSpacing/>
    </w:pPr>
  </w:style>
  <w:style w:type="table" w:styleId="TableGrid">
    <w:name w:val="Table Grid"/>
    <w:basedOn w:val="TableNormal"/>
    <w:uiPriority w:val="59"/>
    <w:rsid w:val="00AF06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4C26"/>
    <w:rPr>
      <w:color w:val="0000FF" w:themeColor="hyperlink"/>
      <w:u w:val="single"/>
    </w:rPr>
  </w:style>
  <w:style w:type="character" w:styleId="UnresolvedMention">
    <w:name w:val="Unresolved Mention"/>
    <w:basedOn w:val="DefaultParagraphFont"/>
    <w:uiPriority w:val="99"/>
    <w:semiHidden/>
    <w:unhideWhenUsed/>
    <w:rsid w:val="00504C26"/>
    <w:rPr>
      <w:color w:val="808080"/>
      <w:shd w:val="clear" w:color="auto" w:fill="E6E6E6"/>
    </w:rPr>
  </w:style>
  <w:style w:type="character" w:customStyle="1" w:styleId="Heading1Char">
    <w:name w:val="Heading 1 Char"/>
    <w:basedOn w:val="DefaultParagraphFont"/>
    <w:link w:val="Heading1"/>
    <w:uiPriority w:val="9"/>
    <w:rsid w:val="00C72717"/>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3F7C6F"/>
    <w:rPr>
      <w:sz w:val="16"/>
      <w:szCs w:val="16"/>
    </w:rPr>
  </w:style>
  <w:style w:type="paragraph" w:styleId="CommentText">
    <w:name w:val="annotation text"/>
    <w:basedOn w:val="Normal"/>
    <w:link w:val="CommentTextChar"/>
    <w:uiPriority w:val="99"/>
    <w:semiHidden/>
    <w:unhideWhenUsed/>
    <w:rsid w:val="003F7C6F"/>
    <w:rPr>
      <w:sz w:val="20"/>
      <w:szCs w:val="20"/>
    </w:rPr>
  </w:style>
  <w:style w:type="character" w:customStyle="1" w:styleId="CommentTextChar">
    <w:name w:val="Comment Text Char"/>
    <w:basedOn w:val="DefaultParagraphFont"/>
    <w:link w:val="CommentText"/>
    <w:uiPriority w:val="99"/>
    <w:semiHidden/>
    <w:rsid w:val="003F7C6F"/>
    <w:rPr>
      <w:sz w:val="20"/>
      <w:szCs w:val="20"/>
    </w:rPr>
  </w:style>
  <w:style w:type="paragraph" w:styleId="CommentSubject">
    <w:name w:val="annotation subject"/>
    <w:basedOn w:val="CommentText"/>
    <w:next w:val="CommentText"/>
    <w:link w:val="CommentSubjectChar"/>
    <w:uiPriority w:val="99"/>
    <w:semiHidden/>
    <w:unhideWhenUsed/>
    <w:rsid w:val="003F7C6F"/>
    <w:rPr>
      <w:b/>
      <w:bCs/>
    </w:rPr>
  </w:style>
  <w:style w:type="character" w:customStyle="1" w:styleId="CommentSubjectChar">
    <w:name w:val="Comment Subject Char"/>
    <w:basedOn w:val="CommentTextChar"/>
    <w:link w:val="CommentSubject"/>
    <w:uiPriority w:val="99"/>
    <w:semiHidden/>
    <w:rsid w:val="003F7C6F"/>
    <w:rPr>
      <w:b/>
      <w:bCs/>
      <w:sz w:val="20"/>
      <w:szCs w:val="20"/>
    </w:rPr>
  </w:style>
  <w:style w:type="paragraph" w:styleId="BalloonText">
    <w:name w:val="Balloon Text"/>
    <w:basedOn w:val="Normal"/>
    <w:link w:val="BalloonTextChar"/>
    <w:uiPriority w:val="99"/>
    <w:semiHidden/>
    <w:unhideWhenUsed/>
    <w:rsid w:val="003F7C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7C6F"/>
    <w:rPr>
      <w:rFonts w:ascii="Segoe UI" w:hAnsi="Segoe UI" w:cs="Segoe UI"/>
      <w:sz w:val="18"/>
      <w:szCs w:val="18"/>
    </w:rPr>
  </w:style>
  <w:style w:type="paragraph" w:styleId="NoSpacing">
    <w:name w:val="No Spacing"/>
    <w:link w:val="NoSpacingChar"/>
    <w:uiPriority w:val="1"/>
    <w:qFormat/>
    <w:rsid w:val="00362CF0"/>
    <w:rPr>
      <w:rFonts w:ascii="Calibri" w:eastAsia="Times New Roman" w:hAnsi="Calibri" w:cs="Times New Roman"/>
      <w:sz w:val="22"/>
      <w:szCs w:val="22"/>
    </w:rPr>
  </w:style>
  <w:style w:type="character" w:customStyle="1" w:styleId="NoSpacingChar">
    <w:name w:val="No Spacing Char"/>
    <w:link w:val="NoSpacing"/>
    <w:uiPriority w:val="1"/>
    <w:rsid w:val="00362CF0"/>
    <w:rPr>
      <w:rFonts w:ascii="Calibri" w:eastAsia="Times New Roman" w:hAnsi="Calibri" w:cs="Times New Roman"/>
      <w:sz w:val="22"/>
      <w:szCs w:val="22"/>
    </w:rPr>
  </w:style>
  <w:style w:type="paragraph" w:styleId="Header">
    <w:name w:val="header"/>
    <w:basedOn w:val="Normal"/>
    <w:link w:val="HeaderChar"/>
    <w:uiPriority w:val="99"/>
    <w:unhideWhenUsed/>
    <w:rsid w:val="0052175A"/>
    <w:pPr>
      <w:tabs>
        <w:tab w:val="center" w:pos="4680"/>
        <w:tab w:val="right" w:pos="9360"/>
      </w:tabs>
    </w:pPr>
  </w:style>
  <w:style w:type="character" w:customStyle="1" w:styleId="HeaderChar">
    <w:name w:val="Header Char"/>
    <w:basedOn w:val="DefaultParagraphFont"/>
    <w:link w:val="Header"/>
    <w:uiPriority w:val="99"/>
    <w:rsid w:val="0052175A"/>
  </w:style>
  <w:style w:type="paragraph" w:styleId="Footer">
    <w:name w:val="footer"/>
    <w:basedOn w:val="Normal"/>
    <w:link w:val="FooterChar"/>
    <w:uiPriority w:val="99"/>
    <w:unhideWhenUsed/>
    <w:rsid w:val="0052175A"/>
    <w:pPr>
      <w:tabs>
        <w:tab w:val="center" w:pos="4680"/>
        <w:tab w:val="right" w:pos="9360"/>
      </w:tabs>
    </w:pPr>
  </w:style>
  <w:style w:type="character" w:customStyle="1" w:styleId="FooterChar">
    <w:name w:val="Footer Char"/>
    <w:basedOn w:val="DefaultParagraphFont"/>
    <w:link w:val="Footer"/>
    <w:uiPriority w:val="99"/>
    <w:rsid w:val="0052175A"/>
  </w:style>
  <w:style w:type="paragraph" w:styleId="BodyText">
    <w:name w:val="Body Text"/>
    <w:basedOn w:val="Normal"/>
    <w:link w:val="BodyTextChar"/>
    <w:uiPriority w:val="1"/>
    <w:qFormat/>
    <w:rsid w:val="00863453"/>
    <w:pPr>
      <w:widowControl w:val="0"/>
      <w:ind w:left="1420" w:hanging="360"/>
    </w:pPr>
    <w:rPr>
      <w:rFonts w:ascii="Calibri" w:eastAsia="Calibri" w:hAnsi="Calibri"/>
      <w:sz w:val="21"/>
      <w:szCs w:val="21"/>
    </w:rPr>
  </w:style>
  <w:style w:type="character" w:customStyle="1" w:styleId="BodyTextChar">
    <w:name w:val="Body Text Char"/>
    <w:basedOn w:val="DefaultParagraphFont"/>
    <w:link w:val="BodyText"/>
    <w:uiPriority w:val="1"/>
    <w:rsid w:val="00863453"/>
    <w:rPr>
      <w:rFonts w:ascii="Calibri" w:eastAsia="Calibri" w:hAnsi="Calibri"/>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62386">
      <w:bodyDiv w:val="1"/>
      <w:marLeft w:val="0"/>
      <w:marRight w:val="0"/>
      <w:marTop w:val="0"/>
      <w:marBottom w:val="0"/>
      <w:divBdr>
        <w:top w:val="none" w:sz="0" w:space="0" w:color="auto"/>
        <w:left w:val="none" w:sz="0" w:space="0" w:color="auto"/>
        <w:bottom w:val="none" w:sz="0" w:space="0" w:color="auto"/>
        <w:right w:val="none" w:sz="0" w:space="0" w:color="auto"/>
      </w:divBdr>
    </w:div>
    <w:div w:id="34815285">
      <w:bodyDiv w:val="1"/>
      <w:marLeft w:val="0"/>
      <w:marRight w:val="0"/>
      <w:marTop w:val="0"/>
      <w:marBottom w:val="0"/>
      <w:divBdr>
        <w:top w:val="none" w:sz="0" w:space="0" w:color="auto"/>
        <w:left w:val="none" w:sz="0" w:space="0" w:color="auto"/>
        <w:bottom w:val="none" w:sz="0" w:space="0" w:color="auto"/>
        <w:right w:val="none" w:sz="0" w:space="0" w:color="auto"/>
      </w:divBdr>
    </w:div>
    <w:div w:id="349574612">
      <w:bodyDiv w:val="1"/>
      <w:marLeft w:val="0"/>
      <w:marRight w:val="0"/>
      <w:marTop w:val="0"/>
      <w:marBottom w:val="0"/>
      <w:divBdr>
        <w:top w:val="none" w:sz="0" w:space="0" w:color="auto"/>
        <w:left w:val="none" w:sz="0" w:space="0" w:color="auto"/>
        <w:bottom w:val="none" w:sz="0" w:space="0" w:color="auto"/>
        <w:right w:val="none" w:sz="0" w:space="0" w:color="auto"/>
      </w:divBdr>
      <w:divsChild>
        <w:div w:id="2065634897">
          <w:marLeft w:val="0"/>
          <w:marRight w:val="0"/>
          <w:marTop w:val="0"/>
          <w:marBottom w:val="0"/>
          <w:divBdr>
            <w:top w:val="none" w:sz="0" w:space="0" w:color="auto"/>
            <w:left w:val="none" w:sz="0" w:space="0" w:color="auto"/>
            <w:bottom w:val="none" w:sz="0" w:space="0" w:color="auto"/>
            <w:right w:val="none" w:sz="0" w:space="0" w:color="auto"/>
          </w:divBdr>
        </w:div>
      </w:divsChild>
    </w:div>
    <w:div w:id="450050154">
      <w:bodyDiv w:val="1"/>
      <w:marLeft w:val="0"/>
      <w:marRight w:val="0"/>
      <w:marTop w:val="0"/>
      <w:marBottom w:val="0"/>
      <w:divBdr>
        <w:top w:val="none" w:sz="0" w:space="0" w:color="auto"/>
        <w:left w:val="none" w:sz="0" w:space="0" w:color="auto"/>
        <w:bottom w:val="none" w:sz="0" w:space="0" w:color="auto"/>
        <w:right w:val="none" w:sz="0" w:space="0" w:color="auto"/>
      </w:divBdr>
    </w:div>
    <w:div w:id="506291188">
      <w:bodyDiv w:val="1"/>
      <w:marLeft w:val="0"/>
      <w:marRight w:val="0"/>
      <w:marTop w:val="0"/>
      <w:marBottom w:val="0"/>
      <w:divBdr>
        <w:top w:val="none" w:sz="0" w:space="0" w:color="auto"/>
        <w:left w:val="none" w:sz="0" w:space="0" w:color="auto"/>
        <w:bottom w:val="none" w:sz="0" w:space="0" w:color="auto"/>
        <w:right w:val="none" w:sz="0" w:space="0" w:color="auto"/>
      </w:divBdr>
    </w:div>
    <w:div w:id="978074964">
      <w:bodyDiv w:val="1"/>
      <w:marLeft w:val="0"/>
      <w:marRight w:val="0"/>
      <w:marTop w:val="0"/>
      <w:marBottom w:val="0"/>
      <w:divBdr>
        <w:top w:val="none" w:sz="0" w:space="0" w:color="auto"/>
        <w:left w:val="none" w:sz="0" w:space="0" w:color="auto"/>
        <w:bottom w:val="none" w:sz="0" w:space="0" w:color="auto"/>
        <w:right w:val="none" w:sz="0" w:space="0" w:color="auto"/>
      </w:divBdr>
    </w:div>
    <w:div w:id="1019698885">
      <w:bodyDiv w:val="1"/>
      <w:marLeft w:val="0"/>
      <w:marRight w:val="0"/>
      <w:marTop w:val="0"/>
      <w:marBottom w:val="0"/>
      <w:divBdr>
        <w:top w:val="none" w:sz="0" w:space="0" w:color="auto"/>
        <w:left w:val="none" w:sz="0" w:space="0" w:color="auto"/>
        <w:bottom w:val="none" w:sz="0" w:space="0" w:color="auto"/>
        <w:right w:val="none" w:sz="0" w:space="0" w:color="auto"/>
      </w:divBdr>
    </w:div>
    <w:div w:id="1197041361">
      <w:bodyDiv w:val="1"/>
      <w:marLeft w:val="0"/>
      <w:marRight w:val="0"/>
      <w:marTop w:val="0"/>
      <w:marBottom w:val="0"/>
      <w:divBdr>
        <w:top w:val="none" w:sz="0" w:space="0" w:color="auto"/>
        <w:left w:val="none" w:sz="0" w:space="0" w:color="auto"/>
        <w:bottom w:val="none" w:sz="0" w:space="0" w:color="auto"/>
        <w:right w:val="none" w:sz="0" w:space="0" w:color="auto"/>
      </w:divBdr>
      <w:divsChild>
        <w:div w:id="197209147">
          <w:marLeft w:val="0"/>
          <w:marRight w:val="0"/>
          <w:marTop w:val="0"/>
          <w:marBottom w:val="0"/>
          <w:divBdr>
            <w:top w:val="none" w:sz="0" w:space="0" w:color="auto"/>
            <w:left w:val="none" w:sz="0" w:space="0" w:color="auto"/>
            <w:bottom w:val="none" w:sz="0" w:space="0" w:color="auto"/>
            <w:right w:val="none" w:sz="0" w:space="0" w:color="auto"/>
          </w:divBdr>
          <w:divsChild>
            <w:div w:id="81587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026759">
      <w:bodyDiv w:val="1"/>
      <w:marLeft w:val="0"/>
      <w:marRight w:val="0"/>
      <w:marTop w:val="0"/>
      <w:marBottom w:val="0"/>
      <w:divBdr>
        <w:top w:val="none" w:sz="0" w:space="0" w:color="auto"/>
        <w:left w:val="none" w:sz="0" w:space="0" w:color="auto"/>
        <w:bottom w:val="none" w:sz="0" w:space="0" w:color="auto"/>
        <w:right w:val="none" w:sz="0" w:space="0" w:color="auto"/>
      </w:divBdr>
    </w:div>
    <w:div w:id="1598514549">
      <w:bodyDiv w:val="1"/>
      <w:marLeft w:val="0"/>
      <w:marRight w:val="0"/>
      <w:marTop w:val="0"/>
      <w:marBottom w:val="0"/>
      <w:divBdr>
        <w:top w:val="none" w:sz="0" w:space="0" w:color="auto"/>
        <w:left w:val="none" w:sz="0" w:space="0" w:color="auto"/>
        <w:bottom w:val="none" w:sz="0" w:space="0" w:color="auto"/>
        <w:right w:val="none" w:sz="0" w:space="0" w:color="auto"/>
      </w:divBdr>
      <w:divsChild>
        <w:div w:id="1277641631">
          <w:marLeft w:val="0"/>
          <w:marRight w:val="0"/>
          <w:marTop w:val="0"/>
          <w:marBottom w:val="0"/>
          <w:divBdr>
            <w:top w:val="none" w:sz="0" w:space="0" w:color="auto"/>
            <w:left w:val="none" w:sz="0" w:space="0" w:color="auto"/>
            <w:bottom w:val="none" w:sz="0" w:space="0" w:color="auto"/>
            <w:right w:val="none" w:sz="0" w:space="0" w:color="auto"/>
          </w:divBdr>
          <w:divsChild>
            <w:div w:id="201996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62821">
      <w:bodyDiv w:val="1"/>
      <w:marLeft w:val="0"/>
      <w:marRight w:val="0"/>
      <w:marTop w:val="0"/>
      <w:marBottom w:val="0"/>
      <w:divBdr>
        <w:top w:val="none" w:sz="0" w:space="0" w:color="auto"/>
        <w:left w:val="none" w:sz="0" w:space="0" w:color="auto"/>
        <w:bottom w:val="none" w:sz="0" w:space="0" w:color="auto"/>
        <w:right w:val="none" w:sz="0" w:space="0" w:color="auto"/>
      </w:divBdr>
      <w:divsChild>
        <w:div w:id="412361150">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dc.gov/hiv/statistics/systems/nhbs/projectarea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4747</Words>
  <Characters>27058</Characters>
  <Application>Microsoft Office Word</Application>
  <DocSecurity>4</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Goodson</dc:creator>
  <cp:keywords/>
  <dc:description/>
  <cp:lastModifiedBy>nsorrells</cp:lastModifiedBy>
  <cp:revision>2</cp:revision>
  <cp:lastPrinted>2019-05-08T20:57:00Z</cp:lastPrinted>
  <dcterms:created xsi:type="dcterms:W3CDTF">2019-05-08T20:58:00Z</dcterms:created>
  <dcterms:modified xsi:type="dcterms:W3CDTF">2019-05-08T20:58:00Z</dcterms:modified>
</cp:coreProperties>
</file>