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388F1" w14:textId="77777777" w:rsidR="00D71657" w:rsidRDefault="00D71657" w:rsidP="00A557E1">
      <w:pPr>
        <w:pStyle w:val="ReportTitle"/>
        <w:tabs>
          <w:tab w:val="left" w:pos="5265"/>
        </w:tabs>
        <w:autoSpaceDE w:val="0"/>
        <w:autoSpaceDN w:val="0"/>
        <w:adjustRightInd w:val="0"/>
        <w:spacing w:line="240" w:lineRule="auto"/>
        <w:jc w:val="left"/>
        <w:rPr>
          <w:rFonts w:ascii="Garamond" w:hAnsi="Garamond" w:cs="Times New Roman"/>
          <w:i/>
          <w:szCs w:val="24"/>
        </w:rPr>
      </w:pPr>
      <w:bookmarkStart w:id="0" w:name="_GoBack"/>
      <w:bookmarkEnd w:id="0"/>
    </w:p>
    <w:p w14:paraId="7C804D02" w14:textId="06C19462" w:rsidR="00634549" w:rsidRPr="00A557E1" w:rsidRDefault="00A557E1" w:rsidP="00A557E1">
      <w:pPr>
        <w:pStyle w:val="ReportTitle"/>
        <w:tabs>
          <w:tab w:val="left" w:pos="5265"/>
        </w:tabs>
        <w:autoSpaceDE w:val="0"/>
        <w:autoSpaceDN w:val="0"/>
        <w:adjustRightInd w:val="0"/>
        <w:spacing w:line="240" w:lineRule="auto"/>
        <w:jc w:val="left"/>
        <w:rPr>
          <w:rFonts w:ascii="Garamond" w:hAnsi="Garamond" w:cs="Times New Roman"/>
          <w:i/>
          <w:szCs w:val="24"/>
        </w:rPr>
      </w:pPr>
      <w:r w:rsidRPr="003406F6">
        <w:rPr>
          <w:rFonts w:ascii="Garamond" w:hAnsi="Garamond" w:cs="Times New Roman"/>
          <w:i/>
          <w:szCs w:val="24"/>
          <w:highlight w:val="yellow"/>
        </w:rPr>
        <w:t>DRAFT DELIBERATIVE – NOT FOR DISTRIBUTION</w:t>
      </w:r>
    </w:p>
    <w:p w14:paraId="611733DF" w14:textId="6FAF0533" w:rsidR="00634549" w:rsidRDefault="00634549" w:rsidP="0082525A">
      <w:pPr>
        <w:pStyle w:val="ReportTitle"/>
        <w:autoSpaceDE w:val="0"/>
        <w:autoSpaceDN w:val="0"/>
        <w:adjustRightInd w:val="0"/>
        <w:spacing w:line="240" w:lineRule="auto"/>
        <w:rPr>
          <w:rFonts w:ascii="Garamond" w:hAnsi="Garamond" w:cs="Times New Roman"/>
          <w:szCs w:val="24"/>
        </w:rPr>
      </w:pPr>
    </w:p>
    <w:p w14:paraId="2867726F" w14:textId="1E764139" w:rsidR="00D71657" w:rsidRDefault="00D71657" w:rsidP="0082525A">
      <w:pPr>
        <w:pStyle w:val="ReportTitle"/>
        <w:autoSpaceDE w:val="0"/>
        <w:autoSpaceDN w:val="0"/>
        <w:adjustRightInd w:val="0"/>
        <w:spacing w:line="240" w:lineRule="auto"/>
        <w:rPr>
          <w:rFonts w:ascii="Garamond" w:hAnsi="Garamond" w:cs="Times New Roman"/>
          <w:szCs w:val="24"/>
        </w:rPr>
      </w:pPr>
    </w:p>
    <w:p w14:paraId="39B0F569" w14:textId="77777777" w:rsidR="00D71657" w:rsidRDefault="00D71657" w:rsidP="0082525A">
      <w:pPr>
        <w:pStyle w:val="ReportTitle"/>
        <w:autoSpaceDE w:val="0"/>
        <w:autoSpaceDN w:val="0"/>
        <w:adjustRightInd w:val="0"/>
        <w:spacing w:line="240" w:lineRule="auto"/>
        <w:rPr>
          <w:rFonts w:ascii="Garamond" w:hAnsi="Garamond" w:cs="Times New Roman"/>
          <w:szCs w:val="24"/>
        </w:rPr>
      </w:pPr>
    </w:p>
    <w:p w14:paraId="522DCC73" w14:textId="24FD1087" w:rsidR="00FA1CC4" w:rsidRPr="00642474" w:rsidRDefault="00D71657" w:rsidP="0082525A">
      <w:pPr>
        <w:pStyle w:val="ReportTitle"/>
        <w:autoSpaceDE w:val="0"/>
        <w:autoSpaceDN w:val="0"/>
        <w:adjustRightInd w:val="0"/>
        <w:spacing w:line="240" w:lineRule="auto"/>
        <w:rPr>
          <w:rFonts w:ascii="Garamond" w:hAnsi="Garamond" w:cs="Times New Roman"/>
          <w:szCs w:val="24"/>
        </w:rPr>
      </w:pPr>
      <w:r>
        <w:rPr>
          <w:rFonts w:ascii="Garamond" w:hAnsi="Garamond" w:cs="Times New Roman"/>
          <w:szCs w:val="24"/>
        </w:rPr>
        <w:t xml:space="preserve">Suggested Key </w:t>
      </w:r>
      <w:r w:rsidR="00FA1CC4" w:rsidRPr="00642474">
        <w:rPr>
          <w:rFonts w:ascii="Garamond" w:hAnsi="Garamond" w:cs="Times New Roman"/>
          <w:szCs w:val="24"/>
        </w:rPr>
        <w:t>Indicators for Marijuana Population-Based S</w:t>
      </w:r>
      <w:r>
        <w:rPr>
          <w:rFonts w:ascii="Garamond" w:hAnsi="Garamond" w:cs="Times New Roman"/>
          <w:szCs w:val="24"/>
        </w:rPr>
        <w:t>urveillance in States, 2018</w:t>
      </w:r>
    </w:p>
    <w:p w14:paraId="42093AD5" w14:textId="77777777" w:rsidR="00FA1CC4" w:rsidRPr="00642474" w:rsidRDefault="00FA1CC4" w:rsidP="0082525A">
      <w:pPr>
        <w:pStyle w:val="NoSpacing"/>
        <w:jc w:val="center"/>
        <w:rPr>
          <w:rFonts w:ascii="Garamond" w:hAnsi="Garamond"/>
        </w:rPr>
      </w:pPr>
    </w:p>
    <w:p w14:paraId="593826A3" w14:textId="58791E37" w:rsidR="004F0372" w:rsidRDefault="004F0372" w:rsidP="00944ACC">
      <w:pPr>
        <w:pStyle w:val="NoSpacing"/>
        <w:rPr>
          <w:rFonts w:ascii="Garamond" w:eastAsia="Times New Roman" w:hAnsi="Garamond" w:cs="Times New Roman"/>
          <w:b/>
        </w:rPr>
      </w:pPr>
      <w:r>
        <w:rPr>
          <w:b/>
        </w:rPr>
        <w:br w:type="page"/>
      </w:r>
    </w:p>
    <w:p w14:paraId="01B9333E" w14:textId="053A9DCD" w:rsidR="004F0372" w:rsidRDefault="00F71280" w:rsidP="00F71280">
      <w:pPr>
        <w:pStyle w:val="AuthorNames"/>
        <w:autoSpaceDE w:val="0"/>
        <w:autoSpaceDN w:val="0"/>
        <w:adjustRightInd w:val="0"/>
        <w:spacing w:line="240" w:lineRule="auto"/>
        <w:jc w:val="left"/>
        <w:rPr>
          <w:b/>
          <w:sz w:val="22"/>
          <w:szCs w:val="22"/>
        </w:rPr>
      </w:pPr>
      <w:r>
        <w:rPr>
          <w:b/>
          <w:sz w:val="22"/>
          <w:szCs w:val="22"/>
        </w:rPr>
        <w:lastRenderedPageBreak/>
        <w:t>Acknowledgments</w:t>
      </w:r>
    </w:p>
    <w:p w14:paraId="71A9FCE1" w14:textId="5CD82FC8" w:rsidR="00C454E1" w:rsidRDefault="004F0372" w:rsidP="00F71280">
      <w:pPr>
        <w:pStyle w:val="AuthorNames"/>
        <w:autoSpaceDE w:val="0"/>
        <w:autoSpaceDN w:val="0"/>
        <w:adjustRightInd w:val="0"/>
        <w:spacing w:line="240" w:lineRule="auto"/>
        <w:jc w:val="left"/>
        <w:rPr>
          <w:sz w:val="22"/>
          <w:szCs w:val="22"/>
        </w:rPr>
      </w:pPr>
      <w:r w:rsidRPr="00F71280">
        <w:rPr>
          <w:sz w:val="22"/>
          <w:szCs w:val="22"/>
        </w:rPr>
        <w:t>This report</w:t>
      </w:r>
      <w:r>
        <w:rPr>
          <w:sz w:val="22"/>
          <w:szCs w:val="22"/>
        </w:rPr>
        <w:t xml:space="preserve"> </w:t>
      </w:r>
      <w:r w:rsidR="00D71657">
        <w:rPr>
          <w:sz w:val="22"/>
          <w:szCs w:val="22"/>
        </w:rPr>
        <w:t>summarizes a project that has been a coordinated effort</w:t>
      </w:r>
      <w:r>
        <w:rPr>
          <w:sz w:val="22"/>
          <w:szCs w:val="22"/>
        </w:rPr>
        <w:t xml:space="preserve"> between the </w:t>
      </w:r>
      <w:r w:rsidR="00E563B3">
        <w:rPr>
          <w:sz w:val="22"/>
          <w:szCs w:val="22"/>
        </w:rPr>
        <w:t xml:space="preserve">CDC Foundation, the </w:t>
      </w:r>
      <w:r w:rsidR="00E563B3" w:rsidRPr="004F0372">
        <w:rPr>
          <w:sz w:val="22"/>
          <w:szCs w:val="22"/>
        </w:rPr>
        <w:t>Centers for Disease Control and Prevention</w:t>
      </w:r>
      <w:r w:rsidR="00E563B3">
        <w:rPr>
          <w:sz w:val="22"/>
          <w:szCs w:val="22"/>
        </w:rPr>
        <w:t xml:space="preserve"> (CDC), the </w:t>
      </w:r>
      <w:r w:rsidRPr="004F0372">
        <w:rPr>
          <w:sz w:val="22"/>
          <w:szCs w:val="22"/>
        </w:rPr>
        <w:t>Council for State and Territorial Epidemiologists</w:t>
      </w:r>
      <w:r>
        <w:rPr>
          <w:sz w:val="22"/>
          <w:szCs w:val="22"/>
        </w:rPr>
        <w:t xml:space="preserve"> (CSTE), and the </w:t>
      </w:r>
      <w:r w:rsidRPr="004F0372">
        <w:rPr>
          <w:sz w:val="22"/>
          <w:szCs w:val="22"/>
        </w:rPr>
        <w:t>Substance Abuse and Mental Health Services Administration</w:t>
      </w:r>
      <w:r>
        <w:rPr>
          <w:sz w:val="22"/>
          <w:szCs w:val="22"/>
        </w:rPr>
        <w:t xml:space="preserve"> (SAMHSA).   </w:t>
      </w:r>
      <w:r w:rsidRPr="00F71280">
        <w:rPr>
          <w:sz w:val="22"/>
          <w:szCs w:val="22"/>
        </w:rPr>
        <w:t xml:space="preserve"> </w:t>
      </w:r>
    </w:p>
    <w:p w14:paraId="4710FF8F" w14:textId="77777777" w:rsidR="00D71657" w:rsidRDefault="00D71657" w:rsidP="00F71280">
      <w:pPr>
        <w:pStyle w:val="AuthorNames"/>
        <w:autoSpaceDE w:val="0"/>
        <w:autoSpaceDN w:val="0"/>
        <w:adjustRightInd w:val="0"/>
        <w:spacing w:line="240" w:lineRule="auto"/>
        <w:jc w:val="left"/>
        <w:rPr>
          <w:sz w:val="22"/>
          <w:szCs w:val="22"/>
        </w:rPr>
      </w:pPr>
    </w:p>
    <w:p w14:paraId="1BEBD802" w14:textId="70F83664" w:rsidR="00C454E1" w:rsidRDefault="00C454E1" w:rsidP="00F71280">
      <w:pPr>
        <w:pStyle w:val="AuthorNames"/>
        <w:autoSpaceDE w:val="0"/>
        <w:autoSpaceDN w:val="0"/>
        <w:adjustRightInd w:val="0"/>
        <w:spacing w:line="240" w:lineRule="auto"/>
        <w:jc w:val="left"/>
        <w:rPr>
          <w:b/>
          <w:sz w:val="22"/>
          <w:szCs w:val="22"/>
        </w:rPr>
      </w:pPr>
      <w:r>
        <w:rPr>
          <w:b/>
          <w:sz w:val="22"/>
          <w:szCs w:val="22"/>
        </w:rPr>
        <w:t xml:space="preserve">Disclaimer </w:t>
      </w:r>
    </w:p>
    <w:p w14:paraId="56BF26E2" w14:textId="54956959" w:rsidR="004F0372" w:rsidRPr="00F71280" w:rsidRDefault="00C454E1" w:rsidP="00F71280">
      <w:pPr>
        <w:pStyle w:val="AuthorNames"/>
        <w:autoSpaceDE w:val="0"/>
        <w:autoSpaceDN w:val="0"/>
        <w:adjustRightInd w:val="0"/>
        <w:spacing w:line="240" w:lineRule="auto"/>
        <w:jc w:val="left"/>
        <w:rPr>
          <w:rStyle w:val="citefn"/>
          <w:szCs w:val="22"/>
          <w:bdr w:val="none" w:sz="0" w:space="0" w:color="auto"/>
          <w:shd w:val="clear" w:color="auto" w:fill="auto"/>
        </w:rPr>
      </w:pPr>
      <w:r>
        <w:rPr>
          <w:sz w:val="22"/>
          <w:szCs w:val="22"/>
        </w:rPr>
        <w:t xml:space="preserve">The content of this report </w:t>
      </w:r>
      <w:r w:rsidRPr="00C454E1">
        <w:rPr>
          <w:sz w:val="22"/>
          <w:szCs w:val="22"/>
        </w:rPr>
        <w:t xml:space="preserve">are solely the responsibility of the </w:t>
      </w:r>
      <w:r>
        <w:rPr>
          <w:sz w:val="22"/>
          <w:szCs w:val="22"/>
        </w:rPr>
        <w:t xml:space="preserve">lead </w:t>
      </w:r>
      <w:r w:rsidRPr="00C454E1">
        <w:rPr>
          <w:sz w:val="22"/>
          <w:szCs w:val="22"/>
        </w:rPr>
        <w:t>authors and do not</w:t>
      </w:r>
      <w:r>
        <w:rPr>
          <w:sz w:val="22"/>
          <w:szCs w:val="22"/>
        </w:rPr>
        <w:t xml:space="preserve"> </w:t>
      </w:r>
      <w:r w:rsidRPr="00C454E1">
        <w:rPr>
          <w:sz w:val="22"/>
          <w:szCs w:val="22"/>
        </w:rPr>
        <w:t>necessarily represent the official views of the</w:t>
      </w:r>
      <w:r>
        <w:rPr>
          <w:sz w:val="22"/>
          <w:szCs w:val="22"/>
        </w:rPr>
        <w:t xml:space="preserve"> </w:t>
      </w:r>
      <w:r w:rsidRPr="00C454E1">
        <w:rPr>
          <w:sz w:val="22"/>
          <w:szCs w:val="22"/>
        </w:rPr>
        <w:t>Council for State and Territorial Epidemiologists (CSTE), the Centers for Disease Control and Prevention (CDC), CDC Foundation and the Substance Abuse and Mental Health Services Administration (SAMHSA)</w:t>
      </w:r>
      <w:r>
        <w:rPr>
          <w:sz w:val="22"/>
          <w:szCs w:val="22"/>
        </w:rPr>
        <w:t xml:space="preserve"> </w:t>
      </w:r>
      <w:r w:rsidRPr="00C454E1">
        <w:rPr>
          <w:sz w:val="22"/>
          <w:szCs w:val="22"/>
        </w:rPr>
        <w:t xml:space="preserve">or the </w:t>
      </w:r>
      <w:r>
        <w:rPr>
          <w:sz w:val="22"/>
          <w:szCs w:val="22"/>
        </w:rPr>
        <w:t xml:space="preserve">US </w:t>
      </w:r>
      <w:r w:rsidRPr="00C454E1">
        <w:rPr>
          <w:sz w:val="22"/>
          <w:szCs w:val="22"/>
        </w:rPr>
        <w:t>Department of Health and Human Services</w:t>
      </w:r>
      <w:r>
        <w:rPr>
          <w:sz w:val="22"/>
          <w:szCs w:val="22"/>
        </w:rPr>
        <w:t xml:space="preserve"> (DHHS)</w:t>
      </w:r>
      <w:r w:rsidRPr="00C454E1">
        <w:rPr>
          <w:sz w:val="22"/>
          <w:szCs w:val="22"/>
        </w:rPr>
        <w:t>.</w:t>
      </w:r>
      <w:r w:rsidRPr="00F71280">
        <w:rPr>
          <w:b/>
          <w:sz w:val="22"/>
          <w:szCs w:val="22"/>
        </w:rPr>
        <w:t xml:space="preserve"> </w:t>
      </w:r>
    </w:p>
    <w:p w14:paraId="06EC9609" w14:textId="77777777" w:rsidR="00C454E1" w:rsidRDefault="00C454E1" w:rsidP="00C454E1">
      <w:pPr>
        <w:pStyle w:val="AuthorNames"/>
        <w:autoSpaceDE w:val="0"/>
        <w:autoSpaceDN w:val="0"/>
        <w:adjustRightInd w:val="0"/>
        <w:spacing w:line="240" w:lineRule="auto"/>
        <w:jc w:val="left"/>
        <w:rPr>
          <w:b/>
          <w:sz w:val="22"/>
          <w:szCs w:val="22"/>
        </w:rPr>
      </w:pPr>
    </w:p>
    <w:p w14:paraId="09BB6CB9" w14:textId="77777777" w:rsidR="009E73FE" w:rsidRDefault="009E73FE" w:rsidP="00C454E1">
      <w:pPr>
        <w:pStyle w:val="AuthorNames"/>
        <w:autoSpaceDE w:val="0"/>
        <w:autoSpaceDN w:val="0"/>
        <w:adjustRightInd w:val="0"/>
        <w:spacing w:line="240" w:lineRule="auto"/>
        <w:jc w:val="left"/>
        <w:rPr>
          <w:b/>
          <w:sz w:val="22"/>
          <w:szCs w:val="22"/>
        </w:rPr>
      </w:pPr>
      <w:r>
        <w:rPr>
          <w:b/>
          <w:sz w:val="22"/>
          <w:szCs w:val="22"/>
        </w:rPr>
        <w:t xml:space="preserve">Authors: </w:t>
      </w:r>
    </w:p>
    <w:p w14:paraId="45D56096" w14:textId="5529DD83" w:rsidR="009E73FE" w:rsidRDefault="009E73FE" w:rsidP="00C454E1">
      <w:pPr>
        <w:pStyle w:val="AuthorNames"/>
        <w:autoSpaceDE w:val="0"/>
        <w:autoSpaceDN w:val="0"/>
        <w:adjustRightInd w:val="0"/>
        <w:spacing w:line="240" w:lineRule="auto"/>
        <w:jc w:val="left"/>
        <w:rPr>
          <w:sz w:val="22"/>
          <w:szCs w:val="22"/>
        </w:rPr>
      </w:pPr>
      <w:r>
        <w:rPr>
          <w:sz w:val="22"/>
          <w:szCs w:val="22"/>
        </w:rPr>
        <w:t>Gillian L. Schauer, PhD, MPH, CDC Foundation, Atlanta, GA</w:t>
      </w:r>
    </w:p>
    <w:p w14:paraId="4223D2E4" w14:textId="1D6DDD4D" w:rsidR="009E73FE" w:rsidRDefault="009E73FE" w:rsidP="00C454E1">
      <w:pPr>
        <w:pStyle w:val="AuthorNames"/>
        <w:autoSpaceDE w:val="0"/>
        <w:autoSpaceDN w:val="0"/>
        <w:adjustRightInd w:val="0"/>
        <w:spacing w:line="240" w:lineRule="auto"/>
        <w:jc w:val="left"/>
        <w:rPr>
          <w:sz w:val="22"/>
          <w:szCs w:val="22"/>
        </w:rPr>
      </w:pPr>
      <w:r>
        <w:rPr>
          <w:sz w:val="22"/>
          <w:szCs w:val="22"/>
        </w:rPr>
        <w:t xml:space="preserve">Alejandro </w:t>
      </w:r>
      <w:r w:rsidR="002703E7">
        <w:rPr>
          <w:sz w:val="22"/>
          <w:szCs w:val="22"/>
        </w:rPr>
        <w:t xml:space="preserve">Azofeifa, DDS, MSc, MPH, </w:t>
      </w:r>
      <w:r w:rsidR="002703E7" w:rsidRPr="002703E7">
        <w:rPr>
          <w:sz w:val="22"/>
          <w:szCs w:val="22"/>
        </w:rPr>
        <w:t xml:space="preserve">Center for Behavioral Health Statistics and Quality, </w:t>
      </w:r>
      <w:r w:rsidR="002703E7">
        <w:rPr>
          <w:sz w:val="22"/>
          <w:szCs w:val="22"/>
        </w:rPr>
        <w:t>Substance Abuse and Mental Health Services Administration</w:t>
      </w:r>
    </w:p>
    <w:p w14:paraId="4BF2B983" w14:textId="0B4AFBD3" w:rsidR="002703E7" w:rsidRDefault="002703E7" w:rsidP="00C454E1">
      <w:pPr>
        <w:pStyle w:val="AuthorNames"/>
        <w:autoSpaceDE w:val="0"/>
        <w:autoSpaceDN w:val="0"/>
        <w:adjustRightInd w:val="0"/>
        <w:spacing w:line="240" w:lineRule="auto"/>
        <w:jc w:val="left"/>
        <w:rPr>
          <w:sz w:val="22"/>
          <w:szCs w:val="22"/>
        </w:rPr>
      </w:pPr>
      <w:r>
        <w:rPr>
          <w:sz w:val="22"/>
          <w:szCs w:val="22"/>
        </w:rPr>
        <w:t xml:space="preserve">Margaret Mattson, PhD, </w:t>
      </w:r>
      <w:r w:rsidRPr="002703E7">
        <w:rPr>
          <w:sz w:val="22"/>
          <w:szCs w:val="22"/>
        </w:rPr>
        <w:t xml:space="preserve">Center for Behavioral Health Statistics and Quality, </w:t>
      </w:r>
      <w:r>
        <w:rPr>
          <w:sz w:val="22"/>
          <w:szCs w:val="22"/>
        </w:rPr>
        <w:t>Substance Abuse and Mental Health Services Administration</w:t>
      </w:r>
    </w:p>
    <w:p w14:paraId="56AB82C7" w14:textId="7023D2E4" w:rsidR="002703E7" w:rsidRDefault="002703E7" w:rsidP="00C454E1">
      <w:pPr>
        <w:pStyle w:val="AuthorNames"/>
        <w:autoSpaceDE w:val="0"/>
        <w:autoSpaceDN w:val="0"/>
        <w:adjustRightInd w:val="0"/>
        <w:spacing w:line="240" w:lineRule="auto"/>
        <w:jc w:val="left"/>
        <w:rPr>
          <w:sz w:val="22"/>
          <w:szCs w:val="22"/>
        </w:rPr>
      </w:pPr>
      <w:r>
        <w:rPr>
          <w:sz w:val="22"/>
          <w:szCs w:val="22"/>
        </w:rPr>
        <w:t>Althea M. Grant, PhD, Office of Noncommunicable Diseases, Injury, and Environmental Health, Centers for Disease Control and Prevention</w:t>
      </w:r>
    </w:p>
    <w:p w14:paraId="295E7209" w14:textId="77777777" w:rsidR="002703E7" w:rsidRPr="009E73FE" w:rsidRDefault="002703E7" w:rsidP="00C454E1">
      <w:pPr>
        <w:pStyle w:val="AuthorNames"/>
        <w:autoSpaceDE w:val="0"/>
        <w:autoSpaceDN w:val="0"/>
        <w:adjustRightInd w:val="0"/>
        <w:spacing w:line="240" w:lineRule="auto"/>
        <w:jc w:val="left"/>
        <w:rPr>
          <w:sz w:val="22"/>
          <w:szCs w:val="22"/>
        </w:rPr>
      </w:pPr>
    </w:p>
    <w:p w14:paraId="53007BD2" w14:textId="68BD6B97" w:rsidR="00C454E1" w:rsidRDefault="00C454E1" w:rsidP="00C454E1">
      <w:pPr>
        <w:pStyle w:val="AuthorNames"/>
        <w:autoSpaceDE w:val="0"/>
        <w:autoSpaceDN w:val="0"/>
        <w:adjustRightInd w:val="0"/>
        <w:spacing w:line="240" w:lineRule="auto"/>
        <w:jc w:val="left"/>
        <w:rPr>
          <w:b/>
          <w:sz w:val="22"/>
          <w:szCs w:val="22"/>
        </w:rPr>
      </w:pPr>
      <w:r>
        <w:rPr>
          <w:b/>
          <w:sz w:val="22"/>
          <w:szCs w:val="22"/>
        </w:rPr>
        <w:t xml:space="preserve">Conflict of Interest Disclosures: </w:t>
      </w:r>
    </w:p>
    <w:p w14:paraId="7A1EB401" w14:textId="64E25F50" w:rsidR="00C454E1" w:rsidRDefault="00E563B3" w:rsidP="00C454E1">
      <w:pPr>
        <w:pStyle w:val="AuthorNames"/>
        <w:autoSpaceDE w:val="0"/>
        <w:autoSpaceDN w:val="0"/>
        <w:adjustRightInd w:val="0"/>
        <w:spacing w:line="240" w:lineRule="auto"/>
        <w:jc w:val="left"/>
        <w:rPr>
          <w:b/>
          <w:sz w:val="22"/>
          <w:szCs w:val="22"/>
        </w:rPr>
      </w:pPr>
      <w:r>
        <w:rPr>
          <w:sz w:val="22"/>
          <w:szCs w:val="22"/>
        </w:rPr>
        <w:t>The</w:t>
      </w:r>
      <w:r w:rsidR="00F71280" w:rsidRPr="00F71280">
        <w:rPr>
          <w:sz w:val="22"/>
          <w:szCs w:val="22"/>
        </w:rPr>
        <w:t xml:space="preserve"> authors report no conflict of interest</w:t>
      </w:r>
      <w:r w:rsidR="00F71280">
        <w:rPr>
          <w:b/>
          <w:sz w:val="22"/>
          <w:szCs w:val="22"/>
        </w:rPr>
        <w:t xml:space="preserve">. </w:t>
      </w:r>
      <w:r w:rsidR="00C454E1">
        <w:rPr>
          <w:b/>
          <w:sz w:val="22"/>
          <w:szCs w:val="22"/>
        </w:rPr>
        <w:t xml:space="preserve"> </w:t>
      </w:r>
    </w:p>
    <w:p w14:paraId="6AAE8C49" w14:textId="77777777" w:rsidR="00634549" w:rsidRPr="00F71280" w:rsidRDefault="00634549" w:rsidP="00F71280">
      <w:pPr>
        <w:pStyle w:val="SummaryAbstractTitle"/>
        <w:autoSpaceDE w:val="0"/>
        <w:autoSpaceDN w:val="0"/>
        <w:adjustRightInd w:val="0"/>
        <w:spacing w:line="240" w:lineRule="auto"/>
        <w:jc w:val="left"/>
        <w:rPr>
          <w:rFonts w:ascii="Garamond" w:hAnsi="Garamond" w:cs="Times New Roman"/>
          <w:b w:val="0"/>
          <w:i w:val="0"/>
          <w:szCs w:val="24"/>
        </w:rPr>
      </w:pPr>
    </w:p>
    <w:p w14:paraId="4548CD06" w14:textId="77777777" w:rsidR="00634549" w:rsidRDefault="00634549" w:rsidP="0082525A">
      <w:pPr>
        <w:pStyle w:val="SummaryAbstractTitle"/>
        <w:autoSpaceDE w:val="0"/>
        <w:autoSpaceDN w:val="0"/>
        <w:adjustRightInd w:val="0"/>
        <w:spacing w:line="240" w:lineRule="auto"/>
        <w:rPr>
          <w:rFonts w:ascii="Garamond" w:hAnsi="Garamond" w:cs="Times New Roman"/>
          <w:szCs w:val="24"/>
        </w:rPr>
      </w:pPr>
    </w:p>
    <w:p w14:paraId="4AB556EE" w14:textId="6132555B" w:rsidR="00785E4C" w:rsidRPr="00642474" w:rsidRDefault="00785E4C" w:rsidP="0082525A">
      <w:pPr>
        <w:pStyle w:val="SummaryAbstractTitle"/>
        <w:autoSpaceDE w:val="0"/>
        <w:autoSpaceDN w:val="0"/>
        <w:adjustRightInd w:val="0"/>
        <w:spacing w:line="240" w:lineRule="auto"/>
        <w:rPr>
          <w:rFonts w:ascii="Garamond" w:hAnsi="Garamond" w:cs="Times New Roman"/>
          <w:szCs w:val="24"/>
        </w:rPr>
      </w:pPr>
    </w:p>
    <w:p w14:paraId="29D4C347" w14:textId="77777777" w:rsidR="00785E4C" w:rsidRPr="00642474" w:rsidRDefault="00785E4C" w:rsidP="0082525A">
      <w:pPr>
        <w:pStyle w:val="SummaryAbstractTitle"/>
        <w:autoSpaceDE w:val="0"/>
        <w:autoSpaceDN w:val="0"/>
        <w:adjustRightInd w:val="0"/>
        <w:spacing w:line="240" w:lineRule="auto"/>
        <w:rPr>
          <w:rFonts w:ascii="Garamond" w:hAnsi="Garamond" w:cs="Times New Roman"/>
          <w:szCs w:val="24"/>
        </w:rPr>
      </w:pPr>
    </w:p>
    <w:p w14:paraId="625433F6" w14:textId="77777777" w:rsidR="00785E4C" w:rsidRPr="00642474" w:rsidRDefault="00785E4C" w:rsidP="0082525A">
      <w:pPr>
        <w:pStyle w:val="SummaryAbstractTitle"/>
        <w:autoSpaceDE w:val="0"/>
        <w:autoSpaceDN w:val="0"/>
        <w:adjustRightInd w:val="0"/>
        <w:spacing w:line="240" w:lineRule="auto"/>
        <w:rPr>
          <w:rFonts w:ascii="Garamond" w:hAnsi="Garamond" w:cs="Times New Roman"/>
          <w:szCs w:val="24"/>
        </w:rPr>
      </w:pPr>
    </w:p>
    <w:p w14:paraId="535A54E9" w14:textId="77777777" w:rsidR="00785E4C" w:rsidRPr="00642474" w:rsidRDefault="00785E4C" w:rsidP="0082525A">
      <w:pPr>
        <w:pStyle w:val="SummaryAbstractTitle"/>
        <w:autoSpaceDE w:val="0"/>
        <w:autoSpaceDN w:val="0"/>
        <w:adjustRightInd w:val="0"/>
        <w:spacing w:line="240" w:lineRule="auto"/>
        <w:rPr>
          <w:rFonts w:ascii="Garamond" w:hAnsi="Garamond" w:cs="Times New Roman"/>
          <w:szCs w:val="24"/>
        </w:rPr>
      </w:pPr>
    </w:p>
    <w:p w14:paraId="4B7841BD" w14:textId="77777777" w:rsidR="00785E4C" w:rsidRPr="00642474" w:rsidRDefault="00785E4C" w:rsidP="0082525A">
      <w:pPr>
        <w:pStyle w:val="SummaryAbstractTitle"/>
        <w:autoSpaceDE w:val="0"/>
        <w:autoSpaceDN w:val="0"/>
        <w:adjustRightInd w:val="0"/>
        <w:spacing w:line="240" w:lineRule="auto"/>
        <w:rPr>
          <w:rFonts w:ascii="Garamond" w:hAnsi="Garamond" w:cs="Times New Roman"/>
          <w:szCs w:val="24"/>
        </w:rPr>
      </w:pPr>
    </w:p>
    <w:p w14:paraId="5F7EDA5B" w14:textId="77777777" w:rsidR="00785E4C" w:rsidRPr="00642474" w:rsidRDefault="00785E4C" w:rsidP="0082525A">
      <w:pPr>
        <w:pStyle w:val="SummaryAbstractTitle"/>
        <w:autoSpaceDE w:val="0"/>
        <w:autoSpaceDN w:val="0"/>
        <w:adjustRightInd w:val="0"/>
        <w:spacing w:line="240" w:lineRule="auto"/>
        <w:rPr>
          <w:rFonts w:ascii="Garamond" w:hAnsi="Garamond" w:cs="Times New Roman"/>
          <w:szCs w:val="24"/>
        </w:rPr>
      </w:pPr>
    </w:p>
    <w:p w14:paraId="208BC813" w14:textId="77777777" w:rsidR="00785E4C" w:rsidRPr="00642474" w:rsidRDefault="00785E4C" w:rsidP="0082525A">
      <w:pPr>
        <w:pStyle w:val="SummaryAbstractTitle"/>
        <w:autoSpaceDE w:val="0"/>
        <w:autoSpaceDN w:val="0"/>
        <w:adjustRightInd w:val="0"/>
        <w:spacing w:line="240" w:lineRule="auto"/>
        <w:rPr>
          <w:rFonts w:ascii="Garamond" w:hAnsi="Garamond" w:cs="Times New Roman"/>
          <w:szCs w:val="24"/>
        </w:rPr>
      </w:pPr>
    </w:p>
    <w:p w14:paraId="2D8753C6" w14:textId="77777777" w:rsidR="00785E4C" w:rsidRPr="00642474" w:rsidRDefault="00785E4C" w:rsidP="0082525A">
      <w:pPr>
        <w:pStyle w:val="SummaryAbstractTitle"/>
        <w:autoSpaceDE w:val="0"/>
        <w:autoSpaceDN w:val="0"/>
        <w:adjustRightInd w:val="0"/>
        <w:spacing w:line="240" w:lineRule="auto"/>
        <w:rPr>
          <w:rFonts w:ascii="Garamond" w:hAnsi="Garamond" w:cs="Times New Roman"/>
          <w:szCs w:val="24"/>
        </w:rPr>
      </w:pPr>
    </w:p>
    <w:p w14:paraId="3BA5A8B9" w14:textId="77777777" w:rsidR="00785E4C" w:rsidRPr="00642474" w:rsidRDefault="00785E4C" w:rsidP="0082525A">
      <w:pPr>
        <w:spacing w:line="240" w:lineRule="auto"/>
        <w:rPr>
          <w:rFonts w:ascii="Garamond" w:eastAsia="Times New Roman" w:hAnsi="Garamond" w:cs="Times New Roman"/>
          <w:b/>
          <w:i/>
          <w:color w:val="6B3D00"/>
          <w:kern w:val="28"/>
          <w:sz w:val="24"/>
          <w:szCs w:val="24"/>
        </w:rPr>
      </w:pPr>
      <w:r w:rsidRPr="00642474">
        <w:rPr>
          <w:rFonts w:ascii="Garamond" w:hAnsi="Garamond" w:cs="Times New Roman"/>
          <w:szCs w:val="24"/>
        </w:rPr>
        <w:br w:type="page"/>
      </w:r>
    </w:p>
    <w:p w14:paraId="78974E73" w14:textId="5524DA5A" w:rsidR="008A7483" w:rsidRPr="00062CB9" w:rsidRDefault="00785E4C" w:rsidP="00062CB9">
      <w:pPr>
        <w:pStyle w:val="Heading1"/>
        <w:autoSpaceDE w:val="0"/>
        <w:autoSpaceDN w:val="0"/>
        <w:adjustRightInd w:val="0"/>
        <w:spacing w:line="240" w:lineRule="auto"/>
        <w:rPr>
          <w:rFonts w:ascii="Garamond" w:hAnsi="Garamond" w:cs="Times New Roman"/>
          <w:szCs w:val="24"/>
        </w:rPr>
      </w:pPr>
      <w:r w:rsidRPr="00642474">
        <w:rPr>
          <w:rFonts w:ascii="Garamond" w:hAnsi="Garamond" w:cs="Times New Roman"/>
          <w:szCs w:val="24"/>
        </w:rPr>
        <w:lastRenderedPageBreak/>
        <w:t>Background and Rationale</w:t>
      </w:r>
    </w:p>
    <w:p w14:paraId="5FA9987F" w14:textId="7166F97C" w:rsidR="00785E4C" w:rsidRPr="00642474" w:rsidRDefault="00C01521" w:rsidP="0082525A">
      <w:pPr>
        <w:spacing w:after="0" w:line="240" w:lineRule="auto"/>
        <w:ind w:firstLine="360"/>
        <w:rPr>
          <w:rFonts w:ascii="Garamond" w:hAnsi="Garamond"/>
          <w:sz w:val="24"/>
          <w:szCs w:val="24"/>
        </w:rPr>
      </w:pPr>
      <w:r>
        <w:rPr>
          <w:rFonts w:ascii="Garamond" w:hAnsi="Garamond" w:cs="Times New Roman"/>
          <w:sz w:val="24"/>
          <w:szCs w:val="24"/>
        </w:rPr>
        <w:t xml:space="preserve">Marijuana (cannabis) is </w:t>
      </w:r>
      <w:r w:rsidR="00D042C9">
        <w:rPr>
          <w:rFonts w:ascii="Garamond" w:hAnsi="Garamond" w:cs="Times New Roman"/>
          <w:sz w:val="24"/>
          <w:szCs w:val="24"/>
        </w:rPr>
        <w:t xml:space="preserve">the </w:t>
      </w:r>
      <w:r>
        <w:rPr>
          <w:rFonts w:ascii="Garamond" w:hAnsi="Garamond" w:cs="Times New Roman"/>
          <w:sz w:val="24"/>
          <w:szCs w:val="24"/>
        </w:rPr>
        <w:t>most commonly used</w:t>
      </w:r>
      <w:r w:rsidR="00D042C9">
        <w:rPr>
          <w:rFonts w:ascii="Garamond" w:hAnsi="Garamond" w:cs="Times New Roman"/>
          <w:sz w:val="24"/>
          <w:szCs w:val="24"/>
        </w:rPr>
        <w:t xml:space="preserve"> federally illicit</w:t>
      </w:r>
      <w:r>
        <w:rPr>
          <w:rFonts w:ascii="Garamond" w:hAnsi="Garamond" w:cs="Times New Roman"/>
          <w:sz w:val="24"/>
          <w:szCs w:val="24"/>
        </w:rPr>
        <w:t xml:space="preserve"> substance in the United States</w:t>
      </w:r>
      <w:r w:rsidR="00D042C9">
        <w:rPr>
          <w:rFonts w:ascii="Garamond" w:hAnsi="Garamond" w:cs="Times New Roman"/>
          <w:sz w:val="24"/>
          <w:szCs w:val="24"/>
        </w:rPr>
        <w:t xml:space="preserve"> </w:t>
      </w:r>
      <w:r>
        <w:rPr>
          <w:rFonts w:ascii="Garamond" w:hAnsi="Garamond" w:cs="Times New Roman"/>
          <w:sz w:val="24"/>
          <w:szCs w:val="24"/>
        </w:rPr>
        <w:fldChar w:fldCharType="begin"/>
      </w:r>
      <w:r>
        <w:rPr>
          <w:rFonts w:ascii="Garamond" w:hAnsi="Garamond" w:cs="Times New Roman"/>
          <w:sz w:val="24"/>
          <w:szCs w:val="24"/>
        </w:rPr>
        <w:instrText xml:space="preserve"> ADDIN EN.CITE &lt;EndNote&gt;&lt;Cite&gt;&lt;Author&gt;Center for Behavioral Health Statistics and Quality&lt;/Author&gt;&lt;RecNum&gt;427&lt;/RecNum&gt;&lt;DisplayText&gt;(1)&lt;/DisplayText&gt;&lt;record&gt;&lt;rec-number&gt;427&lt;/rec-number&gt;&lt;foreign-keys&gt;&lt;key app="EN" db-id="x5exv9twltvv9wes29rxrzsksxvpvd0rrdra" timestamp="1491573904"&gt;427&lt;/key&gt;&lt;/foreign-keys&gt;&lt;ref-type name="Journal Article"&gt;17&lt;/ref-type&gt;&lt;contributors&gt;&lt;authors&gt;&lt;author&gt;Center for Behavioral Health Statistics and Quality,&lt;/author&gt;&lt;/authors&gt;&lt;/contributors&gt;&lt;titles&gt;&lt;title&gt;&lt;style face="normal" font="default" size="100%"&gt;(2016). Key substance use and mental health indicators in the United States: Results from the 2015 National Survey on Drug Use and Health (HHS Publication No. SMA 16-4984, NSDUH Series H-51). Retrieved from &lt;/style&gt;&lt;style face="underline" font="default" size="100%"&gt;http://www.samhsa.gov/data/&lt;/style&gt;&lt;/title&gt;&lt;/titles&gt;&lt;dates&gt;&lt;/dates&gt;&lt;urls&gt;&lt;/urls&gt;&lt;/record&gt;&lt;/Cite&gt;&lt;/EndNote&gt;</w:instrText>
      </w:r>
      <w:r>
        <w:rPr>
          <w:rFonts w:ascii="Garamond" w:hAnsi="Garamond" w:cs="Times New Roman"/>
          <w:sz w:val="24"/>
          <w:szCs w:val="24"/>
        </w:rPr>
        <w:fldChar w:fldCharType="separate"/>
      </w:r>
      <w:r>
        <w:rPr>
          <w:rFonts w:ascii="Garamond" w:hAnsi="Garamond" w:cs="Times New Roman"/>
          <w:noProof/>
          <w:sz w:val="24"/>
          <w:szCs w:val="24"/>
        </w:rPr>
        <w:t>(1)</w:t>
      </w:r>
      <w:r>
        <w:rPr>
          <w:rFonts w:ascii="Garamond" w:hAnsi="Garamond" w:cs="Times New Roman"/>
          <w:sz w:val="24"/>
          <w:szCs w:val="24"/>
        </w:rPr>
        <w:fldChar w:fldCharType="end"/>
      </w:r>
      <w:r>
        <w:rPr>
          <w:rFonts w:ascii="Garamond" w:hAnsi="Garamond" w:cs="Times New Roman"/>
          <w:sz w:val="24"/>
          <w:szCs w:val="24"/>
        </w:rPr>
        <w:t xml:space="preserve">. </w:t>
      </w:r>
      <w:r w:rsidR="009E73FE">
        <w:rPr>
          <w:rFonts w:ascii="Garamond" w:hAnsi="Garamond" w:cs="Times New Roman"/>
          <w:sz w:val="24"/>
          <w:szCs w:val="24"/>
        </w:rPr>
        <w:t>In 2016</w:t>
      </w:r>
      <w:r w:rsidR="008A7483" w:rsidRPr="00AF3EF3">
        <w:rPr>
          <w:rFonts w:ascii="Garamond" w:hAnsi="Garamond" w:cs="Times New Roman"/>
          <w:sz w:val="24"/>
          <w:szCs w:val="24"/>
        </w:rPr>
        <w:t xml:space="preserve">, </w:t>
      </w:r>
      <w:r w:rsidR="004D26B5">
        <w:rPr>
          <w:rFonts w:ascii="Garamond" w:hAnsi="Garamond" w:cs="Times New Roman"/>
          <w:sz w:val="24"/>
          <w:szCs w:val="24"/>
        </w:rPr>
        <w:t xml:space="preserve">an estimated </w:t>
      </w:r>
      <w:r w:rsidR="009E73FE">
        <w:rPr>
          <w:rFonts w:ascii="Garamond" w:hAnsi="Garamond" w:cs="Times New Roman"/>
          <w:sz w:val="24"/>
          <w:szCs w:val="24"/>
        </w:rPr>
        <w:t>24</w:t>
      </w:r>
      <w:r w:rsidR="008A7483" w:rsidRPr="00AF3EF3">
        <w:rPr>
          <w:rFonts w:ascii="Garamond" w:hAnsi="Garamond" w:cs="Times New Roman"/>
          <w:sz w:val="24"/>
          <w:szCs w:val="24"/>
        </w:rPr>
        <w:t xml:space="preserve"> millio</w:t>
      </w:r>
      <w:r w:rsidR="004D26B5">
        <w:rPr>
          <w:rFonts w:ascii="Garamond" w:hAnsi="Garamond" w:cs="Times New Roman"/>
          <w:sz w:val="24"/>
          <w:szCs w:val="24"/>
        </w:rPr>
        <w:t>n</w:t>
      </w:r>
      <w:r w:rsidR="00AF3EF3" w:rsidRPr="00AF3EF3">
        <w:rPr>
          <w:rFonts w:ascii="Garamond" w:hAnsi="Garamond" w:cs="Times New Roman"/>
          <w:sz w:val="24"/>
          <w:szCs w:val="24"/>
        </w:rPr>
        <w:t xml:space="preserve"> </w:t>
      </w:r>
      <w:r w:rsidR="004D26B5">
        <w:rPr>
          <w:rFonts w:ascii="Garamond" w:hAnsi="Garamond" w:cs="Times New Roman"/>
          <w:sz w:val="24"/>
          <w:szCs w:val="24"/>
        </w:rPr>
        <w:t>(</w:t>
      </w:r>
      <w:r w:rsidR="004D26B5" w:rsidRPr="00AF3EF3">
        <w:rPr>
          <w:rFonts w:ascii="Garamond" w:hAnsi="Garamond" w:cs="Times New Roman"/>
          <w:sz w:val="24"/>
          <w:szCs w:val="24"/>
        </w:rPr>
        <w:t>8.</w:t>
      </w:r>
      <w:r w:rsidR="009E73FE">
        <w:rPr>
          <w:rFonts w:ascii="Garamond" w:hAnsi="Garamond" w:cs="Times New Roman"/>
          <w:sz w:val="24"/>
          <w:szCs w:val="24"/>
        </w:rPr>
        <w:t>9</w:t>
      </w:r>
      <w:r w:rsidR="004D26B5" w:rsidRPr="00AF3EF3">
        <w:rPr>
          <w:rFonts w:ascii="Garamond" w:hAnsi="Garamond" w:cs="Times New Roman"/>
          <w:sz w:val="24"/>
          <w:szCs w:val="24"/>
        </w:rPr>
        <w:t>%</w:t>
      </w:r>
      <w:r w:rsidR="004D26B5">
        <w:rPr>
          <w:rFonts w:ascii="Garamond" w:hAnsi="Garamond" w:cs="Times New Roman"/>
          <w:sz w:val="24"/>
          <w:szCs w:val="24"/>
        </w:rPr>
        <w:t>)</w:t>
      </w:r>
      <w:r w:rsidR="004D26B5" w:rsidRPr="00AF3EF3">
        <w:rPr>
          <w:rFonts w:ascii="Garamond" w:hAnsi="Garamond" w:cs="Times New Roman"/>
          <w:sz w:val="24"/>
          <w:szCs w:val="24"/>
        </w:rPr>
        <w:t xml:space="preserve"> </w:t>
      </w:r>
      <w:r w:rsidR="00AF3EF3" w:rsidRPr="00AF3EF3">
        <w:rPr>
          <w:rFonts w:ascii="Garamond" w:hAnsi="Garamond" w:cs="Times New Roman"/>
          <w:sz w:val="24"/>
          <w:szCs w:val="24"/>
        </w:rPr>
        <w:t xml:space="preserve">of the U.S. population aged </w:t>
      </w:r>
      <w:r w:rsidR="008A7483" w:rsidRPr="00AF3EF3">
        <w:rPr>
          <w:rFonts w:ascii="Garamond" w:hAnsi="Garamond" w:cs="Times New Roman"/>
          <w:sz w:val="24"/>
          <w:szCs w:val="24"/>
        </w:rPr>
        <w:t>12 years</w:t>
      </w:r>
      <w:r w:rsidR="004D26B5">
        <w:rPr>
          <w:rFonts w:ascii="Garamond" w:hAnsi="Garamond" w:cs="Times New Roman"/>
          <w:sz w:val="24"/>
          <w:szCs w:val="24"/>
        </w:rPr>
        <w:t xml:space="preserve"> or</w:t>
      </w:r>
      <w:r w:rsidR="00AF3EF3" w:rsidRPr="00AF3EF3">
        <w:rPr>
          <w:rFonts w:ascii="Garamond" w:hAnsi="Garamond" w:cs="Times New Roman"/>
          <w:sz w:val="24"/>
          <w:szCs w:val="24"/>
        </w:rPr>
        <w:t xml:space="preserve"> older</w:t>
      </w:r>
      <w:r w:rsidR="008A7483" w:rsidRPr="00AF3EF3">
        <w:rPr>
          <w:rFonts w:ascii="Garamond" w:hAnsi="Garamond" w:cs="Times New Roman"/>
          <w:sz w:val="24"/>
          <w:szCs w:val="24"/>
        </w:rPr>
        <w:t xml:space="preserve"> reported using marijuana during the preceding month</w:t>
      </w:r>
      <w:r w:rsidR="00A27186">
        <w:rPr>
          <w:rFonts w:ascii="Garamond" w:hAnsi="Garamond" w:cs="Times New Roman"/>
          <w:sz w:val="24"/>
          <w:szCs w:val="24"/>
        </w:rPr>
        <w:t xml:space="preserve"> </w:t>
      </w:r>
      <w:r w:rsidR="00AF3EF3">
        <w:rPr>
          <w:rFonts w:ascii="Garamond" w:hAnsi="Garamond" w:cs="Times New Roman"/>
          <w:sz w:val="24"/>
          <w:szCs w:val="24"/>
        </w:rPr>
        <w:fldChar w:fldCharType="begin"/>
      </w:r>
      <w:r w:rsidR="00AF3EF3">
        <w:rPr>
          <w:rFonts w:ascii="Garamond" w:hAnsi="Garamond" w:cs="Times New Roman"/>
          <w:sz w:val="24"/>
          <w:szCs w:val="24"/>
        </w:rPr>
        <w:instrText xml:space="preserve"> ADDIN EN.CITE &lt;EndNote&gt;&lt;Cite&gt;&lt;Author&gt;Center for Behavioral Health Statistics and Quality&lt;/Author&gt;&lt;RecNum&gt;427&lt;/RecNum&gt;&lt;DisplayText&gt;(1)&lt;/DisplayText&gt;&lt;record&gt;&lt;rec-number&gt;427&lt;/rec-number&gt;&lt;foreign-keys&gt;&lt;key app="EN" db-id="x5exv9twltvv9wes29rxrzsksxvpvd0rrdra" timestamp="1491573904"&gt;427&lt;/key&gt;&lt;/foreign-keys&gt;&lt;ref-type name="Journal Article"&gt;17&lt;/ref-type&gt;&lt;contributors&gt;&lt;authors&gt;&lt;author&gt;Center for Behavioral Health Statistics and Quality,&lt;/author&gt;&lt;/authors&gt;&lt;/contributors&gt;&lt;titles&gt;&lt;title&gt;&lt;style face="normal" font="default" size="100%"&gt;(2016). Key substance use and mental health indicators in the United States: Results from the 2015 National Survey on Drug Use and Health (HHS Publication No. SMA 16-4984, NSDUH Series H-51). Retrieved from &lt;/style&gt;&lt;style face="underline" font="default" size="100%"&gt;http://www.samhsa.gov/data/&lt;/style&gt;&lt;/title&gt;&lt;/titles&gt;&lt;dates&gt;&lt;/dates&gt;&lt;urls&gt;&lt;/urls&gt;&lt;/record&gt;&lt;/Cite&gt;&lt;/EndNote&gt;</w:instrText>
      </w:r>
      <w:r w:rsidR="00AF3EF3">
        <w:rPr>
          <w:rFonts w:ascii="Garamond" w:hAnsi="Garamond" w:cs="Times New Roman"/>
          <w:sz w:val="24"/>
          <w:szCs w:val="24"/>
        </w:rPr>
        <w:fldChar w:fldCharType="separate"/>
      </w:r>
      <w:r w:rsidR="00AF3EF3">
        <w:rPr>
          <w:rFonts w:ascii="Garamond" w:hAnsi="Garamond" w:cs="Times New Roman"/>
          <w:noProof/>
          <w:sz w:val="24"/>
          <w:szCs w:val="24"/>
        </w:rPr>
        <w:t>(1)</w:t>
      </w:r>
      <w:r w:rsidR="00AF3EF3">
        <w:rPr>
          <w:rFonts w:ascii="Garamond" w:hAnsi="Garamond" w:cs="Times New Roman"/>
          <w:sz w:val="24"/>
          <w:szCs w:val="24"/>
        </w:rPr>
        <w:fldChar w:fldCharType="end"/>
      </w:r>
      <w:r>
        <w:rPr>
          <w:rFonts w:ascii="Garamond" w:hAnsi="Garamond" w:cs="Times New Roman"/>
          <w:sz w:val="24"/>
          <w:szCs w:val="24"/>
        </w:rPr>
        <w:t xml:space="preserve">. </w:t>
      </w:r>
      <w:r w:rsidR="004D26B5">
        <w:rPr>
          <w:rFonts w:ascii="Garamond" w:hAnsi="Garamond" w:cs="Times New Roman"/>
          <w:sz w:val="24"/>
          <w:szCs w:val="24"/>
        </w:rPr>
        <w:t xml:space="preserve">Under federal law, marijuana is considered an illegal Schedule I drug. However, </w:t>
      </w:r>
      <w:r w:rsidR="004D26B5">
        <w:rPr>
          <w:rFonts w:ascii="Garamond" w:hAnsi="Garamond"/>
          <w:sz w:val="24"/>
          <w:szCs w:val="24"/>
        </w:rPr>
        <w:t>s</w:t>
      </w:r>
      <w:r w:rsidR="00785E4C" w:rsidRPr="00AF3EF3">
        <w:rPr>
          <w:rFonts w:ascii="Garamond" w:hAnsi="Garamond"/>
          <w:sz w:val="24"/>
          <w:szCs w:val="24"/>
        </w:rPr>
        <w:t>ince</w:t>
      </w:r>
      <w:r w:rsidR="00785E4C" w:rsidRPr="00642474">
        <w:rPr>
          <w:rFonts w:ascii="Garamond" w:hAnsi="Garamond"/>
          <w:sz w:val="24"/>
          <w:szCs w:val="24"/>
        </w:rPr>
        <w:t xml:space="preserve"> 1996, </w:t>
      </w:r>
      <w:r w:rsidR="00ED122D">
        <w:rPr>
          <w:rFonts w:ascii="Garamond" w:hAnsi="Garamond"/>
          <w:sz w:val="24"/>
          <w:szCs w:val="24"/>
        </w:rPr>
        <w:t xml:space="preserve">U.S. </w:t>
      </w:r>
      <w:r w:rsidR="004D26B5">
        <w:rPr>
          <w:rFonts w:ascii="Garamond" w:hAnsi="Garamond"/>
          <w:sz w:val="24"/>
          <w:szCs w:val="24"/>
        </w:rPr>
        <w:t xml:space="preserve">state </w:t>
      </w:r>
      <w:r w:rsidR="00785E4C" w:rsidRPr="00642474">
        <w:rPr>
          <w:rFonts w:ascii="Garamond" w:hAnsi="Garamond"/>
          <w:sz w:val="24"/>
          <w:szCs w:val="24"/>
        </w:rPr>
        <w:t>policies legalizing</w:t>
      </w:r>
      <w:r w:rsidR="004D26B5">
        <w:rPr>
          <w:rFonts w:ascii="Garamond" w:hAnsi="Garamond"/>
          <w:sz w:val="24"/>
          <w:szCs w:val="24"/>
        </w:rPr>
        <w:t xml:space="preserve"> the use and </w:t>
      </w:r>
      <w:r w:rsidR="00ED122D">
        <w:rPr>
          <w:rFonts w:ascii="Garamond" w:hAnsi="Garamond"/>
          <w:sz w:val="24"/>
          <w:szCs w:val="24"/>
        </w:rPr>
        <w:t xml:space="preserve">commercial </w:t>
      </w:r>
      <w:r w:rsidR="004D26B5">
        <w:rPr>
          <w:rFonts w:ascii="Garamond" w:hAnsi="Garamond"/>
          <w:sz w:val="24"/>
          <w:szCs w:val="24"/>
        </w:rPr>
        <w:t>sales of</w:t>
      </w:r>
      <w:r w:rsidR="00785E4C" w:rsidRPr="00642474">
        <w:rPr>
          <w:rFonts w:ascii="Garamond" w:hAnsi="Garamond"/>
          <w:sz w:val="24"/>
          <w:szCs w:val="24"/>
        </w:rPr>
        <w:t xml:space="preserve"> marijuana or one of its constituents for medi</w:t>
      </w:r>
      <w:r>
        <w:rPr>
          <w:rFonts w:ascii="Garamond" w:hAnsi="Garamond"/>
          <w:sz w:val="24"/>
          <w:szCs w:val="24"/>
        </w:rPr>
        <w:t>c</w:t>
      </w:r>
      <w:r w:rsidR="00116DDF">
        <w:rPr>
          <w:rFonts w:ascii="Garamond" w:hAnsi="Garamond"/>
          <w:sz w:val="24"/>
          <w:szCs w:val="24"/>
        </w:rPr>
        <w:t>al</w:t>
      </w:r>
      <w:r w:rsidR="00A27186" w:rsidRPr="00642474">
        <w:rPr>
          <w:rFonts w:ascii="Garamond" w:hAnsi="Garamond"/>
          <w:sz w:val="24"/>
          <w:szCs w:val="24"/>
        </w:rPr>
        <w:t xml:space="preserve"> </w:t>
      </w:r>
      <w:r w:rsidR="00A27186">
        <w:rPr>
          <w:rFonts w:ascii="Garamond" w:hAnsi="Garamond"/>
          <w:sz w:val="24"/>
          <w:szCs w:val="24"/>
        </w:rPr>
        <w:t xml:space="preserve">or </w:t>
      </w:r>
      <w:r w:rsidR="00116DDF">
        <w:rPr>
          <w:rFonts w:ascii="Garamond" w:hAnsi="Garamond"/>
          <w:sz w:val="24"/>
          <w:szCs w:val="24"/>
        </w:rPr>
        <w:t>non-medical (</w:t>
      </w:r>
      <w:r w:rsidR="00A27186" w:rsidRPr="00642474">
        <w:rPr>
          <w:rFonts w:ascii="Garamond" w:hAnsi="Garamond"/>
          <w:sz w:val="24"/>
          <w:szCs w:val="24"/>
        </w:rPr>
        <w:t>recreational</w:t>
      </w:r>
      <w:r w:rsidR="00116DDF">
        <w:rPr>
          <w:rFonts w:ascii="Garamond" w:hAnsi="Garamond"/>
          <w:sz w:val="24"/>
          <w:szCs w:val="24"/>
        </w:rPr>
        <w:t>)</w:t>
      </w:r>
      <w:r w:rsidR="00A27186" w:rsidRPr="00642474">
        <w:rPr>
          <w:rFonts w:ascii="Garamond" w:hAnsi="Garamond"/>
          <w:sz w:val="24"/>
          <w:szCs w:val="24"/>
        </w:rPr>
        <w:t xml:space="preserve"> </w:t>
      </w:r>
      <w:r w:rsidR="00785E4C" w:rsidRPr="00642474">
        <w:rPr>
          <w:rFonts w:ascii="Garamond" w:hAnsi="Garamond"/>
          <w:sz w:val="24"/>
          <w:szCs w:val="24"/>
        </w:rPr>
        <w:t xml:space="preserve">use have been </w:t>
      </w:r>
      <w:r w:rsidR="00785E4C" w:rsidRPr="00601E21">
        <w:rPr>
          <w:rFonts w:ascii="Garamond" w:hAnsi="Garamond"/>
          <w:sz w:val="24"/>
          <w:szCs w:val="24"/>
        </w:rPr>
        <w:t>increasing</w:t>
      </w:r>
      <w:r w:rsidR="00601E21">
        <w:rPr>
          <w:rFonts w:ascii="Garamond" w:hAnsi="Garamond"/>
          <w:sz w:val="24"/>
          <w:szCs w:val="24"/>
        </w:rPr>
        <w:t xml:space="preserve"> </w:t>
      </w:r>
      <w:r w:rsidR="00601E21" w:rsidRPr="00601E21">
        <w:rPr>
          <w:rFonts w:ascii="Garamond" w:hAnsi="Garamond"/>
          <w:sz w:val="24"/>
          <w:szCs w:val="24"/>
        </w:rPr>
        <w:fldChar w:fldCharType="begin"/>
      </w:r>
      <w:r w:rsidR="003119FB">
        <w:rPr>
          <w:rFonts w:ascii="Garamond" w:hAnsi="Garamond"/>
          <w:sz w:val="24"/>
          <w:szCs w:val="24"/>
        </w:rPr>
        <w:instrText xml:space="preserve"> ADDIN EN.CITE &lt;EndNote&gt;&lt;Cite&gt;&lt;Author&gt;National Conference of State Legislatures&lt;/Author&gt;&lt;RecNum&gt;384&lt;/RecNum&gt;&lt;DisplayText&gt;(2)&lt;/DisplayText&gt;&lt;record&gt;&lt;rec-number&gt;384&lt;/rec-number&gt;&lt;foreign-keys&gt;&lt;key app="EN" db-id="x5exv9twltvv9wes29rxrzsksxvpvd0rrdra" timestamp="1469110106"&gt;384&lt;/key&gt;&lt;/foreign-keys&gt;&lt;ref-type name="Web Page"&gt;12&lt;/ref-type&gt;&lt;contributors&gt;&lt;authors&gt;&lt;author&gt;National Conference of State Legislatures,&lt;/author&gt;&lt;/authors&gt;&lt;/contributors&gt;&lt;titles&gt;&lt;title&gt;&lt;style face="normal" font="default" size="100%"&gt;(2017). Retrieved from &lt;/style&gt;&lt;style face="underline" font="default" size="100%"&gt;http://www.ncsl.org/research/health/state-medical-marijuana-laws.aspx&lt;/style&gt;&lt;/title&gt;&lt;/titles&gt;&lt;dates&gt;&lt;/dates&gt;&lt;urls&gt;&lt;/urls&gt;&lt;/record&gt;&lt;/Cite&gt;&lt;/EndNote&gt;</w:instrText>
      </w:r>
      <w:r w:rsidR="00601E21" w:rsidRPr="00601E21">
        <w:rPr>
          <w:rFonts w:ascii="Garamond" w:hAnsi="Garamond"/>
          <w:sz w:val="24"/>
          <w:szCs w:val="24"/>
        </w:rPr>
        <w:fldChar w:fldCharType="separate"/>
      </w:r>
      <w:r w:rsidR="00AF3EF3">
        <w:rPr>
          <w:rFonts w:ascii="Garamond" w:hAnsi="Garamond"/>
          <w:noProof/>
          <w:sz w:val="24"/>
          <w:szCs w:val="24"/>
        </w:rPr>
        <w:t>(2)</w:t>
      </w:r>
      <w:r w:rsidR="00601E21" w:rsidRPr="00601E21">
        <w:rPr>
          <w:rFonts w:ascii="Garamond" w:hAnsi="Garamond"/>
          <w:sz w:val="24"/>
          <w:szCs w:val="24"/>
        </w:rPr>
        <w:fldChar w:fldCharType="end"/>
      </w:r>
      <w:r w:rsidR="00785E4C" w:rsidRPr="00601E21">
        <w:rPr>
          <w:rFonts w:ascii="Garamond" w:hAnsi="Garamond"/>
          <w:sz w:val="24"/>
          <w:szCs w:val="24"/>
        </w:rPr>
        <w:t>.</w:t>
      </w:r>
      <w:r w:rsidR="00785E4C" w:rsidRPr="00642474">
        <w:rPr>
          <w:rFonts w:ascii="Garamond" w:hAnsi="Garamond"/>
          <w:sz w:val="24"/>
          <w:szCs w:val="24"/>
        </w:rPr>
        <w:t xml:space="preserve"> </w:t>
      </w:r>
      <w:r w:rsidR="001F0A80">
        <w:rPr>
          <w:rFonts w:ascii="Garamond" w:hAnsi="Garamond"/>
          <w:sz w:val="24"/>
          <w:szCs w:val="24"/>
        </w:rPr>
        <w:t>Including states that have legalized low-THC/CBD</w:t>
      </w:r>
      <w:r w:rsidR="001F0A80">
        <w:rPr>
          <w:rStyle w:val="FootnoteReference"/>
          <w:rFonts w:ascii="Garamond" w:hAnsi="Garamond"/>
          <w:sz w:val="24"/>
          <w:szCs w:val="24"/>
        </w:rPr>
        <w:footnoteReference w:id="1"/>
      </w:r>
      <w:r w:rsidR="001F0A80">
        <w:rPr>
          <w:rFonts w:ascii="Garamond" w:hAnsi="Garamond"/>
          <w:sz w:val="24"/>
          <w:szCs w:val="24"/>
        </w:rPr>
        <w:t xml:space="preserve"> products, all but four U.S. states have a policy in place legalizing some form of marijuana. </w:t>
      </w:r>
      <w:r w:rsidR="00785E4C" w:rsidRPr="00642474">
        <w:rPr>
          <w:rFonts w:ascii="Garamond" w:hAnsi="Garamond"/>
          <w:sz w:val="24"/>
          <w:szCs w:val="24"/>
        </w:rPr>
        <w:t xml:space="preserve">As of </w:t>
      </w:r>
      <w:r w:rsidR="001F0A80">
        <w:rPr>
          <w:rFonts w:ascii="Garamond" w:hAnsi="Garamond"/>
          <w:sz w:val="24"/>
          <w:szCs w:val="24"/>
        </w:rPr>
        <w:t>February</w:t>
      </w:r>
      <w:r w:rsidR="009D6514">
        <w:rPr>
          <w:rFonts w:ascii="Garamond" w:hAnsi="Garamond"/>
          <w:sz w:val="24"/>
          <w:szCs w:val="24"/>
        </w:rPr>
        <w:t xml:space="preserve">, </w:t>
      </w:r>
      <w:r w:rsidR="005570D5">
        <w:rPr>
          <w:rFonts w:ascii="Garamond" w:hAnsi="Garamond"/>
          <w:sz w:val="24"/>
          <w:szCs w:val="24"/>
        </w:rPr>
        <w:t>2018</w:t>
      </w:r>
      <w:r w:rsidR="00785E4C" w:rsidRPr="00642474">
        <w:rPr>
          <w:rFonts w:ascii="Garamond" w:hAnsi="Garamond"/>
          <w:sz w:val="24"/>
          <w:szCs w:val="24"/>
        </w:rPr>
        <w:t xml:space="preserve">, </w:t>
      </w:r>
      <w:r w:rsidR="001F0A80">
        <w:rPr>
          <w:rFonts w:ascii="Garamond" w:hAnsi="Garamond"/>
          <w:sz w:val="24"/>
          <w:szCs w:val="24"/>
        </w:rPr>
        <w:t>30</w:t>
      </w:r>
      <w:r w:rsidR="00785E4C" w:rsidRPr="00642474">
        <w:rPr>
          <w:rFonts w:ascii="Garamond" w:hAnsi="Garamond"/>
          <w:sz w:val="24"/>
          <w:szCs w:val="24"/>
        </w:rPr>
        <w:t xml:space="preserve"> states and the District of Columbia (DC) have legalized</w:t>
      </w:r>
      <w:r w:rsidR="00ED122D">
        <w:rPr>
          <w:rFonts w:ascii="Garamond" w:hAnsi="Garamond"/>
          <w:sz w:val="24"/>
          <w:szCs w:val="24"/>
        </w:rPr>
        <w:t xml:space="preserve"> the use and commercial sales </w:t>
      </w:r>
      <w:r w:rsidR="00A27186">
        <w:rPr>
          <w:rFonts w:ascii="Garamond" w:hAnsi="Garamond"/>
          <w:sz w:val="24"/>
          <w:szCs w:val="24"/>
        </w:rPr>
        <w:t xml:space="preserve">of </w:t>
      </w:r>
      <w:r w:rsidR="00785E4C" w:rsidRPr="00642474">
        <w:rPr>
          <w:rFonts w:ascii="Garamond" w:hAnsi="Garamond"/>
          <w:sz w:val="24"/>
          <w:szCs w:val="24"/>
        </w:rPr>
        <w:t>marijuana</w:t>
      </w:r>
      <w:r w:rsidR="00116DDF">
        <w:rPr>
          <w:rFonts w:ascii="Garamond" w:hAnsi="Garamond"/>
          <w:sz w:val="24"/>
          <w:szCs w:val="24"/>
        </w:rPr>
        <w:t xml:space="preserve"> or</w:t>
      </w:r>
      <w:r w:rsidR="00A27186">
        <w:rPr>
          <w:rFonts w:ascii="Garamond" w:hAnsi="Garamond"/>
          <w:sz w:val="24"/>
          <w:szCs w:val="24"/>
        </w:rPr>
        <w:t xml:space="preserve"> </w:t>
      </w:r>
      <w:r w:rsidR="00A27186" w:rsidRPr="00642474">
        <w:rPr>
          <w:rFonts w:ascii="Garamond" w:hAnsi="Garamond"/>
          <w:sz w:val="24"/>
          <w:szCs w:val="24"/>
        </w:rPr>
        <w:t>its constituents</w:t>
      </w:r>
      <w:r w:rsidR="00785E4C" w:rsidRPr="00642474">
        <w:rPr>
          <w:rFonts w:ascii="Garamond" w:hAnsi="Garamond"/>
          <w:sz w:val="24"/>
          <w:szCs w:val="24"/>
        </w:rPr>
        <w:t xml:space="preserve"> for medi</w:t>
      </w:r>
      <w:r>
        <w:rPr>
          <w:rFonts w:ascii="Garamond" w:hAnsi="Garamond"/>
          <w:sz w:val="24"/>
          <w:szCs w:val="24"/>
        </w:rPr>
        <w:t>cal</w:t>
      </w:r>
      <w:r w:rsidR="00785E4C" w:rsidRPr="00642474">
        <w:rPr>
          <w:rFonts w:ascii="Garamond" w:hAnsi="Garamond"/>
          <w:sz w:val="24"/>
          <w:szCs w:val="24"/>
        </w:rPr>
        <w:t xml:space="preserve"> use. Of those states, </w:t>
      </w:r>
      <w:r w:rsidR="005570D5">
        <w:rPr>
          <w:rFonts w:ascii="Garamond" w:hAnsi="Garamond"/>
          <w:sz w:val="24"/>
          <w:szCs w:val="24"/>
        </w:rPr>
        <w:t>nine</w:t>
      </w:r>
      <w:r w:rsidR="00785E4C" w:rsidRPr="00642474">
        <w:rPr>
          <w:rFonts w:ascii="Garamond" w:hAnsi="Garamond"/>
          <w:sz w:val="24"/>
          <w:szCs w:val="24"/>
        </w:rPr>
        <w:t xml:space="preserve"> states (Washington [2012], Colorado [2012],</w:t>
      </w:r>
      <w:r w:rsidR="005570D5">
        <w:rPr>
          <w:rFonts w:ascii="Garamond" w:hAnsi="Garamond"/>
          <w:sz w:val="24"/>
          <w:szCs w:val="24"/>
        </w:rPr>
        <w:t xml:space="preserve"> Oregon [2014], Alaska [2014]</w:t>
      </w:r>
      <w:r w:rsidR="00785E4C" w:rsidRPr="00642474">
        <w:rPr>
          <w:rFonts w:ascii="Garamond" w:hAnsi="Garamond"/>
          <w:sz w:val="24"/>
          <w:szCs w:val="24"/>
        </w:rPr>
        <w:t>, California [2016], Maine [2016], Massachusetts [2016], Nevada [2016]</w:t>
      </w:r>
      <w:r w:rsidR="005570D5">
        <w:rPr>
          <w:rFonts w:ascii="Garamond" w:hAnsi="Garamond"/>
          <w:sz w:val="24"/>
          <w:szCs w:val="24"/>
        </w:rPr>
        <w:t>, and Vermont [2018]</w:t>
      </w:r>
      <w:r w:rsidR="00785E4C" w:rsidRPr="00642474">
        <w:rPr>
          <w:rFonts w:ascii="Garamond" w:hAnsi="Garamond"/>
          <w:sz w:val="24"/>
          <w:szCs w:val="24"/>
        </w:rPr>
        <w:t xml:space="preserve">) </w:t>
      </w:r>
      <w:r w:rsidR="005570D5">
        <w:rPr>
          <w:rFonts w:ascii="Garamond" w:hAnsi="Garamond"/>
          <w:sz w:val="24"/>
          <w:szCs w:val="24"/>
        </w:rPr>
        <w:t xml:space="preserve">and DC [2014] </w:t>
      </w:r>
      <w:r w:rsidR="00785E4C" w:rsidRPr="00642474">
        <w:rPr>
          <w:rFonts w:ascii="Garamond" w:hAnsi="Garamond"/>
          <w:sz w:val="24"/>
          <w:szCs w:val="24"/>
        </w:rPr>
        <w:t xml:space="preserve">have </w:t>
      </w:r>
      <w:r w:rsidR="00D042C9">
        <w:rPr>
          <w:rFonts w:ascii="Garamond" w:hAnsi="Garamond"/>
          <w:sz w:val="24"/>
          <w:szCs w:val="24"/>
        </w:rPr>
        <w:t>legalize</w:t>
      </w:r>
      <w:r w:rsidR="005570D5">
        <w:rPr>
          <w:rFonts w:ascii="Garamond" w:hAnsi="Garamond"/>
          <w:sz w:val="24"/>
          <w:szCs w:val="24"/>
        </w:rPr>
        <w:t>d</w:t>
      </w:r>
      <w:r w:rsidR="00785E4C" w:rsidRPr="00642474">
        <w:rPr>
          <w:rFonts w:ascii="Garamond" w:hAnsi="Garamond"/>
          <w:sz w:val="24"/>
          <w:szCs w:val="24"/>
        </w:rPr>
        <w:t xml:space="preserve"> marijuana for non-medical</w:t>
      </w:r>
      <w:r w:rsidR="005570D5">
        <w:rPr>
          <w:rFonts w:ascii="Garamond" w:hAnsi="Garamond"/>
          <w:sz w:val="24"/>
          <w:szCs w:val="24"/>
        </w:rPr>
        <w:t>,</w:t>
      </w:r>
      <w:r w:rsidR="00785E4C" w:rsidRPr="00642474">
        <w:rPr>
          <w:rFonts w:ascii="Garamond" w:hAnsi="Garamond"/>
          <w:sz w:val="24"/>
          <w:szCs w:val="24"/>
        </w:rPr>
        <w:t xml:space="preserve"> recreational</w:t>
      </w:r>
      <w:r w:rsidR="005570D5">
        <w:rPr>
          <w:rFonts w:ascii="Garamond" w:hAnsi="Garamond"/>
          <w:sz w:val="24"/>
          <w:szCs w:val="24"/>
        </w:rPr>
        <w:t>, or adult</w:t>
      </w:r>
      <w:r w:rsidR="00785E4C" w:rsidRPr="00642474">
        <w:rPr>
          <w:rFonts w:ascii="Garamond" w:hAnsi="Garamond"/>
          <w:sz w:val="24"/>
          <w:szCs w:val="24"/>
        </w:rPr>
        <w:t xml:space="preserve"> use</w:t>
      </w:r>
      <w:r w:rsidR="00601E21">
        <w:rPr>
          <w:rFonts w:ascii="Garamond" w:hAnsi="Garamond"/>
          <w:sz w:val="24"/>
          <w:szCs w:val="24"/>
        </w:rPr>
        <w:t xml:space="preserve"> </w:t>
      </w:r>
      <w:r w:rsidR="00601E21">
        <w:rPr>
          <w:rFonts w:ascii="Garamond" w:hAnsi="Garamond"/>
          <w:sz w:val="24"/>
          <w:szCs w:val="24"/>
        </w:rPr>
        <w:fldChar w:fldCharType="begin"/>
      </w:r>
      <w:r w:rsidR="003119FB">
        <w:rPr>
          <w:rFonts w:ascii="Garamond" w:hAnsi="Garamond"/>
          <w:sz w:val="24"/>
          <w:szCs w:val="24"/>
        </w:rPr>
        <w:instrText xml:space="preserve"> ADDIN EN.CITE &lt;EndNote&gt;&lt;Cite&gt;&lt;Author&gt;National Conference of State Legislatures&lt;/Author&gt;&lt;RecNum&gt;384&lt;/RecNum&gt;&lt;DisplayText&gt;(2)&lt;/DisplayText&gt;&lt;record&gt;&lt;rec-number&gt;384&lt;/rec-number&gt;&lt;foreign-keys&gt;&lt;key app="EN" db-id="x5exv9twltvv9wes29rxrzsksxvpvd0rrdra" timestamp="1469110106"&gt;384&lt;/key&gt;&lt;/foreign-keys&gt;&lt;ref-type name="Web Page"&gt;12&lt;/ref-type&gt;&lt;contributors&gt;&lt;authors&gt;&lt;author&gt;National Conference of State Legislatures,&lt;/author&gt;&lt;/authors&gt;&lt;/contributors&gt;&lt;titles&gt;&lt;title&gt;&lt;style face="normal" font="default" size="100%"&gt;(2017). Retrieved from &lt;/style&gt;&lt;style face="underline" font="default" size="100%"&gt;http://www.ncsl.org/research/health/state-medical-marijuana-laws.aspx&lt;/style&gt;&lt;/title&gt;&lt;/titles&gt;&lt;dates&gt;&lt;/dates&gt;&lt;urls&gt;&lt;/urls&gt;&lt;/record&gt;&lt;/Cite&gt;&lt;/EndNote&gt;</w:instrText>
      </w:r>
      <w:r w:rsidR="00601E21">
        <w:rPr>
          <w:rFonts w:ascii="Garamond" w:hAnsi="Garamond"/>
          <w:sz w:val="24"/>
          <w:szCs w:val="24"/>
        </w:rPr>
        <w:fldChar w:fldCharType="separate"/>
      </w:r>
      <w:r w:rsidR="00AF3EF3">
        <w:rPr>
          <w:rFonts w:ascii="Garamond" w:hAnsi="Garamond"/>
          <w:noProof/>
          <w:sz w:val="24"/>
          <w:szCs w:val="24"/>
        </w:rPr>
        <w:t>(2)</w:t>
      </w:r>
      <w:r w:rsidR="00601E21">
        <w:rPr>
          <w:rFonts w:ascii="Garamond" w:hAnsi="Garamond"/>
          <w:sz w:val="24"/>
          <w:szCs w:val="24"/>
        </w:rPr>
        <w:fldChar w:fldCharType="end"/>
      </w:r>
      <w:r w:rsidR="00601E21">
        <w:rPr>
          <w:rFonts w:ascii="Garamond" w:hAnsi="Garamond"/>
          <w:sz w:val="24"/>
          <w:szCs w:val="24"/>
        </w:rPr>
        <w:t>.</w:t>
      </w:r>
      <w:r w:rsidR="00785E4C" w:rsidRPr="00642474">
        <w:rPr>
          <w:rFonts w:ascii="Garamond" w:hAnsi="Garamond"/>
          <w:sz w:val="24"/>
          <w:szCs w:val="24"/>
        </w:rPr>
        <w:t xml:space="preserve"> Nearly 60% of Americans </w:t>
      </w:r>
      <w:r w:rsidR="00D042C9">
        <w:rPr>
          <w:rFonts w:ascii="Garamond" w:hAnsi="Garamond"/>
          <w:sz w:val="24"/>
          <w:szCs w:val="24"/>
        </w:rPr>
        <w:t xml:space="preserve">now </w:t>
      </w:r>
      <w:r w:rsidR="00785E4C" w:rsidRPr="00642474">
        <w:rPr>
          <w:rFonts w:ascii="Garamond" w:hAnsi="Garamond"/>
          <w:sz w:val="24"/>
          <w:szCs w:val="24"/>
        </w:rPr>
        <w:t xml:space="preserve">reside in </w:t>
      </w:r>
      <w:r w:rsidR="00D042C9">
        <w:rPr>
          <w:rFonts w:ascii="Garamond" w:hAnsi="Garamond"/>
          <w:sz w:val="24"/>
          <w:szCs w:val="24"/>
        </w:rPr>
        <w:t xml:space="preserve">a </w:t>
      </w:r>
      <w:r w:rsidR="00785E4C" w:rsidRPr="00642474">
        <w:rPr>
          <w:rFonts w:ascii="Garamond" w:hAnsi="Garamond"/>
          <w:sz w:val="24"/>
          <w:szCs w:val="24"/>
        </w:rPr>
        <w:t xml:space="preserve">U.S. </w:t>
      </w:r>
      <w:r w:rsidR="00D042C9">
        <w:rPr>
          <w:rFonts w:ascii="Garamond" w:hAnsi="Garamond"/>
          <w:sz w:val="24"/>
          <w:szCs w:val="24"/>
        </w:rPr>
        <w:t>state that has</w:t>
      </w:r>
      <w:r w:rsidR="00785E4C" w:rsidRPr="00642474">
        <w:rPr>
          <w:rFonts w:ascii="Garamond" w:hAnsi="Garamond"/>
          <w:sz w:val="24"/>
          <w:szCs w:val="24"/>
        </w:rPr>
        <w:t xml:space="preserve"> legalized marijuana</w:t>
      </w:r>
      <w:r w:rsidR="00365ED6">
        <w:rPr>
          <w:rFonts w:ascii="Garamond" w:hAnsi="Garamond"/>
          <w:sz w:val="24"/>
          <w:szCs w:val="24"/>
        </w:rPr>
        <w:t xml:space="preserve"> or parts of </w:t>
      </w:r>
      <w:r w:rsidR="00365ED6" w:rsidRPr="00642474">
        <w:rPr>
          <w:rFonts w:ascii="Garamond" w:hAnsi="Garamond"/>
          <w:sz w:val="24"/>
          <w:szCs w:val="24"/>
        </w:rPr>
        <w:t>its constituents</w:t>
      </w:r>
      <w:r w:rsidR="00785E4C" w:rsidRPr="00642474">
        <w:rPr>
          <w:rFonts w:ascii="Garamond" w:hAnsi="Garamond"/>
          <w:sz w:val="24"/>
          <w:szCs w:val="24"/>
        </w:rPr>
        <w:t xml:space="preserve"> for medical or recreational purposes, and one in five Americans, or </w:t>
      </w:r>
      <w:r w:rsidR="00365ED6">
        <w:rPr>
          <w:rFonts w:ascii="Garamond" w:hAnsi="Garamond"/>
          <w:sz w:val="24"/>
          <w:szCs w:val="24"/>
        </w:rPr>
        <w:t xml:space="preserve">approximately </w:t>
      </w:r>
      <w:r w:rsidR="00785E4C" w:rsidRPr="00642474">
        <w:rPr>
          <w:rFonts w:ascii="Garamond" w:hAnsi="Garamond"/>
          <w:sz w:val="24"/>
          <w:szCs w:val="24"/>
        </w:rPr>
        <w:t xml:space="preserve">63 million people, now live in a state with legal </w:t>
      </w:r>
      <w:r w:rsidR="001F0A80">
        <w:rPr>
          <w:rFonts w:ascii="Garamond" w:hAnsi="Garamond"/>
          <w:sz w:val="24"/>
          <w:szCs w:val="24"/>
        </w:rPr>
        <w:t xml:space="preserve">adult use of </w:t>
      </w:r>
      <w:r w:rsidR="00785E4C" w:rsidRPr="00642474">
        <w:rPr>
          <w:rFonts w:ascii="Garamond" w:hAnsi="Garamond"/>
          <w:sz w:val="24"/>
          <w:szCs w:val="24"/>
        </w:rPr>
        <w:t>marijuana.</w:t>
      </w:r>
      <w:r w:rsidR="00D80D09">
        <w:rPr>
          <w:rFonts w:ascii="Garamond" w:hAnsi="Garamond"/>
          <w:sz w:val="24"/>
          <w:szCs w:val="24"/>
        </w:rPr>
        <w:t xml:space="preserve"> </w:t>
      </w:r>
    </w:p>
    <w:p w14:paraId="084C30C2" w14:textId="464D187A" w:rsidR="00785E4C" w:rsidRPr="00642474" w:rsidRDefault="00785E4C" w:rsidP="0082525A">
      <w:pPr>
        <w:spacing w:after="0" w:line="240" w:lineRule="auto"/>
        <w:ind w:firstLine="360"/>
        <w:rPr>
          <w:rFonts w:ascii="Garamond" w:hAnsi="Garamond"/>
          <w:sz w:val="24"/>
          <w:szCs w:val="24"/>
        </w:rPr>
      </w:pPr>
      <w:r w:rsidRPr="00642474">
        <w:rPr>
          <w:rFonts w:ascii="Garamond" w:hAnsi="Garamond"/>
          <w:sz w:val="24"/>
          <w:szCs w:val="24"/>
        </w:rPr>
        <w:t xml:space="preserve">The </w:t>
      </w:r>
      <w:r w:rsidR="001050BF" w:rsidRPr="00642474">
        <w:rPr>
          <w:rFonts w:ascii="Garamond" w:hAnsi="Garamond"/>
          <w:sz w:val="24"/>
          <w:szCs w:val="24"/>
        </w:rPr>
        <w:t xml:space="preserve">potential </w:t>
      </w:r>
      <w:r w:rsidRPr="00642474">
        <w:rPr>
          <w:rFonts w:ascii="Garamond" w:hAnsi="Garamond"/>
          <w:sz w:val="24"/>
          <w:szCs w:val="24"/>
        </w:rPr>
        <w:t>harms and benefits of marijuana</w:t>
      </w:r>
      <w:r w:rsidR="00D040BC">
        <w:rPr>
          <w:rFonts w:ascii="Garamond" w:hAnsi="Garamond"/>
          <w:sz w:val="24"/>
          <w:szCs w:val="24"/>
        </w:rPr>
        <w:t xml:space="preserve"> </w:t>
      </w:r>
      <w:r w:rsidR="00D042C9">
        <w:rPr>
          <w:rFonts w:ascii="Garamond" w:hAnsi="Garamond"/>
          <w:sz w:val="24"/>
          <w:szCs w:val="24"/>
        </w:rPr>
        <w:t>and</w:t>
      </w:r>
      <w:r w:rsidR="00D040BC">
        <w:rPr>
          <w:rFonts w:ascii="Garamond" w:hAnsi="Garamond"/>
          <w:sz w:val="24"/>
          <w:szCs w:val="24"/>
        </w:rPr>
        <w:t xml:space="preserve"> </w:t>
      </w:r>
      <w:r w:rsidR="00D040BC" w:rsidRPr="00642474">
        <w:rPr>
          <w:rFonts w:ascii="Garamond" w:hAnsi="Garamond"/>
          <w:sz w:val="24"/>
          <w:szCs w:val="24"/>
        </w:rPr>
        <w:t>its constituents</w:t>
      </w:r>
      <w:r w:rsidRPr="00642474">
        <w:rPr>
          <w:rFonts w:ascii="Garamond" w:hAnsi="Garamond"/>
          <w:sz w:val="24"/>
          <w:szCs w:val="24"/>
        </w:rPr>
        <w:t xml:space="preserve"> are still largely unknown. Recent reviews of the science by the World Health Organization</w:t>
      </w:r>
      <w:r w:rsidR="00F31B9B">
        <w:rPr>
          <w:rFonts w:ascii="Garamond" w:hAnsi="Garamond"/>
          <w:sz w:val="24"/>
          <w:szCs w:val="24"/>
        </w:rPr>
        <w:t xml:space="preserve"> </w:t>
      </w:r>
      <w:r w:rsidR="00F31B9B">
        <w:rPr>
          <w:rFonts w:ascii="Garamond" w:hAnsi="Garamond"/>
          <w:sz w:val="24"/>
          <w:szCs w:val="24"/>
        </w:rPr>
        <w:fldChar w:fldCharType="begin"/>
      </w:r>
      <w:r w:rsidR="00365ED6">
        <w:rPr>
          <w:rFonts w:ascii="Garamond" w:hAnsi="Garamond"/>
          <w:sz w:val="24"/>
          <w:szCs w:val="24"/>
        </w:rPr>
        <w:instrText xml:space="preserve"> ADDIN EN.CITE &lt;EndNote&gt;&lt;Cite&gt;&lt;Author&gt;World Health Organization&lt;/Author&gt;&lt;Year&gt;2016&lt;/Year&gt;&lt;RecNum&gt;425&lt;/RecNum&gt;&lt;DisplayText&gt;(3)&lt;/DisplayText&gt;&lt;record&gt;&lt;rec-number&gt;425&lt;/rec-number&gt;&lt;foreign-keys&gt;&lt;key app="EN" db-id="x5exv9twltvv9wes29rxrzsksxvpvd0rrdra" timestamp="1491571409"&gt;425&lt;/key&gt;&lt;/foreign-keys&gt;&lt;ref-type name="Journal Article"&gt;17&lt;/ref-type&gt;&lt;contributors&gt;&lt;authors&gt;&lt;author&gt;WHO (World Health Organization),&lt;/author&gt;&lt;/authors&gt;&lt;/contributors&gt;&lt;titles&gt;&lt;title&gt;The health and social effects of nonmedical cannabis use. Geneva, Switzerland: WHO Document Production Services.&lt;/title&gt;&lt;/titles&gt;&lt;dates&gt;&lt;year&gt;2016&lt;/year&gt;&lt;/dates&gt;&lt;urls&gt;&lt;related-urls&gt;&lt;url&gt;&lt;style face="underline" font="default" size="100%"&gt;http://www.who.int/substance_abuse/publications/cannabis_report/en/index1.html&lt;/style&gt;&lt;/url&gt;&lt;/related-urls&gt;&lt;/urls&gt;&lt;/record&gt;&lt;/Cite&gt;&lt;/EndNote&gt;</w:instrText>
      </w:r>
      <w:r w:rsidR="00F31B9B">
        <w:rPr>
          <w:rFonts w:ascii="Garamond" w:hAnsi="Garamond"/>
          <w:sz w:val="24"/>
          <w:szCs w:val="24"/>
        </w:rPr>
        <w:fldChar w:fldCharType="separate"/>
      </w:r>
      <w:r w:rsidR="00AF3EF3">
        <w:rPr>
          <w:rFonts w:ascii="Garamond" w:hAnsi="Garamond"/>
          <w:noProof/>
          <w:sz w:val="24"/>
          <w:szCs w:val="24"/>
        </w:rPr>
        <w:t>(3)</w:t>
      </w:r>
      <w:r w:rsidR="00F31B9B">
        <w:rPr>
          <w:rFonts w:ascii="Garamond" w:hAnsi="Garamond"/>
          <w:sz w:val="24"/>
          <w:szCs w:val="24"/>
        </w:rPr>
        <w:fldChar w:fldCharType="end"/>
      </w:r>
      <w:r w:rsidRPr="00642474">
        <w:rPr>
          <w:rFonts w:ascii="Garamond" w:hAnsi="Garamond"/>
          <w:sz w:val="24"/>
          <w:szCs w:val="24"/>
        </w:rPr>
        <w:t xml:space="preserve"> and the National Academies of Sciences</w:t>
      </w:r>
      <w:r w:rsidR="00365ED6">
        <w:rPr>
          <w:rFonts w:ascii="Garamond" w:hAnsi="Garamond"/>
          <w:sz w:val="24"/>
          <w:szCs w:val="24"/>
        </w:rPr>
        <w:t xml:space="preserve"> (NAS)</w:t>
      </w:r>
      <w:r w:rsidR="00F31B9B">
        <w:rPr>
          <w:rFonts w:ascii="Garamond" w:hAnsi="Garamond"/>
          <w:sz w:val="24"/>
          <w:szCs w:val="24"/>
        </w:rPr>
        <w:fldChar w:fldCharType="begin"/>
      </w:r>
      <w:r w:rsidR="00AF3EF3">
        <w:rPr>
          <w:rFonts w:ascii="Garamond" w:hAnsi="Garamond"/>
          <w:sz w:val="24"/>
          <w:szCs w:val="24"/>
        </w:rPr>
        <w:instrText xml:space="preserve"> ADDIN EN.CITE &lt;EndNote&gt;&lt;Cite&gt;&lt;Author&gt;National Academies of Sciences&lt;/Author&gt;&lt;Year&gt;2017&lt;/Year&gt;&lt;RecNum&gt;426&lt;/RecNum&gt;&lt;DisplayText&gt;(4)&lt;/DisplayText&gt;&lt;record&gt;&lt;rec-number&gt;426&lt;/rec-number&gt;&lt;foreign-keys&gt;&lt;key app="EN" db-id="x5exv9twltvv9wes29rxrzsksxvpvd0rrdra" timestamp="1491571685"&gt;426&lt;/key&gt;&lt;/foreign-keys&gt;&lt;ref-type name="Journal Article"&gt;17&lt;/ref-type&gt;&lt;contributors&gt;&lt;authors&gt;&lt;author&gt;National Academies of Sciences, Engineering, and Medicine,&lt;/author&gt;&lt;/authors&gt;&lt;/contributors&gt;&lt;titles&gt;&lt;title&gt;The health effects of cannabis and cannabinoids: The current state of evidence and recommendations for research. Washington, DC: The National Academies Press. doi: 10.17226/24625.&lt;/title&gt;&lt;/titles&gt;&lt;dates&gt;&lt;year&gt;2017&lt;/year&gt;&lt;/dates&gt;&lt;urls&gt;&lt;/urls&gt;&lt;/record&gt;&lt;/Cite&gt;&lt;/EndNote&gt;</w:instrText>
      </w:r>
      <w:r w:rsidR="00F31B9B">
        <w:rPr>
          <w:rFonts w:ascii="Garamond" w:hAnsi="Garamond"/>
          <w:sz w:val="24"/>
          <w:szCs w:val="24"/>
        </w:rPr>
        <w:fldChar w:fldCharType="separate"/>
      </w:r>
      <w:r w:rsidR="00AF3EF3">
        <w:rPr>
          <w:rFonts w:ascii="Garamond" w:hAnsi="Garamond"/>
          <w:noProof/>
          <w:sz w:val="24"/>
          <w:szCs w:val="24"/>
        </w:rPr>
        <w:t>(4)</w:t>
      </w:r>
      <w:r w:rsidR="00F31B9B">
        <w:rPr>
          <w:rFonts w:ascii="Garamond" w:hAnsi="Garamond"/>
          <w:sz w:val="24"/>
          <w:szCs w:val="24"/>
        </w:rPr>
        <w:fldChar w:fldCharType="end"/>
      </w:r>
      <w:r w:rsidRPr="00642474">
        <w:rPr>
          <w:rFonts w:ascii="Garamond" w:hAnsi="Garamond"/>
          <w:sz w:val="24"/>
          <w:szCs w:val="24"/>
        </w:rPr>
        <w:t xml:space="preserve"> suggest that while marijuana has potential benefit for treatment of chronic pain, as an anti-emetic, and for improving patient-reported symptoms of multiple sclerosis, it is linked to chronic bronchitis an</w:t>
      </w:r>
      <w:r w:rsidR="001050BF">
        <w:rPr>
          <w:rFonts w:ascii="Garamond" w:hAnsi="Garamond"/>
          <w:sz w:val="24"/>
          <w:szCs w:val="24"/>
        </w:rPr>
        <w:t>d worsened respiratory symptoms,</w:t>
      </w:r>
      <w:r w:rsidRPr="00642474">
        <w:rPr>
          <w:rFonts w:ascii="Garamond" w:hAnsi="Garamond"/>
          <w:sz w:val="24"/>
          <w:szCs w:val="24"/>
        </w:rPr>
        <w:t xml:space="preserve"> potential impairment in learning, memory, and attention</w:t>
      </w:r>
      <w:r w:rsidR="001050BF">
        <w:rPr>
          <w:rFonts w:ascii="Garamond" w:hAnsi="Garamond"/>
          <w:sz w:val="24"/>
          <w:szCs w:val="24"/>
        </w:rPr>
        <w:t xml:space="preserve">, </w:t>
      </w:r>
      <w:r w:rsidR="001050BF" w:rsidRPr="00642474">
        <w:rPr>
          <w:rFonts w:ascii="Garamond" w:hAnsi="Garamond"/>
          <w:sz w:val="24"/>
          <w:szCs w:val="24"/>
        </w:rPr>
        <w:t>increases in impaired driving and motor vehicle crash, increases in accidental overdose among children, low birth weight among babies born to mothers who used marijuana</w:t>
      </w:r>
      <w:r w:rsidR="001050BF">
        <w:rPr>
          <w:rFonts w:ascii="Garamond" w:hAnsi="Garamond"/>
          <w:sz w:val="24"/>
          <w:szCs w:val="24"/>
        </w:rPr>
        <w:t>,</w:t>
      </w:r>
      <w:r w:rsidR="001050BF" w:rsidRPr="00642474">
        <w:rPr>
          <w:rFonts w:ascii="Garamond" w:hAnsi="Garamond"/>
          <w:sz w:val="24"/>
          <w:szCs w:val="24"/>
        </w:rPr>
        <w:t xml:space="preserve"> </w:t>
      </w:r>
      <w:r w:rsidR="001050BF">
        <w:rPr>
          <w:rFonts w:ascii="Garamond" w:hAnsi="Garamond"/>
          <w:sz w:val="24"/>
          <w:szCs w:val="24"/>
        </w:rPr>
        <w:t xml:space="preserve">and </w:t>
      </w:r>
      <w:r w:rsidRPr="00642474">
        <w:rPr>
          <w:rFonts w:ascii="Garamond" w:hAnsi="Garamond"/>
          <w:sz w:val="24"/>
          <w:szCs w:val="24"/>
        </w:rPr>
        <w:t>the development of schizophrenia and other psychosis</w:t>
      </w:r>
      <w:r w:rsidR="001050BF">
        <w:rPr>
          <w:rFonts w:ascii="Garamond" w:hAnsi="Garamond"/>
          <w:sz w:val="24"/>
          <w:szCs w:val="24"/>
        </w:rPr>
        <w:t xml:space="preserve">, marijuana dependence, and dependence on other substances – especially </w:t>
      </w:r>
      <w:r w:rsidRPr="00642474">
        <w:rPr>
          <w:rFonts w:ascii="Garamond" w:hAnsi="Garamond"/>
          <w:sz w:val="24"/>
          <w:szCs w:val="24"/>
        </w:rPr>
        <w:t xml:space="preserve">in </w:t>
      </w:r>
      <w:r w:rsidR="001050BF">
        <w:rPr>
          <w:rFonts w:ascii="Garamond" w:hAnsi="Garamond"/>
          <w:sz w:val="24"/>
          <w:szCs w:val="24"/>
        </w:rPr>
        <w:t>individuals</w:t>
      </w:r>
      <w:r w:rsidRPr="00642474">
        <w:rPr>
          <w:rFonts w:ascii="Garamond" w:hAnsi="Garamond"/>
          <w:sz w:val="24"/>
          <w:szCs w:val="24"/>
        </w:rPr>
        <w:t xml:space="preserve"> who initiate use in adolescence and among frequent users</w:t>
      </w:r>
      <w:r w:rsidR="0031565A">
        <w:rPr>
          <w:rFonts w:ascii="Garamond" w:hAnsi="Garamond"/>
          <w:sz w:val="24"/>
          <w:szCs w:val="24"/>
        </w:rPr>
        <w:t xml:space="preserve"> </w:t>
      </w:r>
      <w:r w:rsidR="00365ED6">
        <w:rPr>
          <w:rFonts w:ascii="Garamond" w:hAnsi="Garamond"/>
          <w:sz w:val="24"/>
          <w:szCs w:val="24"/>
        </w:rPr>
        <w:fldChar w:fldCharType="begin"/>
      </w:r>
      <w:r w:rsidR="00365ED6">
        <w:rPr>
          <w:rFonts w:ascii="Garamond" w:hAnsi="Garamond"/>
          <w:sz w:val="24"/>
          <w:szCs w:val="24"/>
        </w:rPr>
        <w:instrText xml:space="preserve"> ADDIN EN.CITE &lt;EndNote&gt;&lt;Cite&gt;&lt;Author&gt;World Health Organization&lt;/Author&gt;&lt;Year&gt;2016&lt;/Year&gt;&lt;RecNum&gt;425&lt;/RecNum&gt;&lt;DisplayText&gt;(3, 4)&lt;/DisplayText&gt;&lt;record&gt;&lt;rec-number&gt;425&lt;/rec-number&gt;&lt;foreign-keys&gt;&lt;key app="EN" db-id="x5exv9twltvv9wes29rxrzsksxvpvd0rrdra" timestamp="1491571409"&gt;425&lt;/key&gt;&lt;/foreign-keys&gt;&lt;ref-type name="Journal Article"&gt;17&lt;/ref-type&gt;&lt;contributors&gt;&lt;authors&gt;&lt;author&gt;WHO (World Health Organization),&lt;/author&gt;&lt;/authors&gt;&lt;/contributors&gt;&lt;titles&gt;&lt;title&gt;The health and social effects of nonmedical cannabis use. Geneva, Switzerland: WHO Document Production Services.&lt;/title&gt;&lt;/titles&gt;&lt;dates&gt;&lt;year&gt;2016&lt;/year&gt;&lt;/dates&gt;&lt;urls&gt;&lt;related-urls&gt;&lt;url&gt;&lt;style face="underline" font="default" size="100%"&gt;http://www.who.int/substance_abuse/publications/cannabis_report/en/index1.html&lt;/style&gt;&lt;/url&gt;&lt;/related-urls&gt;&lt;/urls&gt;&lt;/record&gt;&lt;/Cite&gt;&lt;Cite&gt;&lt;Author&gt;National Academies of Sciences&lt;/Author&gt;&lt;Year&gt;2017&lt;/Year&gt;&lt;RecNum&gt;426&lt;/RecNum&gt;&lt;record&gt;&lt;rec-number&gt;426&lt;/rec-number&gt;&lt;foreign-keys&gt;&lt;key app="EN" db-id="x5exv9twltvv9wes29rxrzsksxvpvd0rrdra" timestamp="1491571685"&gt;426&lt;/key&gt;&lt;/foreign-keys&gt;&lt;ref-type name="Journal Article"&gt;17&lt;/ref-type&gt;&lt;contributors&gt;&lt;authors&gt;&lt;author&gt;National Academies of Sciences, Engineering, and Medicine,&lt;/author&gt;&lt;/authors&gt;&lt;/contributors&gt;&lt;titles&gt;&lt;title&gt;The health effects of cannabis and cannabinoids: The current state of evidence and recommendations for research. Washington, DC: The National Academies Press. doi: 10.17226/24625.&lt;/title&gt;&lt;/titles&gt;&lt;dates&gt;&lt;year&gt;2017&lt;/year&gt;&lt;/dates&gt;&lt;urls&gt;&lt;/urls&gt;&lt;/record&gt;&lt;/Cite&gt;&lt;/EndNote&gt;</w:instrText>
      </w:r>
      <w:r w:rsidR="00365ED6">
        <w:rPr>
          <w:rFonts w:ascii="Garamond" w:hAnsi="Garamond"/>
          <w:sz w:val="24"/>
          <w:szCs w:val="24"/>
        </w:rPr>
        <w:fldChar w:fldCharType="separate"/>
      </w:r>
      <w:r w:rsidR="00365ED6">
        <w:rPr>
          <w:rFonts w:ascii="Garamond" w:hAnsi="Garamond"/>
          <w:noProof/>
          <w:sz w:val="24"/>
          <w:szCs w:val="24"/>
        </w:rPr>
        <w:t>(3, 4)</w:t>
      </w:r>
      <w:r w:rsidR="00365ED6">
        <w:rPr>
          <w:rFonts w:ascii="Garamond" w:hAnsi="Garamond"/>
          <w:sz w:val="24"/>
          <w:szCs w:val="24"/>
        </w:rPr>
        <w:fldChar w:fldCharType="end"/>
      </w:r>
      <w:r w:rsidRPr="00642474">
        <w:rPr>
          <w:rFonts w:ascii="Garamond" w:hAnsi="Garamond"/>
          <w:sz w:val="24"/>
          <w:szCs w:val="24"/>
        </w:rPr>
        <w:t xml:space="preserve">. Evidence remains inconclusive in some critically important public health areas, including: cancer, </w:t>
      </w:r>
      <w:r w:rsidR="00365ED6">
        <w:rPr>
          <w:rFonts w:ascii="Garamond" w:hAnsi="Garamond"/>
          <w:sz w:val="24"/>
          <w:szCs w:val="24"/>
        </w:rPr>
        <w:t>c</w:t>
      </w:r>
      <w:r w:rsidR="00365ED6" w:rsidRPr="00365ED6">
        <w:rPr>
          <w:rFonts w:ascii="Garamond" w:hAnsi="Garamond"/>
          <w:sz w:val="24"/>
          <w:szCs w:val="24"/>
        </w:rPr>
        <w:t>hronic obstructive pulmonary disease</w:t>
      </w:r>
      <w:r w:rsidRPr="00642474">
        <w:rPr>
          <w:rFonts w:ascii="Garamond" w:hAnsi="Garamond"/>
          <w:sz w:val="24"/>
          <w:szCs w:val="24"/>
        </w:rPr>
        <w:t xml:space="preserve">, perinatal and neonatal outcomes, cardiovascular effects, and the impact of secondhand smoke. </w:t>
      </w:r>
    </w:p>
    <w:p w14:paraId="6162C0E5" w14:textId="424BA2B2" w:rsidR="0099031F" w:rsidRDefault="00D040BC" w:rsidP="0082525A">
      <w:pPr>
        <w:spacing w:after="0" w:line="240" w:lineRule="auto"/>
        <w:ind w:firstLine="360"/>
        <w:rPr>
          <w:rFonts w:ascii="Garamond" w:hAnsi="Garamond"/>
          <w:sz w:val="24"/>
          <w:szCs w:val="24"/>
        </w:rPr>
      </w:pPr>
      <w:r>
        <w:rPr>
          <w:rFonts w:ascii="Garamond" w:hAnsi="Garamond"/>
          <w:sz w:val="24"/>
          <w:szCs w:val="24"/>
        </w:rPr>
        <w:t>T</w:t>
      </w:r>
      <w:r w:rsidR="00D042C9">
        <w:rPr>
          <w:rFonts w:ascii="Garamond" w:hAnsi="Garamond"/>
          <w:sz w:val="24"/>
          <w:szCs w:val="24"/>
        </w:rPr>
        <w:t xml:space="preserve">imely surveillance data are warranted </w:t>
      </w:r>
      <w:r w:rsidR="0031565A">
        <w:rPr>
          <w:rFonts w:ascii="Garamond" w:hAnsi="Garamond"/>
          <w:sz w:val="24"/>
          <w:szCs w:val="24"/>
        </w:rPr>
        <w:t>in</w:t>
      </w:r>
      <w:r w:rsidR="00D042C9">
        <w:rPr>
          <w:rFonts w:ascii="Garamond" w:hAnsi="Garamond"/>
          <w:sz w:val="24"/>
          <w:szCs w:val="24"/>
        </w:rPr>
        <w:t xml:space="preserve"> states t</w:t>
      </w:r>
      <w:r>
        <w:rPr>
          <w:rFonts w:ascii="Garamond" w:hAnsi="Garamond"/>
          <w:sz w:val="24"/>
          <w:szCs w:val="24"/>
        </w:rPr>
        <w:t xml:space="preserve">o monitor </w:t>
      </w:r>
      <w:r w:rsidR="00D042C9">
        <w:rPr>
          <w:rFonts w:ascii="Garamond" w:hAnsi="Garamond"/>
          <w:sz w:val="24"/>
          <w:szCs w:val="24"/>
        </w:rPr>
        <w:t>potential changes t</w:t>
      </w:r>
      <w:r w:rsidR="0031565A">
        <w:rPr>
          <w:rFonts w:ascii="Garamond" w:hAnsi="Garamond"/>
          <w:sz w:val="24"/>
          <w:szCs w:val="24"/>
        </w:rPr>
        <w:t xml:space="preserve">o patterns of marijuana use, to assess </w:t>
      </w:r>
      <w:r>
        <w:rPr>
          <w:rFonts w:ascii="Garamond" w:hAnsi="Garamond"/>
          <w:sz w:val="24"/>
          <w:szCs w:val="24"/>
        </w:rPr>
        <w:t xml:space="preserve">possible adverse health effects of marijuana or its constituents, </w:t>
      </w:r>
      <w:r w:rsidR="00D042C9">
        <w:rPr>
          <w:rFonts w:ascii="Garamond" w:hAnsi="Garamond"/>
          <w:sz w:val="24"/>
          <w:szCs w:val="24"/>
        </w:rPr>
        <w:t xml:space="preserve">and </w:t>
      </w:r>
      <w:r w:rsidR="0031565A">
        <w:rPr>
          <w:rFonts w:ascii="Garamond" w:hAnsi="Garamond"/>
          <w:sz w:val="24"/>
          <w:szCs w:val="24"/>
        </w:rPr>
        <w:t xml:space="preserve">to </w:t>
      </w:r>
      <w:r w:rsidR="008A1DBA">
        <w:rPr>
          <w:rFonts w:ascii="Garamond" w:hAnsi="Garamond"/>
          <w:sz w:val="24"/>
          <w:szCs w:val="24"/>
        </w:rPr>
        <w:t>plan prevention activities accordingly</w:t>
      </w:r>
      <w:r>
        <w:rPr>
          <w:rFonts w:ascii="Garamond" w:hAnsi="Garamond"/>
          <w:sz w:val="24"/>
          <w:szCs w:val="24"/>
        </w:rPr>
        <w:t xml:space="preserve">. Current surveillance systems </w:t>
      </w:r>
      <w:r w:rsidR="002B27AB">
        <w:rPr>
          <w:rFonts w:ascii="Garamond" w:hAnsi="Garamond"/>
          <w:sz w:val="24"/>
          <w:szCs w:val="24"/>
        </w:rPr>
        <w:t>used to monitor marijuana use and behaviors contain indicators that were established before widespread marijuana policy changes, and may not be reflective of the current surveillance needs. For example, t</w:t>
      </w:r>
      <w:r w:rsidR="00785E4C" w:rsidRPr="00642474">
        <w:rPr>
          <w:rFonts w:ascii="Garamond" w:hAnsi="Garamond"/>
          <w:sz w:val="24"/>
          <w:szCs w:val="24"/>
        </w:rPr>
        <w:t>o date, health effects research</w:t>
      </w:r>
      <w:r w:rsidR="00306D69">
        <w:rPr>
          <w:rFonts w:ascii="Garamond" w:hAnsi="Garamond"/>
          <w:sz w:val="24"/>
          <w:szCs w:val="24"/>
        </w:rPr>
        <w:t xml:space="preserve"> and </w:t>
      </w:r>
      <w:r w:rsidR="001616D9">
        <w:rPr>
          <w:rFonts w:ascii="Garamond" w:hAnsi="Garamond"/>
          <w:sz w:val="24"/>
          <w:szCs w:val="24"/>
        </w:rPr>
        <w:t xml:space="preserve">public health </w:t>
      </w:r>
      <w:r w:rsidR="00306D69">
        <w:rPr>
          <w:rFonts w:ascii="Garamond" w:hAnsi="Garamond"/>
          <w:sz w:val="24"/>
          <w:szCs w:val="24"/>
        </w:rPr>
        <w:t>surveillance</w:t>
      </w:r>
      <w:r w:rsidR="001616D9">
        <w:rPr>
          <w:rFonts w:ascii="Garamond" w:hAnsi="Garamond"/>
          <w:sz w:val="24"/>
          <w:szCs w:val="24"/>
        </w:rPr>
        <w:t xml:space="preserve"> data</w:t>
      </w:r>
      <w:r w:rsidR="002B27AB">
        <w:rPr>
          <w:rFonts w:ascii="Garamond" w:hAnsi="Garamond"/>
          <w:sz w:val="24"/>
          <w:szCs w:val="24"/>
        </w:rPr>
        <w:t xml:space="preserve"> do</w:t>
      </w:r>
      <w:r w:rsidR="00785E4C" w:rsidRPr="00642474">
        <w:rPr>
          <w:rFonts w:ascii="Garamond" w:hAnsi="Garamond"/>
          <w:sz w:val="24"/>
          <w:szCs w:val="24"/>
        </w:rPr>
        <w:t xml:space="preserve"> not account for the myriad of new high potency marijuana products that are now available</w:t>
      </w:r>
      <w:r w:rsidR="00F663CC">
        <w:rPr>
          <w:rFonts w:ascii="Garamond" w:hAnsi="Garamond"/>
          <w:sz w:val="24"/>
          <w:szCs w:val="24"/>
        </w:rPr>
        <w:t xml:space="preserve"> </w:t>
      </w:r>
      <w:r w:rsidR="00F663CC">
        <w:rPr>
          <w:rFonts w:ascii="Garamond" w:hAnsi="Garamond"/>
          <w:sz w:val="24"/>
          <w:szCs w:val="24"/>
        </w:rPr>
        <w:fldChar w:fldCharType="begin"/>
      </w:r>
      <w:r w:rsidR="00F663CC">
        <w:rPr>
          <w:rFonts w:ascii="Garamond" w:hAnsi="Garamond"/>
          <w:sz w:val="24"/>
          <w:szCs w:val="24"/>
        </w:rPr>
        <w:instrText xml:space="preserve"> ADDIN EN.CITE &lt;EndNote&gt;&lt;Cite&gt;&lt;Author&gt;ElSohly&lt;/Author&gt;&lt;Year&gt;2016&lt;/Year&gt;&lt;RecNum&gt;22&lt;/RecNum&gt;&lt;DisplayText&gt;(5)&lt;/DisplayText&gt;&lt;record&gt;&lt;rec-number&gt;22&lt;/rec-number&gt;&lt;foreign-keys&gt;&lt;key app="EN" db-id="x5exv9twltvv9wes29rxrzsksxvpvd0rrdra" timestamp="1463060263"&gt;22&lt;/key&gt;&lt;/foreign-keys&gt;&lt;ref-type name="Journal Article"&gt;17&lt;/ref-type&gt;&lt;contributors&gt;&lt;authors&gt;&lt;author&gt;ElSohly, M. A.&lt;/author&gt;&lt;author&gt;Mehmedic, Z.&lt;/author&gt;&lt;author&gt;Foster, S.&lt;/author&gt;&lt;author&gt;Gon, C.&lt;/author&gt;&lt;author&gt;Chandra, S.&lt;/author&gt;&lt;author&gt;Church, J. C.&lt;/author&gt;&lt;/authors&gt;&lt;/contributors&gt;&lt;auth-address&gt;National Center for Natural Products Research, School of Pharmacy, University of Mississippi, University, Mississippi. Electronic address: melsohly@olemiss.edu.&amp;#xD;National Center for Natural Products Research, School of Pharmacy, University of Mississippi, University, Mississippi.&amp;#xD;Department of Computer Science, University of West Georgia, Carrollton, Georgia.&lt;/auth-address&gt;&lt;titles&gt;&lt;title&gt;Changes in Cannabis Potency Over the Last 2 Decades (1995-2014): Analysis of Current Data in the United States&lt;/title&gt;&lt;secondary-title&gt;Biol Psychiatry&lt;/secondary-title&gt;&lt;alt-title&gt;Biological psychiatry&lt;/alt-title&gt;&lt;/titles&gt;&lt;periodical&gt;&lt;full-title&gt;Biol Psychiatry&lt;/full-title&gt;&lt;abbr-1&gt;Biological psychiatry&lt;/abbr-1&gt;&lt;/periodical&gt;&lt;alt-periodical&gt;&lt;full-title&gt;Biol Psychiatry&lt;/full-title&gt;&lt;abbr-1&gt;Biological psychiatry&lt;/abbr-1&gt;&lt;/alt-periodical&gt;&lt;pages&gt;613-9&lt;/pages&gt;&lt;volume&gt;79&lt;/volume&gt;&lt;number&gt;7&lt;/number&gt;&lt;edition&gt;2016/02/24&lt;/edition&gt;&lt;keywords&gt;&lt;keyword&gt;Cbd&lt;/keyword&gt;&lt;keyword&gt;Cannabinoids&lt;/keyword&gt;&lt;keyword&gt;Cannabis sativa&lt;/keyword&gt;&lt;keyword&gt;Gas chromatography with flame ionization detector&lt;/keyword&gt;&lt;keyword&gt;Potency&lt;/keyword&gt;&lt;keyword&gt;Delta(9)-THC&lt;/keyword&gt;&lt;/keywords&gt;&lt;dates&gt;&lt;year&gt;2016&lt;/year&gt;&lt;pub-dates&gt;&lt;date&gt;Apr 1&lt;/date&gt;&lt;/pub-dates&gt;&lt;/dates&gt;&lt;isbn&gt;0006-3223&lt;/isbn&gt;&lt;accession-num&gt;26903403&lt;/accession-num&gt;&lt;urls&gt;&lt;/urls&gt;&lt;electronic-resource-num&gt;10.1016/j.biopsych.2016.01.004&lt;/electronic-resource-num&gt;&lt;remote-database-provider&gt;NLM&lt;/remote-database-provider&gt;&lt;language&gt;eng&lt;/language&gt;&lt;/record&gt;&lt;/Cite&gt;&lt;/EndNote&gt;</w:instrText>
      </w:r>
      <w:r w:rsidR="00F663CC">
        <w:rPr>
          <w:rFonts w:ascii="Garamond" w:hAnsi="Garamond"/>
          <w:sz w:val="24"/>
          <w:szCs w:val="24"/>
        </w:rPr>
        <w:fldChar w:fldCharType="separate"/>
      </w:r>
      <w:r w:rsidR="00F663CC">
        <w:rPr>
          <w:rFonts w:ascii="Garamond" w:hAnsi="Garamond"/>
          <w:noProof/>
          <w:sz w:val="24"/>
          <w:szCs w:val="24"/>
        </w:rPr>
        <w:t>(5)</w:t>
      </w:r>
      <w:r w:rsidR="00F663CC">
        <w:rPr>
          <w:rFonts w:ascii="Garamond" w:hAnsi="Garamond"/>
          <w:sz w:val="24"/>
          <w:szCs w:val="24"/>
        </w:rPr>
        <w:fldChar w:fldCharType="end"/>
      </w:r>
      <w:r w:rsidR="00785E4C" w:rsidRPr="00642474">
        <w:rPr>
          <w:rFonts w:ascii="Garamond" w:hAnsi="Garamond"/>
          <w:sz w:val="24"/>
          <w:szCs w:val="24"/>
        </w:rPr>
        <w:t xml:space="preserve">, including edibles, concentrates, and oils. </w:t>
      </w:r>
      <w:r w:rsidR="0099031F">
        <w:rPr>
          <w:rFonts w:ascii="Garamond" w:hAnsi="Garamond"/>
          <w:sz w:val="24"/>
          <w:szCs w:val="24"/>
        </w:rPr>
        <w:t>It is unknown</w:t>
      </w:r>
      <w:r w:rsidR="0099031F" w:rsidRPr="00642474">
        <w:rPr>
          <w:rFonts w:ascii="Garamond" w:hAnsi="Garamond"/>
          <w:sz w:val="24"/>
          <w:szCs w:val="24"/>
        </w:rPr>
        <w:t xml:space="preserve"> how these </w:t>
      </w:r>
      <w:r w:rsidR="0099031F">
        <w:rPr>
          <w:rFonts w:ascii="Garamond" w:hAnsi="Garamond"/>
          <w:sz w:val="24"/>
          <w:szCs w:val="24"/>
        </w:rPr>
        <w:t xml:space="preserve">new emerging products and </w:t>
      </w:r>
      <w:r w:rsidR="0099031F" w:rsidRPr="00642474">
        <w:rPr>
          <w:rFonts w:ascii="Garamond" w:hAnsi="Garamond"/>
          <w:sz w:val="24"/>
          <w:szCs w:val="24"/>
        </w:rPr>
        <w:t>evolving modalities of use (including dabbing and vaping hash oil)</w:t>
      </w:r>
      <w:r w:rsidR="0099031F">
        <w:rPr>
          <w:rFonts w:ascii="Garamond" w:hAnsi="Garamond"/>
          <w:sz w:val="24"/>
          <w:szCs w:val="24"/>
        </w:rPr>
        <w:t xml:space="preserve"> </w:t>
      </w:r>
      <w:r w:rsidR="0099031F" w:rsidRPr="00642474">
        <w:rPr>
          <w:rFonts w:ascii="Garamond" w:hAnsi="Garamond"/>
          <w:sz w:val="24"/>
          <w:szCs w:val="24"/>
        </w:rPr>
        <w:t xml:space="preserve">may further impact </w:t>
      </w:r>
      <w:r w:rsidR="0099031F">
        <w:rPr>
          <w:rFonts w:ascii="Garamond" w:hAnsi="Garamond"/>
          <w:sz w:val="24"/>
          <w:szCs w:val="24"/>
        </w:rPr>
        <w:t xml:space="preserve">population-based health outcomes. Similarly, surveillance data do not currently capture detailed frequency of use data (beyond number of days of use in the past month) to help identify and monitor potentially changing patterns of heavy use. Furthermore, patterns of use and products being consumed may differ vastly by state or region due to variable policies. Currently, </w:t>
      </w:r>
      <w:r w:rsidR="008369E7">
        <w:rPr>
          <w:rFonts w:ascii="Garamond" w:hAnsi="Garamond"/>
          <w:sz w:val="24"/>
          <w:szCs w:val="24"/>
        </w:rPr>
        <w:t xml:space="preserve">some </w:t>
      </w:r>
      <w:r w:rsidR="0099031F">
        <w:rPr>
          <w:rFonts w:ascii="Garamond" w:hAnsi="Garamond"/>
          <w:sz w:val="24"/>
          <w:szCs w:val="24"/>
        </w:rPr>
        <w:t xml:space="preserve">national surveillance systems are limited or unable to provide </w:t>
      </w:r>
      <w:r w:rsidR="00A77932">
        <w:rPr>
          <w:rFonts w:ascii="Garamond" w:hAnsi="Garamond"/>
          <w:sz w:val="24"/>
          <w:szCs w:val="24"/>
        </w:rPr>
        <w:t xml:space="preserve">annual </w:t>
      </w:r>
      <w:r w:rsidR="0099031F">
        <w:rPr>
          <w:rFonts w:ascii="Garamond" w:hAnsi="Garamond"/>
          <w:sz w:val="24"/>
          <w:szCs w:val="24"/>
        </w:rPr>
        <w:t xml:space="preserve">estimates at state and sub-state levels. </w:t>
      </w:r>
    </w:p>
    <w:p w14:paraId="3FE642ED" w14:textId="70456FD0" w:rsidR="00785E4C" w:rsidRPr="00642474" w:rsidRDefault="00E13B85" w:rsidP="0082525A">
      <w:pPr>
        <w:spacing w:after="0" w:line="240" w:lineRule="auto"/>
        <w:ind w:firstLine="360"/>
        <w:rPr>
          <w:rFonts w:ascii="Garamond" w:hAnsi="Garamond"/>
          <w:sz w:val="24"/>
          <w:szCs w:val="24"/>
        </w:rPr>
      </w:pPr>
      <w:r>
        <w:rPr>
          <w:rFonts w:ascii="Garamond" w:hAnsi="Garamond"/>
          <w:sz w:val="24"/>
          <w:szCs w:val="24"/>
        </w:rPr>
        <w:t>Frequent and timely d</w:t>
      </w:r>
      <w:r w:rsidR="001616D9" w:rsidRPr="001616D9">
        <w:rPr>
          <w:rFonts w:ascii="Garamond" w:hAnsi="Garamond"/>
          <w:sz w:val="24"/>
          <w:szCs w:val="24"/>
        </w:rPr>
        <w:t>ata from</w:t>
      </w:r>
      <w:r w:rsidR="0031565A">
        <w:rPr>
          <w:rFonts w:ascii="Garamond" w:hAnsi="Garamond"/>
          <w:sz w:val="24"/>
          <w:szCs w:val="24"/>
        </w:rPr>
        <w:t xml:space="preserve"> both</w:t>
      </w:r>
      <w:r w:rsidR="001616D9" w:rsidRPr="001616D9">
        <w:rPr>
          <w:rFonts w:ascii="Garamond" w:hAnsi="Garamond"/>
          <w:sz w:val="24"/>
          <w:szCs w:val="24"/>
        </w:rPr>
        <w:t xml:space="preserve"> </w:t>
      </w:r>
      <w:r w:rsidR="003C43F9">
        <w:rPr>
          <w:rFonts w:ascii="Garamond" w:hAnsi="Garamond"/>
          <w:sz w:val="24"/>
          <w:szCs w:val="24"/>
        </w:rPr>
        <w:t xml:space="preserve">national and state-based </w:t>
      </w:r>
      <w:r w:rsidR="001616D9" w:rsidRPr="001616D9">
        <w:rPr>
          <w:rFonts w:ascii="Garamond" w:hAnsi="Garamond"/>
          <w:sz w:val="24"/>
          <w:szCs w:val="24"/>
        </w:rPr>
        <w:t xml:space="preserve">public health </w:t>
      </w:r>
      <w:r w:rsidR="001616D9">
        <w:rPr>
          <w:rFonts w:ascii="Garamond" w:hAnsi="Garamond"/>
          <w:sz w:val="24"/>
          <w:szCs w:val="24"/>
        </w:rPr>
        <w:t>surveillance systems are vital</w:t>
      </w:r>
      <w:r w:rsidR="001616D9" w:rsidRPr="001616D9">
        <w:rPr>
          <w:rFonts w:ascii="Garamond" w:hAnsi="Garamond"/>
          <w:sz w:val="24"/>
          <w:szCs w:val="24"/>
        </w:rPr>
        <w:t xml:space="preserve"> for </w:t>
      </w:r>
      <w:r w:rsidR="00F663CC">
        <w:rPr>
          <w:rFonts w:ascii="Garamond" w:hAnsi="Garamond"/>
          <w:sz w:val="24"/>
          <w:szCs w:val="24"/>
        </w:rPr>
        <w:t xml:space="preserve">informing, </w:t>
      </w:r>
      <w:r w:rsidR="001616D9" w:rsidRPr="001616D9">
        <w:rPr>
          <w:rFonts w:ascii="Garamond" w:hAnsi="Garamond"/>
          <w:sz w:val="24"/>
          <w:szCs w:val="24"/>
        </w:rPr>
        <w:t>developing and evaluating interventions and prevention activities</w:t>
      </w:r>
      <w:r w:rsidR="008A7483">
        <w:rPr>
          <w:rFonts w:ascii="Garamond" w:hAnsi="Garamond"/>
          <w:sz w:val="24"/>
          <w:szCs w:val="24"/>
        </w:rPr>
        <w:fldChar w:fldCharType="begin"/>
      </w:r>
      <w:r w:rsidR="00F663CC">
        <w:rPr>
          <w:rFonts w:ascii="Garamond" w:hAnsi="Garamond"/>
          <w:sz w:val="24"/>
          <w:szCs w:val="24"/>
        </w:rPr>
        <w:instrText xml:space="preserve"> ADDIN EN.CITE &lt;EndNote&gt;&lt;Cite&gt;&lt;Author&gt;Thacker&lt;/Author&gt;&lt;Year&gt;2012&lt;/Year&gt;&lt;RecNum&gt;129&lt;/RecNum&gt;&lt;DisplayText&gt;(6)&lt;/DisplayText&gt;&lt;record&gt;&lt;rec-number&gt;129&lt;/rec-number&gt;&lt;foreign-keys&gt;&lt;key app="EN" db-id="x5exv9twltvv9wes29rxrzsksxvpvd0rrdra" timestamp="1468246995"&gt;129&lt;/key&gt;&lt;/foreign-keys&gt;&lt;ref-type name="Journal Article"&gt;17&lt;/ref-type&gt;&lt;contributors&gt;&lt;authors&gt;&lt;author&gt;Thacker, S. B.&lt;/author&gt;&lt;author&gt;Qualters, J. R.&lt;/author&gt;&lt;author&gt;Lee, L. M.&lt;/author&gt;&lt;/authors&gt;&lt;/contributors&gt;&lt;auth-address&gt;USPHS, Office of Surveillance, Epidemiology and Laboratory Services, CDC, 2400 Century Center, MS E-94, Atlanta, Georgia 30329, USA. sthacker@cdc.gov&lt;/auth-address&gt;&lt;titles&gt;&lt;title&gt;Public health surveillance in the United States: evolution and challenges&lt;/title&gt;&lt;secondary-title&gt;MMWR Suppl&lt;/secondary-title&gt;&lt;alt-title&gt;MMWR supplements&lt;/alt-title&gt;&lt;/titles&gt;&lt;periodical&gt;&lt;full-title&gt;MMWR Suppl&lt;/full-title&gt;&lt;/periodical&gt;&lt;pages&gt;3-9&lt;/pages&gt;&lt;volume&gt;61&lt;/volume&gt;&lt;number&gt;3&lt;/number&gt;&lt;edition&gt;2012/07/27&lt;/edition&gt;&lt;keywords&gt;&lt;keyword&gt;Communicable Diseases/epidemiology&lt;/keyword&gt;&lt;keyword&gt;Government Agencies&lt;/keyword&gt;&lt;keyword&gt;Health Services Needs and Demand&lt;/keyword&gt;&lt;keyword&gt;Health Status&lt;/keyword&gt;&lt;keyword&gt;History, 18th Century&lt;/keyword&gt;&lt;keyword&gt;History, 19th Century&lt;/keyword&gt;&lt;keyword&gt;History, 20th Century&lt;/keyword&gt;&lt;keyword&gt;History, 21st Century&lt;/keyword&gt;&lt;keyword&gt;Humans&lt;/keyword&gt;&lt;keyword&gt;*Population Surveillance&lt;/keyword&gt;&lt;keyword&gt;Public Health/history/*statistics &amp;amp; numerical data/trends&lt;/keyword&gt;&lt;keyword&gt;Public Health Administration&lt;/keyword&gt;&lt;keyword&gt;United States&lt;/keyword&gt;&lt;/keywords&gt;&lt;dates&gt;&lt;year&gt;2012&lt;/year&gt;&lt;pub-dates&gt;&lt;date&gt;Jul 27&lt;/date&gt;&lt;/pub-dates&gt;&lt;/dates&gt;&lt;isbn&gt;2380-8942&lt;/isbn&gt;&lt;accession-num&gt;22832990&lt;/accession-num&gt;&lt;urls&gt;&lt;/urls&gt;&lt;remote-database-provider&gt;NLM&lt;/remote-database-provider&gt;&lt;language&gt;eng&lt;/language&gt;&lt;/record&gt;&lt;/Cite&gt;&lt;/EndNote&gt;</w:instrText>
      </w:r>
      <w:r w:rsidR="008A7483">
        <w:rPr>
          <w:rFonts w:ascii="Garamond" w:hAnsi="Garamond"/>
          <w:sz w:val="24"/>
          <w:szCs w:val="24"/>
        </w:rPr>
        <w:fldChar w:fldCharType="separate"/>
      </w:r>
      <w:r w:rsidR="00F663CC">
        <w:rPr>
          <w:rFonts w:ascii="Garamond" w:hAnsi="Garamond"/>
          <w:noProof/>
          <w:sz w:val="24"/>
          <w:szCs w:val="24"/>
        </w:rPr>
        <w:t>(6)</w:t>
      </w:r>
      <w:r w:rsidR="008A7483">
        <w:rPr>
          <w:rFonts w:ascii="Garamond" w:hAnsi="Garamond"/>
          <w:sz w:val="24"/>
          <w:szCs w:val="24"/>
        </w:rPr>
        <w:fldChar w:fldCharType="end"/>
      </w:r>
      <w:r w:rsidR="00F663CC">
        <w:rPr>
          <w:rFonts w:ascii="Garamond" w:hAnsi="Garamond"/>
          <w:sz w:val="24"/>
          <w:szCs w:val="24"/>
        </w:rPr>
        <w:t xml:space="preserve"> </w:t>
      </w:r>
      <w:r w:rsidR="001616D9">
        <w:rPr>
          <w:rFonts w:ascii="Garamond" w:hAnsi="Garamond"/>
          <w:sz w:val="24"/>
          <w:szCs w:val="24"/>
        </w:rPr>
        <w:t xml:space="preserve">related </w:t>
      </w:r>
      <w:r w:rsidR="001616D9">
        <w:rPr>
          <w:rFonts w:ascii="Garamond" w:hAnsi="Garamond"/>
          <w:sz w:val="24"/>
          <w:szCs w:val="24"/>
        </w:rPr>
        <w:lastRenderedPageBreak/>
        <w:t xml:space="preserve">to local policies or </w:t>
      </w:r>
      <w:r w:rsidR="00F663CC">
        <w:rPr>
          <w:rFonts w:ascii="Garamond" w:hAnsi="Garamond"/>
          <w:sz w:val="24"/>
          <w:szCs w:val="24"/>
        </w:rPr>
        <w:t xml:space="preserve">possible </w:t>
      </w:r>
      <w:r w:rsidR="001616D9">
        <w:rPr>
          <w:rFonts w:ascii="Garamond" w:hAnsi="Garamond"/>
          <w:sz w:val="24"/>
          <w:szCs w:val="24"/>
        </w:rPr>
        <w:t>adverse effects</w:t>
      </w:r>
      <w:r w:rsidR="00773EB0">
        <w:rPr>
          <w:rFonts w:ascii="Garamond" w:hAnsi="Garamond"/>
          <w:sz w:val="24"/>
          <w:szCs w:val="24"/>
        </w:rPr>
        <w:t xml:space="preserve"> or benefits</w:t>
      </w:r>
      <w:r w:rsidR="001616D9">
        <w:rPr>
          <w:rFonts w:ascii="Garamond" w:hAnsi="Garamond"/>
          <w:sz w:val="24"/>
          <w:szCs w:val="24"/>
        </w:rPr>
        <w:t xml:space="preserve"> of marijuana</w:t>
      </w:r>
      <w:r w:rsidR="001616D9" w:rsidRPr="001616D9">
        <w:rPr>
          <w:rFonts w:ascii="Garamond" w:hAnsi="Garamond"/>
          <w:sz w:val="24"/>
          <w:szCs w:val="24"/>
        </w:rPr>
        <w:t>.</w:t>
      </w:r>
      <w:r w:rsidR="001616D9">
        <w:rPr>
          <w:rFonts w:ascii="Garamond" w:hAnsi="Garamond"/>
          <w:sz w:val="24"/>
          <w:szCs w:val="24"/>
        </w:rPr>
        <w:t xml:space="preserve"> </w:t>
      </w:r>
      <w:r w:rsidR="00F663CC">
        <w:rPr>
          <w:rFonts w:ascii="Garamond" w:hAnsi="Garamond"/>
          <w:sz w:val="24"/>
          <w:szCs w:val="24"/>
        </w:rPr>
        <w:t xml:space="preserve">In addition, </w:t>
      </w:r>
      <w:r w:rsidR="001616D9">
        <w:rPr>
          <w:rFonts w:ascii="Garamond" w:hAnsi="Garamond"/>
          <w:sz w:val="24"/>
          <w:szCs w:val="24"/>
        </w:rPr>
        <w:t>s</w:t>
      </w:r>
      <w:r w:rsidR="00306D69">
        <w:rPr>
          <w:rFonts w:ascii="Garamond" w:hAnsi="Garamond"/>
          <w:sz w:val="24"/>
          <w:szCs w:val="24"/>
        </w:rPr>
        <w:t>urveillance d</w:t>
      </w:r>
      <w:r>
        <w:rPr>
          <w:rFonts w:ascii="Garamond" w:hAnsi="Garamond"/>
          <w:sz w:val="24"/>
          <w:szCs w:val="24"/>
        </w:rPr>
        <w:t>ata can be used to inform</w:t>
      </w:r>
      <w:r w:rsidR="00785E4C" w:rsidRPr="00642474">
        <w:rPr>
          <w:rFonts w:ascii="Garamond" w:hAnsi="Garamond"/>
          <w:sz w:val="24"/>
          <w:szCs w:val="24"/>
        </w:rPr>
        <w:t xml:space="preserve"> </w:t>
      </w:r>
      <w:r w:rsidR="0031565A">
        <w:rPr>
          <w:rFonts w:ascii="Garamond" w:hAnsi="Garamond"/>
          <w:sz w:val="24"/>
          <w:szCs w:val="24"/>
        </w:rPr>
        <w:t>programs to</w:t>
      </w:r>
      <w:r w:rsidR="00785E4C" w:rsidRPr="00642474">
        <w:rPr>
          <w:rFonts w:ascii="Garamond" w:hAnsi="Garamond"/>
          <w:sz w:val="24"/>
          <w:szCs w:val="24"/>
        </w:rPr>
        <w:t xml:space="preserve"> </w:t>
      </w:r>
      <w:r w:rsidR="0031565A">
        <w:rPr>
          <w:rFonts w:ascii="Garamond" w:hAnsi="Garamond"/>
          <w:sz w:val="24"/>
          <w:szCs w:val="24"/>
        </w:rPr>
        <w:t>protect public health and safety in an era of state marijuana legalization</w:t>
      </w:r>
      <w:r w:rsidR="003C43F9">
        <w:rPr>
          <w:rFonts w:ascii="Garamond" w:hAnsi="Garamond"/>
          <w:sz w:val="24"/>
          <w:szCs w:val="24"/>
        </w:rPr>
        <w:t>, and to communicate</w:t>
      </w:r>
      <w:r w:rsidR="00785E4C" w:rsidRPr="00642474">
        <w:rPr>
          <w:rFonts w:ascii="Garamond" w:hAnsi="Garamond"/>
          <w:sz w:val="24"/>
          <w:szCs w:val="24"/>
        </w:rPr>
        <w:t xml:space="preserve"> </w:t>
      </w:r>
      <w:r w:rsidR="003C43F9">
        <w:rPr>
          <w:rFonts w:ascii="Garamond" w:hAnsi="Garamond"/>
          <w:sz w:val="24"/>
          <w:szCs w:val="24"/>
        </w:rPr>
        <w:t xml:space="preserve">with stakeholders about </w:t>
      </w:r>
      <w:r w:rsidR="00785E4C" w:rsidRPr="00642474">
        <w:rPr>
          <w:rFonts w:ascii="Garamond" w:hAnsi="Garamond"/>
          <w:sz w:val="24"/>
          <w:szCs w:val="24"/>
        </w:rPr>
        <w:t>emerging evidence related to marijuana.</w:t>
      </w:r>
      <w:r w:rsidR="007D3E30">
        <w:rPr>
          <w:rFonts w:ascii="Garamond" w:hAnsi="Garamond"/>
          <w:sz w:val="24"/>
          <w:szCs w:val="24"/>
        </w:rPr>
        <w:t xml:space="preserve"> </w:t>
      </w:r>
      <w:r w:rsidR="006E45BC">
        <w:rPr>
          <w:rFonts w:ascii="Garamond" w:hAnsi="Garamond"/>
          <w:sz w:val="24"/>
          <w:szCs w:val="24"/>
        </w:rPr>
        <w:t xml:space="preserve">Importantly, having </w:t>
      </w:r>
      <w:r w:rsidR="003C43F9">
        <w:rPr>
          <w:rFonts w:ascii="Garamond" w:hAnsi="Garamond"/>
          <w:sz w:val="24"/>
          <w:szCs w:val="24"/>
        </w:rPr>
        <w:t>baseline</w:t>
      </w:r>
      <w:r w:rsidR="006E45BC">
        <w:rPr>
          <w:rFonts w:ascii="Garamond" w:hAnsi="Garamond"/>
          <w:sz w:val="24"/>
          <w:szCs w:val="24"/>
        </w:rPr>
        <w:t xml:space="preserve"> data</w:t>
      </w:r>
      <w:r w:rsidR="003C43F9">
        <w:rPr>
          <w:rFonts w:ascii="Garamond" w:hAnsi="Garamond"/>
          <w:sz w:val="24"/>
          <w:szCs w:val="24"/>
        </w:rPr>
        <w:t xml:space="preserve"> </w:t>
      </w:r>
      <w:r w:rsidR="00A77932">
        <w:rPr>
          <w:rFonts w:ascii="Garamond" w:hAnsi="Garamond"/>
          <w:sz w:val="24"/>
          <w:szCs w:val="24"/>
        </w:rPr>
        <w:t xml:space="preserve">at the </w:t>
      </w:r>
      <w:r w:rsidR="003C43F9">
        <w:rPr>
          <w:rFonts w:ascii="Garamond" w:hAnsi="Garamond"/>
          <w:sz w:val="24"/>
          <w:szCs w:val="24"/>
        </w:rPr>
        <w:t xml:space="preserve">state or </w:t>
      </w:r>
      <w:r w:rsidR="00A77932">
        <w:rPr>
          <w:rFonts w:ascii="Garamond" w:hAnsi="Garamond"/>
          <w:sz w:val="24"/>
          <w:szCs w:val="24"/>
        </w:rPr>
        <w:t xml:space="preserve">local </w:t>
      </w:r>
      <w:r w:rsidR="003C43F9">
        <w:rPr>
          <w:rFonts w:ascii="Garamond" w:hAnsi="Garamond"/>
          <w:sz w:val="24"/>
          <w:szCs w:val="24"/>
        </w:rPr>
        <w:t>jurisdiction</w:t>
      </w:r>
      <w:r w:rsidR="006E45BC">
        <w:rPr>
          <w:rFonts w:ascii="Garamond" w:hAnsi="Garamond"/>
          <w:sz w:val="24"/>
          <w:szCs w:val="24"/>
        </w:rPr>
        <w:t xml:space="preserve"> </w:t>
      </w:r>
      <w:r w:rsidR="0094481A">
        <w:rPr>
          <w:rFonts w:ascii="Garamond" w:hAnsi="Garamond"/>
          <w:sz w:val="24"/>
          <w:szCs w:val="24"/>
        </w:rPr>
        <w:t xml:space="preserve">level </w:t>
      </w:r>
      <w:r w:rsidR="006E45BC" w:rsidRPr="0031565A">
        <w:rPr>
          <w:rFonts w:ascii="Garamond" w:hAnsi="Garamond"/>
          <w:i/>
          <w:sz w:val="24"/>
          <w:szCs w:val="24"/>
        </w:rPr>
        <w:t>before</w:t>
      </w:r>
      <w:r w:rsidR="006E45BC">
        <w:rPr>
          <w:rFonts w:ascii="Garamond" w:hAnsi="Garamond"/>
          <w:sz w:val="24"/>
          <w:szCs w:val="24"/>
        </w:rPr>
        <w:t xml:space="preserve"> marijuana policy change</w:t>
      </w:r>
      <w:r w:rsidR="0094481A">
        <w:rPr>
          <w:rFonts w:ascii="Garamond" w:hAnsi="Garamond"/>
          <w:sz w:val="24"/>
          <w:szCs w:val="24"/>
        </w:rPr>
        <w:t>s</w:t>
      </w:r>
      <w:r w:rsidR="006E45BC">
        <w:rPr>
          <w:rFonts w:ascii="Garamond" w:hAnsi="Garamond"/>
          <w:sz w:val="24"/>
          <w:szCs w:val="24"/>
        </w:rPr>
        <w:t xml:space="preserve"> occur</w:t>
      </w:r>
      <w:r w:rsidR="003C43F9">
        <w:rPr>
          <w:rFonts w:ascii="Garamond" w:hAnsi="Garamond"/>
          <w:sz w:val="24"/>
          <w:szCs w:val="24"/>
        </w:rPr>
        <w:t xml:space="preserve"> is useful as a way to measure the impact future policies </w:t>
      </w:r>
      <w:r w:rsidR="0031565A">
        <w:rPr>
          <w:rFonts w:ascii="Garamond" w:hAnsi="Garamond"/>
          <w:sz w:val="24"/>
          <w:szCs w:val="24"/>
        </w:rPr>
        <w:t xml:space="preserve">may have </w:t>
      </w:r>
      <w:r w:rsidR="003C43F9">
        <w:rPr>
          <w:rFonts w:ascii="Garamond" w:hAnsi="Garamond"/>
          <w:sz w:val="24"/>
          <w:szCs w:val="24"/>
        </w:rPr>
        <w:t xml:space="preserve">on use of marijuana </w:t>
      </w:r>
      <w:r w:rsidR="006E45BC">
        <w:rPr>
          <w:rFonts w:ascii="Garamond" w:hAnsi="Garamond"/>
          <w:sz w:val="24"/>
          <w:szCs w:val="24"/>
        </w:rPr>
        <w:t>and on related health outcomes</w:t>
      </w:r>
      <w:r w:rsidR="003C43F9">
        <w:rPr>
          <w:rFonts w:ascii="Garamond" w:hAnsi="Garamond"/>
          <w:sz w:val="24"/>
          <w:szCs w:val="24"/>
        </w:rPr>
        <w:t xml:space="preserve">. Accordingly, </w:t>
      </w:r>
      <w:r w:rsidR="006E45BC">
        <w:rPr>
          <w:rFonts w:ascii="Garamond" w:hAnsi="Garamond"/>
          <w:sz w:val="24"/>
          <w:szCs w:val="24"/>
        </w:rPr>
        <w:t xml:space="preserve">because </w:t>
      </w:r>
      <w:r w:rsidR="003C43F9">
        <w:rPr>
          <w:rFonts w:ascii="Garamond" w:hAnsi="Garamond"/>
          <w:sz w:val="24"/>
          <w:szCs w:val="24"/>
        </w:rPr>
        <w:t>all states</w:t>
      </w:r>
      <w:r w:rsidR="006E45BC">
        <w:rPr>
          <w:rFonts w:ascii="Garamond" w:hAnsi="Garamond"/>
          <w:sz w:val="24"/>
          <w:szCs w:val="24"/>
        </w:rPr>
        <w:t xml:space="preserve"> are directly or indirectly impacted by marijuana policy change, all states should consider implementing a state-based public health surveillance program related to marijuana. </w:t>
      </w:r>
    </w:p>
    <w:p w14:paraId="102BB9D9" w14:textId="172A4E88" w:rsidR="007D3E30" w:rsidRPr="00642474" w:rsidRDefault="00785E4C" w:rsidP="0082525A">
      <w:pPr>
        <w:pStyle w:val="Heading1"/>
        <w:autoSpaceDE w:val="0"/>
        <w:autoSpaceDN w:val="0"/>
        <w:adjustRightInd w:val="0"/>
        <w:spacing w:line="240" w:lineRule="auto"/>
        <w:rPr>
          <w:rFonts w:ascii="Garamond" w:hAnsi="Garamond" w:cs="Times New Roman"/>
          <w:szCs w:val="24"/>
        </w:rPr>
      </w:pPr>
      <w:r w:rsidRPr="00642474">
        <w:rPr>
          <w:rFonts w:ascii="Garamond" w:hAnsi="Garamond" w:cs="Times New Roman"/>
          <w:szCs w:val="24"/>
        </w:rPr>
        <w:t xml:space="preserve">Purpose </w:t>
      </w:r>
    </w:p>
    <w:p w14:paraId="538EC9C4" w14:textId="790A0B1D" w:rsidR="005E361F" w:rsidRDefault="006E45BC" w:rsidP="0082525A">
      <w:pPr>
        <w:spacing w:after="0" w:line="240" w:lineRule="auto"/>
        <w:ind w:firstLine="360"/>
        <w:rPr>
          <w:rFonts w:ascii="Garamond" w:hAnsi="Garamond"/>
          <w:sz w:val="24"/>
          <w:szCs w:val="24"/>
        </w:rPr>
      </w:pPr>
      <w:r>
        <w:rPr>
          <w:rFonts w:ascii="Garamond" w:hAnsi="Garamond"/>
          <w:sz w:val="24"/>
          <w:szCs w:val="24"/>
        </w:rPr>
        <w:t>The purpose of this document is</w:t>
      </w:r>
      <w:r w:rsidR="00ED122D">
        <w:rPr>
          <w:rFonts w:ascii="Garamond" w:hAnsi="Garamond"/>
          <w:sz w:val="24"/>
          <w:szCs w:val="24"/>
        </w:rPr>
        <w:t xml:space="preserve"> to </w:t>
      </w:r>
      <w:r>
        <w:rPr>
          <w:rFonts w:ascii="Garamond" w:hAnsi="Garamond"/>
          <w:sz w:val="24"/>
          <w:szCs w:val="24"/>
        </w:rPr>
        <w:t>aid in the</w:t>
      </w:r>
      <w:r w:rsidR="00ED122D">
        <w:rPr>
          <w:rFonts w:ascii="Garamond" w:hAnsi="Garamond"/>
          <w:sz w:val="24"/>
          <w:szCs w:val="24"/>
        </w:rPr>
        <w:t xml:space="preserve"> development, implementation and ongoing </w:t>
      </w:r>
      <w:r w:rsidR="00CD62AC">
        <w:rPr>
          <w:rFonts w:ascii="Garamond" w:hAnsi="Garamond"/>
          <w:sz w:val="24"/>
          <w:szCs w:val="24"/>
        </w:rPr>
        <w:t xml:space="preserve">improvement of population-based </w:t>
      </w:r>
      <w:r w:rsidR="005E361F">
        <w:rPr>
          <w:rFonts w:ascii="Garamond" w:hAnsi="Garamond"/>
          <w:sz w:val="24"/>
          <w:szCs w:val="24"/>
        </w:rPr>
        <w:t xml:space="preserve">marijuana </w:t>
      </w:r>
      <w:r w:rsidR="00CD62AC">
        <w:rPr>
          <w:rFonts w:ascii="Garamond" w:hAnsi="Garamond"/>
          <w:sz w:val="24"/>
          <w:szCs w:val="24"/>
        </w:rPr>
        <w:t>s</w:t>
      </w:r>
      <w:r w:rsidR="00CD62AC" w:rsidRPr="00CD62AC">
        <w:rPr>
          <w:rFonts w:ascii="Garamond" w:hAnsi="Garamond"/>
          <w:sz w:val="24"/>
          <w:szCs w:val="24"/>
        </w:rPr>
        <w:t>urveillance</w:t>
      </w:r>
      <w:r w:rsidR="005E361F">
        <w:rPr>
          <w:rFonts w:ascii="Garamond" w:hAnsi="Garamond"/>
          <w:sz w:val="24"/>
          <w:szCs w:val="24"/>
        </w:rPr>
        <w:t xml:space="preserve"> and monitoring efforts in states</w:t>
      </w:r>
      <w:r w:rsidR="00CD62AC">
        <w:rPr>
          <w:rFonts w:ascii="Garamond" w:hAnsi="Garamond"/>
          <w:sz w:val="24"/>
          <w:szCs w:val="24"/>
        </w:rPr>
        <w:t>.</w:t>
      </w:r>
      <w:r w:rsidR="00236F20">
        <w:rPr>
          <w:rFonts w:ascii="Garamond" w:hAnsi="Garamond"/>
          <w:sz w:val="24"/>
          <w:szCs w:val="24"/>
        </w:rPr>
        <w:t xml:space="preserve"> </w:t>
      </w:r>
      <w:r w:rsidR="0094481A">
        <w:rPr>
          <w:rFonts w:ascii="Garamond" w:hAnsi="Garamond"/>
          <w:sz w:val="24"/>
          <w:szCs w:val="24"/>
        </w:rPr>
        <w:t xml:space="preserve">The ultimate goal </w:t>
      </w:r>
      <w:r w:rsidR="005E361F">
        <w:rPr>
          <w:rFonts w:ascii="Garamond" w:hAnsi="Garamond"/>
          <w:sz w:val="24"/>
          <w:szCs w:val="24"/>
        </w:rPr>
        <w:t>of this report is</w:t>
      </w:r>
      <w:r w:rsidR="0094481A">
        <w:rPr>
          <w:rFonts w:ascii="Garamond" w:hAnsi="Garamond"/>
          <w:sz w:val="24"/>
          <w:szCs w:val="24"/>
        </w:rPr>
        <w:t xml:space="preserve"> to </w:t>
      </w:r>
      <w:r w:rsidR="006F555F">
        <w:rPr>
          <w:rFonts w:ascii="Garamond" w:hAnsi="Garamond"/>
          <w:sz w:val="24"/>
          <w:szCs w:val="24"/>
        </w:rPr>
        <w:t>provide support to</w:t>
      </w:r>
      <w:r w:rsidR="0094481A">
        <w:rPr>
          <w:rFonts w:ascii="Garamond" w:hAnsi="Garamond"/>
          <w:sz w:val="24"/>
          <w:szCs w:val="24"/>
        </w:rPr>
        <w:t xml:space="preserve"> health officials</w:t>
      </w:r>
      <w:r w:rsidR="0059039F">
        <w:rPr>
          <w:rFonts w:ascii="Garamond" w:hAnsi="Garamond"/>
          <w:sz w:val="24"/>
          <w:szCs w:val="24"/>
        </w:rPr>
        <w:t xml:space="preserve"> </w:t>
      </w:r>
      <w:r w:rsidR="0094481A">
        <w:rPr>
          <w:rFonts w:ascii="Garamond" w:hAnsi="Garamond"/>
          <w:sz w:val="24"/>
          <w:szCs w:val="24"/>
        </w:rPr>
        <w:t xml:space="preserve">in </w:t>
      </w:r>
      <w:r>
        <w:rPr>
          <w:rFonts w:ascii="Garamond" w:hAnsi="Garamond"/>
          <w:sz w:val="24"/>
          <w:szCs w:val="24"/>
        </w:rPr>
        <w:t xml:space="preserve">aligning survey indicators across states for improved state-to-state comparisons. </w:t>
      </w:r>
      <w:r w:rsidR="005E361F">
        <w:rPr>
          <w:rFonts w:ascii="Garamond" w:hAnsi="Garamond"/>
          <w:sz w:val="24"/>
          <w:szCs w:val="24"/>
        </w:rPr>
        <w:t>Accordingly, this document contains suggested indicators</w:t>
      </w:r>
      <w:r w:rsidR="00B204C8">
        <w:rPr>
          <w:rFonts w:ascii="Garamond" w:hAnsi="Garamond"/>
          <w:sz w:val="24"/>
          <w:szCs w:val="24"/>
        </w:rPr>
        <w:t xml:space="preserve"> and related measures</w:t>
      </w:r>
      <w:r w:rsidR="005E361F">
        <w:rPr>
          <w:rFonts w:ascii="Garamond" w:hAnsi="Garamond"/>
          <w:sz w:val="24"/>
          <w:szCs w:val="24"/>
        </w:rPr>
        <w:t xml:space="preserve"> for populations-based marijuana surveys, and seeks to provide states and local jurisdictions with recommended wording for questions. </w:t>
      </w:r>
    </w:p>
    <w:p w14:paraId="13E49E15" w14:textId="021763FE" w:rsidR="005008A6" w:rsidRDefault="005E361F" w:rsidP="0082525A">
      <w:pPr>
        <w:spacing w:after="0" w:line="240" w:lineRule="auto"/>
        <w:ind w:firstLine="360"/>
        <w:rPr>
          <w:rFonts w:ascii="Garamond" w:hAnsi="Garamond"/>
          <w:sz w:val="24"/>
          <w:szCs w:val="24"/>
        </w:rPr>
      </w:pPr>
      <w:r>
        <w:rPr>
          <w:rFonts w:ascii="Garamond" w:hAnsi="Garamond"/>
          <w:sz w:val="24"/>
          <w:szCs w:val="24"/>
        </w:rPr>
        <w:t>N</w:t>
      </w:r>
      <w:r w:rsidR="005008A6">
        <w:rPr>
          <w:rFonts w:ascii="Garamond" w:hAnsi="Garamond"/>
          <w:sz w:val="24"/>
          <w:szCs w:val="24"/>
        </w:rPr>
        <w:t>ational and state-based surveilla</w:t>
      </w:r>
      <w:r w:rsidR="0059039F">
        <w:rPr>
          <w:rFonts w:ascii="Garamond" w:hAnsi="Garamond"/>
          <w:sz w:val="24"/>
          <w:szCs w:val="24"/>
        </w:rPr>
        <w:t>nce systems can be difficult to</w:t>
      </w:r>
      <w:r w:rsidR="005008A6">
        <w:rPr>
          <w:rFonts w:ascii="Garamond" w:hAnsi="Garamond"/>
          <w:sz w:val="24"/>
          <w:szCs w:val="24"/>
        </w:rPr>
        <w:t xml:space="preserve"> modify</w:t>
      </w:r>
      <w:r w:rsidR="008E7890">
        <w:rPr>
          <w:rFonts w:ascii="Garamond" w:hAnsi="Garamond"/>
          <w:sz w:val="24"/>
          <w:szCs w:val="24"/>
        </w:rPr>
        <w:t xml:space="preserve"> in a timely matter</w:t>
      </w:r>
      <w:r w:rsidR="005008A6">
        <w:rPr>
          <w:rFonts w:ascii="Garamond" w:hAnsi="Garamond"/>
          <w:sz w:val="24"/>
          <w:szCs w:val="24"/>
        </w:rPr>
        <w:t xml:space="preserve">. The goal of this document is not to replace existing surveillance systems that currently assess marijuana use and behavior (e.g., </w:t>
      </w:r>
      <w:r w:rsidR="008E7890" w:rsidRPr="00642474">
        <w:rPr>
          <w:rFonts w:ascii="Garamond" w:hAnsi="Garamond"/>
          <w:sz w:val="24"/>
          <w:szCs w:val="24"/>
        </w:rPr>
        <w:t>National Survey on Drug Use and Health</w:t>
      </w:r>
      <w:r w:rsidR="0059039F">
        <w:rPr>
          <w:rFonts w:ascii="Garamond" w:hAnsi="Garamond"/>
          <w:sz w:val="24"/>
          <w:szCs w:val="24"/>
        </w:rPr>
        <w:t xml:space="preserve"> [NSDUH],</w:t>
      </w:r>
      <w:r w:rsidR="008E7890" w:rsidRPr="00642474">
        <w:rPr>
          <w:rFonts w:ascii="Garamond" w:hAnsi="Garamond"/>
          <w:sz w:val="24"/>
          <w:szCs w:val="24"/>
        </w:rPr>
        <w:t xml:space="preserve"> Monitoring the Future</w:t>
      </w:r>
      <w:r w:rsidR="0059039F">
        <w:rPr>
          <w:rFonts w:ascii="Garamond" w:hAnsi="Garamond"/>
          <w:sz w:val="24"/>
          <w:szCs w:val="24"/>
        </w:rPr>
        <w:t xml:space="preserve"> [MTF]</w:t>
      </w:r>
      <w:r w:rsidR="0011099F">
        <w:rPr>
          <w:rFonts w:ascii="Garamond" w:hAnsi="Garamond"/>
          <w:sz w:val="24"/>
          <w:szCs w:val="24"/>
        </w:rPr>
        <w:t xml:space="preserve">, </w:t>
      </w:r>
      <w:r w:rsidR="008E7890" w:rsidRPr="00642474">
        <w:rPr>
          <w:rFonts w:ascii="Garamond" w:hAnsi="Garamond"/>
          <w:sz w:val="24"/>
          <w:szCs w:val="24"/>
        </w:rPr>
        <w:t>Behavioral Risk Factor Surveillance System</w:t>
      </w:r>
      <w:r w:rsidR="0059039F">
        <w:rPr>
          <w:rFonts w:ascii="Garamond" w:hAnsi="Garamond"/>
          <w:sz w:val="24"/>
          <w:szCs w:val="24"/>
        </w:rPr>
        <w:t xml:space="preserve"> [BRFSS]</w:t>
      </w:r>
      <w:r w:rsidR="00373545">
        <w:rPr>
          <w:rFonts w:ascii="Garamond" w:hAnsi="Garamond"/>
          <w:sz w:val="24"/>
          <w:szCs w:val="24"/>
        </w:rPr>
        <w:t xml:space="preserve">, </w:t>
      </w:r>
      <w:r w:rsidR="008E7890" w:rsidRPr="00642474">
        <w:rPr>
          <w:rFonts w:ascii="Garamond" w:hAnsi="Garamond"/>
          <w:sz w:val="24"/>
          <w:szCs w:val="24"/>
        </w:rPr>
        <w:t>Youth Risk Behavior Surveillance System</w:t>
      </w:r>
      <w:r w:rsidR="0059039F">
        <w:rPr>
          <w:rFonts w:ascii="Garamond" w:hAnsi="Garamond"/>
          <w:sz w:val="24"/>
          <w:szCs w:val="24"/>
        </w:rPr>
        <w:t xml:space="preserve"> [YRBS]</w:t>
      </w:r>
      <w:r w:rsidR="008E7890">
        <w:rPr>
          <w:rFonts w:ascii="Garamond" w:hAnsi="Garamond"/>
          <w:sz w:val="24"/>
          <w:szCs w:val="24"/>
        </w:rPr>
        <w:t xml:space="preserve">, </w:t>
      </w:r>
      <w:r w:rsidR="008E7890" w:rsidRPr="008E7890">
        <w:rPr>
          <w:rFonts w:ascii="Garamond" w:hAnsi="Garamond"/>
          <w:sz w:val="24"/>
          <w:szCs w:val="24"/>
        </w:rPr>
        <w:t>National Health a</w:t>
      </w:r>
      <w:r w:rsidR="008E7890">
        <w:rPr>
          <w:rFonts w:ascii="Garamond" w:hAnsi="Garamond"/>
          <w:sz w:val="24"/>
          <w:szCs w:val="24"/>
        </w:rPr>
        <w:t>nd Nutrition Examination Survey</w:t>
      </w:r>
      <w:r w:rsidR="0059039F">
        <w:rPr>
          <w:rFonts w:ascii="Garamond" w:hAnsi="Garamond"/>
          <w:sz w:val="24"/>
          <w:szCs w:val="24"/>
        </w:rPr>
        <w:t xml:space="preserve"> [NHANES]</w:t>
      </w:r>
      <w:r w:rsidR="005008A6">
        <w:rPr>
          <w:rFonts w:ascii="Garamond" w:hAnsi="Garamond"/>
          <w:sz w:val="24"/>
          <w:szCs w:val="24"/>
        </w:rPr>
        <w:t xml:space="preserve">), but rather to identify </w:t>
      </w:r>
      <w:r w:rsidR="004D30F1">
        <w:rPr>
          <w:rFonts w:ascii="Garamond" w:hAnsi="Garamond"/>
          <w:sz w:val="24"/>
          <w:szCs w:val="24"/>
        </w:rPr>
        <w:t>and</w:t>
      </w:r>
      <w:r w:rsidR="0094481A">
        <w:rPr>
          <w:rFonts w:ascii="Garamond" w:hAnsi="Garamond"/>
          <w:sz w:val="24"/>
          <w:szCs w:val="24"/>
        </w:rPr>
        <w:t>, when necessary,</w:t>
      </w:r>
      <w:r w:rsidR="004D30F1">
        <w:rPr>
          <w:rFonts w:ascii="Garamond" w:hAnsi="Garamond"/>
          <w:sz w:val="24"/>
          <w:szCs w:val="24"/>
        </w:rPr>
        <w:t xml:space="preserve"> </w:t>
      </w:r>
      <w:r w:rsidR="006F555F">
        <w:rPr>
          <w:rFonts w:ascii="Garamond" w:hAnsi="Garamond"/>
          <w:sz w:val="24"/>
          <w:szCs w:val="24"/>
        </w:rPr>
        <w:t>inform subsequent modification of</w:t>
      </w:r>
      <w:r w:rsidR="004D30F1">
        <w:rPr>
          <w:rFonts w:ascii="Garamond" w:hAnsi="Garamond"/>
          <w:sz w:val="24"/>
          <w:szCs w:val="24"/>
        </w:rPr>
        <w:t xml:space="preserve"> selected </w:t>
      </w:r>
      <w:r w:rsidR="005008A6">
        <w:rPr>
          <w:rFonts w:ascii="Garamond" w:hAnsi="Garamond"/>
          <w:sz w:val="24"/>
          <w:szCs w:val="24"/>
        </w:rPr>
        <w:t xml:space="preserve">indicators </w:t>
      </w:r>
      <w:r w:rsidR="006F555F">
        <w:rPr>
          <w:rFonts w:ascii="Garamond" w:hAnsi="Garamond"/>
          <w:sz w:val="24"/>
          <w:szCs w:val="24"/>
        </w:rPr>
        <w:t>related to marijuana use</w:t>
      </w:r>
      <w:r w:rsidR="00373545">
        <w:rPr>
          <w:rFonts w:ascii="Garamond" w:hAnsi="Garamond"/>
          <w:sz w:val="24"/>
          <w:szCs w:val="24"/>
        </w:rPr>
        <w:t>.</w:t>
      </w:r>
      <w:r w:rsidR="00993354">
        <w:rPr>
          <w:rFonts w:ascii="Garamond" w:hAnsi="Garamond"/>
          <w:sz w:val="24"/>
          <w:szCs w:val="24"/>
        </w:rPr>
        <w:t xml:space="preserve"> </w:t>
      </w:r>
      <w:r w:rsidR="0094481A">
        <w:rPr>
          <w:rFonts w:ascii="Garamond" w:hAnsi="Garamond"/>
          <w:sz w:val="24"/>
          <w:szCs w:val="24"/>
        </w:rPr>
        <w:t>This document is consistent with t</w:t>
      </w:r>
      <w:r w:rsidR="00993354">
        <w:rPr>
          <w:rFonts w:ascii="Garamond" w:hAnsi="Garamond"/>
          <w:sz w:val="24"/>
          <w:szCs w:val="24"/>
        </w:rPr>
        <w:t xml:space="preserve">he recent National Academies of Sciences review </w:t>
      </w:r>
      <w:r w:rsidR="00896390">
        <w:rPr>
          <w:rFonts w:ascii="Garamond" w:hAnsi="Garamond"/>
          <w:sz w:val="24"/>
          <w:szCs w:val="24"/>
        </w:rPr>
        <w:t>and recommendations</w:t>
      </w:r>
      <w:r w:rsidR="007341A9">
        <w:rPr>
          <w:rFonts w:ascii="Garamond" w:hAnsi="Garamond"/>
          <w:sz w:val="24"/>
          <w:szCs w:val="24"/>
        </w:rPr>
        <w:t>,</w:t>
      </w:r>
      <w:r w:rsidR="00896390">
        <w:rPr>
          <w:rFonts w:ascii="Garamond" w:hAnsi="Garamond"/>
          <w:sz w:val="24"/>
          <w:szCs w:val="24"/>
        </w:rPr>
        <w:t xml:space="preserve"> </w:t>
      </w:r>
      <w:r w:rsidR="0094481A">
        <w:rPr>
          <w:rFonts w:ascii="Garamond" w:hAnsi="Garamond"/>
          <w:sz w:val="24"/>
          <w:szCs w:val="24"/>
        </w:rPr>
        <w:t xml:space="preserve">which </w:t>
      </w:r>
      <w:r w:rsidR="00993354">
        <w:rPr>
          <w:rFonts w:ascii="Garamond" w:hAnsi="Garamond"/>
          <w:sz w:val="24"/>
          <w:szCs w:val="24"/>
        </w:rPr>
        <w:t>called for a renewed focus on marijuana-related surveillance, including improving surveillance to address research gaps</w:t>
      </w:r>
      <w:r w:rsidR="008E7890">
        <w:rPr>
          <w:rFonts w:ascii="Garamond" w:hAnsi="Garamond"/>
          <w:sz w:val="24"/>
          <w:szCs w:val="24"/>
        </w:rPr>
        <w:t xml:space="preserve"> </w:t>
      </w:r>
      <w:r w:rsidR="008E7890">
        <w:rPr>
          <w:rFonts w:ascii="Garamond" w:hAnsi="Garamond"/>
          <w:sz w:val="24"/>
          <w:szCs w:val="24"/>
        </w:rPr>
        <w:fldChar w:fldCharType="begin"/>
      </w:r>
      <w:r w:rsidR="008E7890">
        <w:rPr>
          <w:rFonts w:ascii="Garamond" w:hAnsi="Garamond"/>
          <w:sz w:val="24"/>
          <w:szCs w:val="24"/>
        </w:rPr>
        <w:instrText xml:space="preserve"> ADDIN EN.CITE &lt;EndNote&gt;&lt;Cite&gt;&lt;Author&gt;National Academies of Sciences&lt;/Author&gt;&lt;Year&gt;2017&lt;/Year&gt;&lt;RecNum&gt;426&lt;/RecNum&gt;&lt;DisplayText&gt;(4)&lt;/DisplayText&gt;&lt;record&gt;&lt;rec-number&gt;426&lt;/rec-number&gt;&lt;foreign-keys&gt;&lt;key app="EN" db-id="x5exv9twltvv9wes29rxrzsksxvpvd0rrdra" timestamp="1491571685"&gt;426&lt;/key&gt;&lt;/foreign-keys&gt;&lt;ref-type name="Journal Article"&gt;17&lt;/ref-type&gt;&lt;contributors&gt;&lt;authors&gt;&lt;author&gt;National Academies of Sciences, Engineering, and Medicine,&lt;/author&gt;&lt;/authors&gt;&lt;/contributors&gt;&lt;titles&gt;&lt;title&gt;The health effects of cannabis and cannabinoids: The current state of evidence and recommendations for research. Washington, DC: The National Academies Press. doi: 10.17226/24625.&lt;/title&gt;&lt;/titles&gt;&lt;dates&gt;&lt;year&gt;2017&lt;/year&gt;&lt;/dates&gt;&lt;urls&gt;&lt;/urls&gt;&lt;/record&gt;&lt;/Cite&gt;&lt;/EndNote&gt;</w:instrText>
      </w:r>
      <w:r w:rsidR="008E7890">
        <w:rPr>
          <w:rFonts w:ascii="Garamond" w:hAnsi="Garamond"/>
          <w:sz w:val="24"/>
          <w:szCs w:val="24"/>
        </w:rPr>
        <w:fldChar w:fldCharType="separate"/>
      </w:r>
      <w:r w:rsidR="008E7890">
        <w:rPr>
          <w:rFonts w:ascii="Garamond" w:hAnsi="Garamond"/>
          <w:noProof/>
          <w:sz w:val="24"/>
          <w:szCs w:val="24"/>
        </w:rPr>
        <w:t>(4)</w:t>
      </w:r>
      <w:r w:rsidR="008E7890">
        <w:rPr>
          <w:rFonts w:ascii="Garamond" w:hAnsi="Garamond"/>
          <w:sz w:val="24"/>
          <w:szCs w:val="24"/>
        </w:rPr>
        <w:fldChar w:fldCharType="end"/>
      </w:r>
      <w:r w:rsidR="00993354">
        <w:rPr>
          <w:rFonts w:ascii="Garamond" w:hAnsi="Garamond"/>
          <w:sz w:val="24"/>
          <w:szCs w:val="24"/>
        </w:rPr>
        <w:t xml:space="preserve">. </w:t>
      </w:r>
    </w:p>
    <w:p w14:paraId="15A254B1" w14:textId="186DAF35" w:rsidR="00162FA5" w:rsidRDefault="00593C4A" w:rsidP="0082525A">
      <w:pPr>
        <w:spacing w:after="0" w:line="240" w:lineRule="auto"/>
        <w:ind w:firstLine="360"/>
        <w:rPr>
          <w:rFonts w:ascii="Garamond" w:hAnsi="Garamond"/>
          <w:sz w:val="24"/>
          <w:szCs w:val="24"/>
        </w:rPr>
      </w:pPr>
      <w:r>
        <w:rPr>
          <w:rFonts w:ascii="Garamond" w:hAnsi="Garamond"/>
          <w:sz w:val="24"/>
          <w:szCs w:val="24"/>
        </w:rPr>
        <w:t>The focus of this</w:t>
      </w:r>
      <w:r w:rsidR="00CD62AC">
        <w:rPr>
          <w:rFonts w:ascii="Garamond" w:hAnsi="Garamond"/>
          <w:sz w:val="24"/>
          <w:szCs w:val="24"/>
        </w:rPr>
        <w:t xml:space="preserve"> document is on population-based surveillance</w:t>
      </w:r>
      <w:r w:rsidR="006E45BC">
        <w:rPr>
          <w:rFonts w:ascii="Garamond" w:hAnsi="Garamond"/>
          <w:sz w:val="24"/>
          <w:szCs w:val="24"/>
        </w:rPr>
        <w:t xml:space="preserve">, </w:t>
      </w:r>
      <w:r w:rsidR="00CD62AC">
        <w:rPr>
          <w:rFonts w:ascii="Garamond" w:hAnsi="Garamond"/>
          <w:sz w:val="24"/>
          <w:szCs w:val="24"/>
        </w:rPr>
        <w:t xml:space="preserve">collected </w:t>
      </w:r>
      <w:r w:rsidR="006E45BC">
        <w:rPr>
          <w:rFonts w:ascii="Garamond" w:hAnsi="Garamond"/>
          <w:sz w:val="24"/>
          <w:szCs w:val="24"/>
        </w:rPr>
        <w:t>using probability-based sampling. However, these indicators may also be useful for surveillance of sub-populations, including surveys of people using marijuana</w:t>
      </w:r>
      <w:r w:rsidR="00162FA5">
        <w:rPr>
          <w:rFonts w:ascii="Garamond" w:hAnsi="Garamond"/>
          <w:sz w:val="24"/>
          <w:szCs w:val="24"/>
        </w:rPr>
        <w:t xml:space="preserve">. As the marijuana policy landscape continues to evolve, this document will be revised and updated to reflect the most current knowledge and recommendations. </w:t>
      </w:r>
    </w:p>
    <w:p w14:paraId="1A95D836" w14:textId="604C808D" w:rsidR="00005A17" w:rsidRPr="00642474" w:rsidRDefault="00785E4C" w:rsidP="0082525A">
      <w:pPr>
        <w:pStyle w:val="Heading1"/>
        <w:autoSpaceDE w:val="0"/>
        <w:autoSpaceDN w:val="0"/>
        <w:adjustRightInd w:val="0"/>
        <w:spacing w:line="240" w:lineRule="auto"/>
        <w:rPr>
          <w:rFonts w:ascii="Garamond" w:hAnsi="Garamond" w:cs="Times New Roman"/>
          <w:szCs w:val="24"/>
        </w:rPr>
      </w:pPr>
      <w:r w:rsidRPr="00642474">
        <w:rPr>
          <w:rFonts w:ascii="Garamond" w:hAnsi="Garamond" w:cs="Times New Roman"/>
          <w:szCs w:val="24"/>
        </w:rPr>
        <w:t>Methods</w:t>
      </w:r>
    </w:p>
    <w:p w14:paraId="01943F93" w14:textId="18A495A8" w:rsidR="00785E4C" w:rsidRPr="00642474" w:rsidRDefault="00884298" w:rsidP="0082525A">
      <w:pPr>
        <w:spacing w:after="0" w:line="240" w:lineRule="auto"/>
        <w:ind w:firstLine="360"/>
        <w:rPr>
          <w:rFonts w:ascii="Garamond" w:hAnsi="Garamond"/>
          <w:sz w:val="24"/>
          <w:szCs w:val="24"/>
        </w:rPr>
      </w:pPr>
      <w:r>
        <w:rPr>
          <w:rFonts w:ascii="Garamond" w:hAnsi="Garamond"/>
          <w:sz w:val="24"/>
          <w:szCs w:val="24"/>
        </w:rPr>
        <w:t>Selected marijuana i</w:t>
      </w:r>
      <w:r w:rsidR="00785E4C" w:rsidRPr="00642474">
        <w:rPr>
          <w:rFonts w:ascii="Garamond" w:hAnsi="Garamond"/>
          <w:sz w:val="24"/>
          <w:szCs w:val="24"/>
        </w:rPr>
        <w:t>ndicators</w:t>
      </w:r>
      <w:r w:rsidR="00501BC0">
        <w:rPr>
          <w:rFonts w:ascii="Garamond" w:hAnsi="Garamond"/>
          <w:sz w:val="24"/>
          <w:szCs w:val="24"/>
        </w:rPr>
        <w:t xml:space="preserve"> and measures</w:t>
      </w:r>
      <w:r w:rsidR="00785E4C" w:rsidRPr="00642474">
        <w:rPr>
          <w:rFonts w:ascii="Garamond" w:hAnsi="Garamond"/>
          <w:sz w:val="24"/>
          <w:szCs w:val="24"/>
        </w:rPr>
        <w:t xml:space="preserve"> discussed in this document are modified and adapted from a number of existing data monitoring resources</w:t>
      </w:r>
      <w:r w:rsidR="00162FA5">
        <w:rPr>
          <w:rFonts w:ascii="Garamond" w:hAnsi="Garamond"/>
          <w:sz w:val="24"/>
          <w:szCs w:val="24"/>
        </w:rPr>
        <w:t xml:space="preserve">, including both national and state-based surveillance instruments. </w:t>
      </w:r>
      <w:r w:rsidR="005008A6">
        <w:rPr>
          <w:rFonts w:ascii="Garamond" w:hAnsi="Garamond"/>
          <w:sz w:val="24"/>
          <w:szCs w:val="24"/>
        </w:rPr>
        <w:t xml:space="preserve">The methods used for selecting indicators, revising recommended language for surveillance questions related to indicators, and technical considerations are reviewed below. </w:t>
      </w:r>
      <w:r w:rsidR="00501BC0">
        <w:rPr>
          <w:rFonts w:ascii="Garamond" w:hAnsi="Garamond"/>
          <w:sz w:val="24"/>
          <w:szCs w:val="24"/>
        </w:rPr>
        <w:t xml:space="preserve">For the purposes of this project, indicators refers to the broad category being measured, and measures refers to the actual questions used to measure the category. </w:t>
      </w:r>
    </w:p>
    <w:p w14:paraId="2F57A778" w14:textId="28AEA33B" w:rsidR="00005A17" w:rsidRDefault="00785E4C" w:rsidP="00062CB9">
      <w:pPr>
        <w:spacing w:after="0" w:line="240" w:lineRule="auto"/>
        <w:ind w:firstLine="360"/>
        <w:rPr>
          <w:rFonts w:ascii="Garamond" w:hAnsi="Garamond"/>
          <w:sz w:val="24"/>
          <w:szCs w:val="24"/>
        </w:rPr>
      </w:pPr>
      <w:r w:rsidRPr="00642474">
        <w:rPr>
          <w:rFonts w:ascii="Garamond" w:hAnsi="Garamond"/>
          <w:b/>
          <w:i/>
          <w:sz w:val="24"/>
          <w:szCs w:val="24"/>
        </w:rPr>
        <w:t>Data So</w:t>
      </w:r>
      <w:r w:rsidR="005008A6">
        <w:rPr>
          <w:rFonts w:ascii="Garamond" w:hAnsi="Garamond"/>
          <w:b/>
          <w:i/>
          <w:sz w:val="24"/>
          <w:szCs w:val="24"/>
        </w:rPr>
        <w:t>urces</w:t>
      </w:r>
      <w:r w:rsidRPr="00642474">
        <w:rPr>
          <w:rFonts w:ascii="Garamond" w:hAnsi="Garamond"/>
          <w:b/>
          <w:i/>
          <w:sz w:val="24"/>
          <w:szCs w:val="24"/>
        </w:rPr>
        <w:t xml:space="preserve">: </w:t>
      </w:r>
      <w:r w:rsidRPr="00642474">
        <w:rPr>
          <w:rFonts w:ascii="Garamond" w:hAnsi="Garamond"/>
          <w:sz w:val="24"/>
          <w:szCs w:val="24"/>
        </w:rPr>
        <w:t xml:space="preserve">Data sources reviewed for the purposes of this </w:t>
      </w:r>
      <w:r w:rsidR="00B204C8">
        <w:rPr>
          <w:rFonts w:ascii="Garamond" w:hAnsi="Garamond"/>
          <w:sz w:val="24"/>
          <w:szCs w:val="24"/>
        </w:rPr>
        <w:t>project</w:t>
      </w:r>
      <w:r w:rsidRPr="00642474">
        <w:rPr>
          <w:rFonts w:ascii="Garamond" w:hAnsi="Garamond"/>
          <w:sz w:val="24"/>
          <w:szCs w:val="24"/>
        </w:rPr>
        <w:t xml:space="preserve"> included </w:t>
      </w:r>
      <w:r w:rsidR="00B204C8" w:rsidRPr="00642474">
        <w:rPr>
          <w:rFonts w:ascii="Garamond" w:hAnsi="Garamond"/>
          <w:sz w:val="24"/>
          <w:szCs w:val="24"/>
        </w:rPr>
        <w:t>state-based monitoring and surveillance system</w:t>
      </w:r>
      <w:r w:rsidR="00B204C8">
        <w:rPr>
          <w:rFonts w:ascii="Garamond" w:hAnsi="Garamond"/>
          <w:sz w:val="24"/>
          <w:szCs w:val="24"/>
        </w:rPr>
        <w:t>s (e.g., state-added BRFSS, YRB</w:t>
      </w:r>
      <w:r w:rsidR="00B204C8" w:rsidRPr="00642474">
        <w:rPr>
          <w:rFonts w:ascii="Garamond" w:hAnsi="Garamond"/>
          <w:sz w:val="24"/>
          <w:szCs w:val="24"/>
        </w:rPr>
        <w:t>S, or Healthy Youth Survey questions, state marijuana user monitoring surveys,</w:t>
      </w:r>
      <w:r w:rsidR="00B204C8">
        <w:rPr>
          <w:rFonts w:ascii="Garamond" w:hAnsi="Garamond"/>
          <w:sz w:val="24"/>
          <w:szCs w:val="24"/>
        </w:rPr>
        <w:t xml:space="preserve"> </w:t>
      </w:r>
      <w:r w:rsidR="00B204C8" w:rsidRPr="00642474">
        <w:rPr>
          <w:rFonts w:ascii="Garamond" w:hAnsi="Garamond"/>
          <w:sz w:val="24"/>
          <w:szCs w:val="24"/>
        </w:rPr>
        <w:t xml:space="preserve"> etc.)</w:t>
      </w:r>
      <w:r w:rsidR="00B204C8">
        <w:rPr>
          <w:rFonts w:ascii="Garamond" w:hAnsi="Garamond"/>
          <w:sz w:val="24"/>
          <w:szCs w:val="24"/>
        </w:rPr>
        <w:t xml:space="preserve">, </w:t>
      </w:r>
      <w:r w:rsidRPr="00642474">
        <w:rPr>
          <w:rFonts w:ascii="Garamond" w:hAnsi="Garamond"/>
          <w:sz w:val="24"/>
          <w:szCs w:val="24"/>
        </w:rPr>
        <w:t xml:space="preserve">national monitoring and surveillance systems (e.g., </w:t>
      </w:r>
      <w:r w:rsidR="00520A69">
        <w:rPr>
          <w:rFonts w:ascii="Garamond" w:hAnsi="Garamond"/>
          <w:sz w:val="24"/>
          <w:szCs w:val="24"/>
        </w:rPr>
        <w:t>CDC’s</w:t>
      </w:r>
      <w:r w:rsidRPr="00642474">
        <w:rPr>
          <w:rFonts w:ascii="Garamond" w:hAnsi="Garamond"/>
          <w:sz w:val="24"/>
          <w:szCs w:val="24"/>
        </w:rPr>
        <w:t xml:space="preserve"> </w:t>
      </w:r>
      <w:r w:rsidR="00FD6733">
        <w:rPr>
          <w:rFonts w:ascii="Garamond" w:hAnsi="Garamond"/>
          <w:sz w:val="24"/>
          <w:szCs w:val="24"/>
        </w:rPr>
        <w:t xml:space="preserve">BRFSS, YRBS, </w:t>
      </w:r>
      <w:r w:rsidR="007341A9">
        <w:rPr>
          <w:rFonts w:ascii="Garamond" w:hAnsi="Garamond"/>
          <w:sz w:val="24"/>
          <w:szCs w:val="24"/>
        </w:rPr>
        <w:t>NHANES</w:t>
      </w:r>
      <w:r w:rsidR="00FD6733">
        <w:rPr>
          <w:rFonts w:ascii="Garamond" w:hAnsi="Garamond"/>
          <w:sz w:val="24"/>
          <w:szCs w:val="24"/>
        </w:rPr>
        <w:t xml:space="preserve">, </w:t>
      </w:r>
      <w:r w:rsidR="00005A17">
        <w:rPr>
          <w:rFonts w:ascii="Garamond" w:hAnsi="Garamond"/>
          <w:sz w:val="24"/>
          <w:szCs w:val="24"/>
        </w:rPr>
        <w:t xml:space="preserve">NIDA’s </w:t>
      </w:r>
      <w:r w:rsidR="007341A9">
        <w:rPr>
          <w:rFonts w:ascii="Garamond" w:hAnsi="Garamond"/>
          <w:sz w:val="24"/>
          <w:szCs w:val="24"/>
        </w:rPr>
        <w:t>MTF,</w:t>
      </w:r>
      <w:r w:rsidRPr="00642474">
        <w:rPr>
          <w:rFonts w:ascii="Garamond" w:hAnsi="Garamond"/>
          <w:sz w:val="24"/>
          <w:szCs w:val="24"/>
        </w:rPr>
        <w:t xml:space="preserve"> and </w:t>
      </w:r>
      <w:r w:rsidR="00520A69">
        <w:rPr>
          <w:rFonts w:ascii="Garamond" w:hAnsi="Garamond"/>
          <w:sz w:val="24"/>
          <w:szCs w:val="24"/>
        </w:rPr>
        <w:t xml:space="preserve">SAMHSA’s </w:t>
      </w:r>
      <w:r w:rsidR="007341A9">
        <w:rPr>
          <w:rFonts w:ascii="Garamond" w:hAnsi="Garamond"/>
          <w:sz w:val="24"/>
          <w:szCs w:val="24"/>
        </w:rPr>
        <w:t>NSDUH</w:t>
      </w:r>
      <w:r w:rsidR="00B204C8">
        <w:rPr>
          <w:rFonts w:ascii="Garamond" w:hAnsi="Garamond"/>
          <w:sz w:val="24"/>
          <w:szCs w:val="24"/>
        </w:rPr>
        <w:t>)</w:t>
      </w:r>
      <w:r w:rsidR="00E11DBA">
        <w:rPr>
          <w:rFonts w:ascii="Garamond" w:hAnsi="Garamond"/>
          <w:sz w:val="24"/>
          <w:szCs w:val="24"/>
        </w:rPr>
        <w:t xml:space="preserve">, and </w:t>
      </w:r>
      <w:r w:rsidR="00B204C8">
        <w:rPr>
          <w:rFonts w:ascii="Garamond" w:hAnsi="Garamond"/>
          <w:sz w:val="24"/>
          <w:szCs w:val="24"/>
        </w:rPr>
        <w:t>other panel and user surveys (e.g., the</w:t>
      </w:r>
      <w:r w:rsidR="00E11DBA">
        <w:rPr>
          <w:rFonts w:ascii="Garamond" w:hAnsi="Garamond"/>
          <w:sz w:val="24"/>
          <w:szCs w:val="24"/>
        </w:rPr>
        <w:t xml:space="preserve"> Health Styles consumer panel survey)</w:t>
      </w:r>
      <w:r w:rsidRPr="00642474">
        <w:rPr>
          <w:rFonts w:ascii="Garamond" w:hAnsi="Garamond"/>
          <w:sz w:val="24"/>
          <w:szCs w:val="24"/>
        </w:rPr>
        <w:t xml:space="preserve">. </w:t>
      </w:r>
      <w:r w:rsidR="00062CB9">
        <w:rPr>
          <w:rFonts w:ascii="Garamond" w:hAnsi="Garamond"/>
          <w:sz w:val="24"/>
          <w:szCs w:val="24"/>
        </w:rPr>
        <w:t>States were also ask to indicate if they had conducted any cognitive testing of similar measures that could provide useful information to guide this project.</w:t>
      </w:r>
      <w:r w:rsidR="00921A28">
        <w:rPr>
          <w:rFonts w:ascii="Garamond" w:hAnsi="Garamond"/>
          <w:sz w:val="24"/>
          <w:szCs w:val="24"/>
        </w:rPr>
        <w:t xml:space="preserve"> Note that PRAMS indicators are being reviewed under a separate process that CSTE, states, and CDC are also involved in.</w:t>
      </w:r>
    </w:p>
    <w:p w14:paraId="0B20014D" w14:textId="2D966682" w:rsidR="0060013C" w:rsidRDefault="00386132" w:rsidP="00921A28">
      <w:pPr>
        <w:spacing w:after="0" w:line="240" w:lineRule="auto"/>
        <w:rPr>
          <w:rFonts w:ascii="Garamond" w:hAnsi="Garamond"/>
          <w:sz w:val="24"/>
          <w:szCs w:val="24"/>
        </w:rPr>
      </w:pPr>
      <w:r>
        <w:rPr>
          <w:rFonts w:ascii="Garamond" w:hAnsi="Garamond"/>
          <w:b/>
          <w:i/>
          <w:sz w:val="24"/>
          <w:szCs w:val="24"/>
        </w:rPr>
        <w:lastRenderedPageBreak/>
        <w:t xml:space="preserve">Selection Criteria:  </w:t>
      </w:r>
      <w:r w:rsidR="00B204C8">
        <w:rPr>
          <w:rFonts w:ascii="Garamond" w:hAnsi="Garamond"/>
          <w:sz w:val="24"/>
          <w:szCs w:val="24"/>
        </w:rPr>
        <w:t xml:space="preserve">We reviewed </w:t>
      </w:r>
      <w:r w:rsidR="003A34C8">
        <w:rPr>
          <w:rFonts w:ascii="Garamond" w:hAnsi="Garamond"/>
          <w:sz w:val="24"/>
          <w:szCs w:val="24"/>
        </w:rPr>
        <w:t xml:space="preserve">marijuana indicators </w:t>
      </w:r>
      <w:r w:rsidR="0060013C">
        <w:rPr>
          <w:rFonts w:ascii="Garamond" w:hAnsi="Garamond"/>
          <w:sz w:val="24"/>
          <w:szCs w:val="24"/>
        </w:rPr>
        <w:t xml:space="preserve">and </w:t>
      </w:r>
      <w:r w:rsidR="001F30A0">
        <w:rPr>
          <w:rFonts w:ascii="Garamond" w:hAnsi="Garamond"/>
          <w:sz w:val="24"/>
          <w:szCs w:val="24"/>
        </w:rPr>
        <w:t xml:space="preserve">the </w:t>
      </w:r>
      <w:r w:rsidR="0060013C">
        <w:rPr>
          <w:rFonts w:ascii="Garamond" w:hAnsi="Garamond"/>
          <w:sz w:val="24"/>
          <w:szCs w:val="24"/>
        </w:rPr>
        <w:t xml:space="preserve">survey questions operationalizing those indicators </w:t>
      </w:r>
      <w:r w:rsidR="007C4582">
        <w:rPr>
          <w:rFonts w:ascii="Garamond" w:hAnsi="Garamond"/>
          <w:sz w:val="24"/>
          <w:szCs w:val="24"/>
        </w:rPr>
        <w:t>if they</w:t>
      </w:r>
      <w:r w:rsidR="0060013C">
        <w:rPr>
          <w:rFonts w:ascii="Garamond" w:hAnsi="Garamond"/>
          <w:sz w:val="24"/>
          <w:szCs w:val="24"/>
        </w:rPr>
        <w:t xml:space="preserve">: </w:t>
      </w:r>
    </w:p>
    <w:p w14:paraId="4B9D94E0" w14:textId="7917A261" w:rsidR="007341A9" w:rsidRDefault="007341A9" w:rsidP="007341A9">
      <w:pPr>
        <w:pStyle w:val="ListParagraph"/>
        <w:numPr>
          <w:ilvl w:val="0"/>
          <w:numId w:val="38"/>
        </w:numPr>
        <w:spacing w:after="0" w:line="240" w:lineRule="auto"/>
        <w:ind w:left="720"/>
        <w:rPr>
          <w:rFonts w:ascii="Garamond" w:hAnsi="Garamond"/>
          <w:sz w:val="24"/>
          <w:szCs w:val="24"/>
        </w:rPr>
      </w:pPr>
      <w:r>
        <w:rPr>
          <w:rFonts w:ascii="Garamond" w:hAnsi="Garamond"/>
          <w:b/>
          <w:sz w:val="24"/>
          <w:szCs w:val="24"/>
        </w:rPr>
        <w:t>Address</w:t>
      </w:r>
      <w:r w:rsidR="001F30A0">
        <w:rPr>
          <w:rFonts w:ascii="Garamond" w:hAnsi="Garamond"/>
          <w:b/>
          <w:sz w:val="24"/>
          <w:szCs w:val="24"/>
        </w:rPr>
        <w:t>ed</w:t>
      </w:r>
      <w:r>
        <w:rPr>
          <w:rFonts w:ascii="Garamond" w:hAnsi="Garamond"/>
          <w:b/>
          <w:sz w:val="24"/>
          <w:szCs w:val="24"/>
        </w:rPr>
        <w:t xml:space="preserve"> gaps in knowledge </w:t>
      </w:r>
      <w:r>
        <w:rPr>
          <w:rFonts w:ascii="Garamond" w:hAnsi="Garamond"/>
          <w:sz w:val="24"/>
          <w:szCs w:val="24"/>
        </w:rPr>
        <w:t>that are of public health importance, and may inform knowledge of emerging health risks or benefits (e.g., mode of use, reason for use, etc.)</w:t>
      </w:r>
    </w:p>
    <w:p w14:paraId="339A0F9E" w14:textId="71D426A9" w:rsidR="007C4582" w:rsidRPr="0082525A" w:rsidRDefault="001153C8" w:rsidP="00506DFD">
      <w:pPr>
        <w:pStyle w:val="ListParagraph"/>
        <w:numPr>
          <w:ilvl w:val="0"/>
          <w:numId w:val="38"/>
        </w:numPr>
        <w:spacing w:after="0" w:line="240" w:lineRule="auto"/>
        <w:ind w:left="720"/>
        <w:rPr>
          <w:rFonts w:ascii="Garamond" w:hAnsi="Garamond"/>
          <w:sz w:val="24"/>
          <w:szCs w:val="24"/>
        </w:rPr>
      </w:pPr>
      <w:r w:rsidRPr="0082525A">
        <w:rPr>
          <w:rFonts w:ascii="Garamond" w:hAnsi="Garamond"/>
          <w:b/>
          <w:sz w:val="24"/>
          <w:szCs w:val="24"/>
        </w:rPr>
        <w:t>Address</w:t>
      </w:r>
      <w:r w:rsidR="001F30A0">
        <w:rPr>
          <w:rFonts w:ascii="Garamond" w:hAnsi="Garamond"/>
          <w:b/>
          <w:sz w:val="24"/>
          <w:szCs w:val="24"/>
        </w:rPr>
        <w:t>ed</w:t>
      </w:r>
      <w:r w:rsidRPr="0082525A">
        <w:rPr>
          <w:rFonts w:ascii="Garamond" w:hAnsi="Garamond"/>
          <w:b/>
          <w:sz w:val="24"/>
          <w:szCs w:val="24"/>
        </w:rPr>
        <w:t xml:space="preserve"> </w:t>
      </w:r>
      <w:r w:rsidR="0082525A" w:rsidRPr="0082525A">
        <w:rPr>
          <w:rFonts w:ascii="Garamond" w:hAnsi="Garamond"/>
          <w:b/>
          <w:sz w:val="24"/>
          <w:szCs w:val="24"/>
        </w:rPr>
        <w:t>behaviors related to marijuana</w:t>
      </w:r>
      <w:r w:rsidR="009F3126">
        <w:rPr>
          <w:rFonts w:ascii="Garamond" w:hAnsi="Garamond"/>
          <w:b/>
          <w:sz w:val="24"/>
          <w:szCs w:val="24"/>
        </w:rPr>
        <w:t xml:space="preserve"> use and dependence</w:t>
      </w:r>
      <w:r w:rsidR="0082525A" w:rsidRPr="0082525A">
        <w:rPr>
          <w:rFonts w:ascii="Garamond" w:hAnsi="Garamond"/>
          <w:b/>
          <w:sz w:val="24"/>
          <w:szCs w:val="24"/>
        </w:rPr>
        <w:t xml:space="preserve"> </w:t>
      </w:r>
      <w:r w:rsidR="0082525A" w:rsidRPr="007341A9">
        <w:rPr>
          <w:rFonts w:ascii="Garamond" w:hAnsi="Garamond"/>
          <w:sz w:val="24"/>
          <w:szCs w:val="24"/>
        </w:rPr>
        <w:t>that are likely to be of primary interest for public health intervention</w:t>
      </w:r>
      <w:r w:rsidR="009F3126">
        <w:rPr>
          <w:rFonts w:ascii="Garamond" w:hAnsi="Garamond"/>
          <w:sz w:val="24"/>
          <w:szCs w:val="24"/>
        </w:rPr>
        <w:t>)</w:t>
      </w:r>
      <w:r w:rsidR="0082525A" w:rsidRPr="007341A9">
        <w:rPr>
          <w:rFonts w:ascii="Garamond" w:hAnsi="Garamond"/>
          <w:sz w:val="24"/>
          <w:szCs w:val="24"/>
        </w:rPr>
        <w:t xml:space="preserve"> or education</w:t>
      </w:r>
      <w:r w:rsidR="007C4582" w:rsidRPr="007341A9">
        <w:rPr>
          <w:rFonts w:ascii="Garamond" w:hAnsi="Garamond"/>
          <w:sz w:val="24"/>
          <w:szCs w:val="24"/>
        </w:rPr>
        <w:t>.</w:t>
      </w:r>
      <w:r w:rsidR="007C4582" w:rsidRPr="0082525A">
        <w:rPr>
          <w:rFonts w:ascii="Garamond" w:hAnsi="Garamond"/>
          <w:b/>
          <w:sz w:val="24"/>
          <w:szCs w:val="24"/>
        </w:rPr>
        <w:t xml:space="preserve"> </w:t>
      </w:r>
      <w:r w:rsidR="00506DFD">
        <w:rPr>
          <w:rFonts w:ascii="Garamond" w:hAnsi="Garamond"/>
          <w:sz w:val="24"/>
          <w:szCs w:val="24"/>
        </w:rPr>
        <w:t xml:space="preserve">For example, </w:t>
      </w:r>
      <w:r w:rsidR="00BF4F5F">
        <w:rPr>
          <w:rFonts w:ascii="Garamond" w:hAnsi="Garamond"/>
          <w:sz w:val="24"/>
          <w:szCs w:val="24"/>
        </w:rPr>
        <w:t>such activities</w:t>
      </w:r>
      <w:r w:rsidR="007C4582" w:rsidRPr="0082525A">
        <w:rPr>
          <w:rFonts w:ascii="Garamond" w:hAnsi="Garamond"/>
          <w:sz w:val="24"/>
          <w:szCs w:val="24"/>
        </w:rPr>
        <w:t xml:space="preserve"> are likely to include preventing initiation, </w:t>
      </w:r>
      <w:r w:rsidR="0082525A" w:rsidRPr="0082525A">
        <w:rPr>
          <w:rFonts w:ascii="Garamond" w:hAnsi="Garamond"/>
          <w:sz w:val="24"/>
          <w:szCs w:val="24"/>
        </w:rPr>
        <w:t>overuse or abuse, and injury.</w:t>
      </w:r>
      <w:r w:rsidR="007C4582" w:rsidRPr="0082525A">
        <w:rPr>
          <w:rFonts w:ascii="Garamond" w:hAnsi="Garamond"/>
          <w:sz w:val="24"/>
          <w:szCs w:val="24"/>
        </w:rPr>
        <w:t xml:space="preserve"> </w:t>
      </w:r>
    </w:p>
    <w:p w14:paraId="25402ED7" w14:textId="586699D6" w:rsidR="00E86C8C" w:rsidRDefault="00E86C8C" w:rsidP="00506DFD">
      <w:pPr>
        <w:pStyle w:val="ListParagraph"/>
        <w:numPr>
          <w:ilvl w:val="0"/>
          <w:numId w:val="38"/>
        </w:numPr>
        <w:spacing w:after="0" w:line="240" w:lineRule="auto"/>
        <w:ind w:left="720"/>
        <w:rPr>
          <w:rFonts w:ascii="Garamond" w:hAnsi="Garamond"/>
          <w:sz w:val="24"/>
          <w:szCs w:val="24"/>
        </w:rPr>
      </w:pPr>
      <w:r>
        <w:rPr>
          <w:rFonts w:ascii="Garamond" w:hAnsi="Garamond"/>
          <w:b/>
          <w:sz w:val="24"/>
          <w:szCs w:val="24"/>
        </w:rPr>
        <w:t xml:space="preserve">Could be </w:t>
      </w:r>
      <w:r w:rsidR="00BF4F5F">
        <w:rPr>
          <w:rFonts w:ascii="Garamond" w:hAnsi="Garamond"/>
          <w:b/>
          <w:sz w:val="24"/>
          <w:szCs w:val="24"/>
        </w:rPr>
        <w:t xml:space="preserve">used in conjunction </w:t>
      </w:r>
      <w:r>
        <w:rPr>
          <w:rFonts w:ascii="Garamond" w:hAnsi="Garamond"/>
          <w:b/>
          <w:sz w:val="24"/>
          <w:szCs w:val="24"/>
        </w:rPr>
        <w:t xml:space="preserve">with indicators in other areas </w:t>
      </w:r>
      <w:r w:rsidR="009F3126">
        <w:rPr>
          <w:rFonts w:ascii="Garamond" w:hAnsi="Garamond"/>
          <w:b/>
          <w:sz w:val="24"/>
          <w:szCs w:val="24"/>
        </w:rPr>
        <w:t xml:space="preserve">that </w:t>
      </w:r>
      <w:r w:rsidR="001F30A0">
        <w:rPr>
          <w:rFonts w:ascii="Garamond" w:hAnsi="Garamond"/>
          <w:b/>
          <w:sz w:val="24"/>
          <w:szCs w:val="24"/>
        </w:rPr>
        <w:t>are</w:t>
      </w:r>
      <w:r w:rsidR="009F3126">
        <w:rPr>
          <w:rFonts w:ascii="Garamond" w:hAnsi="Garamond"/>
          <w:b/>
          <w:sz w:val="24"/>
          <w:szCs w:val="24"/>
        </w:rPr>
        <w:t xml:space="preserve"> likely </w:t>
      </w:r>
      <w:r w:rsidRPr="007341A9">
        <w:rPr>
          <w:rFonts w:ascii="Garamond" w:hAnsi="Garamond"/>
          <w:sz w:val="24"/>
          <w:szCs w:val="24"/>
        </w:rPr>
        <w:t>to answer important questions</w:t>
      </w:r>
      <w:r w:rsidR="009F3126">
        <w:rPr>
          <w:rFonts w:ascii="Garamond" w:hAnsi="Garamond"/>
          <w:sz w:val="24"/>
          <w:szCs w:val="24"/>
        </w:rPr>
        <w:t xml:space="preserve"> in public health.</w:t>
      </w:r>
      <w:r>
        <w:rPr>
          <w:rFonts w:ascii="Garamond" w:hAnsi="Garamond"/>
          <w:b/>
          <w:sz w:val="24"/>
          <w:szCs w:val="24"/>
        </w:rPr>
        <w:t xml:space="preserve"> </w:t>
      </w:r>
      <w:r w:rsidR="009F3126">
        <w:rPr>
          <w:rFonts w:ascii="Garamond" w:hAnsi="Garamond"/>
          <w:sz w:val="24"/>
          <w:szCs w:val="24"/>
        </w:rPr>
        <w:t>F</w:t>
      </w:r>
      <w:r>
        <w:rPr>
          <w:rFonts w:ascii="Garamond" w:hAnsi="Garamond"/>
          <w:sz w:val="24"/>
          <w:szCs w:val="24"/>
        </w:rPr>
        <w:t>or example, the impact marijuana use may have on use of other substances</w:t>
      </w:r>
      <w:r w:rsidR="00366394">
        <w:rPr>
          <w:rFonts w:ascii="Garamond" w:hAnsi="Garamond"/>
          <w:sz w:val="24"/>
          <w:szCs w:val="24"/>
        </w:rPr>
        <w:t xml:space="preserve">, or on other risk behaviors. </w:t>
      </w:r>
    </w:p>
    <w:p w14:paraId="044075BD" w14:textId="2EDBE279" w:rsidR="00E60251" w:rsidRPr="007341A9" w:rsidRDefault="00506DFD" w:rsidP="00506DFD">
      <w:pPr>
        <w:pStyle w:val="ListParagraph"/>
        <w:numPr>
          <w:ilvl w:val="0"/>
          <w:numId w:val="38"/>
        </w:numPr>
        <w:spacing w:after="0" w:line="240" w:lineRule="auto"/>
        <w:ind w:left="720"/>
        <w:rPr>
          <w:rFonts w:ascii="Garamond" w:hAnsi="Garamond"/>
          <w:sz w:val="24"/>
          <w:szCs w:val="24"/>
        </w:rPr>
      </w:pPr>
      <w:r w:rsidRPr="00506DFD">
        <w:rPr>
          <w:rFonts w:ascii="Garamond" w:hAnsi="Garamond"/>
          <w:b/>
          <w:sz w:val="24"/>
          <w:szCs w:val="24"/>
        </w:rPr>
        <w:t>Could feasibly</w:t>
      </w:r>
      <w:r w:rsidR="0060013C" w:rsidRPr="00506DFD">
        <w:rPr>
          <w:rFonts w:ascii="Garamond" w:hAnsi="Garamond"/>
          <w:b/>
          <w:sz w:val="24"/>
          <w:szCs w:val="24"/>
        </w:rPr>
        <w:t xml:space="preserve"> be incorporated into state and local population-based surveys</w:t>
      </w:r>
      <w:r w:rsidR="007341A9">
        <w:rPr>
          <w:rFonts w:ascii="Garamond" w:hAnsi="Garamond"/>
          <w:b/>
          <w:sz w:val="24"/>
          <w:szCs w:val="24"/>
        </w:rPr>
        <w:t xml:space="preserve">. </w:t>
      </w:r>
      <w:r w:rsidR="007341A9" w:rsidRPr="007341A9">
        <w:rPr>
          <w:rFonts w:ascii="Garamond" w:hAnsi="Garamond"/>
          <w:sz w:val="24"/>
          <w:szCs w:val="24"/>
        </w:rPr>
        <w:t xml:space="preserve">For example, </w:t>
      </w:r>
      <w:r w:rsidR="00BF4F5F" w:rsidRPr="007341A9">
        <w:rPr>
          <w:rFonts w:ascii="Garamond" w:hAnsi="Garamond"/>
          <w:sz w:val="24"/>
          <w:szCs w:val="24"/>
        </w:rPr>
        <w:t>emphasis</w:t>
      </w:r>
      <w:r w:rsidR="007341A9">
        <w:rPr>
          <w:rFonts w:ascii="Garamond" w:hAnsi="Garamond"/>
          <w:sz w:val="24"/>
          <w:szCs w:val="24"/>
        </w:rPr>
        <w:t xml:space="preserve"> was</w:t>
      </w:r>
      <w:r w:rsidR="00BF4F5F" w:rsidRPr="007341A9">
        <w:rPr>
          <w:rFonts w:ascii="Garamond" w:hAnsi="Garamond"/>
          <w:sz w:val="24"/>
          <w:szCs w:val="24"/>
        </w:rPr>
        <w:t xml:space="preserve"> on practical and parsimonious data capture</w:t>
      </w:r>
      <w:r w:rsidR="007341A9">
        <w:rPr>
          <w:rFonts w:ascii="Garamond" w:hAnsi="Garamond"/>
          <w:sz w:val="24"/>
          <w:szCs w:val="24"/>
        </w:rPr>
        <w:t xml:space="preserve">. </w:t>
      </w:r>
      <w:r w:rsidR="00FC1926">
        <w:rPr>
          <w:rFonts w:ascii="Garamond" w:hAnsi="Garamond"/>
          <w:sz w:val="24"/>
          <w:szCs w:val="24"/>
        </w:rPr>
        <w:t>Indicator questions that were multi-item scales, indices, or measures were avoided, since the practicality of included them in state-based surveillance instruments would be limited.</w:t>
      </w:r>
    </w:p>
    <w:p w14:paraId="1DDF1A67" w14:textId="04639910" w:rsidR="00386132" w:rsidRPr="00FC1926" w:rsidRDefault="00386132" w:rsidP="00FC1926">
      <w:pPr>
        <w:spacing w:after="0" w:line="240" w:lineRule="auto"/>
        <w:rPr>
          <w:rFonts w:ascii="Garamond" w:hAnsi="Garamond"/>
          <w:sz w:val="24"/>
          <w:szCs w:val="24"/>
        </w:rPr>
      </w:pPr>
    </w:p>
    <w:p w14:paraId="0BFD8C80" w14:textId="7E763365" w:rsidR="00E02BC7" w:rsidRDefault="00785E4C" w:rsidP="0082525A">
      <w:pPr>
        <w:spacing w:after="0" w:line="240" w:lineRule="auto"/>
        <w:ind w:firstLine="360"/>
        <w:rPr>
          <w:rFonts w:ascii="Garamond" w:hAnsi="Garamond"/>
          <w:sz w:val="24"/>
          <w:szCs w:val="24"/>
        </w:rPr>
      </w:pPr>
      <w:r w:rsidRPr="00642474">
        <w:rPr>
          <w:rFonts w:ascii="Garamond" w:hAnsi="Garamond"/>
          <w:b/>
          <w:i/>
          <w:sz w:val="24"/>
          <w:szCs w:val="24"/>
        </w:rPr>
        <w:t xml:space="preserve">Indicator Review and Modification Process: </w:t>
      </w:r>
      <w:r w:rsidRPr="00642474">
        <w:rPr>
          <w:rFonts w:ascii="Garamond" w:hAnsi="Garamond"/>
          <w:sz w:val="24"/>
          <w:szCs w:val="24"/>
        </w:rPr>
        <w:t>An initial group of subject matter experts met to review and discuss existing</w:t>
      </w:r>
      <w:r w:rsidR="00520A69">
        <w:rPr>
          <w:rFonts w:ascii="Garamond" w:hAnsi="Garamond"/>
          <w:sz w:val="24"/>
          <w:szCs w:val="24"/>
        </w:rPr>
        <w:t xml:space="preserve"> marijuana</w:t>
      </w:r>
      <w:r w:rsidRPr="00642474">
        <w:rPr>
          <w:rFonts w:ascii="Garamond" w:hAnsi="Garamond"/>
          <w:sz w:val="24"/>
          <w:szCs w:val="24"/>
        </w:rPr>
        <w:t xml:space="preserve"> indicators</w:t>
      </w:r>
      <w:r w:rsidR="001F30A0">
        <w:rPr>
          <w:rFonts w:ascii="Garamond" w:hAnsi="Garamond"/>
          <w:sz w:val="24"/>
          <w:szCs w:val="24"/>
        </w:rPr>
        <w:t xml:space="preserve"> collected from the above data sources, using the </w:t>
      </w:r>
      <w:r w:rsidR="00206706">
        <w:rPr>
          <w:rFonts w:ascii="Garamond" w:hAnsi="Garamond"/>
          <w:sz w:val="24"/>
          <w:szCs w:val="24"/>
        </w:rPr>
        <w:t>aforementioned criteria</w:t>
      </w:r>
      <w:r w:rsidRPr="00642474">
        <w:rPr>
          <w:rFonts w:ascii="Garamond" w:hAnsi="Garamond"/>
          <w:sz w:val="24"/>
          <w:szCs w:val="24"/>
        </w:rPr>
        <w:t xml:space="preserve">. </w:t>
      </w:r>
      <w:r w:rsidR="00520A69">
        <w:rPr>
          <w:rFonts w:ascii="Garamond" w:hAnsi="Garamond"/>
          <w:sz w:val="24"/>
          <w:szCs w:val="24"/>
        </w:rPr>
        <w:t>Marijuana i</w:t>
      </w:r>
      <w:r w:rsidRPr="00642474">
        <w:rPr>
          <w:rFonts w:ascii="Garamond" w:hAnsi="Garamond"/>
          <w:sz w:val="24"/>
          <w:szCs w:val="24"/>
        </w:rPr>
        <w:t xml:space="preserve">ndicators were compiled by </w:t>
      </w:r>
      <w:r w:rsidR="00E02BC7">
        <w:rPr>
          <w:rFonts w:ascii="Garamond" w:hAnsi="Garamond"/>
          <w:sz w:val="24"/>
          <w:szCs w:val="24"/>
        </w:rPr>
        <w:t xml:space="preserve">broad </w:t>
      </w:r>
      <w:r w:rsidRPr="00642474">
        <w:rPr>
          <w:rFonts w:ascii="Garamond" w:hAnsi="Garamond"/>
          <w:sz w:val="24"/>
          <w:szCs w:val="24"/>
        </w:rPr>
        <w:t xml:space="preserve">topic area (e.g., </w:t>
      </w:r>
      <w:r w:rsidR="00E02BC7">
        <w:rPr>
          <w:rFonts w:ascii="Garamond" w:hAnsi="Garamond"/>
          <w:sz w:val="24"/>
          <w:szCs w:val="24"/>
        </w:rPr>
        <w:t xml:space="preserve">use, </w:t>
      </w:r>
      <w:r w:rsidR="002F7A5E">
        <w:rPr>
          <w:rFonts w:ascii="Garamond" w:hAnsi="Garamond"/>
          <w:sz w:val="24"/>
          <w:szCs w:val="24"/>
        </w:rPr>
        <w:t xml:space="preserve">attitudes, </w:t>
      </w:r>
      <w:r w:rsidR="00E02BC7">
        <w:rPr>
          <w:rFonts w:ascii="Garamond" w:hAnsi="Garamond"/>
          <w:sz w:val="24"/>
          <w:szCs w:val="24"/>
        </w:rPr>
        <w:t>injury, etc.</w:t>
      </w:r>
      <w:r w:rsidRPr="00642474">
        <w:rPr>
          <w:rFonts w:ascii="Garamond" w:hAnsi="Garamond"/>
          <w:sz w:val="24"/>
          <w:szCs w:val="24"/>
        </w:rPr>
        <w:t>)</w:t>
      </w:r>
      <w:r w:rsidR="00206706">
        <w:rPr>
          <w:rFonts w:ascii="Garamond" w:hAnsi="Garamond"/>
          <w:sz w:val="24"/>
          <w:szCs w:val="24"/>
        </w:rPr>
        <w:t xml:space="preserve">. We discussed the </w:t>
      </w:r>
      <w:r w:rsidRPr="00642474">
        <w:rPr>
          <w:rFonts w:ascii="Garamond" w:hAnsi="Garamond"/>
          <w:sz w:val="24"/>
          <w:szCs w:val="24"/>
        </w:rPr>
        <w:t>face validity, content validity, and clarity of each indicator</w:t>
      </w:r>
      <w:r w:rsidR="00E02BC7">
        <w:rPr>
          <w:rFonts w:ascii="Garamond" w:hAnsi="Garamond"/>
          <w:sz w:val="24"/>
          <w:szCs w:val="24"/>
        </w:rPr>
        <w:t xml:space="preserve"> and corresponding questions</w:t>
      </w:r>
      <w:r w:rsidR="00206706">
        <w:rPr>
          <w:rFonts w:ascii="Garamond" w:hAnsi="Garamond"/>
          <w:sz w:val="24"/>
          <w:szCs w:val="24"/>
        </w:rPr>
        <w:t xml:space="preserve"> used to measure the indicator</w:t>
      </w:r>
      <w:r w:rsidRPr="00642474">
        <w:rPr>
          <w:rFonts w:ascii="Garamond" w:hAnsi="Garamond"/>
          <w:sz w:val="24"/>
          <w:szCs w:val="24"/>
        </w:rPr>
        <w:t xml:space="preserve">. In many cases, </w:t>
      </w:r>
      <w:r w:rsidR="00206706">
        <w:rPr>
          <w:rFonts w:ascii="Garamond" w:hAnsi="Garamond"/>
          <w:sz w:val="24"/>
          <w:szCs w:val="24"/>
        </w:rPr>
        <w:t xml:space="preserve">we </w:t>
      </w:r>
      <w:r w:rsidRPr="00642474">
        <w:rPr>
          <w:rFonts w:ascii="Garamond" w:hAnsi="Garamond"/>
          <w:sz w:val="24"/>
          <w:szCs w:val="24"/>
        </w:rPr>
        <w:t>outlined recommended changes to th</w:t>
      </w:r>
      <w:r w:rsidR="00E02BC7">
        <w:rPr>
          <w:rFonts w:ascii="Garamond" w:hAnsi="Garamond"/>
          <w:sz w:val="24"/>
          <w:szCs w:val="24"/>
        </w:rPr>
        <w:t>e wording of specific indicator questions</w:t>
      </w:r>
      <w:r w:rsidR="005008A6">
        <w:rPr>
          <w:rFonts w:ascii="Garamond" w:hAnsi="Garamond"/>
          <w:sz w:val="24"/>
          <w:szCs w:val="24"/>
        </w:rPr>
        <w:t xml:space="preserve"> for further clarity</w:t>
      </w:r>
      <w:r w:rsidR="00E02BC7">
        <w:rPr>
          <w:rFonts w:ascii="Garamond" w:hAnsi="Garamond"/>
          <w:sz w:val="24"/>
          <w:szCs w:val="24"/>
        </w:rPr>
        <w:t>, to address gaps in current surveillance, or to reflect the changing marijuana use environment</w:t>
      </w:r>
      <w:r w:rsidR="005008A6">
        <w:rPr>
          <w:rFonts w:ascii="Garamond" w:hAnsi="Garamond"/>
          <w:sz w:val="24"/>
          <w:szCs w:val="24"/>
        </w:rPr>
        <w:t xml:space="preserve">. </w:t>
      </w:r>
    </w:p>
    <w:p w14:paraId="0DA73B8D" w14:textId="3F85AFA0" w:rsidR="00501BC0" w:rsidRPr="00642474" w:rsidRDefault="00785E4C" w:rsidP="00062CB9">
      <w:pPr>
        <w:spacing w:after="0" w:line="240" w:lineRule="auto"/>
        <w:ind w:firstLine="360"/>
        <w:rPr>
          <w:rFonts w:ascii="Garamond" w:hAnsi="Garamond"/>
          <w:sz w:val="24"/>
          <w:szCs w:val="24"/>
        </w:rPr>
      </w:pPr>
      <w:r w:rsidRPr="00642474">
        <w:rPr>
          <w:rFonts w:ascii="Garamond" w:hAnsi="Garamond"/>
          <w:sz w:val="24"/>
          <w:szCs w:val="24"/>
        </w:rPr>
        <w:t xml:space="preserve">Comments were added to indicators to provide a rationale for recommended changes. Data sources </w:t>
      </w:r>
      <w:r w:rsidR="005008A6">
        <w:rPr>
          <w:rFonts w:ascii="Garamond" w:hAnsi="Garamond"/>
          <w:sz w:val="24"/>
          <w:szCs w:val="24"/>
        </w:rPr>
        <w:t>informing each specific surveillance question</w:t>
      </w:r>
      <w:r w:rsidRPr="00642474">
        <w:rPr>
          <w:rFonts w:ascii="Garamond" w:hAnsi="Garamond"/>
          <w:sz w:val="24"/>
          <w:szCs w:val="24"/>
        </w:rPr>
        <w:t xml:space="preserve"> were noted, </w:t>
      </w:r>
      <w:r w:rsidR="005008A6">
        <w:rPr>
          <w:rFonts w:ascii="Garamond" w:hAnsi="Garamond"/>
          <w:sz w:val="24"/>
          <w:szCs w:val="24"/>
        </w:rPr>
        <w:t xml:space="preserve">along with any known </w:t>
      </w:r>
      <w:r w:rsidRPr="00642474">
        <w:rPr>
          <w:rFonts w:ascii="Garamond" w:hAnsi="Garamond"/>
          <w:sz w:val="24"/>
          <w:szCs w:val="24"/>
        </w:rPr>
        <w:t xml:space="preserve">reliability and validity information, if available. It is important to note that, because many of the questions were modified in an effort to improve the clarity and </w:t>
      </w:r>
      <w:r w:rsidR="00FC1926">
        <w:rPr>
          <w:rFonts w:ascii="Garamond" w:hAnsi="Garamond"/>
          <w:sz w:val="24"/>
          <w:szCs w:val="24"/>
        </w:rPr>
        <w:t xml:space="preserve">relevance </w:t>
      </w:r>
      <w:r w:rsidRPr="00642474">
        <w:rPr>
          <w:rFonts w:ascii="Garamond" w:hAnsi="Garamond"/>
          <w:sz w:val="24"/>
          <w:szCs w:val="24"/>
        </w:rPr>
        <w:t xml:space="preserve">of data collected, validity and reliability information are not yet available for a number of </w:t>
      </w:r>
      <w:r w:rsidR="005008A6">
        <w:rPr>
          <w:rFonts w:ascii="Garamond" w:hAnsi="Garamond"/>
          <w:sz w:val="24"/>
          <w:szCs w:val="24"/>
        </w:rPr>
        <w:t xml:space="preserve">the proposed </w:t>
      </w:r>
      <w:r w:rsidRPr="00642474">
        <w:rPr>
          <w:rFonts w:ascii="Garamond" w:hAnsi="Garamond"/>
          <w:sz w:val="24"/>
          <w:szCs w:val="24"/>
        </w:rPr>
        <w:t>indicators.</w:t>
      </w:r>
      <w:r w:rsidR="00501BC0">
        <w:rPr>
          <w:rFonts w:ascii="Garamond" w:hAnsi="Garamond"/>
          <w:sz w:val="24"/>
          <w:szCs w:val="24"/>
        </w:rPr>
        <w:t xml:space="preserve"> </w:t>
      </w:r>
      <w:r w:rsidR="00062CB9">
        <w:rPr>
          <w:rFonts w:ascii="Garamond" w:hAnsi="Garamond"/>
          <w:sz w:val="24"/>
          <w:szCs w:val="24"/>
        </w:rPr>
        <w:t>I</w:t>
      </w:r>
      <w:r w:rsidR="00501BC0" w:rsidRPr="00642474">
        <w:rPr>
          <w:rFonts w:ascii="Garamond" w:hAnsi="Garamond"/>
          <w:sz w:val="24"/>
          <w:szCs w:val="24"/>
        </w:rPr>
        <w:t xml:space="preserve">ndicators were </w:t>
      </w:r>
      <w:r w:rsidR="00501BC0">
        <w:rPr>
          <w:rFonts w:ascii="Garamond" w:hAnsi="Garamond"/>
          <w:sz w:val="24"/>
          <w:szCs w:val="24"/>
        </w:rPr>
        <w:t xml:space="preserve">divided </w:t>
      </w:r>
      <w:r w:rsidR="00501BC0" w:rsidRPr="00642474">
        <w:rPr>
          <w:rFonts w:ascii="Garamond" w:hAnsi="Garamond"/>
          <w:sz w:val="24"/>
          <w:szCs w:val="24"/>
        </w:rPr>
        <w:t>into two groups</w:t>
      </w:r>
      <w:r w:rsidR="00501BC0">
        <w:rPr>
          <w:rFonts w:ascii="Garamond" w:hAnsi="Garamond"/>
          <w:sz w:val="24"/>
          <w:szCs w:val="24"/>
        </w:rPr>
        <w:t xml:space="preserve"> based on the collective expert opinion and experience; core </w:t>
      </w:r>
      <w:r w:rsidR="00501BC0" w:rsidRPr="00642474">
        <w:rPr>
          <w:rFonts w:ascii="Garamond" w:hAnsi="Garamond"/>
          <w:sz w:val="24"/>
          <w:szCs w:val="24"/>
        </w:rPr>
        <w:t xml:space="preserve">indicators, </w:t>
      </w:r>
      <w:r w:rsidR="00501BC0">
        <w:rPr>
          <w:rFonts w:ascii="Garamond" w:hAnsi="Garamond"/>
          <w:sz w:val="24"/>
          <w:szCs w:val="24"/>
        </w:rPr>
        <w:t>representing</w:t>
      </w:r>
      <w:r w:rsidR="00501BC0" w:rsidRPr="00642474">
        <w:rPr>
          <w:rFonts w:ascii="Garamond" w:hAnsi="Garamond"/>
          <w:sz w:val="24"/>
          <w:szCs w:val="24"/>
        </w:rPr>
        <w:t xml:space="preserve"> those that </w:t>
      </w:r>
      <w:r w:rsidR="00501BC0">
        <w:rPr>
          <w:rFonts w:ascii="Garamond" w:hAnsi="Garamond"/>
          <w:sz w:val="24"/>
          <w:szCs w:val="24"/>
        </w:rPr>
        <w:t xml:space="preserve">are recommended for use by all states, </w:t>
      </w:r>
      <w:r w:rsidR="00501BC0" w:rsidRPr="00642474">
        <w:rPr>
          <w:rFonts w:ascii="Garamond" w:hAnsi="Garamond"/>
          <w:sz w:val="24"/>
          <w:szCs w:val="24"/>
        </w:rPr>
        <w:t xml:space="preserve">and additional indicators, </w:t>
      </w:r>
      <w:r w:rsidR="00501BC0">
        <w:rPr>
          <w:rFonts w:ascii="Garamond" w:hAnsi="Garamond"/>
          <w:sz w:val="24"/>
          <w:szCs w:val="24"/>
        </w:rPr>
        <w:t>comprising specific</w:t>
      </w:r>
      <w:r w:rsidR="00501BC0" w:rsidRPr="00642474">
        <w:rPr>
          <w:rFonts w:ascii="Garamond" w:hAnsi="Garamond"/>
          <w:sz w:val="24"/>
          <w:szCs w:val="24"/>
        </w:rPr>
        <w:t xml:space="preserve"> measure</w:t>
      </w:r>
      <w:r w:rsidR="00501BC0">
        <w:rPr>
          <w:rFonts w:ascii="Garamond" w:hAnsi="Garamond"/>
          <w:sz w:val="24"/>
          <w:szCs w:val="24"/>
        </w:rPr>
        <w:t>s</w:t>
      </w:r>
      <w:r w:rsidR="00501BC0" w:rsidRPr="00642474">
        <w:rPr>
          <w:rFonts w:ascii="Garamond" w:hAnsi="Garamond"/>
          <w:sz w:val="24"/>
          <w:szCs w:val="24"/>
        </w:rPr>
        <w:t xml:space="preserve"> that may be of interes</w:t>
      </w:r>
      <w:r w:rsidR="00501BC0">
        <w:rPr>
          <w:rFonts w:ascii="Garamond" w:hAnsi="Garamond"/>
          <w:sz w:val="24"/>
          <w:szCs w:val="24"/>
        </w:rPr>
        <w:t xml:space="preserve">t to some, but not all states. </w:t>
      </w:r>
    </w:p>
    <w:p w14:paraId="21EFC057" w14:textId="394E3BD6" w:rsidR="00785E4C" w:rsidRDefault="00785E4C" w:rsidP="006F555F">
      <w:pPr>
        <w:spacing w:after="0" w:line="240" w:lineRule="auto"/>
        <w:ind w:firstLine="360"/>
        <w:rPr>
          <w:rFonts w:ascii="Garamond" w:hAnsi="Garamond"/>
          <w:sz w:val="24"/>
          <w:szCs w:val="24"/>
        </w:rPr>
      </w:pPr>
      <w:r w:rsidRPr="00642474">
        <w:rPr>
          <w:rFonts w:ascii="Garamond" w:hAnsi="Garamond"/>
          <w:sz w:val="24"/>
          <w:szCs w:val="24"/>
        </w:rPr>
        <w:t xml:space="preserve">These indicators were then reviewed by a workgroup from </w:t>
      </w:r>
      <w:r w:rsidR="00841882">
        <w:rPr>
          <w:rFonts w:ascii="Garamond" w:hAnsi="Garamond"/>
          <w:sz w:val="24"/>
          <w:szCs w:val="24"/>
        </w:rPr>
        <w:t xml:space="preserve">the </w:t>
      </w:r>
      <w:r w:rsidRPr="00642474">
        <w:rPr>
          <w:rFonts w:ascii="Garamond" w:hAnsi="Garamond"/>
          <w:sz w:val="24"/>
          <w:szCs w:val="24"/>
        </w:rPr>
        <w:t>CSTE, comprised of CSTE staff, state epidemiologists</w:t>
      </w:r>
      <w:r w:rsidR="00206706">
        <w:rPr>
          <w:rFonts w:ascii="Garamond" w:hAnsi="Garamond"/>
          <w:sz w:val="24"/>
          <w:szCs w:val="24"/>
        </w:rPr>
        <w:t>, other state and county-level surveillance staff</w:t>
      </w:r>
      <w:r w:rsidRPr="00642474">
        <w:rPr>
          <w:rFonts w:ascii="Garamond" w:hAnsi="Garamond"/>
          <w:sz w:val="24"/>
          <w:szCs w:val="24"/>
        </w:rPr>
        <w:t>, and subject matter experts from SAMHSA, CDC, and the CDC Foundation</w:t>
      </w:r>
      <w:r w:rsidR="00206706">
        <w:rPr>
          <w:rFonts w:ascii="Garamond" w:hAnsi="Garamond"/>
          <w:sz w:val="24"/>
          <w:szCs w:val="24"/>
        </w:rPr>
        <w:t>. CSTE members and other states and counties interested in commenting on the indicators were invited to attend a webinar about the development of the draft list of indicators and measures, and to submit formal comments during a one-month timeframe provided in the fall of 2017</w:t>
      </w:r>
      <w:r w:rsidRPr="00642474">
        <w:rPr>
          <w:rFonts w:ascii="Garamond" w:hAnsi="Garamond"/>
          <w:sz w:val="24"/>
          <w:szCs w:val="24"/>
        </w:rPr>
        <w:t>.</w:t>
      </w:r>
      <w:r w:rsidR="00206706">
        <w:rPr>
          <w:rFonts w:ascii="Garamond" w:hAnsi="Garamond"/>
          <w:sz w:val="24"/>
          <w:szCs w:val="24"/>
        </w:rPr>
        <w:t xml:space="preserve"> Feedback from the comment period was incorporated and a final draft list of indicators and measures was reviewed with the CSTE workgroup in December, 2017. </w:t>
      </w:r>
      <w:r w:rsidR="00501BC0">
        <w:rPr>
          <w:rFonts w:ascii="Garamond" w:hAnsi="Garamond"/>
          <w:sz w:val="24"/>
          <w:szCs w:val="24"/>
        </w:rPr>
        <w:t>Indicators</w:t>
      </w:r>
      <w:r w:rsidR="00206706">
        <w:rPr>
          <w:rFonts w:ascii="Garamond" w:hAnsi="Garamond"/>
          <w:sz w:val="24"/>
          <w:szCs w:val="24"/>
        </w:rPr>
        <w:t xml:space="preserve"> </w:t>
      </w:r>
      <w:r w:rsidR="00501BC0">
        <w:rPr>
          <w:rFonts w:ascii="Garamond" w:hAnsi="Garamond"/>
          <w:sz w:val="24"/>
          <w:szCs w:val="24"/>
        </w:rPr>
        <w:t>with measures needing</w:t>
      </w:r>
      <w:r w:rsidR="00206706">
        <w:rPr>
          <w:rFonts w:ascii="Garamond" w:hAnsi="Garamond"/>
          <w:sz w:val="24"/>
          <w:szCs w:val="24"/>
        </w:rPr>
        <w:t xml:space="preserve"> further development and cognitive testing were flagged</w:t>
      </w:r>
      <w:r w:rsidR="00501BC0">
        <w:rPr>
          <w:rFonts w:ascii="Garamond" w:hAnsi="Garamond"/>
          <w:sz w:val="24"/>
          <w:szCs w:val="24"/>
        </w:rPr>
        <w:t>.</w:t>
      </w:r>
    </w:p>
    <w:p w14:paraId="095A5F15" w14:textId="77777777" w:rsidR="006F555F" w:rsidRPr="006F555F" w:rsidRDefault="006F555F" w:rsidP="006F555F">
      <w:pPr>
        <w:spacing w:after="0" w:line="240" w:lineRule="auto"/>
        <w:ind w:firstLine="360"/>
        <w:rPr>
          <w:rFonts w:ascii="Garamond" w:hAnsi="Garamond"/>
          <w:sz w:val="12"/>
          <w:szCs w:val="12"/>
        </w:rPr>
      </w:pPr>
    </w:p>
    <w:p w14:paraId="05B27E5C" w14:textId="3FB36E87" w:rsidR="00785E4C" w:rsidRPr="00642474" w:rsidRDefault="0005337E" w:rsidP="0082525A">
      <w:pPr>
        <w:pStyle w:val="Heading1"/>
        <w:autoSpaceDE w:val="0"/>
        <w:autoSpaceDN w:val="0"/>
        <w:adjustRightInd w:val="0"/>
        <w:spacing w:line="240" w:lineRule="auto"/>
        <w:rPr>
          <w:rFonts w:ascii="Garamond" w:hAnsi="Garamond" w:cs="Times New Roman"/>
          <w:szCs w:val="24"/>
        </w:rPr>
      </w:pPr>
      <w:r>
        <w:rPr>
          <w:rFonts w:ascii="Garamond" w:hAnsi="Garamond" w:cs="Times New Roman"/>
          <w:szCs w:val="24"/>
        </w:rPr>
        <w:t>Core</w:t>
      </w:r>
      <w:r w:rsidR="00785E4C" w:rsidRPr="00642474">
        <w:rPr>
          <w:rFonts w:ascii="Garamond" w:hAnsi="Garamond" w:cs="Times New Roman"/>
          <w:szCs w:val="24"/>
        </w:rPr>
        <w:t xml:space="preserve"> </w:t>
      </w:r>
      <w:r w:rsidR="00C67D61">
        <w:rPr>
          <w:rFonts w:ascii="Garamond" w:hAnsi="Garamond" w:cs="Times New Roman"/>
          <w:szCs w:val="24"/>
        </w:rPr>
        <w:t>Marijuana</w:t>
      </w:r>
      <w:r w:rsidR="00C67D61" w:rsidRPr="00642474">
        <w:rPr>
          <w:rFonts w:ascii="Garamond" w:hAnsi="Garamond" w:cs="Times New Roman"/>
          <w:szCs w:val="24"/>
        </w:rPr>
        <w:t xml:space="preserve"> </w:t>
      </w:r>
      <w:r w:rsidR="00785E4C" w:rsidRPr="00642474">
        <w:rPr>
          <w:rFonts w:ascii="Garamond" w:hAnsi="Garamond" w:cs="Times New Roman"/>
          <w:szCs w:val="24"/>
        </w:rPr>
        <w:t>Indicators</w:t>
      </w:r>
    </w:p>
    <w:p w14:paraId="3E0E5899" w14:textId="62566B4C" w:rsidR="00E83C78" w:rsidRDefault="00343175" w:rsidP="00062CB9">
      <w:pPr>
        <w:spacing w:after="0" w:line="240" w:lineRule="auto"/>
        <w:ind w:firstLine="360"/>
        <w:rPr>
          <w:rFonts w:ascii="Garamond" w:hAnsi="Garamond"/>
          <w:sz w:val="24"/>
          <w:szCs w:val="24"/>
        </w:rPr>
        <w:sectPr w:rsidR="00E83C78">
          <w:headerReference w:type="default" r:id="rId8"/>
          <w:footerReference w:type="default" r:id="rId9"/>
          <w:pgSz w:w="12240" w:h="15840"/>
          <w:pgMar w:top="1440" w:right="1440" w:bottom="1440" w:left="1440" w:header="720" w:footer="720" w:gutter="0"/>
          <w:cols w:space="720"/>
          <w:docGrid w:linePitch="360"/>
        </w:sectPr>
      </w:pPr>
      <w:r w:rsidRPr="00642474">
        <w:rPr>
          <w:rFonts w:ascii="Garamond" w:hAnsi="Garamond"/>
          <w:sz w:val="24"/>
          <w:szCs w:val="24"/>
        </w:rPr>
        <w:t xml:space="preserve">The following are the </w:t>
      </w:r>
      <w:r w:rsidR="00921A28">
        <w:rPr>
          <w:rFonts w:ascii="Garamond" w:hAnsi="Garamond"/>
          <w:sz w:val="24"/>
          <w:szCs w:val="24"/>
        </w:rPr>
        <w:t>7</w:t>
      </w:r>
      <w:r w:rsidR="00366394">
        <w:rPr>
          <w:rFonts w:ascii="Garamond" w:hAnsi="Garamond"/>
          <w:sz w:val="24"/>
          <w:szCs w:val="24"/>
        </w:rPr>
        <w:t xml:space="preserve"> </w:t>
      </w:r>
      <w:r w:rsidRPr="00642474">
        <w:rPr>
          <w:rFonts w:ascii="Garamond" w:hAnsi="Garamond"/>
          <w:sz w:val="24"/>
          <w:szCs w:val="24"/>
        </w:rPr>
        <w:t xml:space="preserve">recommended </w:t>
      </w:r>
      <w:r w:rsidR="00A50428">
        <w:rPr>
          <w:rFonts w:ascii="Garamond" w:hAnsi="Garamond"/>
          <w:sz w:val="24"/>
          <w:szCs w:val="24"/>
        </w:rPr>
        <w:t>core</w:t>
      </w:r>
      <w:r w:rsidRPr="00642474">
        <w:rPr>
          <w:rFonts w:ascii="Garamond" w:hAnsi="Garamond"/>
          <w:sz w:val="24"/>
          <w:szCs w:val="24"/>
        </w:rPr>
        <w:t xml:space="preserve"> </w:t>
      </w:r>
      <w:r w:rsidR="00520A69">
        <w:rPr>
          <w:rFonts w:ascii="Garamond" w:hAnsi="Garamond"/>
          <w:sz w:val="24"/>
          <w:szCs w:val="24"/>
        </w:rPr>
        <w:t xml:space="preserve">marijuana </w:t>
      </w:r>
      <w:r w:rsidRPr="00642474">
        <w:rPr>
          <w:rFonts w:ascii="Garamond" w:hAnsi="Garamond"/>
          <w:sz w:val="24"/>
          <w:szCs w:val="24"/>
        </w:rPr>
        <w:t>indicator areas,</w:t>
      </w:r>
      <w:r w:rsidR="00366394">
        <w:rPr>
          <w:rFonts w:ascii="Garamond" w:hAnsi="Garamond"/>
          <w:sz w:val="24"/>
          <w:szCs w:val="24"/>
        </w:rPr>
        <w:t xml:space="preserve"> comprising a total of </w:t>
      </w:r>
      <w:r w:rsidR="00921A28">
        <w:rPr>
          <w:rFonts w:ascii="Garamond" w:hAnsi="Garamond"/>
          <w:sz w:val="24"/>
          <w:szCs w:val="24"/>
        </w:rPr>
        <w:t xml:space="preserve">8 to 10 </w:t>
      </w:r>
      <w:r w:rsidR="00366394">
        <w:rPr>
          <w:rFonts w:ascii="Garamond" w:hAnsi="Garamond"/>
          <w:sz w:val="24"/>
          <w:szCs w:val="24"/>
        </w:rPr>
        <w:t>survey questions</w:t>
      </w:r>
      <w:r w:rsidR="00062CB9">
        <w:rPr>
          <w:rFonts w:ascii="Garamond" w:hAnsi="Garamond"/>
          <w:sz w:val="24"/>
          <w:szCs w:val="24"/>
        </w:rPr>
        <w:t xml:space="preserve"> or measures</w:t>
      </w:r>
      <w:r w:rsidR="00366394">
        <w:rPr>
          <w:rFonts w:ascii="Garamond" w:hAnsi="Garamond"/>
          <w:sz w:val="24"/>
          <w:szCs w:val="24"/>
        </w:rPr>
        <w:t xml:space="preserve"> operationalizing the indicators</w:t>
      </w:r>
      <w:r w:rsidR="00921A28">
        <w:rPr>
          <w:rFonts w:ascii="Garamond" w:hAnsi="Garamond"/>
          <w:sz w:val="24"/>
          <w:szCs w:val="24"/>
        </w:rPr>
        <w:t xml:space="preserve"> (pending measurement development work on three questions)</w:t>
      </w:r>
      <w:r w:rsidR="00366394">
        <w:rPr>
          <w:rFonts w:ascii="Garamond" w:hAnsi="Garamond"/>
          <w:sz w:val="24"/>
          <w:szCs w:val="24"/>
        </w:rPr>
        <w:t xml:space="preserve">. </w:t>
      </w:r>
      <w:r w:rsidR="00E83C78">
        <w:rPr>
          <w:rFonts w:ascii="Garamond" w:hAnsi="Garamond"/>
          <w:sz w:val="24"/>
          <w:szCs w:val="24"/>
        </w:rPr>
        <w:t>Basic information about e</w:t>
      </w:r>
      <w:r w:rsidRPr="00642474">
        <w:rPr>
          <w:rFonts w:ascii="Garamond" w:hAnsi="Garamond"/>
          <w:sz w:val="24"/>
          <w:szCs w:val="24"/>
        </w:rPr>
        <w:t>ach recommended indicator</w:t>
      </w:r>
      <w:r w:rsidR="00E83C78">
        <w:rPr>
          <w:rFonts w:ascii="Garamond" w:hAnsi="Garamond"/>
          <w:sz w:val="24"/>
          <w:szCs w:val="24"/>
        </w:rPr>
        <w:t xml:space="preserve"> question</w:t>
      </w:r>
      <w:r w:rsidR="0015750E">
        <w:rPr>
          <w:rFonts w:ascii="Garamond" w:hAnsi="Garamond"/>
          <w:sz w:val="24"/>
          <w:szCs w:val="24"/>
        </w:rPr>
        <w:t xml:space="preserve"> </w:t>
      </w:r>
      <w:r w:rsidR="00E83C78">
        <w:rPr>
          <w:rFonts w:ascii="Garamond" w:hAnsi="Garamond"/>
          <w:sz w:val="24"/>
          <w:szCs w:val="24"/>
        </w:rPr>
        <w:t>is included below</w:t>
      </w:r>
      <w:r w:rsidR="00D82591">
        <w:rPr>
          <w:rFonts w:ascii="Garamond" w:hAnsi="Garamond"/>
          <w:sz w:val="24"/>
          <w:szCs w:val="24"/>
        </w:rPr>
        <w:t xml:space="preserve"> (Box 1)</w:t>
      </w:r>
      <w:r w:rsidR="00E83C78">
        <w:rPr>
          <w:rFonts w:ascii="Garamond" w:hAnsi="Garamond"/>
          <w:sz w:val="24"/>
          <w:szCs w:val="24"/>
        </w:rPr>
        <w:t>, including whether the question is new, existing, or revised; the data source(s); recommended populations; and the monitoring goal</w:t>
      </w:r>
      <w:r w:rsidR="008D10C6">
        <w:rPr>
          <w:rFonts w:ascii="Garamond" w:hAnsi="Garamond"/>
          <w:sz w:val="24"/>
          <w:szCs w:val="24"/>
        </w:rPr>
        <w:t>(s) for</w:t>
      </w:r>
      <w:r w:rsidR="00E83C78">
        <w:rPr>
          <w:rFonts w:ascii="Garamond" w:hAnsi="Garamond"/>
          <w:sz w:val="24"/>
          <w:szCs w:val="24"/>
        </w:rPr>
        <w:t xml:space="preserve"> </w:t>
      </w:r>
      <w:r w:rsidR="008D10C6">
        <w:rPr>
          <w:rFonts w:ascii="Garamond" w:hAnsi="Garamond"/>
          <w:sz w:val="24"/>
          <w:szCs w:val="24"/>
        </w:rPr>
        <w:t>each</w:t>
      </w:r>
      <w:r w:rsidR="00E83C78">
        <w:rPr>
          <w:rFonts w:ascii="Garamond" w:hAnsi="Garamond"/>
          <w:sz w:val="24"/>
          <w:szCs w:val="24"/>
        </w:rPr>
        <w:t xml:space="preserve"> indicator question</w:t>
      </w:r>
      <w:r w:rsidRPr="00642474">
        <w:rPr>
          <w:rFonts w:ascii="Garamond" w:hAnsi="Garamond"/>
          <w:sz w:val="24"/>
          <w:szCs w:val="24"/>
        </w:rPr>
        <w:t xml:space="preserve">. </w:t>
      </w:r>
      <w:r w:rsidR="00062CB9">
        <w:rPr>
          <w:rFonts w:ascii="Garamond" w:hAnsi="Garamond"/>
          <w:sz w:val="24"/>
          <w:szCs w:val="24"/>
        </w:rPr>
        <w:t xml:space="preserve"> Box 2 summarizes additional optional in</w:t>
      </w:r>
      <w:r w:rsidR="00921A28">
        <w:rPr>
          <w:rFonts w:ascii="Garamond" w:hAnsi="Garamond"/>
          <w:sz w:val="24"/>
          <w:szCs w:val="24"/>
        </w:rPr>
        <w:t>dicators and measures.</w:t>
      </w:r>
    </w:p>
    <w:p w14:paraId="23DF8B96" w14:textId="77777777" w:rsidR="00921A28" w:rsidRPr="00F12339" w:rsidRDefault="00921A28" w:rsidP="00921A28">
      <w:pPr>
        <w:spacing w:after="120" w:line="240" w:lineRule="auto"/>
        <w:jc w:val="center"/>
        <w:rPr>
          <w:b/>
          <w:sz w:val="26"/>
          <w:szCs w:val="26"/>
        </w:rPr>
      </w:pPr>
      <w:r w:rsidRPr="00F12339">
        <w:rPr>
          <w:b/>
          <w:sz w:val="26"/>
          <w:szCs w:val="26"/>
        </w:rPr>
        <w:lastRenderedPageBreak/>
        <w:t xml:space="preserve">CDC Foundation/CDC/SAMHSA/CSTE </w:t>
      </w:r>
      <w:r>
        <w:rPr>
          <w:b/>
          <w:sz w:val="26"/>
          <w:szCs w:val="26"/>
        </w:rPr>
        <w:t xml:space="preserve">Proposed </w:t>
      </w:r>
      <w:r w:rsidRPr="00F12339">
        <w:rPr>
          <w:b/>
          <w:sz w:val="26"/>
          <w:szCs w:val="26"/>
        </w:rPr>
        <w:t>Key Marijuana Indicators for Population Based Surveys</w:t>
      </w:r>
    </w:p>
    <w:tbl>
      <w:tblPr>
        <w:tblStyle w:val="TableGrid"/>
        <w:tblW w:w="13500" w:type="dxa"/>
        <w:tblInd w:w="-360" w:type="dxa"/>
        <w:tblLayout w:type="fixed"/>
        <w:tblLook w:val="04A0" w:firstRow="1" w:lastRow="0" w:firstColumn="1" w:lastColumn="0" w:noHBand="0" w:noVBand="1"/>
      </w:tblPr>
      <w:tblGrid>
        <w:gridCol w:w="2178"/>
        <w:gridCol w:w="4032"/>
        <w:gridCol w:w="1530"/>
        <w:gridCol w:w="1440"/>
        <w:gridCol w:w="1548"/>
        <w:gridCol w:w="2772"/>
      </w:tblGrid>
      <w:tr w:rsidR="00921A28" w:rsidRPr="00B87028" w14:paraId="1C2D9542" w14:textId="77777777" w:rsidTr="00921A28">
        <w:trPr>
          <w:trHeight w:val="215"/>
        </w:trPr>
        <w:tc>
          <w:tcPr>
            <w:tcW w:w="13500" w:type="dxa"/>
            <w:gridSpan w:val="6"/>
            <w:tcBorders>
              <w:top w:val="nil"/>
              <w:left w:val="nil"/>
              <w:bottom w:val="single" w:sz="4" w:space="0" w:color="auto"/>
              <w:right w:val="nil"/>
            </w:tcBorders>
          </w:tcPr>
          <w:p w14:paraId="51FACDC9" w14:textId="77777777" w:rsidR="00921A28" w:rsidRPr="00465BA7" w:rsidRDefault="00921A28" w:rsidP="00921A28">
            <w:pPr>
              <w:rPr>
                <w:rFonts w:ascii="Garamond" w:hAnsi="Garamond"/>
                <w:sz w:val="20"/>
                <w:szCs w:val="20"/>
              </w:rPr>
            </w:pPr>
            <w:r>
              <w:rPr>
                <w:rFonts w:ascii="Garamond" w:hAnsi="Garamond"/>
                <w:b/>
                <w:sz w:val="20"/>
                <w:szCs w:val="20"/>
              </w:rPr>
              <w:t xml:space="preserve">Purpose: </w:t>
            </w:r>
            <w:r>
              <w:rPr>
                <w:rFonts w:ascii="Garamond" w:hAnsi="Garamond"/>
                <w:sz w:val="20"/>
                <w:szCs w:val="20"/>
              </w:rPr>
              <w:t>To unify surveillance questions across states by developing a list of core marijuana indicators that all states should strive to implement into adult and/or youth population based survey instruments, and to identify optional indicators that states may also consider integrating. Box 1 includes the recommended core marijuana indicators. Box 2 includes optional indicators. Across both boxes, some measures require substantial psychometric development and/or cognitive testing (denoted by *)</w:t>
            </w:r>
          </w:p>
          <w:p w14:paraId="1DB57F20" w14:textId="77777777" w:rsidR="00921A28" w:rsidRDefault="00921A28" w:rsidP="00921A28">
            <w:pPr>
              <w:rPr>
                <w:rFonts w:ascii="Garamond" w:hAnsi="Garamond"/>
                <w:b/>
                <w:sz w:val="20"/>
                <w:szCs w:val="20"/>
              </w:rPr>
            </w:pPr>
          </w:p>
          <w:p w14:paraId="56DA9FB4" w14:textId="77777777" w:rsidR="00921A28" w:rsidRPr="00B87028" w:rsidRDefault="00921A28" w:rsidP="00921A28">
            <w:pPr>
              <w:rPr>
                <w:rFonts w:ascii="Garamond" w:hAnsi="Garamond"/>
                <w:b/>
                <w:sz w:val="20"/>
                <w:szCs w:val="20"/>
              </w:rPr>
            </w:pPr>
            <w:r w:rsidRPr="00B87028">
              <w:rPr>
                <w:rFonts w:ascii="Garamond" w:hAnsi="Garamond"/>
                <w:b/>
                <w:sz w:val="20"/>
                <w:szCs w:val="20"/>
              </w:rPr>
              <w:t xml:space="preserve">Box 1. Recommended Core </w:t>
            </w:r>
            <w:r w:rsidRPr="00B87028">
              <w:rPr>
                <w:rFonts w:ascii="Garamond" w:hAnsi="Garamond" w:cs="Times New Roman"/>
                <w:b/>
                <w:sz w:val="20"/>
                <w:szCs w:val="20"/>
              </w:rPr>
              <w:t>Marijuana Indicators for Population-Based Surveillance</w:t>
            </w:r>
          </w:p>
        </w:tc>
      </w:tr>
      <w:tr w:rsidR="00921A28" w:rsidRPr="00B87028" w14:paraId="46DBFC90" w14:textId="77777777" w:rsidTr="00921A28">
        <w:tc>
          <w:tcPr>
            <w:tcW w:w="2178" w:type="dxa"/>
            <w:shd w:val="pct10" w:color="auto" w:fill="auto"/>
          </w:tcPr>
          <w:p w14:paraId="1BC3C8CA" w14:textId="77777777" w:rsidR="00921A28" w:rsidRPr="00B87028" w:rsidRDefault="00921A28" w:rsidP="00921A28">
            <w:pPr>
              <w:rPr>
                <w:rFonts w:ascii="Garamond" w:hAnsi="Garamond"/>
                <w:b/>
                <w:sz w:val="20"/>
                <w:szCs w:val="20"/>
              </w:rPr>
            </w:pPr>
            <w:r w:rsidRPr="00B87028">
              <w:rPr>
                <w:rFonts w:ascii="Garamond" w:hAnsi="Garamond"/>
                <w:b/>
                <w:sz w:val="20"/>
                <w:szCs w:val="20"/>
              </w:rPr>
              <w:t>Indicator</w:t>
            </w:r>
          </w:p>
        </w:tc>
        <w:tc>
          <w:tcPr>
            <w:tcW w:w="4032" w:type="dxa"/>
            <w:shd w:val="pct10" w:color="auto" w:fill="auto"/>
          </w:tcPr>
          <w:p w14:paraId="40FAAF9F" w14:textId="77777777" w:rsidR="00921A28" w:rsidRPr="00B87028" w:rsidRDefault="00921A28" w:rsidP="00921A28">
            <w:pPr>
              <w:jc w:val="center"/>
              <w:rPr>
                <w:rFonts w:ascii="Garamond" w:hAnsi="Garamond"/>
                <w:b/>
                <w:sz w:val="20"/>
                <w:szCs w:val="20"/>
              </w:rPr>
            </w:pPr>
            <w:r w:rsidRPr="00B87028">
              <w:rPr>
                <w:rFonts w:ascii="Garamond" w:hAnsi="Garamond"/>
                <w:b/>
                <w:sz w:val="20"/>
                <w:szCs w:val="20"/>
              </w:rPr>
              <w:t xml:space="preserve">Specific measure(s) </w:t>
            </w:r>
          </w:p>
          <w:p w14:paraId="6C30301D" w14:textId="77777777" w:rsidR="00921A28" w:rsidRPr="00B87028" w:rsidRDefault="00921A28" w:rsidP="00921A28">
            <w:pPr>
              <w:jc w:val="center"/>
              <w:rPr>
                <w:rFonts w:ascii="Garamond" w:hAnsi="Garamond"/>
                <w:b/>
                <w:sz w:val="20"/>
                <w:szCs w:val="20"/>
              </w:rPr>
            </w:pPr>
            <w:r w:rsidRPr="00B87028">
              <w:rPr>
                <w:rFonts w:ascii="Garamond" w:hAnsi="Garamond"/>
                <w:b/>
                <w:sz w:val="20"/>
                <w:szCs w:val="20"/>
              </w:rPr>
              <w:t>(recommended question wording)</w:t>
            </w:r>
          </w:p>
        </w:tc>
        <w:tc>
          <w:tcPr>
            <w:tcW w:w="1530" w:type="dxa"/>
            <w:shd w:val="pct10" w:color="auto" w:fill="auto"/>
          </w:tcPr>
          <w:p w14:paraId="0FB2C212" w14:textId="77777777" w:rsidR="00921A28" w:rsidRPr="00B87028" w:rsidRDefault="00921A28" w:rsidP="00921A28">
            <w:pPr>
              <w:jc w:val="center"/>
              <w:rPr>
                <w:rFonts w:ascii="Garamond" w:hAnsi="Garamond"/>
                <w:b/>
                <w:sz w:val="20"/>
                <w:szCs w:val="20"/>
              </w:rPr>
            </w:pPr>
            <w:r w:rsidRPr="00B87028">
              <w:rPr>
                <w:rFonts w:ascii="Garamond" w:hAnsi="Garamond"/>
                <w:b/>
                <w:sz w:val="20"/>
                <w:szCs w:val="20"/>
              </w:rPr>
              <w:t>Existing, revised, or new</w:t>
            </w:r>
          </w:p>
        </w:tc>
        <w:tc>
          <w:tcPr>
            <w:tcW w:w="1440" w:type="dxa"/>
            <w:shd w:val="pct10" w:color="auto" w:fill="auto"/>
          </w:tcPr>
          <w:p w14:paraId="57CBF7FE" w14:textId="77777777" w:rsidR="00921A28" w:rsidRPr="00B87028" w:rsidRDefault="00921A28" w:rsidP="00921A28">
            <w:pPr>
              <w:jc w:val="center"/>
              <w:rPr>
                <w:rFonts w:ascii="Garamond" w:hAnsi="Garamond"/>
                <w:b/>
                <w:sz w:val="20"/>
                <w:szCs w:val="20"/>
              </w:rPr>
            </w:pPr>
            <w:r w:rsidRPr="00B87028">
              <w:rPr>
                <w:rFonts w:ascii="Garamond" w:hAnsi="Garamond"/>
                <w:b/>
                <w:sz w:val="20"/>
                <w:szCs w:val="20"/>
              </w:rPr>
              <w:t>Data source(s)</w:t>
            </w:r>
          </w:p>
        </w:tc>
        <w:tc>
          <w:tcPr>
            <w:tcW w:w="1548" w:type="dxa"/>
            <w:shd w:val="pct10" w:color="auto" w:fill="auto"/>
          </w:tcPr>
          <w:p w14:paraId="46F5A1BE" w14:textId="77777777" w:rsidR="00921A28" w:rsidRPr="00B87028" w:rsidRDefault="00921A28" w:rsidP="00921A28">
            <w:pPr>
              <w:jc w:val="center"/>
              <w:rPr>
                <w:rFonts w:ascii="Garamond" w:hAnsi="Garamond"/>
                <w:b/>
                <w:sz w:val="20"/>
                <w:szCs w:val="20"/>
              </w:rPr>
            </w:pPr>
            <w:r w:rsidRPr="00B87028">
              <w:rPr>
                <w:rFonts w:ascii="Garamond" w:hAnsi="Garamond"/>
                <w:b/>
                <w:sz w:val="20"/>
                <w:szCs w:val="20"/>
              </w:rPr>
              <w:t>Suggested population(s)</w:t>
            </w:r>
          </w:p>
        </w:tc>
        <w:tc>
          <w:tcPr>
            <w:tcW w:w="2772" w:type="dxa"/>
            <w:shd w:val="pct10" w:color="auto" w:fill="auto"/>
          </w:tcPr>
          <w:p w14:paraId="584AC107" w14:textId="77777777" w:rsidR="00921A28" w:rsidRPr="00B87028" w:rsidRDefault="00921A28" w:rsidP="00921A28">
            <w:pPr>
              <w:jc w:val="center"/>
              <w:rPr>
                <w:rFonts w:ascii="Garamond" w:hAnsi="Garamond"/>
                <w:b/>
                <w:sz w:val="20"/>
                <w:szCs w:val="20"/>
              </w:rPr>
            </w:pPr>
            <w:r w:rsidRPr="00B87028">
              <w:rPr>
                <w:rFonts w:ascii="Garamond" w:hAnsi="Garamond"/>
                <w:b/>
                <w:sz w:val="20"/>
                <w:szCs w:val="20"/>
              </w:rPr>
              <w:t>Monitoring goals</w:t>
            </w:r>
            <w:r>
              <w:rPr>
                <w:rFonts w:ascii="Garamond" w:hAnsi="Garamond"/>
                <w:b/>
                <w:sz w:val="20"/>
                <w:szCs w:val="20"/>
              </w:rPr>
              <w:t>/Comments</w:t>
            </w:r>
          </w:p>
        </w:tc>
      </w:tr>
      <w:tr w:rsidR="00921A28" w:rsidRPr="00B87028" w14:paraId="4699DC70" w14:textId="77777777" w:rsidTr="00921A28">
        <w:tc>
          <w:tcPr>
            <w:tcW w:w="2178" w:type="dxa"/>
          </w:tcPr>
          <w:p w14:paraId="0075040C" w14:textId="77777777" w:rsidR="00921A28" w:rsidRPr="0032411B" w:rsidRDefault="00921A28" w:rsidP="00921A28">
            <w:pPr>
              <w:rPr>
                <w:rFonts w:ascii="Garamond" w:hAnsi="Garamond"/>
                <w:b/>
                <w:i/>
                <w:sz w:val="20"/>
                <w:szCs w:val="20"/>
              </w:rPr>
            </w:pPr>
            <w:r w:rsidRPr="0032411B">
              <w:rPr>
                <w:rFonts w:ascii="Garamond" w:hAnsi="Garamond"/>
                <w:b/>
                <w:i/>
                <w:sz w:val="20"/>
                <w:szCs w:val="20"/>
              </w:rPr>
              <w:t xml:space="preserve">Terminology </w:t>
            </w:r>
          </w:p>
        </w:tc>
        <w:tc>
          <w:tcPr>
            <w:tcW w:w="4032" w:type="dxa"/>
          </w:tcPr>
          <w:p w14:paraId="2428EAC5" w14:textId="77777777" w:rsidR="00921A28" w:rsidRPr="00B87028" w:rsidRDefault="00921A28" w:rsidP="00921A28">
            <w:pPr>
              <w:rPr>
                <w:rFonts w:ascii="Garamond" w:eastAsia="Times New Roman" w:hAnsi="Garamond" w:cs="Times New Roman"/>
                <w:kern w:val="28"/>
                <w:sz w:val="20"/>
                <w:szCs w:val="20"/>
              </w:rPr>
            </w:pPr>
            <w:r>
              <w:rPr>
                <w:rFonts w:ascii="Garamond" w:eastAsia="Times New Roman" w:hAnsi="Garamond" w:cs="Times New Roman"/>
                <w:kern w:val="28"/>
                <w:sz w:val="20"/>
                <w:szCs w:val="20"/>
              </w:rPr>
              <w:t xml:space="preserve">The next questions are about marijuana or cannabis, also called pot or </w:t>
            </w:r>
            <w:r w:rsidRPr="00FC5C3F">
              <w:rPr>
                <w:rFonts w:ascii="Garamond" w:eastAsia="Times New Roman" w:hAnsi="Garamond" w:cs="Times New Roman"/>
                <w:kern w:val="28"/>
                <w:sz w:val="20"/>
                <w:szCs w:val="20"/>
              </w:rPr>
              <w:t>weed.</w:t>
            </w:r>
          </w:p>
        </w:tc>
        <w:tc>
          <w:tcPr>
            <w:tcW w:w="1530" w:type="dxa"/>
          </w:tcPr>
          <w:p w14:paraId="50C35A10" w14:textId="77777777" w:rsidR="00921A28" w:rsidRPr="00B87028" w:rsidRDefault="00921A28" w:rsidP="00921A28">
            <w:pPr>
              <w:jc w:val="center"/>
              <w:rPr>
                <w:rFonts w:ascii="Garamond" w:hAnsi="Garamond"/>
                <w:sz w:val="20"/>
                <w:szCs w:val="20"/>
              </w:rPr>
            </w:pPr>
            <w:r>
              <w:rPr>
                <w:rFonts w:ascii="Garamond" w:hAnsi="Garamond"/>
                <w:sz w:val="20"/>
                <w:szCs w:val="20"/>
              </w:rPr>
              <w:t>Slightly revised</w:t>
            </w:r>
          </w:p>
        </w:tc>
        <w:tc>
          <w:tcPr>
            <w:tcW w:w="1440" w:type="dxa"/>
          </w:tcPr>
          <w:p w14:paraId="7162FCA0" w14:textId="77777777" w:rsidR="00921A28" w:rsidRPr="00B87028" w:rsidRDefault="00921A28" w:rsidP="00921A28">
            <w:pPr>
              <w:jc w:val="center"/>
              <w:rPr>
                <w:rFonts w:ascii="Garamond" w:hAnsi="Garamond"/>
                <w:sz w:val="20"/>
                <w:szCs w:val="20"/>
              </w:rPr>
            </w:pPr>
            <w:r w:rsidRPr="00B87028">
              <w:rPr>
                <w:rFonts w:ascii="Garamond" w:hAnsi="Garamond"/>
                <w:sz w:val="20"/>
                <w:szCs w:val="20"/>
              </w:rPr>
              <w:t>NSDUH</w:t>
            </w:r>
          </w:p>
        </w:tc>
        <w:tc>
          <w:tcPr>
            <w:tcW w:w="1548" w:type="dxa"/>
          </w:tcPr>
          <w:p w14:paraId="7D82825A" w14:textId="77777777" w:rsidR="00921A28" w:rsidRPr="00B87028" w:rsidRDefault="00921A28" w:rsidP="00921A28">
            <w:pPr>
              <w:jc w:val="center"/>
              <w:rPr>
                <w:rFonts w:ascii="Garamond" w:hAnsi="Garamond"/>
                <w:sz w:val="20"/>
                <w:szCs w:val="20"/>
              </w:rPr>
            </w:pPr>
            <w:r w:rsidRPr="00B87028">
              <w:rPr>
                <w:rFonts w:ascii="Garamond" w:hAnsi="Garamond"/>
                <w:sz w:val="20"/>
                <w:szCs w:val="20"/>
              </w:rPr>
              <w:t>Youth/Adults</w:t>
            </w:r>
          </w:p>
        </w:tc>
        <w:tc>
          <w:tcPr>
            <w:tcW w:w="2772" w:type="dxa"/>
          </w:tcPr>
          <w:p w14:paraId="12CFBD32" w14:textId="77777777" w:rsidR="00921A28" w:rsidRPr="00B87028" w:rsidRDefault="00921A28" w:rsidP="00921A28">
            <w:pPr>
              <w:pStyle w:val="ListParagraph"/>
              <w:numPr>
                <w:ilvl w:val="0"/>
                <w:numId w:val="39"/>
              </w:numPr>
              <w:ind w:left="234" w:hanging="180"/>
              <w:rPr>
                <w:rFonts w:ascii="Garamond" w:hAnsi="Garamond"/>
                <w:sz w:val="20"/>
                <w:szCs w:val="20"/>
              </w:rPr>
            </w:pPr>
            <w:r>
              <w:rPr>
                <w:rFonts w:ascii="Garamond" w:hAnsi="Garamond"/>
                <w:sz w:val="20"/>
                <w:szCs w:val="20"/>
              </w:rPr>
              <w:t>Adapt to current term(s) of use</w:t>
            </w:r>
          </w:p>
        </w:tc>
      </w:tr>
      <w:tr w:rsidR="00921A28" w:rsidRPr="00B87028" w14:paraId="1677FC41" w14:textId="77777777" w:rsidTr="00921A28">
        <w:tc>
          <w:tcPr>
            <w:tcW w:w="2178" w:type="dxa"/>
          </w:tcPr>
          <w:p w14:paraId="17AA9426" w14:textId="77777777" w:rsidR="00921A28" w:rsidRPr="0032411B" w:rsidRDefault="00921A28" w:rsidP="00921A28">
            <w:pPr>
              <w:rPr>
                <w:rFonts w:ascii="Garamond" w:hAnsi="Garamond"/>
                <w:b/>
                <w:sz w:val="20"/>
                <w:szCs w:val="20"/>
              </w:rPr>
            </w:pPr>
            <w:r w:rsidRPr="0032411B">
              <w:rPr>
                <w:rFonts w:ascii="Garamond" w:hAnsi="Garamond"/>
                <w:b/>
                <w:sz w:val="20"/>
                <w:szCs w:val="20"/>
              </w:rPr>
              <w:t>Age at First Use</w:t>
            </w:r>
          </w:p>
          <w:p w14:paraId="06023905" w14:textId="77777777" w:rsidR="00921A28" w:rsidRPr="0032411B" w:rsidRDefault="00921A28" w:rsidP="00921A28">
            <w:pPr>
              <w:rPr>
                <w:rFonts w:ascii="Garamond" w:hAnsi="Garamond"/>
                <w:sz w:val="20"/>
                <w:szCs w:val="20"/>
              </w:rPr>
            </w:pPr>
          </w:p>
        </w:tc>
        <w:tc>
          <w:tcPr>
            <w:tcW w:w="4032" w:type="dxa"/>
          </w:tcPr>
          <w:p w14:paraId="1E5225AC" w14:textId="77777777" w:rsidR="00921A28" w:rsidRPr="00FC5C3F" w:rsidRDefault="00921A28" w:rsidP="00921A28">
            <w:pPr>
              <w:rPr>
                <w:rFonts w:ascii="Garamond" w:eastAsia="Times New Roman" w:hAnsi="Garamond" w:cs="Times New Roman"/>
                <w:kern w:val="28"/>
                <w:sz w:val="20"/>
                <w:szCs w:val="20"/>
              </w:rPr>
            </w:pPr>
            <w:r w:rsidRPr="00B87028">
              <w:rPr>
                <w:rFonts w:ascii="Garamond" w:eastAsia="Times New Roman" w:hAnsi="Garamond" w:cs="Times New Roman"/>
                <w:kern w:val="28"/>
                <w:sz w:val="20"/>
                <w:szCs w:val="20"/>
              </w:rPr>
              <w:t xml:space="preserve">How old were you the first time you used marijuana </w:t>
            </w:r>
            <w:r w:rsidRPr="00FC5C3F">
              <w:rPr>
                <w:rFonts w:ascii="Garamond" w:eastAsia="Times New Roman" w:hAnsi="Garamond" w:cs="Times New Roman"/>
                <w:kern w:val="28"/>
                <w:sz w:val="20"/>
                <w:szCs w:val="20"/>
              </w:rPr>
              <w:t>or cannabis?</w:t>
            </w:r>
          </w:p>
          <w:p w14:paraId="507BFB72" w14:textId="77777777" w:rsidR="00921A28" w:rsidRPr="0030198E" w:rsidRDefault="00921A28" w:rsidP="00921A28">
            <w:pPr>
              <w:rPr>
                <w:rFonts w:ascii="Garamond" w:hAnsi="Garamond"/>
                <w:sz w:val="18"/>
                <w:szCs w:val="18"/>
              </w:rPr>
            </w:pPr>
            <w:r>
              <w:rPr>
                <w:rFonts w:ascii="Garamond" w:eastAsia="Times New Roman" w:hAnsi="Garamond" w:cs="Times New Roman"/>
                <w:kern w:val="28"/>
                <w:sz w:val="18"/>
                <w:szCs w:val="18"/>
              </w:rPr>
              <w:t>[AGE_____[RANGE: 1-110];</w:t>
            </w:r>
            <w:r w:rsidRPr="00FC5C3F">
              <w:rPr>
                <w:rFonts w:ascii="Garamond" w:eastAsia="Times New Roman" w:hAnsi="Garamond" w:cs="Times New Roman"/>
                <w:kern w:val="28"/>
                <w:sz w:val="18"/>
                <w:szCs w:val="18"/>
              </w:rPr>
              <w:t xml:space="preserve">  I have never used marijuana or cannabis; </w:t>
            </w:r>
            <w:r>
              <w:rPr>
                <w:rFonts w:ascii="Garamond" w:eastAsia="Times New Roman" w:hAnsi="Garamond" w:cs="Times New Roman"/>
                <w:kern w:val="28"/>
                <w:sz w:val="18"/>
                <w:szCs w:val="18"/>
              </w:rPr>
              <w:t>DK/REF</w:t>
            </w:r>
            <w:r w:rsidRPr="0030198E">
              <w:rPr>
                <w:rFonts w:ascii="Garamond" w:eastAsia="Times New Roman" w:hAnsi="Garamond" w:cs="Times New Roman"/>
                <w:kern w:val="28"/>
                <w:sz w:val="18"/>
                <w:szCs w:val="18"/>
              </w:rPr>
              <w:t>]</w:t>
            </w:r>
          </w:p>
        </w:tc>
        <w:tc>
          <w:tcPr>
            <w:tcW w:w="1530" w:type="dxa"/>
          </w:tcPr>
          <w:p w14:paraId="3F6A1496" w14:textId="77777777" w:rsidR="00921A28" w:rsidRPr="00B87028" w:rsidRDefault="00921A28" w:rsidP="00921A28">
            <w:pPr>
              <w:jc w:val="center"/>
              <w:rPr>
                <w:rFonts w:ascii="Garamond" w:hAnsi="Garamond"/>
                <w:sz w:val="20"/>
                <w:szCs w:val="20"/>
              </w:rPr>
            </w:pPr>
            <w:r>
              <w:rPr>
                <w:rFonts w:ascii="Garamond" w:hAnsi="Garamond"/>
                <w:sz w:val="20"/>
                <w:szCs w:val="20"/>
              </w:rPr>
              <w:t>Slightly revised</w:t>
            </w:r>
          </w:p>
        </w:tc>
        <w:tc>
          <w:tcPr>
            <w:tcW w:w="1440" w:type="dxa"/>
          </w:tcPr>
          <w:p w14:paraId="63A4A5F7" w14:textId="77777777" w:rsidR="00921A28" w:rsidRPr="00B87028" w:rsidRDefault="00921A28" w:rsidP="00921A28">
            <w:pPr>
              <w:jc w:val="center"/>
              <w:rPr>
                <w:rFonts w:ascii="Garamond" w:hAnsi="Garamond"/>
                <w:sz w:val="20"/>
                <w:szCs w:val="20"/>
              </w:rPr>
            </w:pPr>
            <w:r w:rsidRPr="00B87028">
              <w:rPr>
                <w:rFonts w:ascii="Garamond" w:hAnsi="Garamond"/>
                <w:sz w:val="20"/>
                <w:szCs w:val="20"/>
              </w:rPr>
              <w:t>NSDUH</w:t>
            </w:r>
          </w:p>
        </w:tc>
        <w:tc>
          <w:tcPr>
            <w:tcW w:w="1548" w:type="dxa"/>
          </w:tcPr>
          <w:p w14:paraId="3E7FEF04" w14:textId="77777777" w:rsidR="00921A28" w:rsidRPr="00B87028" w:rsidRDefault="00921A28" w:rsidP="00921A28">
            <w:pPr>
              <w:jc w:val="center"/>
              <w:rPr>
                <w:rFonts w:ascii="Garamond" w:hAnsi="Garamond"/>
                <w:sz w:val="20"/>
                <w:szCs w:val="20"/>
              </w:rPr>
            </w:pPr>
            <w:r w:rsidRPr="00B87028">
              <w:rPr>
                <w:rFonts w:ascii="Garamond" w:hAnsi="Garamond"/>
                <w:sz w:val="20"/>
                <w:szCs w:val="20"/>
              </w:rPr>
              <w:t>Youth/Adults</w:t>
            </w:r>
          </w:p>
        </w:tc>
        <w:tc>
          <w:tcPr>
            <w:tcW w:w="2772" w:type="dxa"/>
          </w:tcPr>
          <w:p w14:paraId="4D0130B6" w14:textId="77777777" w:rsidR="00921A28" w:rsidRPr="00B87028" w:rsidRDefault="00921A28" w:rsidP="00921A28">
            <w:pPr>
              <w:pStyle w:val="ListParagraph"/>
              <w:numPr>
                <w:ilvl w:val="0"/>
                <w:numId w:val="39"/>
              </w:numPr>
              <w:ind w:left="234" w:hanging="180"/>
              <w:rPr>
                <w:rFonts w:ascii="Garamond" w:hAnsi="Garamond"/>
                <w:sz w:val="20"/>
                <w:szCs w:val="20"/>
              </w:rPr>
            </w:pPr>
            <w:r w:rsidRPr="00B87028">
              <w:rPr>
                <w:rFonts w:ascii="Garamond" w:hAnsi="Garamond"/>
                <w:sz w:val="20"/>
                <w:szCs w:val="20"/>
              </w:rPr>
              <w:t>Monitor initiation</w:t>
            </w:r>
          </w:p>
          <w:p w14:paraId="41B6A22A" w14:textId="77777777" w:rsidR="00921A28" w:rsidRPr="00B87028" w:rsidRDefault="00921A28" w:rsidP="00921A28">
            <w:pPr>
              <w:pStyle w:val="ListParagraph"/>
              <w:numPr>
                <w:ilvl w:val="0"/>
                <w:numId w:val="39"/>
              </w:numPr>
              <w:ind w:left="234" w:hanging="180"/>
              <w:rPr>
                <w:rFonts w:ascii="Garamond" w:hAnsi="Garamond"/>
                <w:sz w:val="20"/>
                <w:szCs w:val="20"/>
              </w:rPr>
            </w:pPr>
            <w:r w:rsidRPr="00B87028">
              <w:rPr>
                <w:rFonts w:ascii="Garamond" w:hAnsi="Garamond"/>
                <w:sz w:val="20"/>
                <w:szCs w:val="20"/>
              </w:rPr>
              <w:t>Establish ever use</w:t>
            </w:r>
          </w:p>
        </w:tc>
      </w:tr>
      <w:tr w:rsidR="00921A28" w:rsidRPr="00B87028" w14:paraId="479EB3D7" w14:textId="77777777" w:rsidTr="00921A28">
        <w:tc>
          <w:tcPr>
            <w:tcW w:w="2178" w:type="dxa"/>
          </w:tcPr>
          <w:p w14:paraId="1414F8AC" w14:textId="77777777" w:rsidR="00921A28" w:rsidRPr="0032411B" w:rsidRDefault="00921A28" w:rsidP="00921A28">
            <w:pPr>
              <w:rPr>
                <w:rFonts w:ascii="Garamond" w:hAnsi="Garamond"/>
                <w:b/>
                <w:sz w:val="20"/>
                <w:szCs w:val="20"/>
              </w:rPr>
            </w:pPr>
            <w:r w:rsidRPr="0032411B">
              <w:rPr>
                <w:rFonts w:ascii="Garamond" w:hAnsi="Garamond"/>
                <w:b/>
                <w:sz w:val="20"/>
                <w:szCs w:val="20"/>
              </w:rPr>
              <w:t>Current Use</w:t>
            </w:r>
          </w:p>
          <w:p w14:paraId="039494A9" w14:textId="77777777" w:rsidR="00921A28" w:rsidRPr="0032411B" w:rsidRDefault="00921A28" w:rsidP="00921A28">
            <w:pPr>
              <w:rPr>
                <w:rFonts w:ascii="Garamond" w:hAnsi="Garamond"/>
                <w:b/>
                <w:sz w:val="20"/>
                <w:szCs w:val="20"/>
              </w:rPr>
            </w:pPr>
          </w:p>
        </w:tc>
        <w:tc>
          <w:tcPr>
            <w:tcW w:w="4032" w:type="dxa"/>
          </w:tcPr>
          <w:p w14:paraId="7617D761" w14:textId="77777777" w:rsidR="00921A28" w:rsidRDefault="00921A28" w:rsidP="00921A28">
            <w:pPr>
              <w:rPr>
                <w:rFonts w:ascii="Garamond" w:eastAsia="Times New Roman" w:hAnsi="Garamond" w:cs="Times New Roman"/>
                <w:kern w:val="28"/>
                <w:sz w:val="20"/>
                <w:szCs w:val="20"/>
              </w:rPr>
            </w:pPr>
            <w:r w:rsidRPr="00B87028">
              <w:rPr>
                <w:rFonts w:ascii="Garamond" w:eastAsia="Times New Roman" w:hAnsi="Garamond" w:cs="Times New Roman"/>
                <w:kern w:val="28"/>
                <w:sz w:val="20"/>
                <w:szCs w:val="20"/>
              </w:rPr>
              <w:t xml:space="preserve">During the past 30 days, on how many days did you use marijuana </w:t>
            </w:r>
            <w:r w:rsidRPr="00E605B5">
              <w:rPr>
                <w:rFonts w:ascii="Garamond" w:eastAsia="Times New Roman" w:hAnsi="Garamond" w:cs="Times New Roman"/>
                <w:kern w:val="28"/>
                <w:sz w:val="20"/>
                <w:szCs w:val="20"/>
              </w:rPr>
              <w:t>or cannabis?</w:t>
            </w:r>
          </w:p>
          <w:p w14:paraId="0BAEA917" w14:textId="77777777" w:rsidR="00921A28" w:rsidRPr="0030198E" w:rsidRDefault="00921A28" w:rsidP="00921A28">
            <w:pPr>
              <w:rPr>
                <w:rFonts w:ascii="Garamond" w:hAnsi="Garamond"/>
                <w:sz w:val="18"/>
                <w:szCs w:val="18"/>
              </w:rPr>
            </w:pPr>
            <w:r w:rsidRPr="0030198E">
              <w:rPr>
                <w:rFonts w:ascii="Garamond" w:eastAsia="Times New Roman" w:hAnsi="Garamond" w:cs="Times New Roman"/>
                <w:kern w:val="28"/>
                <w:sz w:val="18"/>
                <w:szCs w:val="18"/>
              </w:rPr>
              <w:t>[</w:t>
            </w:r>
            <w:r>
              <w:rPr>
                <w:rFonts w:ascii="Garamond" w:eastAsia="Times New Roman" w:hAnsi="Garamond" w:cs="Times New Roman"/>
                <w:kern w:val="28"/>
                <w:sz w:val="18"/>
                <w:szCs w:val="18"/>
              </w:rPr>
              <w:t xml:space="preserve">TOTAL </w:t>
            </w:r>
            <w:r w:rsidRPr="0030198E">
              <w:rPr>
                <w:rFonts w:ascii="Garamond" w:eastAsia="Times New Roman" w:hAnsi="Garamond" w:cs="Times New Roman"/>
                <w:kern w:val="28"/>
                <w:sz w:val="18"/>
                <w:szCs w:val="18"/>
              </w:rPr>
              <w:t xml:space="preserve"># </w:t>
            </w:r>
            <w:r>
              <w:rPr>
                <w:rFonts w:ascii="Garamond" w:eastAsia="Times New Roman" w:hAnsi="Garamond" w:cs="Times New Roman"/>
                <w:kern w:val="28"/>
                <w:sz w:val="18"/>
                <w:szCs w:val="18"/>
              </w:rPr>
              <w:t>OF DAYS:_____[RANGE: 1-366];</w:t>
            </w:r>
            <w:r w:rsidRPr="00E605B5">
              <w:rPr>
                <w:rFonts w:ascii="Garamond" w:eastAsia="Times New Roman" w:hAnsi="Garamond" w:cs="Times New Roman"/>
                <w:kern w:val="28"/>
                <w:sz w:val="18"/>
                <w:szCs w:val="18"/>
              </w:rPr>
              <w:t xml:space="preserve"> </w:t>
            </w:r>
            <w:r>
              <w:rPr>
                <w:rFonts w:ascii="Garamond" w:eastAsia="Times New Roman" w:hAnsi="Garamond" w:cs="Times New Roman"/>
                <w:kern w:val="28"/>
                <w:sz w:val="18"/>
                <w:szCs w:val="18"/>
              </w:rPr>
              <w:t>DK/REF</w:t>
            </w:r>
            <w:r w:rsidRPr="0030198E">
              <w:rPr>
                <w:rFonts w:ascii="Garamond" w:eastAsia="Times New Roman" w:hAnsi="Garamond" w:cs="Times New Roman"/>
                <w:kern w:val="28"/>
                <w:sz w:val="18"/>
                <w:szCs w:val="18"/>
              </w:rPr>
              <w:t>]</w:t>
            </w:r>
          </w:p>
        </w:tc>
        <w:tc>
          <w:tcPr>
            <w:tcW w:w="1530" w:type="dxa"/>
          </w:tcPr>
          <w:p w14:paraId="46998CC7" w14:textId="77777777" w:rsidR="00921A28" w:rsidRPr="00B87028" w:rsidRDefault="00921A28" w:rsidP="00921A28">
            <w:pPr>
              <w:jc w:val="center"/>
              <w:rPr>
                <w:rFonts w:ascii="Garamond" w:hAnsi="Garamond"/>
                <w:sz w:val="20"/>
                <w:szCs w:val="20"/>
              </w:rPr>
            </w:pPr>
            <w:r>
              <w:rPr>
                <w:rFonts w:ascii="Garamond" w:hAnsi="Garamond"/>
                <w:sz w:val="20"/>
                <w:szCs w:val="20"/>
              </w:rPr>
              <w:t>Slightly revised</w:t>
            </w:r>
          </w:p>
        </w:tc>
        <w:tc>
          <w:tcPr>
            <w:tcW w:w="1440" w:type="dxa"/>
          </w:tcPr>
          <w:p w14:paraId="0BBA9BB1" w14:textId="77777777" w:rsidR="00921A28" w:rsidRPr="00B87028" w:rsidRDefault="00921A28" w:rsidP="00921A28">
            <w:pPr>
              <w:jc w:val="center"/>
              <w:rPr>
                <w:rFonts w:ascii="Garamond" w:hAnsi="Garamond"/>
                <w:sz w:val="20"/>
                <w:szCs w:val="20"/>
              </w:rPr>
            </w:pPr>
            <w:r w:rsidRPr="00B87028">
              <w:rPr>
                <w:rFonts w:ascii="Garamond" w:hAnsi="Garamond"/>
                <w:sz w:val="20"/>
                <w:szCs w:val="20"/>
              </w:rPr>
              <w:t>NSDUH</w:t>
            </w:r>
          </w:p>
        </w:tc>
        <w:tc>
          <w:tcPr>
            <w:tcW w:w="1548" w:type="dxa"/>
          </w:tcPr>
          <w:p w14:paraId="10F39046" w14:textId="77777777" w:rsidR="00921A28" w:rsidRPr="00B87028" w:rsidRDefault="00921A28" w:rsidP="00921A28">
            <w:pPr>
              <w:jc w:val="center"/>
              <w:rPr>
                <w:rFonts w:ascii="Garamond" w:hAnsi="Garamond"/>
                <w:sz w:val="20"/>
                <w:szCs w:val="20"/>
              </w:rPr>
            </w:pPr>
            <w:r w:rsidRPr="00B87028">
              <w:rPr>
                <w:rFonts w:ascii="Garamond" w:hAnsi="Garamond"/>
                <w:sz w:val="20"/>
                <w:szCs w:val="20"/>
              </w:rPr>
              <w:t>Youth/Adults</w:t>
            </w:r>
          </w:p>
        </w:tc>
        <w:tc>
          <w:tcPr>
            <w:tcW w:w="2772" w:type="dxa"/>
          </w:tcPr>
          <w:p w14:paraId="6AF27F08" w14:textId="77777777" w:rsidR="00921A28" w:rsidRPr="00B87028" w:rsidRDefault="00921A28" w:rsidP="00921A28">
            <w:pPr>
              <w:pStyle w:val="ListParagraph"/>
              <w:numPr>
                <w:ilvl w:val="0"/>
                <w:numId w:val="39"/>
              </w:numPr>
              <w:ind w:left="234" w:hanging="180"/>
              <w:rPr>
                <w:rFonts w:ascii="Garamond" w:hAnsi="Garamond"/>
                <w:sz w:val="20"/>
                <w:szCs w:val="20"/>
              </w:rPr>
            </w:pPr>
            <w:r w:rsidRPr="00B87028">
              <w:rPr>
                <w:rFonts w:ascii="Garamond" w:hAnsi="Garamond"/>
                <w:sz w:val="20"/>
                <w:szCs w:val="20"/>
              </w:rPr>
              <w:t>Establish current use</w:t>
            </w:r>
          </w:p>
          <w:p w14:paraId="7400392F" w14:textId="77777777" w:rsidR="00921A28" w:rsidRPr="00B87028" w:rsidRDefault="00921A28" w:rsidP="00921A28">
            <w:pPr>
              <w:pStyle w:val="ListParagraph"/>
              <w:numPr>
                <w:ilvl w:val="0"/>
                <w:numId w:val="39"/>
              </w:numPr>
              <w:ind w:left="234" w:hanging="180"/>
              <w:rPr>
                <w:rFonts w:ascii="Garamond" w:hAnsi="Garamond"/>
                <w:sz w:val="20"/>
                <w:szCs w:val="20"/>
              </w:rPr>
            </w:pPr>
            <w:r w:rsidRPr="00B87028">
              <w:rPr>
                <w:rFonts w:ascii="Garamond" w:hAnsi="Garamond"/>
                <w:sz w:val="20"/>
                <w:szCs w:val="20"/>
              </w:rPr>
              <w:t>Establish heavy, daily/near daily use</w:t>
            </w:r>
          </w:p>
        </w:tc>
      </w:tr>
      <w:tr w:rsidR="00921A28" w:rsidRPr="00B87028" w14:paraId="5EB2FBD1" w14:textId="77777777" w:rsidTr="00921A28">
        <w:trPr>
          <w:trHeight w:val="795"/>
        </w:trPr>
        <w:tc>
          <w:tcPr>
            <w:tcW w:w="2178" w:type="dxa"/>
            <w:vMerge w:val="restart"/>
          </w:tcPr>
          <w:p w14:paraId="2E660B02" w14:textId="77777777" w:rsidR="00921A28" w:rsidRPr="0032411B" w:rsidRDefault="00921A28" w:rsidP="00921A28">
            <w:pPr>
              <w:rPr>
                <w:rFonts w:ascii="Garamond" w:hAnsi="Garamond"/>
                <w:b/>
                <w:sz w:val="20"/>
                <w:szCs w:val="20"/>
              </w:rPr>
            </w:pPr>
            <w:r w:rsidRPr="0032411B">
              <w:rPr>
                <w:rFonts w:ascii="Garamond" w:hAnsi="Garamond"/>
                <w:b/>
                <w:sz w:val="20"/>
                <w:szCs w:val="20"/>
              </w:rPr>
              <w:t>Mode of Use</w:t>
            </w:r>
          </w:p>
          <w:p w14:paraId="1BC125A5" w14:textId="77777777" w:rsidR="00921A28" w:rsidRPr="0032411B" w:rsidRDefault="00921A28" w:rsidP="00921A28">
            <w:pPr>
              <w:rPr>
                <w:rFonts w:ascii="Garamond" w:hAnsi="Garamond"/>
                <w:b/>
                <w:sz w:val="20"/>
                <w:szCs w:val="20"/>
              </w:rPr>
            </w:pPr>
          </w:p>
        </w:tc>
        <w:tc>
          <w:tcPr>
            <w:tcW w:w="4032" w:type="dxa"/>
          </w:tcPr>
          <w:p w14:paraId="5BCDDD38" w14:textId="77777777" w:rsidR="00921A28" w:rsidRPr="00241073" w:rsidRDefault="00921A28" w:rsidP="00921A28">
            <w:pPr>
              <w:rPr>
                <w:rFonts w:ascii="Garamond" w:eastAsia="Times New Roman" w:hAnsi="Garamond" w:cs="Times New Roman"/>
                <w:kern w:val="28"/>
                <w:sz w:val="18"/>
                <w:szCs w:val="18"/>
              </w:rPr>
            </w:pPr>
            <w:r w:rsidRPr="00241073">
              <w:rPr>
                <w:rFonts w:ascii="Garamond" w:eastAsia="Times New Roman" w:hAnsi="Garamond" w:cs="Times New Roman"/>
                <w:kern w:val="28"/>
                <w:sz w:val="18"/>
                <w:szCs w:val="18"/>
              </w:rPr>
              <w:t>A) During the past 30 days, how did you use marijuana or cannabis? Please select all that apply. Did you…</w:t>
            </w:r>
          </w:p>
          <w:p w14:paraId="03AC829E" w14:textId="77777777" w:rsidR="00921A28" w:rsidRDefault="00921A28" w:rsidP="00921A28">
            <w:pPr>
              <w:rPr>
                <w:rFonts w:ascii="Garamond" w:eastAsia="Times New Roman" w:hAnsi="Garamond" w:cs="Times New Roman"/>
                <w:kern w:val="28"/>
                <w:sz w:val="18"/>
                <w:szCs w:val="18"/>
              </w:rPr>
            </w:pPr>
            <w:r>
              <w:rPr>
                <w:rFonts w:ascii="Garamond" w:eastAsia="Times New Roman" w:hAnsi="Garamond" w:cs="Times New Roman"/>
                <w:kern w:val="28"/>
                <w:sz w:val="18"/>
                <w:szCs w:val="18"/>
              </w:rPr>
              <w:t>1.Smoke it (</w:t>
            </w:r>
            <w:r w:rsidRPr="00E605B5">
              <w:rPr>
                <w:rFonts w:ascii="Garamond" w:eastAsia="Times New Roman" w:hAnsi="Garamond" w:cs="Times New Roman"/>
                <w:kern w:val="28"/>
                <w:sz w:val="18"/>
                <w:szCs w:val="18"/>
              </w:rPr>
              <w:t>for example, i</w:t>
            </w:r>
            <w:r>
              <w:rPr>
                <w:rFonts w:ascii="Garamond" w:eastAsia="Times New Roman" w:hAnsi="Garamond" w:cs="Times New Roman"/>
                <w:kern w:val="28"/>
                <w:sz w:val="18"/>
                <w:szCs w:val="18"/>
              </w:rPr>
              <w:t>n a joint, bong, blunt, or pipe)</w:t>
            </w:r>
            <w:r w:rsidRPr="00E605B5">
              <w:rPr>
                <w:rFonts w:ascii="Garamond" w:eastAsia="Times New Roman" w:hAnsi="Garamond" w:cs="Times New Roman"/>
                <w:kern w:val="28"/>
                <w:sz w:val="18"/>
                <w:szCs w:val="18"/>
              </w:rPr>
              <w:t xml:space="preserve"> </w:t>
            </w:r>
          </w:p>
          <w:p w14:paraId="0C1B8FA3" w14:textId="77777777" w:rsidR="00921A28" w:rsidRDefault="00921A28" w:rsidP="00921A28">
            <w:pPr>
              <w:rPr>
                <w:rFonts w:ascii="Garamond" w:eastAsia="Times New Roman" w:hAnsi="Garamond" w:cs="Times New Roman"/>
                <w:kern w:val="28"/>
                <w:sz w:val="18"/>
                <w:szCs w:val="18"/>
              </w:rPr>
            </w:pPr>
            <w:r>
              <w:rPr>
                <w:rFonts w:ascii="Garamond" w:eastAsia="Times New Roman" w:hAnsi="Garamond" w:cs="Times New Roman"/>
                <w:kern w:val="28"/>
                <w:sz w:val="18"/>
                <w:szCs w:val="18"/>
              </w:rPr>
              <w:t>2.Eat it (</w:t>
            </w:r>
            <w:r w:rsidRPr="00E605B5">
              <w:rPr>
                <w:rFonts w:ascii="Garamond" w:eastAsia="Times New Roman" w:hAnsi="Garamond" w:cs="Times New Roman"/>
                <w:kern w:val="28"/>
                <w:sz w:val="18"/>
                <w:szCs w:val="18"/>
              </w:rPr>
              <w:t>for example, in bro</w:t>
            </w:r>
            <w:r>
              <w:rPr>
                <w:rFonts w:ascii="Garamond" w:eastAsia="Times New Roman" w:hAnsi="Garamond" w:cs="Times New Roman"/>
                <w:kern w:val="28"/>
                <w:sz w:val="18"/>
                <w:szCs w:val="18"/>
              </w:rPr>
              <w:t>wnies, cakes, cookies, or candy)</w:t>
            </w:r>
            <w:r w:rsidRPr="00E605B5">
              <w:rPr>
                <w:rFonts w:ascii="Garamond" w:eastAsia="Times New Roman" w:hAnsi="Garamond" w:cs="Times New Roman"/>
                <w:kern w:val="28"/>
                <w:sz w:val="18"/>
                <w:szCs w:val="18"/>
              </w:rPr>
              <w:t xml:space="preserve"> </w:t>
            </w:r>
          </w:p>
          <w:p w14:paraId="18622873" w14:textId="77777777" w:rsidR="00921A28" w:rsidRDefault="00921A28" w:rsidP="00921A28">
            <w:pPr>
              <w:rPr>
                <w:rFonts w:ascii="Garamond" w:eastAsia="Times New Roman" w:hAnsi="Garamond" w:cs="Times New Roman"/>
                <w:kern w:val="28"/>
                <w:sz w:val="18"/>
                <w:szCs w:val="18"/>
              </w:rPr>
            </w:pPr>
            <w:r>
              <w:rPr>
                <w:rFonts w:ascii="Garamond" w:eastAsia="Times New Roman" w:hAnsi="Garamond" w:cs="Times New Roman"/>
                <w:kern w:val="28"/>
                <w:sz w:val="18"/>
                <w:szCs w:val="18"/>
              </w:rPr>
              <w:t>3.Drink it (</w:t>
            </w:r>
            <w:r w:rsidRPr="00E605B5">
              <w:rPr>
                <w:rFonts w:ascii="Garamond" w:eastAsia="Times New Roman" w:hAnsi="Garamond" w:cs="Times New Roman"/>
                <w:kern w:val="28"/>
                <w:sz w:val="18"/>
                <w:szCs w:val="18"/>
              </w:rPr>
              <w:t>for e</w:t>
            </w:r>
            <w:r>
              <w:rPr>
                <w:rFonts w:ascii="Garamond" w:eastAsia="Times New Roman" w:hAnsi="Garamond" w:cs="Times New Roman"/>
                <w:kern w:val="28"/>
                <w:sz w:val="18"/>
                <w:szCs w:val="18"/>
              </w:rPr>
              <w:t>xample, in tea, cola, or alcohol) 4.Vaporize it (</w:t>
            </w:r>
            <w:r w:rsidRPr="00E605B5">
              <w:rPr>
                <w:rFonts w:ascii="Garamond" w:eastAsia="Times New Roman" w:hAnsi="Garamond" w:cs="Times New Roman"/>
                <w:kern w:val="28"/>
                <w:sz w:val="18"/>
                <w:szCs w:val="18"/>
              </w:rPr>
              <w:t>for example, in an e-cigarette-like vaporizer or another vaporizing device</w:t>
            </w:r>
            <w:r>
              <w:rPr>
                <w:rFonts w:ascii="Garamond" w:eastAsia="Times New Roman" w:hAnsi="Garamond" w:cs="Times New Roman"/>
                <w:kern w:val="28"/>
                <w:sz w:val="18"/>
                <w:szCs w:val="18"/>
              </w:rPr>
              <w:t>)</w:t>
            </w:r>
            <w:r w:rsidRPr="00E605B5">
              <w:rPr>
                <w:rFonts w:ascii="Garamond" w:eastAsia="Times New Roman" w:hAnsi="Garamond" w:cs="Times New Roman"/>
                <w:kern w:val="28"/>
                <w:sz w:val="18"/>
                <w:szCs w:val="18"/>
              </w:rPr>
              <w:t xml:space="preserve"> </w:t>
            </w:r>
          </w:p>
          <w:p w14:paraId="08B67B27" w14:textId="77777777" w:rsidR="00921A28" w:rsidRDefault="00921A28" w:rsidP="00921A28">
            <w:pPr>
              <w:rPr>
                <w:rFonts w:ascii="Garamond" w:eastAsia="Times New Roman" w:hAnsi="Garamond" w:cs="Times New Roman"/>
                <w:kern w:val="28"/>
                <w:sz w:val="18"/>
                <w:szCs w:val="18"/>
              </w:rPr>
            </w:pPr>
            <w:r>
              <w:rPr>
                <w:rFonts w:ascii="Garamond" w:eastAsia="Times New Roman" w:hAnsi="Garamond" w:cs="Times New Roman"/>
                <w:kern w:val="28"/>
                <w:sz w:val="18"/>
                <w:szCs w:val="18"/>
              </w:rPr>
              <w:t>5.Dab it (</w:t>
            </w:r>
            <w:r w:rsidRPr="00E605B5">
              <w:rPr>
                <w:rFonts w:ascii="Garamond" w:eastAsia="Times New Roman" w:hAnsi="Garamond" w:cs="Times New Roman"/>
                <w:kern w:val="28"/>
                <w:sz w:val="18"/>
                <w:szCs w:val="18"/>
              </w:rPr>
              <w:t>for examp</w:t>
            </w:r>
            <w:r>
              <w:rPr>
                <w:rFonts w:ascii="Garamond" w:eastAsia="Times New Roman" w:hAnsi="Garamond" w:cs="Times New Roman"/>
                <w:kern w:val="28"/>
                <w:sz w:val="18"/>
                <w:szCs w:val="18"/>
              </w:rPr>
              <w:t>le, using waxes or concentrates)</w:t>
            </w:r>
            <w:r w:rsidRPr="00E605B5">
              <w:rPr>
                <w:rFonts w:ascii="Garamond" w:eastAsia="Times New Roman" w:hAnsi="Garamond" w:cs="Times New Roman"/>
                <w:kern w:val="28"/>
                <w:sz w:val="18"/>
                <w:szCs w:val="18"/>
              </w:rPr>
              <w:t xml:space="preserve"> </w:t>
            </w:r>
          </w:p>
          <w:p w14:paraId="5B9F438F" w14:textId="77777777" w:rsidR="00921A28" w:rsidRDefault="00921A28" w:rsidP="00921A28">
            <w:pPr>
              <w:rPr>
                <w:rFonts w:ascii="Garamond" w:eastAsia="Times New Roman" w:hAnsi="Garamond" w:cs="Times New Roman"/>
                <w:kern w:val="28"/>
                <w:sz w:val="18"/>
                <w:szCs w:val="18"/>
              </w:rPr>
            </w:pPr>
            <w:r>
              <w:rPr>
                <w:rFonts w:ascii="Garamond" w:eastAsia="Times New Roman" w:hAnsi="Garamond" w:cs="Times New Roman"/>
                <w:kern w:val="28"/>
                <w:sz w:val="18"/>
                <w:szCs w:val="18"/>
              </w:rPr>
              <w:t>6.Use it some other way</w:t>
            </w:r>
          </w:p>
          <w:p w14:paraId="07EFAE3A" w14:textId="77777777" w:rsidR="00921A28" w:rsidRDefault="00921A28" w:rsidP="00921A28">
            <w:pPr>
              <w:rPr>
                <w:rFonts w:ascii="Garamond" w:eastAsia="Times New Roman" w:hAnsi="Garamond" w:cs="Times New Roman"/>
                <w:kern w:val="28"/>
                <w:sz w:val="18"/>
                <w:szCs w:val="18"/>
              </w:rPr>
            </w:pPr>
            <w:r w:rsidRPr="00E605B5">
              <w:rPr>
                <w:rFonts w:ascii="Garamond" w:eastAsia="Times New Roman" w:hAnsi="Garamond" w:cs="Times New Roman"/>
                <w:kern w:val="28"/>
                <w:sz w:val="18"/>
                <w:szCs w:val="18"/>
              </w:rPr>
              <w:t xml:space="preserve">77.Do not know/Not sure; </w:t>
            </w:r>
          </w:p>
          <w:p w14:paraId="10FBA26B" w14:textId="77777777" w:rsidR="00921A28" w:rsidRPr="00CC18AB" w:rsidRDefault="00921A28" w:rsidP="00921A28">
            <w:pPr>
              <w:rPr>
                <w:rFonts w:ascii="Garamond" w:eastAsia="Times New Roman" w:hAnsi="Garamond" w:cs="Times New Roman"/>
                <w:kern w:val="28"/>
                <w:sz w:val="18"/>
                <w:szCs w:val="18"/>
              </w:rPr>
            </w:pPr>
            <w:r>
              <w:rPr>
                <w:rFonts w:ascii="Garamond" w:eastAsia="Times New Roman" w:hAnsi="Garamond" w:cs="Times New Roman"/>
                <w:kern w:val="28"/>
                <w:sz w:val="18"/>
                <w:szCs w:val="18"/>
              </w:rPr>
              <w:t>99.Refused</w:t>
            </w:r>
          </w:p>
        </w:tc>
        <w:tc>
          <w:tcPr>
            <w:tcW w:w="1530" w:type="dxa"/>
          </w:tcPr>
          <w:p w14:paraId="209290F4" w14:textId="77777777" w:rsidR="00921A28" w:rsidRPr="00B87028" w:rsidRDefault="00921A28" w:rsidP="00921A28">
            <w:pPr>
              <w:jc w:val="center"/>
              <w:rPr>
                <w:rFonts w:ascii="Garamond" w:hAnsi="Garamond"/>
                <w:sz w:val="20"/>
                <w:szCs w:val="20"/>
              </w:rPr>
            </w:pPr>
            <w:r>
              <w:rPr>
                <w:rFonts w:ascii="Garamond" w:hAnsi="Garamond"/>
                <w:sz w:val="20"/>
                <w:szCs w:val="20"/>
              </w:rPr>
              <w:t>Slightly revised</w:t>
            </w:r>
          </w:p>
        </w:tc>
        <w:tc>
          <w:tcPr>
            <w:tcW w:w="1440" w:type="dxa"/>
          </w:tcPr>
          <w:p w14:paraId="31CFAF51" w14:textId="77777777" w:rsidR="00921A28" w:rsidRPr="00B87028" w:rsidRDefault="00921A28" w:rsidP="00921A28">
            <w:pPr>
              <w:jc w:val="center"/>
              <w:rPr>
                <w:rFonts w:ascii="Garamond" w:hAnsi="Garamond"/>
                <w:sz w:val="20"/>
                <w:szCs w:val="20"/>
              </w:rPr>
            </w:pPr>
            <w:r w:rsidRPr="00B87028">
              <w:rPr>
                <w:rFonts w:ascii="Garamond" w:hAnsi="Garamond"/>
                <w:sz w:val="20"/>
                <w:szCs w:val="20"/>
              </w:rPr>
              <w:t>BRFSS</w:t>
            </w:r>
            <w:r>
              <w:rPr>
                <w:rFonts w:ascii="Garamond" w:hAnsi="Garamond"/>
                <w:sz w:val="20"/>
                <w:szCs w:val="20"/>
              </w:rPr>
              <w:t xml:space="preserve"> 2016</w:t>
            </w:r>
          </w:p>
        </w:tc>
        <w:tc>
          <w:tcPr>
            <w:tcW w:w="1548" w:type="dxa"/>
          </w:tcPr>
          <w:p w14:paraId="078585A1" w14:textId="77777777" w:rsidR="00921A28" w:rsidRPr="00B87028" w:rsidRDefault="00921A28" w:rsidP="00921A28">
            <w:pPr>
              <w:jc w:val="center"/>
              <w:rPr>
                <w:rFonts w:ascii="Garamond" w:hAnsi="Garamond"/>
                <w:sz w:val="20"/>
                <w:szCs w:val="20"/>
              </w:rPr>
            </w:pPr>
            <w:r w:rsidRPr="00B87028">
              <w:rPr>
                <w:rFonts w:ascii="Garamond" w:hAnsi="Garamond"/>
                <w:sz w:val="20"/>
                <w:szCs w:val="20"/>
              </w:rPr>
              <w:t>Youth/Adults</w:t>
            </w:r>
          </w:p>
        </w:tc>
        <w:tc>
          <w:tcPr>
            <w:tcW w:w="2772" w:type="dxa"/>
          </w:tcPr>
          <w:p w14:paraId="286424BE" w14:textId="77777777" w:rsidR="00921A28" w:rsidRPr="00B87028" w:rsidRDefault="00921A28" w:rsidP="00921A28">
            <w:pPr>
              <w:pStyle w:val="ListParagraph"/>
              <w:numPr>
                <w:ilvl w:val="0"/>
                <w:numId w:val="40"/>
              </w:numPr>
              <w:ind w:left="234" w:hanging="180"/>
              <w:rPr>
                <w:rFonts w:ascii="Garamond" w:hAnsi="Garamond"/>
                <w:sz w:val="20"/>
                <w:szCs w:val="20"/>
              </w:rPr>
            </w:pPr>
            <w:r w:rsidRPr="00B87028">
              <w:rPr>
                <w:rFonts w:ascii="Garamond" w:hAnsi="Garamond"/>
                <w:sz w:val="20"/>
                <w:szCs w:val="20"/>
              </w:rPr>
              <w:t>Monitor emerging modes of use</w:t>
            </w:r>
          </w:p>
          <w:p w14:paraId="24E249CB" w14:textId="77777777" w:rsidR="00921A28" w:rsidRDefault="00921A28" w:rsidP="00921A28">
            <w:pPr>
              <w:pStyle w:val="ListParagraph"/>
              <w:numPr>
                <w:ilvl w:val="0"/>
                <w:numId w:val="40"/>
              </w:numPr>
              <w:ind w:left="234" w:hanging="180"/>
              <w:rPr>
                <w:rFonts w:ascii="Garamond" w:hAnsi="Garamond"/>
                <w:sz w:val="20"/>
                <w:szCs w:val="20"/>
              </w:rPr>
            </w:pPr>
            <w:r w:rsidRPr="00B87028">
              <w:rPr>
                <w:rFonts w:ascii="Garamond" w:hAnsi="Garamond"/>
                <w:sz w:val="20"/>
                <w:szCs w:val="20"/>
              </w:rPr>
              <w:t>Monitor multi-modal use</w:t>
            </w:r>
            <w:r>
              <w:rPr>
                <w:rFonts w:ascii="Garamond" w:hAnsi="Garamond"/>
                <w:sz w:val="20"/>
                <w:szCs w:val="20"/>
              </w:rPr>
              <w:t xml:space="preserve">; “select all” approach can monitor emerging modes of use that may not be a person’s primary mode of use. </w:t>
            </w:r>
          </w:p>
          <w:p w14:paraId="1835B023" w14:textId="77777777" w:rsidR="00921A28" w:rsidRPr="00B87028" w:rsidRDefault="00921A28" w:rsidP="00921A28">
            <w:pPr>
              <w:pStyle w:val="ListParagraph"/>
              <w:numPr>
                <w:ilvl w:val="0"/>
                <w:numId w:val="40"/>
              </w:numPr>
              <w:ind w:left="234" w:hanging="180"/>
              <w:rPr>
                <w:rFonts w:ascii="Garamond" w:hAnsi="Garamond"/>
                <w:sz w:val="20"/>
                <w:szCs w:val="20"/>
              </w:rPr>
            </w:pPr>
            <w:r>
              <w:rPr>
                <w:rFonts w:ascii="Garamond" w:hAnsi="Garamond"/>
                <w:sz w:val="20"/>
                <w:szCs w:val="20"/>
              </w:rPr>
              <w:t>Parentheticals are read only if needed</w:t>
            </w:r>
          </w:p>
        </w:tc>
      </w:tr>
      <w:tr w:rsidR="00921A28" w:rsidRPr="00B87028" w14:paraId="325CE962" w14:textId="77777777" w:rsidTr="00921A28">
        <w:trPr>
          <w:trHeight w:val="810"/>
        </w:trPr>
        <w:tc>
          <w:tcPr>
            <w:tcW w:w="2178" w:type="dxa"/>
            <w:vMerge/>
          </w:tcPr>
          <w:p w14:paraId="1373573F" w14:textId="77777777" w:rsidR="00921A28" w:rsidRPr="0032411B" w:rsidRDefault="00921A28" w:rsidP="00921A28">
            <w:pPr>
              <w:rPr>
                <w:rFonts w:ascii="Garamond" w:hAnsi="Garamond"/>
                <w:sz w:val="20"/>
                <w:szCs w:val="20"/>
              </w:rPr>
            </w:pPr>
          </w:p>
        </w:tc>
        <w:tc>
          <w:tcPr>
            <w:tcW w:w="4032" w:type="dxa"/>
          </w:tcPr>
          <w:p w14:paraId="4AE6C8F4" w14:textId="77777777" w:rsidR="00921A28" w:rsidRPr="00241073" w:rsidRDefault="00921A28" w:rsidP="00921A28">
            <w:pPr>
              <w:rPr>
                <w:rFonts w:ascii="Garamond" w:eastAsia="Times New Roman" w:hAnsi="Garamond" w:cs="Times New Roman"/>
                <w:kern w:val="28"/>
                <w:sz w:val="18"/>
                <w:szCs w:val="18"/>
              </w:rPr>
            </w:pPr>
            <w:r w:rsidRPr="00241073">
              <w:rPr>
                <w:rFonts w:ascii="Garamond" w:eastAsia="Times New Roman" w:hAnsi="Garamond" w:cs="Times New Roman"/>
                <w:kern w:val="28"/>
                <w:sz w:val="18"/>
                <w:szCs w:val="18"/>
              </w:rPr>
              <w:t>B) During the past 30 days, in which of the following ways did you use marijuana the most often? Please select one. Did you…</w:t>
            </w:r>
          </w:p>
          <w:p w14:paraId="12B813E8" w14:textId="77777777" w:rsidR="00921A28" w:rsidRDefault="00921A28" w:rsidP="00921A28">
            <w:pPr>
              <w:rPr>
                <w:rFonts w:ascii="Garamond" w:eastAsia="Times New Roman" w:hAnsi="Garamond" w:cs="Times New Roman"/>
                <w:kern w:val="28"/>
                <w:sz w:val="18"/>
                <w:szCs w:val="18"/>
              </w:rPr>
            </w:pPr>
            <w:r>
              <w:rPr>
                <w:rFonts w:ascii="Garamond" w:eastAsia="Times New Roman" w:hAnsi="Garamond" w:cs="Times New Roman"/>
                <w:kern w:val="28"/>
                <w:sz w:val="18"/>
                <w:szCs w:val="18"/>
              </w:rPr>
              <w:t>1.Smoke it (</w:t>
            </w:r>
            <w:r w:rsidRPr="00E605B5">
              <w:rPr>
                <w:rFonts w:ascii="Garamond" w:eastAsia="Times New Roman" w:hAnsi="Garamond" w:cs="Times New Roman"/>
                <w:kern w:val="28"/>
                <w:sz w:val="18"/>
                <w:szCs w:val="18"/>
              </w:rPr>
              <w:t>for example, i</w:t>
            </w:r>
            <w:r>
              <w:rPr>
                <w:rFonts w:ascii="Garamond" w:eastAsia="Times New Roman" w:hAnsi="Garamond" w:cs="Times New Roman"/>
                <w:kern w:val="28"/>
                <w:sz w:val="18"/>
                <w:szCs w:val="18"/>
              </w:rPr>
              <w:t>n a joint, bong, blunt, or pipe)</w:t>
            </w:r>
            <w:r w:rsidRPr="00E605B5">
              <w:rPr>
                <w:rFonts w:ascii="Garamond" w:eastAsia="Times New Roman" w:hAnsi="Garamond" w:cs="Times New Roman"/>
                <w:kern w:val="28"/>
                <w:sz w:val="18"/>
                <w:szCs w:val="18"/>
              </w:rPr>
              <w:t xml:space="preserve"> </w:t>
            </w:r>
          </w:p>
          <w:p w14:paraId="3AE067E6" w14:textId="77777777" w:rsidR="00921A28" w:rsidRDefault="00921A28" w:rsidP="00921A28">
            <w:pPr>
              <w:rPr>
                <w:rFonts w:ascii="Garamond" w:eastAsia="Times New Roman" w:hAnsi="Garamond" w:cs="Times New Roman"/>
                <w:kern w:val="28"/>
                <w:sz w:val="18"/>
                <w:szCs w:val="18"/>
              </w:rPr>
            </w:pPr>
            <w:r>
              <w:rPr>
                <w:rFonts w:ascii="Garamond" w:eastAsia="Times New Roman" w:hAnsi="Garamond" w:cs="Times New Roman"/>
                <w:kern w:val="28"/>
                <w:sz w:val="18"/>
                <w:szCs w:val="18"/>
              </w:rPr>
              <w:t>2.Eat it (</w:t>
            </w:r>
            <w:r w:rsidRPr="00E605B5">
              <w:rPr>
                <w:rFonts w:ascii="Garamond" w:eastAsia="Times New Roman" w:hAnsi="Garamond" w:cs="Times New Roman"/>
                <w:kern w:val="28"/>
                <w:sz w:val="18"/>
                <w:szCs w:val="18"/>
              </w:rPr>
              <w:t>for example, in bro</w:t>
            </w:r>
            <w:r>
              <w:rPr>
                <w:rFonts w:ascii="Garamond" w:eastAsia="Times New Roman" w:hAnsi="Garamond" w:cs="Times New Roman"/>
                <w:kern w:val="28"/>
                <w:sz w:val="18"/>
                <w:szCs w:val="18"/>
              </w:rPr>
              <w:t>wnies, cakes, cookies, or candy)</w:t>
            </w:r>
            <w:r w:rsidRPr="00E605B5">
              <w:rPr>
                <w:rFonts w:ascii="Garamond" w:eastAsia="Times New Roman" w:hAnsi="Garamond" w:cs="Times New Roman"/>
                <w:kern w:val="28"/>
                <w:sz w:val="18"/>
                <w:szCs w:val="18"/>
              </w:rPr>
              <w:t xml:space="preserve"> </w:t>
            </w:r>
          </w:p>
          <w:p w14:paraId="4DFEBA5F" w14:textId="77777777" w:rsidR="00921A28" w:rsidRDefault="00921A28" w:rsidP="00921A28">
            <w:pPr>
              <w:rPr>
                <w:rFonts w:ascii="Garamond" w:eastAsia="Times New Roman" w:hAnsi="Garamond" w:cs="Times New Roman"/>
                <w:kern w:val="28"/>
                <w:sz w:val="18"/>
                <w:szCs w:val="18"/>
              </w:rPr>
            </w:pPr>
            <w:r>
              <w:rPr>
                <w:rFonts w:ascii="Garamond" w:eastAsia="Times New Roman" w:hAnsi="Garamond" w:cs="Times New Roman"/>
                <w:kern w:val="28"/>
                <w:sz w:val="18"/>
                <w:szCs w:val="18"/>
              </w:rPr>
              <w:t>3.Drink it (</w:t>
            </w:r>
            <w:r w:rsidRPr="00E605B5">
              <w:rPr>
                <w:rFonts w:ascii="Garamond" w:eastAsia="Times New Roman" w:hAnsi="Garamond" w:cs="Times New Roman"/>
                <w:kern w:val="28"/>
                <w:sz w:val="18"/>
                <w:szCs w:val="18"/>
              </w:rPr>
              <w:t>for e</w:t>
            </w:r>
            <w:r>
              <w:rPr>
                <w:rFonts w:ascii="Garamond" w:eastAsia="Times New Roman" w:hAnsi="Garamond" w:cs="Times New Roman"/>
                <w:kern w:val="28"/>
                <w:sz w:val="18"/>
                <w:szCs w:val="18"/>
              </w:rPr>
              <w:t>xample, in tea, cola, or alcohol) 4.Vaporize it (</w:t>
            </w:r>
            <w:r w:rsidRPr="00E605B5">
              <w:rPr>
                <w:rFonts w:ascii="Garamond" w:eastAsia="Times New Roman" w:hAnsi="Garamond" w:cs="Times New Roman"/>
                <w:kern w:val="28"/>
                <w:sz w:val="18"/>
                <w:szCs w:val="18"/>
              </w:rPr>
              <w:t>for example, in an e-cigarette-like vaporizer or another vaporizing device</w:t>
            </w:r>
            <w:r>
              <w:rPr>
                <w:rFonts w:ascii="Garamond" w:eastAsia="Times New Roman" w:hAnsi="Garamond" w:cs="Times New Roman"/>
                <w:kern w:val="28"/>
                <w:sz w:val="18"/>
                <w:szCs w:val="18"/>
              </w:rPr>
              <w:t>)</w:t>
            </w:r>
            <w:r w:rsidRPr="00E605B5">
              <w:rPr>
                <w:rFonts w:ascii="Garamond" w:eastAsia="Times New Roman" w:hAnsi="Garamond" w:cs="Times New Roman"/>
                <w:kern w:val="28"/>
                <w:sz w:val="18"/>
                <w:szCs w:val="18"/>
              </w:rPr>
              <w:t xml:space="preserve"> </w:t>
            </w:r>
          </w:p>
          <w:p w14:paraId="4040A3DB" w14:textId="77777777" w:rsidR="00921A28" w:rsidRDefault="00921A28" w:rsidP="00921A28">
            <w:pPr>
              <w:rPr>
                <w:rFonts w:ascii="Garamond" w:eastAsia="Times New Roman" w:hAnsi="Garamond" w:cs="Times New Roman"/>
                <w:kern w:val="28"/>
                <w:sz w:val="18"/>
                <w:szCs w:val="18"/>
              </w:rPr>
            </w:pPr>
            <w:r>
              <w:rPr>
                <w:rFonts w:ascii="Garamond" w:eastAsia="Times New Roman" w:hAnsi="Garamond" w:cs="Times New Roman"/>
                <w:kern w:val="28"/>
                <w:sz w:val="18"/>
                <w:szCs w:val="18"/>
              </w:rPr>
              <w:t>5.Dab it (</w:t>
            </w:r>
            <w:r w:rsidRPr="00E605B5">
              <w:rPr>
                <w:rFonts w:ascii="Garamond" w:eastAsia="Times New Roman" w:hAnsi="Garamond" w:cs="Times New Roman"/>
                <w:kern w:val="28"/>
                <w:sz w:val="18"/>
                <w:szCs w:val="18"/>
              </w:rPr>
              <w:t>for examp</w:t>
            </w:r>
            <w:r>
              <w:rPr>
                <w:rFonts w:ascii="Garamond" w:eastAsia="Times New Roman" w:hAnsi="Garamond" w:cs="Times New Roman"/>
                <w:kern w:val="28"/>
                <w:sz w:val="18"/>
                <w:szCs w:val="18"/>
              </w:rPr>
              <w:t>le, using waxes or concentrates)</w:t>
            </w:r>
            <w:r w:rsidRPr="00E605B5">
              <w:rPr>
                <w:rFonts w:ascii="Garamond" w:eastAsia="Times New Roman" w:hAnsi="Garamond" w:cs="Times New Roman"/>
                <w:kern w:val="28"/>
                <w:sz w:val="18"/>
                <w:szCs w:val="18"/>
              </w:rPr>
              <w:t xml:space="preserve"> </w:t>
            </w:r>
          </w:p>
          <w:p w14:paraId="0ADADE21" w14:textId="77777777" w:rsidR="00921A28" w:rsidRDefault="00921A28" w:rsidP="00921A28">
            <w:pPr>
              <w:rPr>
                <w:rFonts w:ascii="Garamond" w:eastAsia="Times New Roman" w:hAnsi="Garamond" w:cs="Times New Roman"/>
                <w:kern w:val="28"/>
                <w:sz w:val="18"/>
                <w:szCs w:val="18"/>
              </w:rPr>
            </w:pPr>
            <w:r>
              <w:rPr>
                <w:rFonts w:ascii="Garamond" w:eastAsia="Times New Roman" w:hAnsi="Garamond" w:cs="Times New Roman"/>
                <w:kern w:val="28"/>
                <w:sz w:val="18"/>
                <w:szCs w:val="18"/>
              </w:rPr>
              <w:t>6.Use it some other way</w:t>
            </w:r>
          </w:p>
          <w:p w14:paraId="09885C1A" w14:textId="77777777" w:rsidR="00921A28" w:rsidRDefault="00921A28" w:rsidP="00921A28">
            <w:pPr>
              <w:rPr>
                <w:rFonts w:ascii="Garamond" w:eastAsia="Times New Roman" w:hAnsi="Garamond" w:cs="Times New Roman"/>
                <w:kern w:val="28"/>
                <w:sz w:val="18"/>
                <w:szCs w:val="18"/>
              </w:rPr>
            </w:pPr>
            <w:r w:rsidRPr="00E605B5">
              <w:rPr>
                <w:rFonts w:ascii="Garamond" w:eastAsia="Times New Roman" w:hAnsi="Garamond" w:cs="Times New Roman"/>
                <w:kern w:val="28"/>
                <w:sz w:val="18"/>
                <w:szCs w:val="18"/>
              </w:rPr>
              <w:t xml:space="preserve">77.Do not know/Not sure; </w:t>
            </w:r>
          </w:p>
          <w:p w14:paraId="4F420931" w14:textId="77777777" w:rsidR="00921A28" w:rsidRPr="00E605B5" w:rsidRDefault="00921A28" w:rsidP="00921A28">
            <w:pPr>
              <w:rPr>
                <w:rFonts w:ascii="Garamond" w:eastAsia="Times New Roman" w:hAnsi="Garamond" w:cs="Times New Roman"/>
                <w:kern w:val="28"/>
                <w:sz w:val="18"/>
                <w:szCs w:val="18"/>
              </w:rPr>
            </w:pPr>
            <w:r>
              <w:rPr>
                <w:rFonts w:ascii="Garamond" w:eastAsia="Times New Roman" w:hAnsi="Garamond" w:cs="Times New Roman"/>
                <w:kern w:val="28"/>
                <w:sz w:val="18"/>
                <w:szCs w:val="18"/>
              </w:rPr>
              <w:t>99.Refused</w:t>
            </w:r>
          </w:p>
        </w:tc>
        <w:tc>
          <w:tcPr>
            <w:tcW w:w="1530" w:type="dxa"/>
          </w:tcPr>
          <w:p w14:paraId="33677C09" w14:textId="77777777" w:rsidR="00921A28" w:rsidRPr="00B87028" w:rsidRDefault="00921A28" w:rsidP="00921A28">
            <w:pPr>
              <w:jc w:val="center"/>
              <w:rPr>
                <w:rFonts w:ascii="Garamond" w:hAnsi="Garamond"/>
                <w:sz w:val="20"/>
                <w:szCs w:val="20"/>
              </w:rPr>
            </w:pPr>
            <w:r>
              <w:rPr>
                <w:rFonts w:ascii="Garamond" w:hAnsi="Garamond"/>
                <w:sz w:val="20"/>
                <w:szCs w:val="20"/>
              </w:rPr>
              <w:t>Slightly revised</w:t>
            </w:r>
          </w:p>
        </w:tc>
        <w:tc>
          <w:tcPr>
            <w:tcW w:w="1440" w:type="dxa"/>
          </w:tcPr>
          <w:p w14:paraId="240E39F1" w14:textId="77777777" w:rsidR="00921A28" w:rsidRPr="00B87028" w:rsidRDefault="00921A28" w:rsidP="00921A28">
            <w:pPr>
              <w:jc w:val="center"/>
              <w:rPr>
                <w:rFonts w:ascii="Garamond" w:hAnsi="Garamond"/>
                <w:sz w:val="20"/>
                <w:szCs w:val="20"/>
              </w:rPr>
            </w:pPr>
            <w:r w:rsidRPr="00B87028">
              <w:rPr>
                <w:rFonts w:ascii="Garamond" w:hAnsi="Garamond"/>
                <w:sz w:val="20"/>
                <w:szCs w:val="20"/>
              </w:rPr>
              <w:t>BRFSS</w:t>
            </w:r>
            <w:r>
              <w:rPr>
                <w:rFonts w:ascii="Garamond" w:hAnsi="Garamond"/>
                <w:sz w:val="20"/>
                <w:szCs w:val="20"/>
              </w:rPr>
              <w:t xml:space="preserve"> 2017,2018</w:t>
            </w:r>
          </w:p>
        </w:tc>
        <w:tc>
          <w:tcPr>
            <w:tcW w:w="1548" w:type="dxa"/>
          </w:tcPr>
          <w:p w14:paraId="50D18FC4" w14:textId="77777777" w:rsidR="00921A28" w:rsidRPr="00B87028" w:rsidRDefault="00921A28" w:rsidP="00921A28">
            <w:pPr>
              <w:rPr>
                <w:rFonts w:ascii="Garamond" w:hAnsi="Garamond"/>
                <w:sz w:val="20"/>
                <w:szCs w:val="20"/>
              </w:rPr>
            </w:pPr>
            <w:r w:rsidRPr="00B87028">
              <w:rPr>
                <w:rFonts w:ascii="Garamond" w:hAnsi="Garamond"/>
                <w:sz w:val="20"/>
                <w:szCs w:val="20"/>
              </w:rPr>
              <w:t>Youth/Adults</w:t>
            </w:r>
          </w:p>
        </w:tc>
        <w:tc>
          <w:tcPr>
            <w:tcW w:w="2772" w:type="dxa"/>
          </w:tcPr>
          <w:p w14:paraId="12853B68" w14:textId="77777777" w:rsidR="00921A28" w:rsidRPr="00B87028" w:rsidRDefault="00921A28" w:rsidP="00921A28">
            <w:pPr>
              <w:pStyle w:val="ListParagraph"/>
              <w:numPr>
                <w:ilvl w:val="0"/>
                <w:numId w:val="40"/>
              </w:numPr>
              <w:ind w:left="234" w:hanging="180"/>
              <w:rPr>
                <w:rFonts w:ascii="Garamond" w:hAnsi="Garamond"/>
                <w:sz w:val="20"/>
                <w:szCs w:val="20"/>
              </w:rPr>
            </w:pPr>
            <w:r w:rsidRPr="00B87028">
              <w:rPr>
                <w:rFonts w:ascii="Garamond" w:hAnsi="Garamond"/>
                <w:sz w:val="20"/>
                <w:szCs w:val="20"/>
              </w:rPr>
              <w:t>Monitor emerging modes of use</w:t>
            </w:r>
          </w:p>
          <w:p w14:paraId="1C44B929" w14:textId="77777777" w:rsidR="00921A28" w:rsidRDefault="00921A28" w:rsidP="00921A28">
            <w:pPr>
              <w:pStyle w:val="ListParagraph"/>
              <w:numPr>
                <w:ilvl w:val="0"/>
                <w:numId w:val="40"/>
              </w:numPr>
              <w:ind w:left="234" w:hanging="180"/>
              <w:rPr>
                <w:rFonts w:ascii="Garamond" w:hAnsi="Garamond"/>
                <w:sz w:val="20"/>
                <w:szCs w:val="20"/>
              </w:rPr>
            </w:pPr>
            <w:r w:rsidRPr="00B87028">
              <w:rPr>
                <w:rFonts w:ascii="Garamond" w:hAnsi="Garamond"/>
                <w:sz w:val="20"/>
                <w:szCs w:val="20"/>
              </w:rPr>
              <w:t>Monitor primary</w:t>
            </w:r>
            <w:r>
              <w:rPr>
                <w:rFonts w:ascii="Garamond" w:hAnsi="Garamond"/>
                <w:sz w:val="20"/>
                <w:szCs w:val="20"/>
              </w:rPr>
              <w:t>/most frequent</w:t>
            </w:r>
            <w:r w:rsidRPr="00B87028">
              <w:rPr>
                <w:rFonts w:ascii="Garamond" w:hAnsi="Garamond"/>
                <w:sz w:val="20"/>
                <w:szCs w:val="20"/>
              </w:rPr>
              <w:t xml:space="preserve"> mode of use</w:t>
            </w:r>
          </w:p>
          <w:p w14:paraId="13800C19" w14:textId="77777777" w:rsidR="00921A28" w:rsidRPr="00B87028" w:rsidRDefault="00921A28" w:rsidP="00921A28">
            <w:pPr>
              <w:pStyle w:val="ListParagraph"/>
              <w:numPr>
                <w:ilvl w:val="0"/>
                <w:numId w:val="40"/>
              </w:numPr>
              <w:ind w:left="234" w:hanging="180"/>
              <w:rPr>
                <w:rFonts w:ascii="Garamond" w:hAnsi="Garamond"/>
                <w:sz w:val="20"/>
                <w:szCs w:val="20"/>
              </w:rPr>
            </w:pPr>
            <w:r>
              <w:rPr>
                <w:rFonts w:ascii="Garamond" w:hAnsi="Garamond"/>
                <w:sz w:val="20"/>
                <w:szCs w:val="20"/>
              </w:rPr>
              <w:t xml:space="preserve">While this question doesn’t allow for tracking of emerging modes of use in the same way as the “select all”, it provides a better sense of the most frequently used mode (for exposure, specific risks, etc.) </w:t>
            </w:r>
          </w:p>
        </w:tc>
      </w:tr>
      <w:tr w:rsidR="00921A28" w:rsidRPr="00B87028" w14:paraId="0652FEB9" w14:textId="77777777" w:rsidTr="00921A28">
        <w:trPr>
          <w:trHeight w:val="737"/>
        </w:trPr>
        <w:tc>
          <w:tcPr>
            <w:tcW w:w="2178" w:type="dxa"/>
            <w:vMerge w:val="restart"/>
          </w:tcPr>
          <w:p w14:paraId="31722753" w14:textId="77777777" w:rsidR="00921A28" w:rsidRPr="00146A4A" w:rsidRDefault="00921A28" w:rsidP="00921A28">
            <w:pPr>
              <w:rPr>
                <w:rFonts w:ascii="Garamond" w:hAnsi="Garamond"/>
                <w:b/>
                <w:sz w:val="20"/>
                <w:szCs w:val="20"/>
              </w:rPr>
            </w:pPr>
            <w:r w:rsidRPr="00146A4A">
              <w:rPr>
                <w:rFonts w:ascii="Garamond" w:hAnsi="Garamond"/>
                <w:b/>
                <w:sz w:val="20"/>
                <w:szCs w:val="20"/>
              </w:rPr>
              <w:t>Frequency of Use*</w:t>
            </w:r>
          </w:p>
          <w:p w14:paraId="035B6303" w14:textId="77777777" w:rsidR="00921A28" w:rsidRPr="00146A4A" w:rsidRDefault="00921A28" w:rsidP="00921A28">
            <w:pPr>
              <w:rPr>
                <w:rFonts w:ascii="Garamond" w:hAnsi="Garamond"/>
                <w:b/>
                <w:sz w:val="20"/>
                <w:szCs w:val="20"/>
              </w:rPr>
            </w:pPr>
          </w:p>
          <w:p w14:paraId="63F224FB" w14:textId="77777777" w:rsidR="00921A28" w:rsidRPr="00146A4A" w:rsidRDefault="00921A28" w:rsidP="00921A28">
            <w:pPr>
              <w:rPr>
                <w:rFonts w:ascii="Garamond" w:hAnsi="Garamond"/>
                <w:b/>
                <w:i/>
                <w:sz w:val="20"/>
                <w:szCs w:val="20"/>
              </w:rPr>
            </w:pPr>
            <w:r w:rsidRPr="00320461">
              <w:rPr>
                <w:rFonts w:ascii="Garamond" w:hAnsi="Garamond"/>
                <w:b/>
                <w:i/>
                <w:sz w:val="20"/>
                <w:szCs w:val="20"/>
                <w:highlight w:val="yellow"/>
              </w:rPr>
              <w:t>Psychometric and cognitive testing needed</w:t>
            </w:r>
          </w:p>
          <w:p w14:paraId="5B81A88B" w14:textId="77777777" w:rsidR="00921A28" w:rsidRPr="00146A4A" w:rsidRDefault="00921A28" w:rsidP="00921A28">
            <w:pPr>
              <w:rPr>
                <w:rFonts w:ascii="Garamond" w:hAnsi="Garamond"/>
                <w:sz w:val="20"/>
                <w:szCs w:val="20"/>
              </w:rPr>
            </w:pPr>
          </w:p>
          <w:p w14:paraId="182BC3E6" w14:textId="77777777" w:rsidR="00921A28" w:rsidRPr="00146A4A" w:rsidRDefault="00921A28" w:rsidP="00921A28">
            <w:pPr>
              <w:rPr>
                <w:rFonts w:ascii="Garamond" w:hAnsi="Garamond"/>
                <w:sz w:val="20"/>
                <w:szCs w:val="20"/>
              </w:rPr>
            </w:pPr>
          </w:p>
        </w:tc>
        <w:tc>
          <w:tcPr>
            <w:tcW w:w="4032" w:type="dxa"/>
          </w:tcPr>
          <w:p w14:paraId="62071B81" w14:textId="77777777" w:rsidR="00921A28" w:rsidRPr="00146A4A" w:rsidRDefault="00921A28" w:rsidP="00921A28">
            <w:pPr>
              <w:rPr>
                <w:rFonts w:ascii="Garamond" w:hAnsi="Garamond"/>
                <w:sz w:val="20"/>
                <w:szCs w:val="20"/>
              </w:rPr>
            </w:pPr>
            <w:r w:rsidRPr="00146A4A">
              <w:rPr>
                <w:rFonts w:ascii="Garamond" w:hAnsi="Garamond"/>
                <w:sz w:val="20"/>
                <w:szCs w:val="20"/>
              </w:rPr>
              <w:t xml:space="preserve">On the days that you did use marijuana or cannabis, how many times per day did you use it, on average? </w:t>
            </w:r>
            <w:r w:rsidRPr="00146A4A">
              <w:rPr>
                <w:rFonts w:ascii="Garamond" w:eastAsia="Times New Roman" w:hAnsi="Garamond" w:cs="Times New Roman"/>
                <w:kern w:val="28"/>
                <w:sz w:val="18"/>
                <w:szCs w:val="18"/>
              </w:rPr>
              <w:t>[TOTAL # OF TIMES PER DAY:_____ [RANGE: 0-100]; Do not know/Not sure; Refused</w:t>
            </w:r>
            <w:r w:rsidRPr="00146A4A">
              <w:rPr>
                <w:rFonts w:ascii="Garamond" w:hAnsi="Garamond" w:cs="Calibri"/>
                <w:color w:val="000000"/>
                <w:sz w:val="18"/>
                <w:szCs w:val="18"/>
              </w:rPr>
              <w:t>]</w:t>
            </w:r>
          </w:p>
        </w:tc>
        <w:tc>
          <w:tcPr>
            <w:tcW w:w="1530" w:type="dxa"/>
          </w:tcPr>
          <w:p w14:paraId="45B7129B" w14:textId="77777777" w:rsidR="00921A28" w:rsidRPr="00146A4A" w:rsidRDefault="00921A28" w:rsidP="00921A28">
            <w:pPr>
              <w:jc w:val="center"/>
              <w:rPr>
                <w:rFonts w:ascii="Garamond" w:hAnsi="Garamond"/>
                <w:sz w:val="20"/>
                <w:szCs w:val="20"/>
              </w:rPr>
            </w:pPr>
            <w:r w:rsidRPr="00146A4A">
              <w:rPr>
                <w:rFonts w:ascii="Garamond" w:hAnsi="Garamond"/>
                <w:sz w:val="20"/>
                <w:szCs w:val="20"/>
              </w:rPr>
              <w:t>Existing</w:t>
            </w:r>
          </w:p>
        </w:tc>
        <w:tc>
          <w:tcPr>
            <w:tcW w:w="1440" w:type="dxa"/>
          </w:tcPr>
          <w:p w14:paraId="1B51AFFC" w14:textId="77777777" w:rsidR="00921A28" w:rsidRPr="00146A4A" w:rsidRDefault="00921A28" w:rsidP="00921A28">
            <w:pPr>
              <w:jc w:val="center"/>
              <w:rPr>
                <w:rFonts w:ascii="Garamond" w:hAnsi="Garamond"/>
                <w:sz w:val="20"/>
                <w:szCs w:val="20"/>
              </w:rPr>
            </w:pPr>
            <w:r w:rsidRPr="00146A4A">
              <w:rPr>
                <w:rFonts w:ascii="Garamond" w:hAnsi="Garamond"/>
                <w:sz w:val="20"/>
                <w:szCs w:val="20"/>
              </w:rPr>
              <w:t>CO State-added BRFSS</w:t>
            </w:r>
          </w:p>
        </w:tc>
        <w:tc>
          <w:tcPr>
            <w:tcW w:w="1548" w:type="dxa"/>
            <w:vMerge w:val="restart"/>
          </w:tcPr>
          <w:p w14:paraId="27D90AB3" w14:textId="77777777" w:rsidR="00921A28" w:rsidRPr="00146A4A" w:rsidRDefault="00921A28" w:rsidP="00921A28">
            <w:pPr>
              <w:rPr>
                <w:rFonts w:ascii="Garamond" w:hAnsi="Garamond"/>
                <w:sz w:val="20"/>
                <w:szCs w:val="20"/>
              </w:rPr>
            </w:pPr>
            <w:r w:rsidRPr="00146A4A">
              <w:rPr>
                <w:rFonts w:ascii="Garamond" w:hAnsi="Garamond"/>
                <w:sz w:val="20"/>
                <w:szCs w:val="20"/>
              </w:rPr>
              <w:t>Youth/Adults</w:t>
            </w:r>
          </w:p>
        </w:tc>
        <w:tc>
          <w:tcPr>
            <w:tcW w:w="2772" w:type="dxa"/>
            <w:vMerge w:val="restart"/>
          </w:tcPr>
          <w:p w14:paraId="4C7C38B0" w14:textId="77777777" w:rsidR="00921A28" w:rsidRPr="008F6971" w:rsidRDefault="00921A28" w:rsidP="00921A28">
            <w:pPr>
              <w:pStyle w:val="ListParagraph"/>
              <w:numPr>
                <w:ilvl w:val="0"/>
                <w:numId w:val="40"/>
              </w:numPr>
              <w:ind w:left="234" w:hanging="180"/>
              <w:rPr>
                <w:rFonts w:ascii="Garamond" w:hAnsi="Garamond"/>
                <w:sz w:val="18"/>
                <w:szCs w:val="18"/>
              </w:rPr>
            </w:pPr>
            <w:r w:rsidRPr="008F6971">
              <w:rPr>
                <w:rFonts w:ascii="Garamond" w:hAnsi="Garamond"/>
                <w:sz w:val="18"/>
                <w:szCs w:val="18"/>
              </w:rPr>
              <w:t>Monitor more granular frequency of use</w:t>
            </w:r>
          </w:p>
          <w:p w14:paraId="5497929A" w14:textId="77777777" w:rsidR="00921A28" w:rsidRPr="008F6971" w:rsidRDefault="00921A28" w:rsidP="00921A28">
            <w:pPr>
              <w:pStyle w:val="ListParagraph"/>
              <w:numPr>
                <w:ilvl w:val="0"/>
                <w:numId w:val="40"/>
              </w:numPr>
              <w:ind w:left="234" w:hanging="180"/>
              <w:rPr>
                <w:rFonts w:ascii="Garamond" w:hAnsi="Garamond"/>
                <w:sz w:val="18"/>
                <w:szCs w:val="18"/>
              </w:rPr>
            </w:pPr>
            <w:r w:rsidRPr="008F6971">
              <w:rPr>
                <w:rFonts w:ascii="Garamond" w:hAnsi="Garamond"/>
                <w:sz w:val="18"/>
                <w:szCs w:val="18"/>
              </w:rPr>
              <w:t>Monitor and establish patterns of heavy use</w:t>
            </w:r>
          </w:p>
          <w:p w14:paraId="55DFEF8B" w14:textId="77777777" w:rsidR="00921A28" w:rsidRDefault="00921A28" w:rsidP="00921A28">
            <w:pPr>
              <w:pStyle w:val="ListParagraph"/>
              <w:numPr>
                <w:ilvl w:val="0"/>
                <w:numId w:val="40"/>
              </w:numPr>
              <w:ind w:left="234" w:hanging="180"/>
              <w:rPr>
                <w:rFonts w:ascii="Garamond" w:hAnsi="Garamond"/>
                <w:sz w:val="18"/>
                <w:szCs w:val="18"/>
              </w:rPr>
            </w:pPr>
            <w:r>
              <w:rPr>
                <w:rFonts w:ascii="Garamond" w:hAnsi="Garamond"/>
                <w:sz w:val="18"/>
                <w:szCs w:val="18"/>
              </w:rPr>
              <w:t>Could be used to e</w:t>
            </w:r>
            <w:r w:rsidRPr="008F6971">
              <w:rPr>
                <w:rFonts w:ascii="Garamond" w:hAnsi="Garamond"/>
                <w:sz w:val="18"/>
                <w:szCs w:val="18"/>
              </w:rPr>
              <w:t>stablish proxy profiles of tolerance (e.g., don’t get high, but frequent user)</w:t>
            </w:r>
          </w:p>
          <w:p w14:paraId="0AF579EC" w14:textId="77777777" w:rsidR="00921A28" w:rsidRPr="00DD1092" w:rsidRDefault="00921A28" w:rsidP="00921A28">
            <w:pPr>
              <w:pStyle w:val="ListParagraph"/>
              <w:numPr>
                <w:ilvl w:val="0"/>
                <w:numId w:val="40"/>
              </w:numPr>
              <w:ind w:left="234" w:hanging="180"/>
              <w:rPr>
                <w:rFonts w:ascii="Garamond" w:hAnsi="Garamond"/>
                <w:sz w:val="18"/>
                <w:szCs w:val="18"/>
              </w:rPr>
            </w:pPr>
            <w:r w:rsidRPr="00320461">
              <w:rPr>
                <w:rFonts w:ascii="Garamond" w:hAnsi="Garamond"/>
                <w:b/>
                <w:i/>
                <w:sz w:val="18"/>
                <w:szCs w:val="18"/>
                <w:highlight w:val="yellow"/>
              </w:rPr>
              <w:t>Major limitations</w:t>
            </w:r>
            <w:r w:rsidRPr="00320461">
              <w:rPr>
                <w:rFonts w:ascii="Garamond" w:hAnsi="Garamond"/>
                <w:sz w:val="18"/>
                <w:szCs w:val="18"/>
                <w:highlight w:val="yellow"/>
              </w:rPr>
              <w:t xml:space="preserve"> to # times question (people conceptualize time differently), limitations to hours spent high question (some users may not get high, may define differently).</w:t>
            </w:r>
          </w:p>
        </w:tc>
      </w:tr>
      <w:tr w:rsidR="00921A28" w:rsidRPr="00B87028" w14:paraId="23FB789B" w14:textId="77777777" w:rsidTr="00921A28">
        <w:trPr>
          <w:trHeight w:val="645"/>
        </w:trPr>
        <w:tc>
          <w:tcPr>
            <w:tcW w:w="2178" w:type="dxa"/>
            <w:vMerge/>
          </w:tcPr>
          <w:p w14:paraId="3902A439" w14:textId="77777777" w:rsidR="00921A28" w:rsidRPr="0032411B" w:rsidRDefault="00921A28" w:rsidP="00921A28">
            <w:pPr>
              <w:rPr>
                <w:rFonts w:ascii="Garamond" w:hAnsi="Garamond"/>
                <w:sz w:val="20"/>
                <w:szCs w:val="20"/>
              </w:rPr>
            </w:pPr>
          </w:p>
        </w:tc>
        <w:tc>
          <w:tcPr>
            <w:tcW w:w="4032" w:type="dxa"/>
          </w:tcPr>
          <w:p w14:paraId="3562EE35" w14:textId="77777777" w:rsidR="00921A28" w:rsidRDefault="00921A28" w:rsidP="00921A28">
            <w:pPr>
              <w:widowControl w:val="0"/>
              <w:autoSpaceDE w:val="0"/>
              <w:autoSpaceDN w:val="0"/>
              <w:adjustRightInd w:val="0"/>
              <w:rPr>
                <w:rFonts w:ascii="Garamond" w:hAnsi="Garamond" w:cs="Calibri"/>
                <w:color w:val="000000"/>
                <w:sz w:val="20"/>
                <w:szCs w:val="20"/>
              </w:rPr>
            </w:pPr>
            <w:r>
              <w:rPr>
                <w:rFonts w:ascii="Garamond" w:hAnsi="Garamond" w:cs="Calibri"/>
                <w:color w:val="000000"/>
                <w:sz w:val="20"/>
                <w:szCs w:val="20"/>
              </w:rPr>
              <w:t>B</w:t>
            </w:r>
            <w:r w:rsidRPr="00B87028">
              <w:rPr>
                <w:rFonts w:ascii="Garamond" w:hAnsi="Garamond" w:cs="Calibri"/>
                <w:color w:val="000000"/>
                <w:sz w:val="20"/>
                <w:szCs w:val="20"/>
              </w:rPr>
              <w:t xml:space="preserve">) </w:t>
            </w:r>
            <w:r>
              <w:rPr>
                <w:rFonts w:ascii="Garamond" w:hAnsi="Garamond" w:cs="Calibri"/>
                <w:color w:val="000000"/>
                <w:sz w:val="20"/>
                <w:szCs w:val="20"/>
              </w:rPr>
              <w:t>On the days you</w:t>
            </w:r>
            <w:r w:rsidRPr="00B87028">
              <w:rPr>
                <w:rFonts w:ascii="Garamond" w:hAnsi="Garamond" w:cs="Calibri"/>
                <w:color w:val="000000"/>
                <w:sz w:val="20"/>
                <w:szCs w:val="20"/>
              </w:rPr>
              <w:t xml:space="preserve"> use marijuana</w:t>
            </w:r>
            <w:r>
              <w:rPr>
                <w:rFonts w:ascii="Garamond" w:hAnsi="Garamond" w:cs="Calibri"/>
                <w:color w:val="000000"/>
                <w:sz w:val="20"/>
                <w:szCs w:val="20"/>
              </w:rPr>
              <w:t xml:space="preserve"> </w:t>
            </w:r>
            <w:r w:rsidRPr="00436330">
              <w:rPr>
                <w:rFonts w:ascii="Garamond" w:hAnsi="Garamond" w:cs="Calibri"/>
                <w:color w:val="000000"/>
                <w:sz w:val="20"/>
                <w:szCs w:val="20"/>
              </w:rPr>
              <w:t>or cannabis,</w:t>
            </w:r>
            <w:r w:rsidRPr="00B87028">
              <w:rPr>
                <w:rFonts w:ascii="Garamond" w:hAnsi="Garamond" w:cs="Calibri"/>
                <w:color w:val="000000"/>
                <w:sz w:val="20"/>
                <w:szCs w:val="20"/>
              </w:rPr>
              <w:t xml:space="preserve"> how </w:t>
            </w:r>
            <w:r>
              <w:rPr>
                <w:rFonts w:ascii="Garamond" w:hAnsi="Garamond" w:cs="Calibri"/>
                <w:color w:val="000000"/>
                <w:sz w:val="20"/>
                <w:szCs w:val="20"/>
              </w:rPr>
              <w:t>many hours a day do you usually spend</w:t>
            </w:r>
            <w:r w:rsidRPr="00B87028">
              <w:rPr>
                <w:rFonts w:ascii="Garamond" w:hAnsi="Garamond" w:cs="Calibri"/>
                <w:color w:val="000000"/>
                <w:sz w:val="20"/>
                <w:szCs w:val="20"/>
              </w:rPr>
              <w:t xml:space="preserve"> high?</w:t>
            </w:r>
          </w:p>
          <w:p w14:paraId="2F593661" w14:textId="77777777" w:rsidR="00921A28" w:rsidRPr="00465BA7" w:rsidRDefault="00921A28" w:rsidP="00921A28">
            <w:pPr>
              <w:widowControl w:val="0"/>
              <w:autoSpaceDE w:val="0"/>
              <w:autoSpaceDN w:val="0"/>
              <w:adjustRightInd w:val="0"/>
              <w:rPr>
                <w:rFonts w:ascii="Garamond" w:hAnsi="Garamond" w:cs="Calibri"/>
                <w:i/>
                <w:color w:val="000000"/>
                <w:sz w:val="18"/>
                <w:szCs w:val="18"/>
              </w:rPr>
            </w:pPr>
            <w:r>
              <w:rPr>
                <w:rFonts w:ascii="Garamond" w:hAnsi="Garamond" w:cs="Calibri"/>
                <w:color w:val="000000"/>
                <w:sz w:val="18"/>
                <w:szCs w:val="18"/>
              </w:rPr>
              <w:t>[</w:t>
            </w:r>
            <w:r>
              <w:rPr>
                <w:rFonts w:ascii="Garamond" w:eastAsia="Times New Roman" w:hAnsi="Garamond" w:cs="Times New Roman"/>
                <w:kern w:val="28"/>
                <w:sz w:val="18"/>
                <w:szCs w:val="18"/>
              </w:rPr>
              <w:t xml:space="preserve">TOTAL </w:t>
            </w:r>
            <w:r w:rsidRPr="0030198E">
              <w:rPr>
                <w:rFonts w:ascii="Garamond" w:eastAsia="Times New Roman" w:hAnsi="Garamond" w:cs="Times New Roman"/>
                <w:kern w:val="28"/>
                <w:sz w:val="18"/>
                <w:szCs w:val="18"/>
              </w:rPr>
              <w:t xml:space="preserve"># </w:t>
            </w:r>
            <w:r>
              <w:rPr>
                <w:rFonts w:ascii="Garamond" w:eastAsia="Times New Roman" w:hAnsi="Garamond" w:cs="Times New Roman"/>
                <w:kern w:val="28"/>
                <w:sz w:val="18"/>
                <w:szCs w:val="18"/>
              </w:rPr>
              <w:t>OF HOURS PER DAY :_____ [RANGE: 1-24]</w:t>
            </w:r>
            <w:r w:rsidRPr="00436330">
              <w:rPr>
                <w:rFonts w:ascii="Garamond" w:hAnsi="Garamond" w:cs="Calibri"/>
                <w:color w:val="000000"/>
                <w:sz w:val="18"/>
                <w:szCs w:val="18"/>
              </w:rPr>
              <w:t>; I do not get high when I use marijuana or cannabis;</w:t>
            </w:r>
            <w:r w:rsidRPr="00436330">
              <w:rPr>
                <w:rFonts w:ascii="Garamond" w:eastAsia="Times New Roman" w:hAnsi="Garamond" w:cs="Times New Roman"/>
                <w:kern w:val="28"/>
                <w:sz w:val="18"/>
                <w:szCs w:val="18"/>
              </w:rPr>
              <w:t xml:space="preserve"> Do not know/Not sure; Refused</w:t>
            </w:r>
            <w:r w:rsidRPr="00436330">
              <w:rPr>
                <w:rFonts w:ascii="Garamond" w:hAnsi="Garamond" w:cs="Calibri"/>
                <w:color w:val="000000"/>
                <w:sz w:val="18"/>
                <w:szCs w:val="18"/>
              </w:rPr>
              <w:t>]</w:t>
            </w:r>
            <w:r>
              <w:rPr>
                <w:rFonts w:ascii="Garamond" w:hAnsi="Garamond" w:cs="Calibri"/>
                <w:color w:val="000000"/>
                <w:sz w:val="18"/>
                <w:szCs w:val="18"/>
              </w:rPr>
              <w:t xml:space="preserve"> </w:t>
            </w:r>
            <w:r>
              <w:rPr>
                <w:rFonts w:ascii="Garamond" w:hAnsi="Garamond" w:cs="Calibri"/>
                <w:i/>
                <w:color w:val="000000"/>
                <w:sz w:val="18"/>
                <w:szCs w:val="18"/>
              </w:rPr>
              <w:t>Instructions: Round to the nearest hour</w:t>
            </w:r>
          </w:p>
        </w:tc>
        <w:tc>
          <w:tcPr>
            <w:tcW w:w="1530" w:type="dxa"/>
          </w:tcPr>
          <w:p w14:paraId="0C87F9E3" w14:textId="77777777" w:rsidR="00921A28" w:rsidRPr="00B87028" w:rsidRDefault="00921A28" w:rsidP="00921A28">
            <w:pPr>
              <w:jc w:val="center"/>
              <w:rPr>
                <w:rFonts w:ascii="Garamond" w:hAnsi="Garamond"/>
                <w:sz w:val="20"/>
                <w:szCs w:val="20"/>
              </w:rPr>
            </w:pPr>
            <w:r>
              <w:rPr>
                <w:rFonts w:ascii="Garamond" w:hAnsi="Garamond"/>
                <w:sz w:val="20"/>
                <w:szCs w:val="20"/>
              </w:rPr>
              <w:t>Revised</w:t>
            </w:r>
          </w:p>
        </w:tc>
        <w:tc>
          <w:tcPr>
            <w:tcW w:w="1440" w:type="dxa"/>
          </w:tcPr>
          <w:p w14:paraId="578A3A5A" w14:textId="77777777" w:rsidR="00921A28" w:rsidRPr="00B87028" w:rsidRDefault="00921A28" w:rsidP="00921A28">
            <w:pPr>
              <w:jc w:val="center"/>
              <w:rPr>
                <w:rFonts w:ascii="Garamond" w:hAnsi="Garamond"/>
                <w:sz w:val="20"/>
                <w:szCs w:val="20"/>
              </w:rPr>
            </w:pPr>
            <w:r w:rsidRPr="00B87028">
              <w:rPr>
                <w:rFonts w:ascii="Garamond" w:hAnsi="Garamond"/>
                <w:sz w:val="20"/>
                <w:szCs w:val="20"/>
              </w:rPr>
              <w:t>MTF</w:t>
            </w:r>
          </w:p>
        </w:tc>
        <w:tc>
          <w:tcPr>
            <w:tcW w:w="1548" w:type="dxa"/>
            <w:vMerge/>
          </w:tcPr>
          <w:p w14:paraId="6CED7412" w14:textId="77777777" w:rsidR="00921A28" w:rsidRPr="00B87028" w:rsidRDefault="00921A28" w:rsidP="00921A28">
            <w:pPr>
              <w:rPr>
                <w:rFonts w:ascii="Garamond" w:hAnsi="Garamond"/>
                <w:sz w:val="20"/>
                <w:szCs w:val="20"/>
              </w:rPr>
            </w:pPr>
          </w:p>
        </w:tc>
        <w:tc>
          <w:tcPr>
            <w:tcW w:w="2772" w:type="dxa"/>
            <w:vMerge/>
          </w:tcPr>
          <w:p w14:paraId="6C8ACD86" w14:textId="77777777" w:rsidR="00921A28" w:rsidRPr="00B87028" w:rsidRDefault="00921A28" w:rsidP="00921A28">
            <w:pPr>
              <w:rPr>
                <w:rFonts w:ascii="Garamond" w:hAnsi="Garamond"/>
                <w:sz w:val="20"/>
                <w:szCs w:val="20"/>
              </w:rPr>
            </w:pPr>
          </w:p>
        </w:tc>
      </w:tr>
      <w:tr w:rsidR="00921A28" w:rsidRPr="00B87028" w14:paraId="6C463918" w14:textId="77777777" w:rsidTr="00921A28">
        <w:trPr>
          <w:trHeight w:val="1313"/>
        </w:trPr>
        <w:tc>
          <w:tcPr>
            <w:tcW w:w="2178" w:type="dxa"/>
          </w:tcPr>
          <w:p w14:paraId="014E8D95" w14:textId="77777777" w:rsidR="00921A28" w:rsidRPr="0032411B" w:rsidRDefault="00921A28" w:rsidP="00921A28">
            <w:pPr>
              <w:rPr>
                <w:rFonts w:ascii="Garamond" w:hAnsi="Garamond"/>
                <w:b/>
                <w:sz w:val="20"/>
                <w:szCs w:val="20"/>
              </w:rPr>
            </w:pPr>
            <w:r w:rsidRPr="0032411B">
              <w:rPr>
                <w:rFonts w:ascii="Garamond" w:hAnsi="Garamond"/>
                <w:b/>
                <w:sz w:val="20"/>
                <w:szCs w:val="20"/>
              </w:rPr>
              <w:t>Reasons for Use</w:t>
            </w:r>
          </w:p>
          <w:p w14:paraId="3D9A343E" w14:textId="77777777" w:rsidR="00921A28" w:rsidRPr="0032411B" w:rsidRDefault="00921A28" w:rsidP="00921A28">
            <w:pPr>
              <w:rPr>
                <w:rFonts w:ascii="Garamond" w:hAnsi="Garamond"/>
                <w:sz w:val="20"/>
                <w:szCs w:val="20"/>
              </w:rPr>
            </w:pPr>
          </w:p>
          <w:p w14:paraId="5FD30152" w14:textId="77777777" w:rsidR="00921A28" w:rsidRPr="0032411B" w:rsidRDefault="00921A28" w:rsidP="00921A28">
            <w:pPr>
              <w:rPr>
                <w:rFonts w:ascii="Garamond" w:hAnsi="Garamond"/>
                <w:sz w:val="20"/>
                <w:szCs w:val="20"/>
              </w:rPr>
            </w:pPr>
          </w:p>
        </w:tc>
        <w:tc>
          <w:tcPr>
            <w:tcW w:w="4032" w:type="dxa"/>
          </w:tcPr>
          <w:p w14:paraId="3CE68114" w14:textId="77777777" w:rsidR="00921A28" w:rsidRPr="00B87028" w:rsidRDefault="00921A28" w:rsidP="00921A28">
            <w:pPr>
              <w:pStyle w:val="ListParagraph"/>
              <w:ind w:left="-36"/>
              <w:rPr>
                <w:rFonts w:ascii="Garamond" w:eastAsia="Times New Roman" w:hAnsi="Garamond" w:cs="Times New Roman"/>
                <w:kern w:val="28"/>
                <w:sz w:val="20"/>
                <w:szCs w:val="20"/>
              </w:rPr>
            </w:pPr>
            <w:r w:rsidRPr="00B87028">
              <w:rPr>
                <w:rFonts w:ascii="Garamond" w:eastAsia="Times New Roman" w:hAnsi="Garamond" w:cs="Times New Roman"/>
                <w:kern w:val="28"/>
                <w:sz w:val="20"/>
                <w:szCs w:val="20"/>
              </w:rPr>
              <w:t xml:space="preserve">When you used marijuana </w:t>
            </w:r>
            <w:r>
              <w:rPr>
                <w:rFonts w:ascii="Garamond" w:eastAsia="Times New Roman" w:hAnsi="Garamond" w:cs="Times New Roman"/>
                <w:kern w:val="28"/>
                <w:sz w:val="20"/>
                <w:szCs w:val="20"/>
              </w:rPr>
              <w:t xml:space="preserve">or cannabis </w:t>
            </w:r>
            <w:r w:rsidRPr="00B87028">
              <w:rPr>
                <w:rFonts w:ascii="Garamond" w:eastAsia="Times New Roman" w:hAnsi="Garamond" w:cs="Times New Roman"/>
                <w:kern w:val="28"/>
                <w:sz w:val="20"/>
                <w:szCs w:val="20"/>
              </w:rPr>
              <w:t xml:space="preserve">during the past 30 days, was it primarily: </w:t>
            </w:r>
          </w:p>
          <w:p w14:paraId="71F2B162" w14:textId="77777777" w:rsidR="00921A28" w:rsidRPr="00732C64" w:rsidRDefault="00921A28" w:rsidP="00921A28">
            <w:pPr>
              <w:rPr>
                <w:rFonts w:ascii="Garamond" w:eastAsia="Times New Roman" w:hAnsi="Garamond" w:cs="Times New Roman"/>
                <w:kern w:val="28"/>
                <w:sz w:val="18"/>
                <w:szCs w:val="18"/>
              </w:rPr>
            </w:pPr>
            <w:r w:rsidRPr="00732C64">
              <w:rPr>
                <w:rFonts w:ascii="Garamond" w:eastAsia="Times New Roman" w:hAnsi="Garamond" w:cs="Times New Roman"/>
                <w:kern w:val="28"/>
                <w:sz w:val="18"/>
                <w:szCs w:val="18"/>
              </w:rPr>
              <w:t>[For medical reasons; For non-medical reas</w:t>
            </w:r>
            <w:r>
              <w:rPr>
                <w:rFonts w:ascii="Garamond" w:eastAsia="Times New Roman" w:hAnsi="Garamond" w:cs="Times New Roman"/>
                <w:kern w:val="28"/>
                <w:sz w:val="18"/>
                <w:szCs w:val="18"/>
              </w:rPr>
              <w:t>ons</w:t>
            </w:r>
            <w:r w:rsidRPr="00732C64">
              <w:rPr>
                <w:rFonts w:ascii="Garamond" w:eastAsia="Times New Roman" w:hAnsi="Garamond" w:cs="Times New Roman"/>
                <w:kern w:val="28"/>
                <w:sz w:val="18"/>
                <w:szCs w:val="18"/>
              </w:rPr>
              <w:t>; Both me</w:t>
            </w:r>
            <w:r>
              <w:rPr>
                <w:rFonts w:ascii="Garamond" w:eastAsia="Times New Roman" w:hAnsi="Garamond" w:cs="Times New Roman"/>
                <w:kern w:val="28"/>
                <w:sz w:val="18"/>
                <w:szCs w:val="18"/>
              </w:rPr>
              <w:t>dical and non-medical reasons; DK/REF</w:t>
            </w:r>
            <w:r w:rsidRPr="00732C64">
              <w:rPr>
                <w:rFonts w:ascii="Garamond" w:eastAsia="Times New Roman" w:hAnsi="Garamond" w:cs="Times New Roman"/>
                <w:kern w:val="28"/>
                <w:sz w:val="18"/>
                <w:szCs w:val="18"/>
              </w:rPr>
              <w:t>]</w:t>
            </w:r>
          </w:p>
        </w:tc>
        <w:tc>
          <w:tcPr>
            <w:tcW w:w="1530" w:type="dxa"/>
          </w:tcPr>
          <w:p w14:paraId="068BE3A2" w14:textId="77777777" w:rsidR="00921A28" w:rsidRPr="00B87028" w:rsidRDefault="00921A28" w:rsidP="00921A28">
            <w:pPr>
              <w:jc w:val="center"/>
              <w:rPr>
                <w:rFonts w:ascii="Garamond" w:hAnsi="Garamond"/>
                <w:sz w:val="20"/>
                <w:szCs w:val="20"/>
              </w:rPr>
            </w:pPr>
            <w:r w:rsidRPr="00B87028">
              <w:rPr>
                <w:rFonts w:ascii="Garamond" w:hAnsi="Garamond"/>
                <w:sz w:val="20"/>
                <w:szCs w:val="20"/>
              </w:rPr>
              <w:t>Revised</w:t>
            </w:r>
          </w:p>
        </w:tc>
        <w:tc>
          <w:tcPr>
            <w:tcW w:w="1440" w:type="dxa"/>
          </w:tcPr>
          <w:p w14:paraId="3FA86809" w14:textId="77777777" w:rsidR="00921A28" w:rsidRPr="00B87028" w:rsidRDefault="00921A28" w:rsidP="00921A28">
            <w:pPr>
              <w:jc w:val="center"/>
              <w:rPr>
                <w:rFonts w:ascii="Garamond" w:hAnsi="Garamond"/>
                <w:sz w:val="20"/>
                <w:szCs w:val="20"/>
              </w:rPr>
            </w:pPr>
            <w:r w:rsidRPr="00B87028">
              <w:rPr>
                <w:rFonts w:ascii="Garamond" w:hAnsi="Garamond"/>
                <w:sz w:val="20"/>
                <w:szCs w:val="20"/>
              </w:rPr>
              <w:t>HealthStyles</w:t>
            </w:r>
            <w:r>
              <w:rPr>
                <w:rFonts w:ascii="Garamond" w:hAnsi="Garamond"/>
                <w:sz w:val="20"/>
                <w:szCs w:val="20"/>
              </w:rPr>
              <w:t>; BRFSS 2018</w:t>
            </w:r>
          </w:p>
        </w:tc>
        <w:tc>
          <w:tcPr>
            <w:tcW w:w="1548" w:type="dxa"/>
          </w:tcPr>
          <w:p w14:paraId="3AAC0539" w14:textId="77777777" w:rsidR="00921A28" w:rsidRPr="00B87028" w:rsidRDefault="00921A28" w:rsidP="00921A28">
            <w:pPr>
              <w:jc w:val="center"/>
              <w:rPr>
                <w:rFonts w:ascii="Garamond" w:hAnsi="Garamond"/>
                <w:sz w:val="20"/>
                <w:szCs w:val="20"/>
              </w:rPr>
            </w:pPr>
            <w:r w:rsidRPr="00B87028">
              <w:rPr>
                <w:rFonts w:ascii="Garamond" w:hAnsi="Garamond"/>
                <w:sz w:val="20"/>
                <w:szCs w:val="20"/>
              </w:rPr>
              <w:t>Youth/Adults</w:t>
            </w:r>
          </w:p>
        </w:tc>
        <w:tc>
          <w:tcPr>
            <w:tcW w:w="2772" w:type="dxa"/>
          </w:tcPr>
          <w:p w14:paraId="74514162" w14:textId="77777777" w:rsidR="00921A28" w:rsidRPr="00B87028" w:rsidRDefault="00921A28" w:rsidP="00921A28">
            <w:pPr>
              <w:pStyle w:val="ListParagraph"/>
              <w:numPr>
                <w:ilvl w:val="0"/>
                <w:numId w:val="42"/>
              </w:numPr>
              <w:ind w:left="234" w:hanging="180"/>
              <w:rPr>
                <w:rFonts w:ascii="Garamond" w:hAnsi="Garamond"/>
                <w:sz w:val="20"/>
                <w:szCs w:val="20"/>
              </w:rPr>
            </w:pPr>
            <w:r w:rsidRPr="00B87028">
              <w:rPr>
                <w:rFonts w:ascii="Garamond" w:hAnsi="Garamond"/>
                <w:sz w:val="20"/>
                <w:szCs w:val="20"/>
              </w:rPr>
              <w:t xml:space="preserve">Monitor self-declared reason for use, regardless of whether or not individuals have a medical recommendation. Captures self-medication, and captures non-medical use from dispensaries. </w:t>
            </w:r>
          </w:p>
        </w:tc>
      </w:tr>
      <w:tr w:rsidR="00921A28" w:rsidRPr="00B87028" w14:paraId="57B9325B" w14:textId="77777777" w:rsidTr="00921A28">
        <w:trPr>
          <w:trHeight w:val="1043"/>
        </w:trPr>
        <w:tc>
          <w:tcPr>
            <w:tcW w:w="2178" w:type="dxa"/>
            <w:vMerge w:val="restart"/>
          </w:tcPr>
          <w:p w14:paraId="5D094E85" w14:textId="77777777" w:rsidR="00921A28" w:rsidRDefault="00921A28" w:rsidP="00921A28">
            <w:pPr>
              <w:rPr>
                <w:rFonts w:ascii="Garamond" w:hAnsi="Garamond"/>
                <w:b/>
                <w:sz w:val="20"/>
                <w:szCs w:val="20"/>
              </w:rPr>
            </w:pPr>
            <w:r w:rsidRPr="0032411B">
              <w:rPr>
                <w:rFonts w:ascii="Garamond" w:hAnsi="Garamond"/>
                <w:b/>
                <w:sz w:val="20"/>
                <w:szCs w:val="20"/>
              </w:rPr>
              <w:t>Secondhand smoke exposure*</w:t>
            </w:r>
          </w:p>
          <w:p w14:paraId="49162772" w14:textId="77777777" w:rsidR="00921A28" w:rsidRDefault="00921A28" w:rsidP="00921A28">
            <w:pPr>
              <w:rPr>
                <w:rFonts w:ascii="Garamond" w:hAnsi="Garamond"/>
                <w:b/>
                <w:sz w:val="20"/>
                <w:szCs w:val="20"/>
              </w:rPr>
            </w:pPr>
          </w:p>
          <w:p w14:paraId="71F4262A" w14:textId="77777777" w:rsidR="00921A28" w:rsidRPr="00146A4A" w:rsidRDefault="00921A28" w:rsidP="00921A28">
            <w:pPr>
              <w:rPr>
                <w:rFonts w:ascii="Garamond" w:hAnsi="Garamond"/>
                <w:b/>
                <w:i/>
                <w:sz w:val="20"/>
                <w:szCs w:val="20"/>
              </w:rPr>
            </w:pPr>
            <w:r w:rsidRPr="00320461">
              <w:rPr>
                <w:rFonts w:ascii="Garamond" w:hAnsi="Garamond"/>
                <w:b/>
                <w:i/>
                <w:sz w:val="20"/>
                <w:szCs w:val="20"/>
                <w:highlight w:val="yellow"/>
              </w:rPr>
              <w:t>Psychometric and cognitive testing needed</w:t>
            </w:r>
          </w:p>
          <w:p w14:paraId="3E690CB9" w14:textId="77777777" w:rsidR="00921A28" w:rsidRPr="0032411B" w:rsidRDefault="00921A28" w:rsidP="00921A28">
            <w:pPr>
              <w:rPr>
                <w:rFonts w:ascii="Garamond" w:hAnsi="Garamond"/>
                <w:b/>
                <w:sz w:val="20"/>
                <w:szCs w:val="20"/>
              </w:rPr>
            </w:pPr>
          </w:p>
        </w:tc>
        <w:tc>
          <w:tcPr>
            <w:tcW w:w="4032" w:type="dxa"/>
          </w:tcPr>
          <w:p w14:paraId="5F19EB99" w14:textId="77777777" w:rsidR="00921A28" w:rsidRDefault="00921A28" w:rsidP="00921A28">
            <w:pPr>
              <w:rPr>
                <w:rFonts w:ascii="Garamond" w:hAnsi="Garamond"/>
                <w:sz w:val="20"/>
                <w:szCs w:val="20"/>
              </w:rPr>
            </w:pPr>
            <w:r w:rsidRPr="00BE55F1">
              <w:rPr>
                <w:rFonts w:ascii="Garamond" w:hAnsi="Garamond"/>
                <w:sz w:val="20"/>
                <w:szCs w:val="20"/>
              </w:rPr>
              <w:t xml:space="preserve">During the past 7 days, did you breathe the smoke from someone who was smoking </w:t>
            </w:r>
            <w:r>
              <w:rPr>
                <w:rFonts w:ascii="Garamond" w:hAnsi="Garamond"/>
                <w:sz w:val="20"/>
                <w:szCs w:val="20"/>
              </w:rPr>
              <w:t xml:space="preserve">marijuana </w:t>
            </w:r>
            <w:r w:rsidRPr="00BE55F1">
              <w:rPr>
                <w:rFonts w:ascii="Garamond" w:hAnsi="Garamond"/>
                <w:sz w:val="20"/>
                <w:szCs w:val="20"/>
              </w:rPr>
              <w:t xml:space="preserve">products in an indoor or outdoor public place? </w:t>
            </w:r>
          </w:p>
          <w:p w14:paraId="007036FC" w14:textId="77777777" w:rsidR="00921A28" w:rsidRDefault="00921A28" w:rsidP="00921A28">
            <w:pPr>
              <w:rPr>
                <w:rFonts w:ascii="Garamond" w:hAnsi="Garamond" w:cs="Calibri"/>
                <w:color w:val="000000"/>
                <w:sz w:val="18"/>
                <w:szCs w:val="18"/>
              </w:rPr>
            </w:pPr>
            <w:r>
              <w:rPr>
                <w:rFonts w:ascii="Garamond" w:hAnsi="Garamond"/>
                <w:sz w:val="20"/>
                <w:szCs w:val="20"/>
              </w:rPr>
              <w:t>[Yes; No;</w:t>
            </w:r>
            <w:r>
              <w:rPr>
                <w:rFonts w:ascii="Garamond" w:eastAsia="Times New Roman" w:hAnsi="Garamond" w:cs="Times New Roman"/>
                <w:kern w:val="28"/>
                <w:sz w:val="18"/>
                <w:szCs w:val="18"/>
              </w:rPr>
              <w:t xml:space="preserve"> DK/REF</w:t>
            </w:r>
            <w:r w:rsidRPr="00436330">
              <w:rPr>
                <w:rFonts w:ascii="Garamond" w:hAnsi="Garamond" w:cs="Calibri"/>
                <w:color w:val="000000"/>
                <w:sz w:val="18"/>
                <w:szCs w:val="18"/>
              </w:rPr>
              <w:t>]</w:t>
            </w:r>
          </w:p>
          <w:p w14:paraId="6BFA1253" w14:textId="77777777" w:rsidR="00921A28" w:rsidRPr="009A10E5" w:rsidRDefault="00921A28" w:rsidP="00921A28">
            <w:pPr>
              <w:rPr>
                <w:rFonts w:ascii="Garamond" w:hAnsi="Garamond"/>
                <w:sz w:val="8"/>
                <w:szCs w:val="8"/>
              </w:rPr>
            </w:pPr>
          </w:p>
          <w:p w14:paraId="739DDD81" w14:textId="77777777" w:rsidR="00921A28" w:rsidRDefault="00921A28" w:rsidP="00921A28">
            <w:pPr>
              <w:rPr>
                <w:rFonts w:ascii="Garamond" w:hAnsi="Garamond"/>
                <w:i/>
                <w:sz w:val="20"/>
                <w:szCs w:val="20"/>
              </w:rPr>
            </w:pPr>
            <w:r w:rsidRPr="009A10E5">
              <w:rPr>
                <w:rFonts w:ascii="Garamond" w:hAnsi="Garamond"/>
                <w:i/>
                <w:sz w:val="20"/>
                <w:szCs w:val="20"/>
              </w:rPr>
              <w:t>Examples of indoor public places are school buildings, stores, restaurants, and sports arenas. Examples of outdoor public places are school grounds, parking lots, stadiums and parks.</w:t>
            </w:r>
          </w:p>
          <w:p w14:paraId="0A47A410" w14:textId="77777777" w:rsidR="00921A28" w:rsidRPr="009A10E5" w:rsidRDefault="00921A28" w:rsidP="00921A28">
            <w:pPr>
              <w:rPr>
                <w:rFonts w:ascii="Garamond" w:hAnsi="Garamond"/>
                <w:i/>
                <w:sz w:val="8"/>
                <w:szCs w:val="8"/>
              </w:rPr>
            </w:pPr>
          </w:p>
        </w:tc>
        <w:tc>
          <w:tcPr>
            <w:tcW w:w="1530" w:type="dxa"/>
          </w:tcPr>
          <w:p w14:paraId="796DB993" w14:textId="77777777" w:rsidR="00921A28" w:rsidRDefault="00921A28" w:rsidP="00921A28">
            <w:pPr>
              <w:jc w:val="center"/>
              <w:rPr>
                <w:rFonts w:ascii="Garamond" w:hAnsi="Garamond"/>
                <w:sz w:val="20"/>
                <w:szCs w:val="20"/>
              </w:rPr>
            </w:pPr>
            <w:r w:rsidRPr="1224959E">
              <w:rPr>
                <w:rFonts w:ascii="Garamond" w:hAnsi="Garamond"/>
                <w:sz w:val="20"/>
                <w:szCs w:val="20"/>
              </w:rPr>
              <w:t>Revised</w:t>
            </w:r>
          </w:p>
        </w:tc>
        <w:tc>
          <w:tcPr>
            <w:tcW w:w="1440" w:type="dxa"/>
          </w:tcPr>
          <w:p w14:paraId="01752C59" w14:textId="77777777" w:rsidR="00921A28" w:rsidRDefault="00921A28" w:rsidP="00921A28">
            <w:pPr>
              <w:jc w:val="center"/>
              <w:rPr>
                <w:rFonts w:ascii="Garamond" w:hAnsi="Garamond"/>
                <w:sz w:val="20"/>
                <w:szCs w:val="20"/>
              </w:rPr>
            </w:pPr>
            <w:r w:rsidRPr="1224959E">
              <w:rPr>
                <w:rFonts w:ascii="Garamond" w:hAnsi="Garamond"/>
                <w:sz w:val="20"/>
                <w:szCs w:val="20"/>
              </w:rPr>
              <w:t>NATS / Styles (adapted from tobacco question)</w:t>
            </w:r>
          </w:p>
        </w:tc>
        <w:tc>
          <w:tcPr>
            <w:tcW w:w="1548" w:type="dxa"/>
          </w:tcPr>
          <w:p w14:paraId="07331433" w14:textId="77777777" w:rsidR="00921A28" w:rsidRDefault="00921A28" w:rsidP="00921A28">
            <w:pPr>
              <w:jc w:val="center"/>
              <w:rPr>
                <w:rFonts w:ascii="Garamond" w:hAnsi="Garamond"/>
                <w:sz w:val="20"/>
                <w:szCs w:val="20"/>
              </w:rPr>
            </w:pPr>
            <w:r w:rsidRPr="1224959E">
              <w:rPr>
                <w:rFonts w:ascii="Garamond" w:hAnsi="Garamond"/>
                <w:sz w:val="20"/>
                <w:szCs w:val="20"/>
              </w:rPr>
              <w:t>Youth/Adults</w:t>
            </w:r>
          </w:p>
        </w:tc>
        <w:tc>
          <w:tcPr>
            <w:tcW w:w="2772" w:type="dxa"/>
            <w:vMerge w:val="restart"/>
          </w:tcPr>
          <w:p w14:paraId="4D9A8F0B" w14:textId="77777777" w:rsidR="00921A28" w:rsidRDefault="00921A28" w:rsidP="00921A28">
            <w:pPr>
              <w:pStyle w:val="ListParagraph"/>
              <w:numPr>
                <w:ilvl w:val="0"/>
                <w:numId w:val="42"/>
              </w:numPr>
              <w:ind w:left="234" w:hanging="180"/>
              <w:rPr>
                <w:rFonts w:ascii="Garamond" w:hAnsi="Garamond"/>
                <w:sz w:val="20"/>
                <w:szCs w:val="20"/>
              </w:rPr>
            </w:pPr>
            <w:r w:rsidRPr="1224959E">
              <w:rPr>
                <w:rFonts w:ascii="Garamond" w:hAnsi="Garamond"/>
                <w:sz w:val="20"/>
                <w:szCs w:val="20"/>
              </w:rPr>
              <w:t xml:space="preserve">To quantify and monitor secondhand smoke exposure </w:t>
            </w:r>
            <w:r>
              <w:rPr>
                <w:rFonts w:ascii="Garamond" w:hAnsi="Garamond"/>
                <w:sz w:val="20"/>
                <w:szCs w:val="20"/>
              </w:rPr>
              <w:t>from different settings</w:t>
            </w:r>
            <w:r w:rsidRPr="1224959E">
              <w:rPr>
                <w:rFonts w:ascii="Garamond" w:hAnsi="Garamond"/>
                <w:sz w:val="20"/>
                <w:szCs w:val="20"/>
              </w:rPr>
              <w:t>.</w:t>
            </w:r>
          </w:p>
          <w:p w14:paraId="3D6E65E9" w14:textId="77777777" w:rsidR="00921A28" w:rsidRPr="009A10E5" w:rsidRDefault="00921A28" w:rsidP="00921A28">
            <w:pPr>
              <w:pStyle w:val="ListParagraph"/>
              <w:ind w:left="234"/>
              <w:rPr>
                <w:rFonts w:ascii="Garamond" w:hAnsi="Garamond"/>
                <w:sz w:val="8"/>
                <w:szCs w:val="8"/>
              </w:rPr>
            </w:pPr>
          </w:p>
          <w:p w14:paraId="4F4873C2" w14:textId="77777777" w:rsidR="00921A28" w:rsidRDefault="00921A28" w:rsidP="00921A28">
            <w:pPr>
              <w:pStyle w:val="ListParagraph"/>
              <w:numPr>
                <w:ilvl w:val="0"/>
                <w:numId w:val="42"/>
              </w:numPr>
              <w:ind w:left="234" w:hanging="180"/>
              <w:rPr>
                <w:rFonts w:ascii="Garamond" w:hAnsi="Garamond"/>
                <w:sz w:val="20"/>
                <w:szCs w:val="20"/>
              </w:rPr>
            </w:pPr>
            <w:r>
              <w:rPr>
                <w:rFonts w:ascii="Garamond" w:hAnsi="Garamond"/>
                <w:b/>
                <w:i/>
                <w:sz w:val="20"/>
                <w:szCs w:val="20"/>
              </w:rPr>
              <w:t xml:space="preserve">These questions are just a placeholder for additional question development: </w:t>
            </w:r>
          </w:p>
          <w:p w14:paraId="298DCAB2" w14:textId="77777777" w:rsidR="00921A28" w:rsidRPr="00DD1092" w:rsidRDefault="00921A28" w:rsidP="00921A28">
            <w:pPr>
              <w:pStyle w:val="ListParagraph"/>
              <w:numPr>
                <w:ilvl w:val="0"/>
                <w:numId w:val="42"/>
              </w:numPr>
              <w:ind w:left="601" w:hanging="180"/>
              <w:rPr>
                <w:rFonts w:ascii="Garamond" w:hAnsi="Garamond"/>
                <w:sz w:val="20"/>
                <w:szCs w:val="20"/>
              </w:rPr>
            </w:pPr>
            <w:r w:rsidRPr="00DD1092">
              <w:rPr>
                <w:rFonts w:ascii="Garamond" w:hAnsi="Garamond"/>
                <w:sz w:val="20"/>
                <w:szCs w:val="20"/>
                <w:highlight w:val="yellow"/>
              </w:rPr>
              <w:t>Problems with these questions in cognitive testing with youth (definition of breathe</w:t>
            </w:r>
            <w:r>
              <w:rPr>
                <w:rFonts w:ascii="Garamond" w:hAnsi="Garamond"/>
                <w:sz w:val="20"/>
                <w:szCs w:val="20"/>
                <w:highlight w:val="yellow"/>
              </w:rPr>
              <w:t xml:space="preserve"> – does it mean to inhale? To smell? Something else?</w:t>
            </w:r>
            <w:r w:rsidRPr="00DD1092">
              <w:rPr>
                <w:rFonts w:ascii="Garamond" w:hAnsi="Garamond"/>
                <w:sz w:val="20"/>
                <w:szCs w:val="20"/>
                <w:highlight w:val="yellow"/>
              </w:rPr>
              <w:t xml:space="preserve">). </w:t>
            </w:r>
          </w:p>
          <w:p w14:paraId="3FA5D3C0" w14:textId="77777777" w:rsidR="00921A28" w:rsidRPr="00DD1092" w:rsidRDefault="00921A28" w:rsidP="00921A28">
            <w:pPr>
              <w:pStyle w:val="ListParagraph"/>
              <w:numPr>
                <w:ilvl w:val="0"/>
                <w:numId w:val="42"/>
              </w:numPr>
              <w:ind w:left="601" w:hanging="180"/>
              <w:rPr>
                <w:rFonts w:ascii="Garamond" w:hAnsi="Garamond"/>
                <w:sz w:val="20"/>
                <w:szCs w:val="20"/>
              </w:rPr>
            </w:pPr>
            <w:r w:rsidRPr="00DD1092">
              <w:rPr>
                <w:rFonts w:ascii="Garamond" w:hAnsi="Garamond"/>
                <w:sz w:val="20"/>
                <w:szCs w:val="20"/>
                <w:highlight w:val="yellow"/>
              </w:rPr>
              <w:t xml:space="preserve">States want a single question that measures both public/private and indoor/outdoor exposures </w:t>
            </w:r>
          </w:p>
        </w:tc>
      </w:tr>
      <w:tr w:rsidR="00921A28" w:rsidRPr="00B87028" w14:paraId="420DBE83" w14:textId="77777777" w:rsidTr="00921A28">
        <w:trPr>
          <w:trHeight w:val="1043"/>
        </w:trPr>
        <w:tc>
          <w:tcPr>
            <w:tcW w:w="2178" w:type="dxa"/>
            <w:vMerge/>
          </w:tcPr>
          <w:p w14:paraId="76CDC371" w14:textId="77777777" w:rsidR="00921A28" w:rsidRDefault="00921A28" w:rsidP="00921A28">
            <w:pPr>
              <w:rPr>
                <w:rFonts w:ascii="Garamond" w:hAnsi="Garamond"/>
                <w:b/>
                <w:sz w:val="20"/>
                <w:szCs w:val="20"/>
              </w:rPr>
            </w:pPr>
          </w:p>
        </w:tc>
        <w:tc>
          <w:tcPr>
            <w:tcW w:w="4032" w:type="dxa"/>
          </w:tcPr>
          <w:p w14:paraId="4ECFC5F4" w14:textId="77777777" w:rsidR="00921A28" w:rsidRDefault="00921A28" w:rsidP="00921A28">
            <w:pPr>
              <w:rPr>
                <w:rFonts w:ascii="Garamond" w:hAnsi="Garamond"/>
                <w:sz w:val="20"/>
                <w:szCs w:val="20"/>
              </w:rPr>
            </w:pPr>
            <w:r w:rsidRPr="00BE55F1">
              <w:rPr>
                <w:rFonts w:ascii="Garamond" w:hAnsi="Garamond"/>
                <w:sz w:val="20"/>
                <w:szCs w:val="20"/>
              </w:rPr>
              <w:t xml:space="preserve">During the past 7 days, did you breathe the smoke from someone who was smoking </w:t>
            </w:r>
            <w:r w:rsidRPr="0053546E">
              <w:rPr>
                <w:rFonts w:ascii="Garamond" w:hAnsi="Garamond"/>
                <w:sz w:val="20"/>
                <w:szCs w:val="20"/>
              </w:rPr>
              <w:t xml:space="preserve">marijuana products in an indoor or outdoor private place? </w:t>
            </w:r>
          </w:p>
          <w:p w14:paraId="13E9FDE1" w14:textId="77777777" w:rsidR="00921A28" w:rsidRPr="009A10E5" w:rsidRDefault="00921A28" w:rsidP="00921A28">
            <w:pPr>
              <w:rPr>
                <w:rFonts w:ascii="Garamond" w:hAnsi="Garamond"/>
                <w:sz w:val="8"/>
                <w:szCs w:val="8"/>
              </w:rPr>
            </w:pPr>
          </w:p>
          <w:p w14:paraId="12BD6B38" w14:textId="77777777" w:rsidR="00921A28" w:rsidRPr="0053546E" w:rsidRDefault="00921A28" w:rsidP="00921A28">
            <w:pPr>
              <w:rPr>
                <w:rFonts w:ascii="Garamond" w:hAnsi="Garamond"/>
                <w:sz w:val="20"/>
                <w:szCs w:val="20"/>
              </w:rPr>
            </w:pPr>
            <w:r w:rsidRPr="0053546E">
              <w:rPr>
                <w:rFonts w:ascii="Garamond" w:hAnsi="Garamond"/>
                <w:sz w:val="20"/>
                <w:szCs w:val="20"/>
              </w:rPr>
              <w:t>[Yes; No;</w:t>
            </w:r>
            <w:r w:rsidRPr="0053546E">
              <w:rPr>
                <w:rFonts w:ascii="Garamond" w:eastAsia="Times New Roman" w:hAnsi="Garamond" w:cs="Times New Roman"/>
                <w:kern w:val="28"/>
                <w:sz w:val="18"/>
                <w:szCs w:val="18"/>
              </w:rPr>
              <w:t xml:space="preserve"> DK/REF</w:t>
            </w:r>
            <w:r w:rsidRPr="0053546E">
              <w:rPr>
                <w:rFonts w:ascii="Garamond" w:hAnsi="Garamond" w:cs="Calibri"/>
                <w:color w:val="000000"/>
                <w:sz w:val="18"/>
                <w:szCs w:val="18"/>
              </w:rPr>
              <w:t>]</w:t>
            </w:r>
          </w:p>
          <w:p w14:paraId="07C70BF4" w14:textId="77777777" w:rsidR="00921A28" w:rsidRDefault="00921A28" w:rsidP="00921A28">
            <w:pPr>
              <w:rPr>
                <w:rFonts w:ascii="Garamond" w:hAnsi="Garamond"/>
                <w:i/>
                <w:sz w:val="20"/>
                <w:szCs w:val="20"/>
              </w:rPr>
            </w:pPr>
            <w:r w:rsidRPr="009A10E5">
              <w:rPr>
                <w:rFonts w:ascii="Garamond" w:hAnsi="Garamond"/>
                <w:i/>
                <w:sz w:val="20"/>
                <w:szCs w:val="20"/>
              </w:rPr>
              <w:t>Examples of indoor private places are apartment buildings, parties, concerts, and sports arenas. Examples of outdoor private places are yards, decks, driveways.</w:t>
            </w:r>
          </w:p>
          <w:p w14:paraId="7A22437D" w14:textId="77777777" w:rsidR="00921A28" w:rsidRPr="009A10E5" w:rsidRDefault="00921A28" w:rsidP="00921A28">
            <w:pPr>
              <w:rPr>
                <w:rFonts w:ascii="Garamond" w:hAnsi="Garamond"/>
                <w:i/>
                <w:sz w:val="8"/>
                <w:szCs w:val="8"/>
              </w:rPr>
            </w:pPr>
          </w:p>
        </w:tc>
        <w:tc>
          <w:tcPr>
            <w:tcW w:w="1530" w:type="dxa"/>
          </w:tcPr>
          <w:p w14:paraId="0F8406ED" w14:textId="77777777" w:rsidR="00921A28" w:rsidRDefault="00921A28" w:rsidP="00921A28">
            <w:pPr>
              <w:jc w:val="center"/>
              <w:rPr>
                <w:rFonts w:ascii="Garamond" w:hAnsi="Garamond"/>
                <w:sz w:val="20"/>
                <w:szCs w:val="20"/>
              </w:rPr>
            </w:pPr>
            <w:r w:rsidRPr="1224959E">
              <w:rPr>
                <w:rFonts w:ascii="Garamond" w:hAnsi="Garamond"/>
                <w:sz w:val="20"/>
                <w:szCs w:val="20"/>
              </w:rPr>
              <w:t xml:space="preserve">Revised </w:t>
            </w:r>
          </w:p>
        </w:tc>
        <w:tc>
          <w:tcPr>
            <w:tcW w:w="1440" w:type="dxa"/>
          </w:tcPr>
          <w:p w14:paraId="570A76F5" w14:textId="77777777" w:rsidR="00921A28" w:rsidRDefault="00921A28" w:rsidP="00921A28">
            <w:pPr>
              <w:jc w:val="center"/>
              <w:rPr>
                <w:rFonts w:ascii="Garamond" w:hAnsi="Garamond"/>
                <w:sz w:val="20"/>
                <w:szCs w:val="20"/>
              </w:rPr>
            </w:pPr>
            <w:r w:rsidRPr="1224959E">
              <w:rPr>
                <w:rFonts w:ascii="Garamond" w:hAnsi="Garamond"/>
                <w:sz w:val="20"/>
                <w:szCs w:val="20"/>
              </w:rPr>
              <w:t>NATS / Styles (adapted from tobacco question)</w:t>
            </w:r>
          </w:p>
        </w:tc>
        <w:tc>
          <w:tcPr>
            <w:tcW w:w="1548" w:type="dxa"/>
          </w:tcPr>
          <w:p w14:paraId="47826C12" w14:textId="77777777" w:rsidR="00921A28" w:rsidRDefault="00921A28" w:rsidP="00921A28">
            <w:pPr>
              <w:jc w:val="center"/>
              <w:rPr>
                <w:rFonts w:ascii="Garamond" w:hAnsi="Garamond"/>
                <w:sz w:val="20"/>
                <w:szCs w:val="20"/>
              </w:rPr>
            </w:pPr>
            <w:r w:rsidRPr="1224959E">
              <w:rPr>
                <w:rFonts w:ascii="Garamond" w:hAnsi="Garamond"/>
                <w:sz w:val="20"/>
                <w:szCs w:val="20"/>
              </w:rPr>
              <w:t>Youth/Adults</w:t>
            </w:r>
          </w:p>
        </w:tc>
        <w:tc>
          <w:tcPr>
            <w:tcW w:w="2772" w:type="dxa"/>
            <w:vMerge/>
          </w:tcPr>
          <w:p w14:paraId="7178CAEC" w14:textId="77777777" w:rsidR="00921A28" w:rsidRPr="00D342F4" w:rsidRDefault="00921A28" w:rsidP="00921A28">
            <w:pPr>
              <w:pStyle w:val="ListParagraph"/>
              <w:ind w:left="234"/>
              <w:rPr>
                <w:rFonts w:ascii="Garamond" w:hAnsi="Garamond"/>
                <w:sz w:val="20"/>
                <w:szCs w:val="20"/>
              </w:rPr>
            </w:pPr>
          </w:p>
        </w:tc>
      </w:tr>
      <w:tr w:rsidR="00921A28" w:rsidRPr="00B87028" w14:paraId="0E2DEC35" w14:textId="77777777" w:rsidTr="00921A28">
        <w:trPr>
          <w:trHeight w:val="1043"/>
        </w:trPr>
        <w:tc>
          <w:tcPr>
            <w:tcW w:w="2178" w:type="dxa"/>
            <w:vMerge/>
          </w:tcPr>
          <w:p w14:paraId="24528E52" w14:textId="77777777" w:rsidR="00921A28" w:rsidRDefault="00921A28" w:rsidP="00921A28">
            <w:pPr>
              <w:rPr>
                <w:rFonts w:ascii="Garamond" w:hAnsi="Garamond"/>
                <w:b/>
                <w:sz w:val="20"/>
                <w:szCs w:val="20"/>
              </w:rPr>
            </w:pPr>
          </w:p>
        </w:tc>
        <w:tc>
          <w:tcPr>
            <w:tcW w:w="4032" w:type="dxa"/>
          </w:tcPr>
          <w:p w14:paraId="0E2A9464" w14:textId="77777777" w:rsidR="00921A28" w:rsidRDefault="00921A28" w:rsidP="00921A28">
            <w:pPr>
              <w:rPr>
                <w:rFonts w:ascii="Garamond" w:hAnsi="Garamond"/>
                <w:sz w:val="20"/>
                <w:szCs w:val="20"/>
              </w:rPr>
            </w:pPr>
            <w:r>
              <w:rPr>
                <w:rFonts w:ascii="Garamond" w:hAnsi="Garamond"/>
                <w:sz w:val="20"/>
                <w:szCs w:val="20"/>
              </w:rPr>
              <w:t>During the past 7 days, on how many days did you breathe the smoke from someone who was smoking marijuana products in your home?</w:t>
            </w:r>
          </w:p>
          <w:p w14:paraId="128B8770" w14:textId="77777777" w:rsidR="00921A28" w:rsidRPr="00BE55F1" w:rsidRDefault="00921A28" w:rsidP="00921A28">
            <w:pPr>
              <w:rPr>
                <w:rFonts w:ascii="Garamond" w:hAnsi="Garamond"/>
                <w:sz w:val="20"/>
                <w:szCs w:val="20"/>
              </w:rPr>
            </w:pPr>
            <w:r w:rsidRPr="0030198E">
              <w:rPr>
                <w:rFonts w:ascii="Garamond" w:eastAsia="Times New Roman" w:hAnsi="Garamond" w:cs="Times New Roman"/>
                <w:kern w:val="28"/>
                <w:sz w:val="18"/>
                <w:szCs w:val="18"/>
              </w:rPr>
              <w:t>[</w:t>
            </w:r>
            <w:r>
              <w:rPr>
                <w:rFonts w:ascii="Garamond" w:eastAsia="Times New Roman" w:hAnsi="Garamond" w:cs="Times New Roman"/>
                <w:kern w:val="28"/>
                <w:sz w:val="18"/>
                <w:szCs w:val="18"/>
              </w:rPr>
              <w:t xml:space="preserve">TOTAL </w:t>
            </w:r>
            <w:r w:rsidRPr="0030198E">
              <w:rPr>
                <w:rFonts w:ascii="Garamond" w:eastAsia="Times New Roman" w:hAnsi="Garamond" w:cs="Times New Roman"/>
                <w:kern w:val="28"/>
                <w:sz w:val="18"/>
                <w:szCs w:val="18"/>
              </w:rPr>
              <w:t xml:space="preserve"># </w:t>
            </w:r>
            <w:r>
              <w:rPr>
                <w:rFonts w:ascii="Garamond" w:eastAsia="Times New Roman" w:hAnsi="Garamond" w:cs="Times New Roman"/>
                <w:kern w:val="28"/>
                <w:sz w:val="18"/>
                <w:szCs w:val="18"/>
              </w:rPr>
              <w:t>OF DAYS:_____[RANGE: 0-7 days];</w:t>
            </w:r>
            <w:r w:rsidRPr="00E605B5">
              <w:rPr>
                <w:rFonts w:ascii="Garamond" w:eastAsia="Times New Roman" w:hAnsi="Garamond" w:cs="Times New Roman"/>
                <w:kern w:val="28"/>
                <w:sz w:val="18"/>
                <w:szCs w:val="18"/>
              </w:rPr>
              <w:t xml:space="preserve"> </w:t>
            </w:r>
            <w:r>
              <w:rPr>
                <w:rFonts w:ascii="Garamond" w:eastAsia="Times New Roman" w:hAnsi="Garamond" w:cs="Times New Roman"/>
                <w:kern w:val="28"/>
                <w:sz w:val="18"/>
                <w:szCs w:val="18"/>
              </w:rPr>
              <w:t>DK/REF</w:t>
            </w:r>
            <w:r w:rsidRPr="0030198E">
              <w:rPr>
                <w:rFonts w:ascii="Garamond" w:eastAsia="Times New Roman" w:hAnsi="Garamond" w:cs="Times New Roman"/>
                <w:kern w:val="28"/>
                <w:sz w:val="18"/>
                <w:szCs w:val="18"/>
              </w:rPr>
              <w:t>]</w:t>
            </w:r>
            <w:r>
              <w:rPr>
                <w:rFonts w:ascii="Garamond" w:hAnsi="Garamond"/>
                <w:sz w:val="20"/>
                <w:szCs w:val="20"/>
              </w:rPr>
              <w:t xml:space="preserve"> </w:t>
            </w:r>
          </w:p>
        </w:tc>
        <w:tc>
          <w:tcPr>
            <w:tcW w:w="1530" w:type="dxa"/>
          </w:tcPr>
          <w:p w14:paraId="0DD795A1" w14:textId="77777777" w:rsidR="00921A28" w:rsidRDefault="00921A28" w:rsidP="00921A28">
            <w:pPr>
              <w:jc w:val="center"/>
              <w:rPr>
                <w:rFonts w:ascii="Garamond" w:hAnsi="Garamond"/>
                <w:sz w:val="20"/>
                <w:szCs w:val="20"/>
              </w:rPr>
            </w:pPr>
            <w:r w:rsidRPr="1224959E">
              <w:rPr>
                <w:rFonts w:ascii="Garamond" w:hAnsi="Garamond"/>
                <w:sz w:val="20"/>
                <w:szCs w:val="20"/>
              </w:rPr>
              <w:t>Revised</w:t>
            </w:r>
          </w:p>
        </w:tc>
        <w:tc>
          <w:tcPr>
            <w:tcW w:w="1440" w:type="dxa"/>
          </w:tcPr>
          <w:p w14:paraId="2293EEF9" w14:textId="77777777" w:rsidR="00921A28" w:rsidRDefault="00921A28" w:rsidP="00921A28">
            <w:pPr>
              <w:rPr>
                <w:rFonts w:ascii="Garamond" w:hAnsi="Garamond"/>
                <w:sz w:val="20"/>
                <w:szCs w:val="20"/>
              </w:rPr>
            </w:pPr>
            <w:r>
              <w:rPr>
                <w:rFonts w:ascii="Garamond" w:hAnsi="Garamond"/>
                <w:sz w:val="20"/>
                <w:szCs w:val="20"/>
              </w:rPr>
              <w:t>[developed with feedback from states]</w:t>
            </w:r>
          </w:p>
        </w:tc>
        <w:tc>
          <w:tcPr>
            <w:tcW w:w="1548" w:type="dxa"/>
          </w:tcPr>
          <w:p w14:paraId="204383C0" w14:textId="77777777" w:rsidR="00921A28" w:rsidRDefault="00921A28" w:rsidP="00921A28">
            <w:pPr>
              <w:jc w:val="center"/>
              <w:rPr>
                <w:rFonts w:ascii="Garamond" w:hAnsi="Garamond"/>
                <w:sz w:val="20"/>
                <w:szCs w:val="20"/>
              </w:rPr>
            </w:pPr>
            <w:r w:rsidRPr="1224959E">
              <w:rPr>
                <w:rFonts w:ascii="Garamond" w:hAnsi="Garamond"/>
                <w:sz w:val="20"/>
                <w:szCs w:val="20"/>
              </w:rPr>
              <w:t>Youth/Adults</w:t>
            </w:r>
          </w:p>
        </w:tc>
        <w:tc>
          <w:tcPr>
            <w:tcW w:w="2772" w:type="dxa"/>
          </w:tcPr>
          <w:p w14:paraId="5922268E" w14:textId="77777777" w:rsidR="00921A28" w:rsidRPr="00D342F4" w:rsidRDefault="00921A28" w:rsidP="00921A28">
            <w:pPr>
              <w:pStyle w:val="ListParagraph"/>
              <w:numPr>
                <w:ilvl w:val="0"/>
                <w:numId w:val="42"/>
              </w:numPr>
              <w:ind w:left="234" w:hanging="180"/>
              <w:rPr>
                <w:rFonts w:ascii="Garamond" w:hAnsi="Garamond"/>
                <w:sz w:val="20"/>
                <w:szCs w:val="20"/>
              </w:rPr>
            </w:pPr>
            <w:r w:rsidRPr="1224959E">
              <w:rPr>
                <w:rFonts w:ascii="Garamond" w:hAnsi="Garamond"/>
                <w:sz w:val="20"/>
                <w:szCs w:val="20"/>
              </w:rPr>
              <w:t>To quantify and monitor secondha</w:t>
            </w:r>
            <w:r>
              <w:rPr>
                <w:rFonts w:ascii="Garamond" w:hAnsi="Garamond"/>
                <w:sz w:val="20"/>
                <w:szCs w:val="20"/>
              </w:rPr>
              <w:t xml:space="preserve">nd smoke exposure from </w:t>
            </w:r>
            <w:r w:rsidRPr="1224959E">
              <w:rPr>
                <w:rFonts w:ascii="Garamond" w:hAnsi="Garamond"/>
                <w:sz w:val="20"/>
                <w:szCs w:val="20"/>
              </w:rPr>
              <w:t>home settings.</w:t>
            </w:r>
          </w:p>
        </w:tc>
      </w:tr>
      <w:tr w:rsidR="00921A28" w:rsidRPr="00B87028" w14:paraId="19529D37" w14:textId="77777777" w:rsidTr="00921A28">
        <w:trPr>
          <w:trHeight w:val="170"/>
        </w:trPr>
        <w:tc>
          <w:tcPr>
            <w:tcW w:w="2178" w:type="dxa"/>
            <w:vMerge w:val="restart"/>
          </w:tcPr>
          <w:p w14:paraId="12CB5FD5" w14:textId="77777777" w:rsidR="00921A28" w:rsidRPr="005F252F" w:rsidRDefault="00921A28" w:rsidP="00921A28">
            <w:pPr>
              <w:rPr>
                <w:rFonts w:ascii="Garamond" w:hAnsi="Garamond"/>
                <w:b/>
                <w:sz w:val="20"/>
                <w:szCs w:val="20"/>
              </w:rPr>
            </w:pPr>
            <w:r w:rsidRPr="00881F38">
              <w:rPr>
                <w:rFonts w:ascii="Garamond" w:hAnsi="Garamond"/>
                <w:b/>
                <w:sz w:val="20"/>
                <w:szCs w:val="20"/>
              </w:rPr>
              <w:t>Impaired driving*</w:t>
            </w:r>
          </w:p>
          <w:p w14:paraId="1F283929" w14:textId="77777777" w:rsidR="00921A28" w:rsidRDefault="00921A28" w:rsidP="00921A28">
            <w:pPr>
              <w:rPr>
                <w:rFonts w:ascii="Garamond" w:hAnsi="Garamond"/>
                <w:sz w:val="20"/>
                <w:szCs w:val="20"/>
              </w:rPr>
            </w:pPr>
          </w:p>
          <w:p w14:paraId="65259802" w14:textId="77777777" w:rsidR="00921A28" w:rsidRPr="00146A4A" w:rsidRDefault="00921A28" w:rsidP="00921A28">
            <w:pPr>
              <w:rPr>
                <w:rFonts w:ascii="Garamond" w:hAnsi="Garamond"/>
                <w:b/>
                <w:i/>
                <w:sz w:val="20"/>
                <w:szCs w:val="20"/>
              </w:rPr>
            </w:pPr>
            <w:r w:rsidRPr="00F01D9B">
              <w:rPr>
                <w:rFonts w:ascii="Garamond" w:hAnsi="Garamond"/>
                <w:b/>
                <w:i/>
                <w:sz w:val="20"/>
                <w:szCs w:val="20"/>
                <w:highlight w:val="yellow"/>
              </w:rPr>
              <w:t>Psychometric and cognitive testing needed</w:t>
            </w:r>
          </w:p>
          <w:p w14:paraId="6E4574D1" w14:textId="77777777" w:rsidR="00921A28" w:rsidRPr="00B87028" w:rsidRDefault="00921A28" w:rsidP="00921A28">
            <w:pPr>
              <w:rPr>
                <w:rFonts w:ascii="Garamond" w:hAnsi="Garamond"/>
                <w:sz w:val="20"/>
                <w:szCs w:val="20"/>
              </w:rPr>
            </w:pPr>
          </w:p>
        </w:tc>
        <w:tc>
          <w:tcPr>
            <w:tcW w:w="4032" w:type="dxa"/>
          </w:tcPr>
          <w:p w14:paraId="799F6BEF" w14:textId="77777777" w:rsidR="00921A28" w:rsidRPr="00DF5D71" w:rsidRDefault="00921A28" w:rsidP="00921A28">
            <w:pPr>
              <w:pStyle w:val="ListParagraph"/>
              <w:numPr>
                <w:ilvl w:val="0"/>
                <w:numId w:val="43"/>
              </w:numPr>
              <w:ind w:left="234" w:hanging="234"/>
              <w:rPr>
                <w:rFonts w:ascii="Garamond" w:hAnsi="Garamond"/>
                <w:sz w:val="20"/>
                <w:szCs w:val="20"/>
              </w:rPr>
            </w:pPr>
            <w:r w:rsidRPr="00DF5D71">
              <w:rPr>
                <w:rFonts w:ascii="Garamond" w:hAnsi="Garamond"/>
                <w:sz w:val="20"/>
                <w:szCs w:val="20"/>
              </w:rPr>
              <w:t xml:space="preserve">During the past 30 days, have you driven a vehicle while you were under the influence of marijuana </w:t>
            </w:r>
            <w:r w:rsidRPr="00DD7C0A">
              <w:rPr>
                <w:rFonts w:ascii="Garamond" w:hAnsi="Garamond"/>
                <w:sz w:val="20"/>
                <w:szCs w:val="20"/>
              </w:rPr>
              <w:t>or cannabis?</w:t>
            </w:r>
          </w:p>
          <w:p w14:paraId="73FCB352" w14:textId="77777777" w:rsidR="00921A28" w:rsidRPr="00DF5D71" w:rsidRDefault="00921A28" w:rsidP="00921A28">
            <w:pPr>
              <w:autoSpaceDE w:val="0"/>
              <w:autoSpaceDN w:val="0"/>
              <w:adjustRightInd w:val="0"/>
              <w:rPr>
                <w:rFonts w:ascii="Garamond" w:hAnsi="Garamond"/>
                <w:sz w:val="20"/>
                <w:szCs w:val="20"/>
              </w:rPr>
            </w:pPr>
            <w:r w:rsidRPr="00915810">
              <w:rPr>
                <w:rFonts w:ascii="Garamond" w:hAnsi="Garamond"/>
                <w:sz w:val="20"/>
                <w:szCs w:val="20"/>
              </w:rPr>
              <w:t>[Yes, No, DK/REF]</w:t>
            </w:r>
          </w:p>
        </w:tc>
        <w:tc>
          <w:tcPr>
            <w:tcW w:w="1530" w:type="dxa"/>
          </w:tcPr>
          <w:p w14:paraId="4078489A" w14:textId="77777777" w:rsidR="00921A28" w:rsidRPr="00B87028" w:rsidRDefault="00921A28" w:rsidP="00921A28">
            <w:pPr>
              <w:jc w:val="center"/>
              <w:rPr>
                <w:rFonts w:ascii="Garamond" w:hAnsi="Garamond"/>
                <w:sz w:val="20"/>
                <w:szCs w:val="20"/>
              </w:rPr>
            </w:pPr>
            <w:r>
              <w:rPr>
                <w:rFonts w:ascii="Garamond" w:hAnsi="Garamond"/>
                <w:sz w:val="20"/>
                <w:szCs w:val="20"/>
              </w:rPr>
              <w:t>Slightly Revised</w:t>
            </w:r>
          </w:p>
        </w:tc>
        <w:tc>
          <w:tcPr>
            <w:tcW w:w="1440" w:type="dxa"/>
          </w:tcPr>
          <w:p w14:paraId="61860081" w14:textId="77777777" w:rsidR="00921A28" w:rsidRPr="00B87028" w:rsidRDefault="00921A28" w:rsidP="00921A28">
            <w:pPr>
              <w:jc w:val="center"/>
              <w:rPr>
                <w:rFonts w:ascii="Garamond" w:hAnsi="Garamond"/>
                <w:sz w:val="20"/>
                <w:szCs w:val="20"/>
              </w:rPr>
            </w:pPr>
            <w:r w:rsidRPr="00B87028">
              <w:rPr>
                <w:rFonts w:ascii="Garamond" w:hAnsi="Garamond"/>
                <w:sz w:val="20"/>
                <w:szCs w:val="20"/>
              </w:rPr>
              <w:t>NSDUH</w:t>
            </w:r>
          </w:p>
        </w:tc>
        <w:tc>
          <w:tcPr>
            <w:tcW w:w="1548" w:type="dxa"/>
          </w:tcPr>
          <w:p w14:paraId="6CCE366B" w14:textId="77777777" w:rsidR="00921A28" w:rsidRPr="00B87028" w:rsidRDefault="00921A28" w:rsidP="00921A28">
            <w:pPr>
              <w:jc w:val="center"/>
              <w:rPr>
                <w:rFonts w:ascii="Garamond" w:hAnsi="Garamond"/>
                <w:sz w:val="20"/>
                <w:szCs w:val="20"/>
              </w:rPr>
            </w:pPr>
            <w:r>
              <w:rPr>
                <w:rFonts w:ascii="Garamond" w:hAnsi="Garamond"/>
                <w:sz w:val="20"/>
                <w:szCs w:val="20"/>
              </w:rPr>
              <w:t>Age 18+</w:t>
            </w:r>
          </w:p>
        </w:tc>
        <w:tc>
          <w:tcPr>
            <w:tcW w:w="2772" w:type="dxa"/>
          </w:tcPr>
          <w:p w14:paraId="3E0A93BE" w14:textId="77777777" w:rsidR="00921A28" w:rsidRDefault="00921A28" w:rsidP="00921A28">
            <w:pPr>
              <w:pStyle w:val="ListParagraph"/>
              <w:numPr>
                <w:ilvl w:val="0"/>
                <w:numId w:val="42"/>
              </w:numPr>
              <w:rPr>
                <w:rFonts w:ascii="Garamond" w:hAnsi="Garamond"/>
                <w:sz w:val="20"/>
                <w:szCs w:val="20"/>
              </w:rPr>
            </w:pPr>
            <w:r w:rsidRPr="00A12457">
              <w:rPr>
                <w:rFonts w:ascii="Garamond" w:hAnsi="Garamond"/>
                <w:sz w:val="20"/>
                <w:szCs w:val="20"/>
              </w:rPr>
              <w:t>Monitor self-</w:t>
            </w:r>
            <w:r>
              <w:rPr>
                <w:rFonts w:ascii="Garamond" w:hAnsi="Garamond"/>
                <w:sz w:val="20"/>
                <w:szCs w:val="20"/>
              </w:rPr>
              <w:t xml:space="preserve">report risk behaviors (driving under the influence) </w:t>
            </w:r>
          </w:p>
          <w:p w14:paraId="36D2B704" w14:textId="77777777" w:rsidR="00921A28" w:rsidRPr="00F01D9B" w:rsidRDefault="00921A28" w:rsidP="00921A28">
            <w:pPr>
              <w:pStyle w:val="ListParagraph"/>
              <w:numPr>
                <w:ilvl w:val="0"/>
                <w:numId w:val="42"/>
              </w:numPr>
              <w:rPr>
                <w:rFonts w:ascii="Garamond" w:hAnsi="Garamond"/>
                <w:sz w:val="20"/>
                <w:szCs w:val="20"/>
                <w:highlight w:val="yellow"/>
              </w:rPr>
            </w:pPr>
            <w:r w:rsidRPr="00F01D9B">
              <w:rPr>
                <w:rFonts w:ascii="Garamond" w:hAnsi="Garamond"/>
                <w:b/>
                <w:i/>
                <w:sz w:val="20"/>
                <w:szCs w:val="20"/>
                <w:highlight w:val="yellow"/>
              </w:rPr>
              <w:t>Limitation with this</w:t>
            </w:r>
            <w:r>
              <w:rPr>
                <w:rFonts w:ascii="Garamond" w:hAnsi="Garamond"/>
                <w:b/>
                <w:i/>
                <w:sz w:val="20"/>
                <w:szCs w:val="20"/>
                <w:highlight w:val="yellow"/>
              </w:rPr>
              <w:t xml:space="preserve"> and other existing marijuana driving</w:t>
            </w:r>
            <w:r w:rsidRPr="00F01D9B">
              <w:rPr>
                <w:rFonts w:ascii="Garamond" w:hAnsi="Garamond"/>
                <w:b/>
                <w:i/>
                <w:sz w:val="20"/>
                <w:szCs w:val="20"/>
                <w:highlight w:val="yellow"/>
              </w:rPr>
              <w:t xml:space="preserve"> question on cognitive testing</w:t>
            </w:r>
            <w:r w:rsidRPr="00F01D9B">
              <w:rPr>
                <w:rFonts w:ascii="Garamond" w:hAnsi="Garamond"/>
                <w:sz w:val="20"/>
                <w:szCs w:val="20"/>
                <w:highlight w:val="yellow"/>
              </w:rPr>
              <w:t xml:space="preserve"> (“under the influence” is interpreted differently). Measure of hours since consumed also had limitations. </w:t>
            </w:r>
            <w:r w:rsidRPr="00F01D9B">
              <w:rPr>
                <w:rFonts w:ascii="Garamond" w:hAnsi="Garamond"/>
                <w:sz w:val="20"/>
                <w:szCs w:val="20"/>
                <w:highlight w:val="yellow"/>
                <w:u w:val="single"/>
              </w:rPr>
              <w:t>Still seeking ideal question wording.</w:t>
            </w:r>
          </w:p>
          <w:p w14:paraId="4CC3E9DF" w14:textId="77777777" w:rsidR="00921A28" w:rsidRPr="00F01D9B" w:rsidRDefault="00921A28" w:rsidP="00921A28">
            <w:pPr>
              <w:pStyle w:val="ListParagraph"/>
              <w:numPr>
                <w:ilvl w:val="0"/>
                <w:numId w:val="42"/>
              </w:numPr>
              <w:rPr>
                <w:rFonts w:ascii="Garamond" w:hAnsi="Garamond"/>
                <w:sz w:val="20"/>
                <w:szCs w:val="20"/>
                <w:highlight w:val="yellow"/>
              </w:rPr>
            </w:pPr>
            <w:r w:rsidRPr="00F01D9B">
              <w:rPr>
                <w:rFonts w:ascii="Garamond" w:hAnsi="Garamond"/>
                <w:sz w:val="20"/>
                <w:szCs w:val="20"/>
                <w:highlight w:val="yellow"/>
              </w:rPr>
              <w:t>Oregon is cog testing “driving while still affected by marijuana” – may be a better option.</w:t>
            </w:r>
          </w:p>
          <w:p w14:paraId="12EFEC8D" w14:textId="77777777" w:rsidR="00921A28" w:rsidRPr="002B35FB" w:rsidRDefault="00921A28" w:rsidP="00921A28">
            <w:pPr>
              <w:rPr>
                <w:rFonts w:ascii="Garamond" w:hAnsi="Garamond"/>
                <w:sz w:val="20"/>
                <w:szCs w:val="20"/>
              </w:rPr>
            </w:pPr>
          </w:p>
        </w:tc>
      </w:tr>
      <w:tr w:rsidR="00921A28" w:rsidRPr="00B87028" w14:paraId="64E3B53C" w14:textId="77777777" w:rsidTr="00921A28">
        <w:trPr>
          <w:trHeight w:val="660"/>
        </w:trPr>
        <w:tc>
          <w:tcPr>
            <w:tcW w:w="2178" w:type="dxa"/>
            <w:vMerge/>
          </w:tcPr>
          <w:p w14:paraId="1165FF1B" w14:textId="77777777" w:rsidR="00921A28" w:rsidRPr="005F252F" w:rsidRDefault="00921A28" w:rsidP="00921A28">
            <w:pPr>
              <w:rPr>
                <w:rFonts w:ascii="Garamond" w:hAnsi="Garamond"/>
                <w:b/>
                <w:sz w:val="20"/>
                <w:szCs w:val="20"/>
              </w:rPr>
            </w:pPr>
          </w:p>
        </w:tc>
        <w:tc>
          <w:tcPr>
            <w:tcW w:w="4032" w:type="dxa"/>
          </w:tcPr>
          <w:p w14:paraId="10F86429" w14:textId="77777777" w:rsidR="00921A28" w:rsidRPr="0030198E" w:rsidRDefault="00921A28" w:rsidP="00921A28">
            <w:pPr>
              <w:pStyle w:val="ListParagraph"/>
              <w:numPr>
                <w:ilvl w:val="0"/>
                <w:numId w:val="43"/>
              </w:numPr>
              <w:ind w:left="234" w:hanging="234"/>
              <w:rPr>
                <w:rFonts w:ascii="Garamond" w:eastAsia="Times New Roman" w:hAnsi="Garamond" w:cs="Times New Roman"/>
                <w:kern w:val="28"/>
                <w:sz w:val="20"/>
                <w:szCs w:val="20"/>
              </w:rPr>
            </w:pPr>
            <w:r w:rsidRPr="00A12457">
              <w:rPr>
                <w:rFonts w:ascii="Garamond" w:hAnsi="Garamond" w:cs="Calibri"/>
                <w:sz w:val="20"/>
                <w:szCs w:val="20"/>
              </w:rPr>
              <w:t xml:space="preserve">During the past 30 days, how many times did you </w:t>
            </w:r>
            <w:r w:rsidRPr="00333C96">
              <w:rPr>
                <w:rFonts w:ascii="Garamond" w:hAnsi="Garamond" w:cs="Calibri"/>
                <w:b/>
                <w:sz w:val="20"/>
                <w:szCs w:val="20"/>
              </w:rPr>
              <w:t xml:space="preserve">ride in </w:t>
            </w:r>
            <w:r w:rsidRPr="00A12457">
              <w:rPr>
                <w:rFonts w:ascii="Garamond" w:hAnsi="Garamond" w:cs="Calibri"/>
                <w:sz w:val="20"/>
                <w:szCs w:val="20"/>
              </w:rPr>
              <w:t xml:space="preserve">a car or other vehicle </w:t>
            </w:r>
            <w:r w:rsidRPr="00A60105">
              <w:rPr>
                <w:rFonts w:ascii="Garamond" w:hAnsi="Garamond" w:cs="Calibri-Bold"/>
                <w:bCs/>
                <w:sz w:val="20"/>
                <w:szCs w:val="20"/>
              </w:rPr>
              <w:t>driven by someone</w:t>
            </w:r>
            <w:r w:rsidRPr="00A60105">
              <w:rPr>
                <w:rFonts w:ascii="Garamond" w:hAnsi="Garamond" w:cs="Calibri"/>
                <w:sz w:val="20"/>
                <w:szCs w:val="20"/>
              </w:rPr>
              <w:t xml:space="preserve"> </w:t>
            </w:r>
            <w:r w:rsidRPr="00A60105">
              <w:rPr>
                <w:rFonts w:ascii="Garamond" w:hAnsi="Garamond" w:cs="Calibri-Bold"/>
                <w:bCs/>
                <w:sz w:val="20"/>
                <w:szCs w:val="20"/>
              </w:rPr>
              <w:t>who had been using marijuana</w:t>
            </w:r>
            <w:r>
              <w:rPr>
                <w:rFonts w:ascii="Garamond" w:hAnsi="Garamond" w:cs="Calibri-Bold"/>
                <w:bCs/>
                <w:sz w:val="20"/>
                <w:szCs w:val="20"/>
              </w:rPr>
              <w:t xml:space="preserve"> </w:t>
            </w:r>
            <w:r w:rsidRPr="00DD7C0A">
              <w:rPr>
                <w:rFonts w:ascii="Garamond" w:hAnsi="Garamond" w:cs="Calibri-Bold"/>
                <w:bCs/>
                <w:sz w:val="20"/>
                <w:szCs w:val="20"/>
              </w:rPr>
              <w:t>or cannabis</w:t>
            </w:r>
            <w:r w:rsidRPr="00DD7C0A">
              <w:rPr>
                <w:rFonts w:ascii="Garamond" w:hAnsi="Garamond" w:cs="Calibri"/>
                <w:sz w:val="20"/>
                <w:szCs w:val="20"/>
              </w:rPr>
              <w:t>?</w:t>
            </w:r>
          </w:p>
          <w:p w14:paraId="242738F6" w14:textId="77777777" w:rsidR="00921A28" w:rsidRPr="0030198E" w:rsidRDefault="00921A28" w:rsidP="00921A28">
            <w:pPr>
              <w:autoSpaceDE w:val="0"/>
              <w:autoSpaceDN w:val="0"/>
              <w:adjustRightInd w:val="0"/>
              <w:rPr>
                <w:rFonts w:ascii="Garamond" w:hAnsi="Garamond"/>
                <w:sz w:val="20"/>
                <w:szCs w:val="20"/>
              </w:rPr>
            </w:pPr>
            <w:r w:rsidRPr="0030198E">
              <w:rPr>
                <w:rFonts w:ascii="Garamond" w:hAnsi="Garamond"/>
                <w:sz w:val="20"/>
                <w:szCs w:val="20"/>
              </w:rPr>
              <w:t>[</w:t>
            </w:r>
            <w:r>
              <w:rPr>
                <w:rFonts w:ascii="Garamond" w:hAnsi="Garamond"/>
                <w:sz w:val="20"/>
                <w:szCs w:val="20"/>
              </w:rPr>
              <w:t xml:space="preserve">0 times; </w:t>
            </w:r>
            <w:r w:rsidRPr="0030198E">
              <w:rPr>
                <w:rFonts w:ascii="Garamond" w:hAnsi="Garamond"/>
                <w:sz w:val="20"/>
                <w:szCs w:val="20"/>
              </w:rPr>
              <w:t>1 time</w:t>
            </w:r>
            <w:r>
              <w:rPr>
                <w:rFonts w:ascii="Garamond" w:hAnsi="Garamond"/>
                <w:sz w:val="20"/>
                <w:szCs w:val="20"/>
              </w:rPr>
              <w:t xml:space="preserve">; 2–3 times; </w:t>
            </w:r>
            <w:r w:rsidRPr="0030198E">
              <w:rPr>
                <w:rFonts w:ascii="Garamond" w:hAnsi="Garamond"/>
                <w:sz w:val="20"/>
                <w:szCs w:val="20"/>
              </w:rPr>
              <w:t>4–5 times</w:t>
            </w:r>
            <w:r>
              <w:rPr>
                <w:rFonts w:ascii="Garamond" w:hAnsi="Garamond"/>
                <w:sz w:val="20"/>
                <w:szCs w:val="20"/>
              </w:rPr>
              <w:t xml:space="preserve">; </w:t>
            </w:r>
            <w:r w:rsidRPr="0030198E">
              <w:rPr>
                <w:rFonts w:ascii="Garamond" w:hAnsi="Garamond"/>
                <w:sz w:val="20"/>
                <w:szCs w:val="20"/>
              </w:rPr>
              <w:t>6 or more times</w:t>
            </w:r>
            <w:r>
              <w:rPr>
                <w:rFonts w:ascii="Garamond" w:hAnsi="Garamond"/>
                <w:sz w:val="20"/>
                <w:szCs w:val="20"/>
              </w:rPr>
              <w:t>;</w:t>
            </w:r>
            <w:r w:rsidRPr="00915810">
              <w:rPr>
                <w:rFonts w:ascii="Garamond" w:hAnsi="Garamond"/>
                <w:sz w:val="20"/>
                <w:szCs w:val="20"/>
              </w:rPr>
              <w:t xml:space="preserve"> DK/REF</w:t>
            </w:r>
            <w:r w:rsidRPr="0030198E">
              <w:rPr>
                <w:rFonts w:ascii="Garamond" w:hAnsi="Garamond"/>
                <w:sz w:val="20"/>
                <w:szCs w:val="20"/>
              </w:rPr>
              <w:t>]</w:t>
            </w:r>
          </w:p>
        </w:tc>
        <w:tc>
          <w:tcPr>
            <w:tcW w:w="1530" w:type="dxa"/>
          </w:tcPr>
          <w:p w14:paraId="0FC0F476" w14:textId="77777777" w:rsidR="00921A28" w:rsidRDefault="00921A28" w:rsidP="00921A28">
            <w:pPr>
              <w:jc w:val="center"/>
              <w:rPr>
                <w:rFonts w:ascii="Garamond" w:hAnsi="Garamond"/>
                <w:sz w:val="20"/>
                <w:szCs w:val="20"/>
              </w:rPr>
            </w:pPr>
            <w:r>
              <w:rPr>
                <w:rFonts w:ascii="Garamond" w:hAnsi="Garamond"/>
                <w:sz w:val="20"/>
                <w:szCs w:val="20"/>
              </w:rPr>
              <w:t>Slightly Revised</w:t>
            </w:r>
          </w:p>
        </w:tc>
        <w:tc>
          <w:tcPr>
            <w:tcW w:w="1440" w:type="dxa"/>
          </w:tcPr>
          <w:p w14:paraId="786F0418" w14:textId="77777777" w:rsidR="00921A28" w:rsidRPr="00B87028" w:rsidRDefault="00921A28" w:rsidP="00921A28">
            <w:pPr>
              <w:jc w:val="center"/>
              <w:rPr>
                <w:rFonts w:ascii="Garamond" w:hAnsi="Garamond"/>
                <w:sz w:val="20"/>
                <w:szCs w:val="20"/>
              </w:rPr>
            </w:pPr>
            <w:r>
              <w:rPr>
                <w:rFonts w:ascii="Garamond" w:hAnsi="Garamond"/>
                <w:sz w:val="20"/>
                <w:szCs w:val="20"/>
              </w:rPr>
              <w:t xml:space="preserve">CO, WA Healthy Youth Survey </w:t>
            </w:r>
          </w:p>
        </w:tc>
        <w:tc>
          <w:tcPr>
            <w:tcW w:w="1548" w:type="dxa"/>
          </w:tcPr>
          <w:p w14:paraId="55FCF385" w14:textId="77777777" w:rsidR="00921A28" w:rsidRDefault="00921A28" w:rsidP="00921A28">
            <w:pPr>
              <w:jc w:val="center"/>
              <w:rPr>
                <w:rFonts w:ascii="Garamond" w:hAnsi="Garamond"/>
                <w:sz w:val="20"/>
                <w:szCs w:val="20"/>
              </w:rPr>
            </w:pPr>
            <w:r>
              <w:rPr>
                <w:rFonts w:ascii="Garamond" w:hAnsi="Garamond"/>
                <w:sz w:val="20"/>
                <w:szCs w:val="20"/>
              </w:rPr>
              <w:t>Youth/Adults</w:t>
            </w:r>
          </w:p>
        </w:tc>
        <w:tc>
          <w:tcPr>
            <w:tcW w:w="2772" w:type="dxa"/>
          </w:tcPr>
          <w:p w14:paraId="6417173F" w14:textId="77777777" w:rsidR="00921A28" w:rsidRPr="00A12457" w:rsidRDefault="00921A28" w:rsidP="00921A28">
            <w:pPr>
              <w:pStyle w:val="ListParagraph"/>
              <w:numPr>
                <w:ilvl w:val="0"/>
                <w:numId w:val="42"/>
              </w:numPr>
              <w:rPr>
                <w:rFonts w:ascii="Garamond" w:hAnsi="Garamond"/>
                <w:sz w:val="20"/>
                <w:szCs w:val="20"/>
              </w:rPr>
            </w:pPr>
            <w:r w:rsidRPr="00A12457">
              <w:rPr>
                <w:rFonts w:ascii="Garamond" w:hAnsi="Garamond"/>
                <w:sz w:val="20"/>
                <w:szCs w:val="20"/>
              </w:rPr>
              <w:t>Monitor self-</w:t>
            </w:r>
            <w:r>
              <w:rPr>
                <w:rFonts w:ascii="Garamond" w:hAnsi="Garamond"/>
                <w:sz w:val="20"/>
                <w:szCs w:val="20"/>
              </w:rPr>
              <w:t>report exposure to risk behaviors (exposure to driving under the influence)</w:t>
            </w:r>
          </w:p>
        </w:tc>
      </w:tr>
      <w:tr w:rsidR="00921A28" w:rsidRPr="00B87028" w14:paraId="10A19D49" w14:textId="77777777" w:rsidTr="00921A28">
        <w:trPr>
          <w:trHeight w:val="251"/>
        </w:trPr>
        <w:tc>
          <w:tcPr>
            <w:tcW w:w="13500" w:type="dxa"/>
            <w:gridSpan w:val="6"/>
          </w:tcPr>
          <w:p w14:paraId="0EACA77A" w14:textId="77777777" w:rsidR="00921A28" w:rsidRPr="00E605B5" w:rsidRDefault="00921A28" w:rsidP="00921A28">
            <w:pPr>
              <w:rPr>
                <w:rFonts w:ascii="Garamond" w:hAnsi="Garamond"/>
                <w:sz w:val="20"/>
                <w:szCs w:val="20"/>
              </w:rPr>
            </w:pPr>
            <w:r>
              <w:rPr>
                <w:rFonts w:ascii="Garamond" w:hAnsi="Garamond"/>
                <w:sz w:val="20"/>
                <w:szCs w:val="20"/>
              </w:rPr>
              <w:t xml:space="preserve">*Question </w:t>
            </w:r>
            <w:r w:rsidRPr="00436330">
              <w:rPr>
                <w:rFonts w:ascii="Garamond" w:hAnsi="Garamond"/>
                <w:sz w:val="20"/>
                <w:szCs w:val="20"/>
              </w:rPr>
              <w:t>warrants further development</w:t>
            </w:r>
            <w:r>
              <w:rPr>
                <w:rFonts w:ascii="Garamond" w:hAnsi="Garamond"/>
                <w:sz w:val="20"/>
                <w:szCs w:val="20"/>
              </w:rPr>
              <w:t xml:space="preserve"> and cognitive testing. </w:t>
            </w:r>
          </w:p>
        </w:tc>
      </w:tr>
    </w:tbl>
    <w:p w14:paraId="231BA235" w14:textId="77777777" w:rsidR="00921A28" w:rsidRDefault="00921A28" w:rsidP="00921A28">
      <w:pPr>
        <w:pStyle w:val="Heading1"/>
        <w:autoSpaceDE w:val="0"/>
        <w:autoSpaceDN w:val="0"/>
        <w:adjustRightInd w:val="0"/>
        <w:spacing w:line="240" w:lineRule="auto"/>
        <w:jc w:val="left"/>
        <w:rPr>
          <w:rFonts w:ascii="Garamond" w:hAnsi="Garamond"/>
          <w:b w:val="0"/>
          <w:sz w:val="24"/>
          <w:szCs w:val="24"/>
        </w:rPr>
        <w:sectPr w:rsidR="00921A28" w:rsidSect="00921A28">
          <w:headerReference w:type="even" r:id="rId10"/>
          <w:headerReference w:type="default" r:id="rId11"/>
          <w:footerReference w:type="even" r:id="rId12"/>
          <w:footerReference w:type="default" r:id="rId13"/>
          <w:headerReference w:type="first" r:id="rId14"/>
          <w:footerReference w:type="first" r:id="rId15"/>
          <w:pgSz w:w="15840" w:h="12240" w:orient="landscape"/>
          <w:pgMar w:top="900" w:right="1440" w:bottom="1170" w:left="1440" w:header="720" w:footer="720" w:gutter="0"/>
          <w:cols w:space="720"/>
          <w:docGrid w:linePitch="360"/>
        </w:sectPr>
      </w:pPr>
    </w:p>
    <w:p w14:paraId="762A96EE" w14:textId="77777777" w:rsidR="00921A28" w:rsidRPr="00642474" w:rsidRDefault="00921A28" w:rsidP="00921A28">
      <w:pPr>
        <w:pStyle w:val="Heading1"/>
        <w:autoSpaceDE w:val="0"/>
        <w:autoSpaceDN w:val="0"/>
        <w:adjustRightInd w:val="0"/>
        <w:spacing w:line="240" w:lineRule="auto"/>
        <w:jc w:val="left"/>
        <w:rPr>
          <w:rFonts w:ascii="Garamond" w:hAnsi="Garamond" w:cs="Times New Roman"/>
          <w:szCs w:val="24"/>
        </w:rPr>
      </w:pPr>
      <w:r w:rsidRPr="00642474">
        <w:rPr>
          <w:rFonts w:ascii="Garamond" w:hAnsi="Garamond" w:cs="Times New Roman"/>
          <w:szCs w:val="24"/>
        </w:rPr>
        <w:t>Additional Indicators</w:t>
      </w:r>
      <w:r>
        <w:rPr>
          <w:rFonts w:ascii="Garamond" w:hAnsi="Garamond" w:cs="Times New Roman"/>
          <w:szCs w:val="24"/>
        </w:rPr>
        <w:t xml:space="preserve"> (non-CORE indicators for optional consideration by states)</w:t>
      </w:r>
    </w:p>
    <w:tbl>
      <w:tblPr>
        <w:tblStyle w:val="TableGrid"/>
        <w:tblW w:w="13500" w:type="dxa"/>
        <w:tblInd w:w="-360" w:type="dxa"/>
        <w:tblLayout w:type="fixed"/>
        <w:tblLook w:val="04A0" w:firstRow="1" w:lastRow="0" w:firstColumn="1" w:lastColumn="0" w:noHBand="0" w:noVBand="1"/>
      </w:tblPr>
      <w:tblGrid>
        <w:gridCol w:w="2178"/>
        <w:gridCol w:w="3942"/>
        <w:gridCol w:w="1620"/>
        <w:gridCol w:w="1440"/>
        <w:gridCol w:w="1440"/>
        <w:gridCol w:w="2880"/>
      </w:tblGrid>
      <w:tr w:rsidR="00921A28" w:rsidRPr="00AB2840" w14:paraId="541EB775" w14:textId="77777777" w:rsidTr="00921A28">
        <w:trPr>
          <w:trHeight w:val="215"/>
        </w:trPr>
        <w:tc>
          <w:tcPr>
            <w:tcW w:w="13500" w:type="dxa"/>
            <w:gridSpan w:val="6"/>
            <w:tcBorders>
              <w:top w:val="nil"/>
              <w:left w:val="nil"/>
              <w:bottom w:val="single" w:sz="4" w:space="0" w:color="auto"/>
              <w:right w:val="nil"/>
            </w:tcBorders>
          </w:tcPr>
          <w:p w14:paraId="5AED13D5" w14:textId="77777777" w:rsidR="00921A28" w:rsidRPr="00AB2840" w:rsidRDefault="00921A28" w:rsidP="00921A28">
            <w:pPr>
              <w:rPr>
                <w:rFonts w:asciiTheme="majorHAnsi" w:hAnsiTheme="majorHAnsi"/>
                <w:b/>
                <w:sz w:val="20"/>
                <w:szCs w:val="20"/>
              </w:rPr>
            </w:pPr>
            <w:r w:rsidRPr="00AB2840">
              <w:rPr>
                <w:rFonts w:asciiTheme="majorHAnsi" w:hAnsiTheme="majorHAnsi"/>
                <w:b/>
                <w:sz w:val="20"/>
                <w:szCs w:val="20"/>
              </w:rPr>
              <w:t xml:space="preserve">Box 2. </w:t>
            </w:r>
            <w:r>
              <w:rPr>
                <w:rFonts w:asciiTheme="majorHAnsi" w:hAnsiTheme="majorHAnsi"/>
                <w:b/>
                <w:sz w:val="20"/>
                <w:szCs w:val="20"/>
              </w:rPr>
              <w:t>Addi</w:t>
            </w:r>
            <w:r w:rsidRPr="00AB2840">
              <w:rPr>
                <w:rFonts w:asciiTheme="majorHAnsi" w:hAnsiTheme="majorHAnsi"/>
                <w:b/>
                <w:sz w:val="20"/>
                <w:szCs w:val="20"/>
              </w:rPr>
              <w:t xml:space="preserve">tional </w:t>
            </w:r>
            <w:r w:rsidRPr="00AB2840">
              <w:rPr>
                <w:rFonts w:asciiTheme="majorHAnsi" w:hAnsiTheme="majorHAnsi" w:cs="Times New Roman"/>
                <w:b/>
                <w:sz w:val="20"/>
                <w:szCs w:val="20"/>
              </w:rPr>
              <w:t>Marijuana Indicators for Population-Based Surveillance</w:t>
            </w:r>
          </w:p>
        </w:tc>
      </w:tr>
      <w:tr w:rsidR="00921A28" w:rsidRPr="00AB2840" w14:paraId="27D74986" w14:textId="77777777" w:rsidTr="00921A28">
        <w:tc>
          <w:tcPr>
            <w:tcW w:w="2178" w:type="dxa"/>
            <w:shd w:val="pct10" w:color="auto" w:fill="auto"/>
          </w:tcPr>
          <w:p w14:paraId="3970DE9E" w14:textId="77777777" w:rsidR="00921A28" w:rsidRPr="00333C96" w:rsidRDefault="00921A28" w:rsidP="00921A28">
            <w:pPr>
              <w:rPr>
                <w:rFonts w:ascii="Garamond" w:hAnsi="Garamond"/>
                <w:b/>
                <w:sz w:val="20"/>
                <w:szCs w:val="20"/>
              </w:rPr>
            </w:pPr>
            <w:r w:rsidRPr="00333C96">
              <w:rPr>
                <w:rFonts w:ascii="Garamond" w:hAnsi="Garamond"/>
                <w:b/>
                <w:sz w:val="20"/>
                <w:szCs w:val="20"/>
              </w:rPr>
              <w:t>Indicator</w:t>
            </w:r>
          </w:p>
        </w:tc>
        <w:tc>
          <w:tcPr>
            <w:tcW w:w="3942" w:type="dxa"/>
            <w:shd w:val="pct10" w:color="auto" w:fill="auto"/>
          </w:tcPr>
          <w:p w14:paraId="3A192871" w14:textId="77777777" w:rsidR="00921A28" w:rsidRPr="00333C96" w:rsidRDefault="00921A28" w:rsidP="00921A28">
            <w:pPr>
              <w:jc w:val="center"/>
              <w:rPr>
                <w:rFonts w:ascii="Garamond" w:hAnsi="Garamond"/>
                <w:b/>
                <w:sz w:val="20"/>
                <w:szCs w:val="20"/>
              </w:rPr>
            </w:pPr>
            <w:r w:rsidRPr="00333C96">
              <w:rPr>
                <w:rFonts w:ascii="Garamond" w:hAnsi="Garamond"/>
                <w:b/>
                <w:sz w:val="20"/>
                <w:szCs w:val="20"/>
              </w:rPr>
              <w:t xml:space="preserve">Specific measure(s) </w:t>
            </w:r>
          </w:p>
          <w:p w14:paraId="7231571B" w14:textId="77777777" w:rsidR="00921A28" w:rsidRPr="00333C96" w:rsidRDefault="00921A28" w:rsidP="00921A28">
            <w:pPr>
              <w:jc w:val="center"/>
              <w:rPr>
                <w:rFonts w:ascii="Garamond" w:hAnsi="Garamond"/>
                <w:b/>
                <w:sz w:val="20"/>
                <w:szCs w:val="20"/>
              </w:rPr>
            </w:pPr>
            <w:r w:rsidRPr="00333C96">
              <w:rPr>
                <w:rFonts w:ascii="Garamond" w:hAnsi="Garamond"/>
                <w:b/>
                <w:sz w:val="20"/>
                <w:szCs w:val="20"/>
              </w:rPr>
              <w:t>(recommended question wording)</w:t>
            </w:r>
          </w:p>
        </w:tc>
        <w:tc>
          <w:tcPr>
            <w:tcW w:w="1620" w:type="dxa"/>
            <w:shd w:val="pct10" w:color="auto" w:fill="auto"/>
          </w:tcPr>
          <w:p w14:paraId="69E7A1C4" w14:textId="77777777" w:rsidR="00921A28" w:rsidRPr="00333C96" w:rsidRDefault="00921A28" w:rsidP="00921A28">
            <w:pPr>
              <w:jc w:val="center"/>
              <w:rPr>
                <w:rFonts w:ascii="Garamond" w:hAnsi="Garamond"/>
                <w:b/>
                <w:sz w:val="20"/>
                <w:szCs w:val="20"/>
              </w:rPr>
            </w:pPr>
            <w:r w:rsidRPr="00333C96">
              <w:rPr>
                <w:rFonts w:ascii="Garamond" w:hAnsi="Garamond"/>
                <w:b/>
                <w:sz w:val="20"/>
                <w:szCs w:val="20"/>
              </w:rPr>
              <w:t>Existing, revised, or new</w:t>
            </w:r>
          </w:p>
        </w:tc>
        <w:tc>
          <w:tcPr>
            <w:tcW w:w="1440" w:type="dxa"/>
            <w:shd w:val="pct10" w:color="auto" w:fill="auto"/>
          </w:tcPr>
          <w:p w14:paraId="7635B8E3" w14:textId="77777777" w:rsidR="00921A28" w:rsidRPr="00333C96" w:rsidRDefault="00921A28" w:rsidP="00921A28">
            <w:pPr>
              <w:jc w:val="center"/>
              <w:rPr>
                <w:rFonts w:ascii="Garamond" w:hAnsi="Garamond"/>
                <w:b/>
                <w:sz w:val="20"/>
                <w:szCs w:val="20"/>
              </w:rPr>
            </w:pPr>
            <w:r w:rsidRPr="00333C96">
              <w:rPr>
                <w:rFonts w:ascii="Garamond" w:hAnsi="Garamond"/>
                <w:b/>
                <w:sz w:val="20"/>
                <w:szCs w:val="20"/>
              </w:rPr>
              <w:t>Data source(s)</w:t>
            </w:r>
          </w:p>
        </w:tc>
        <w:tc>
          <w:tcPr>
            <w:tcW w:w="1440" w:type="dxa"/>
            <w:shd w:val="pct10" w:color="auto" w:fill="auto"/>
          </w:tcPr>
          <w:p w14:paraId="0602D0C2" w14:textId="77777777" w:rsidR="00921A28" w:rsidRPr="00333C96" w:rsidRDefault="00921A28" w:rsidP="00921A28">
            <w:pPr>
              <w:jc w:val="center"/>
              <w:rPr>
                <w:rFonts w:ascii="Garamond" w:hAnsi="Garamond"/>
                <w:b/>
                <w:sz w:val="20"/>
                <w:szCs w:val="20"/>
              </w:rPr>
            </w:pPr>
            <w:r w:rsidRPr="00333C96">
              <w:rPr>
                <w:rFonts w:ascii="Garamond" w:hAnsi="Garamond"/>
                <w:b/>
                <w:sz w:val="20"/>
                <w:szCs w:val="20"/>
              </w:rPr>
              <w:t>Suggested population(s)</w:t>
            </w:r>
          </w:p>
        </w:tc>
        <w:tc>
          <w:tcPr>
            <w:tcW w:w="2880" w:type="dxa"/>
            <w:shd w:val="pct10" w:color="auto" w:fill="auto"/>
          </w:tcPr>
          <w:p w14:paraId="350F525B" w14:textId="77777777" w:rsidR="00921A28" w:rsidRPr="00333C96" w:rsidRDefault="00921A28" w:rsidP="00921A28">
            <w:pPr>
              <w:jc w:val="center"/>
              <w:rPr>
                <w:rFonts w:ascii="Garamond" w:hAnsi="Garamond"/>
                <w:b/>
                <w:sz w:val="20"/>
                <w:szCs w:val="20"/>
              </w:rPr>
            </w:pPr>
            <w:r w:rsidRPr="00333C96">
              <w:rPr>
                <w:rFonts w:ascii="Garamond" w:hAnsi="Garamond"/>
                <w:b/>
                <w:sz w:val="20"/>
                <w:szCs w:val="20"/>
              </w:rPr>
              <w:t>Monitoring goals</w:t>
            </w:r>
          </w:p>
        </w:tc>
      </w:tr>
      <w:tr w:rsidR="00921A28" w:rsidRPr="00AB2840" w14:paraId="69E6AC09" w14:textId="77777777" w:rsidTr="00921A28">
        <w:tc>
          <w:tcPr>
            <w:tcW w:w="2178" w:type="dxa"/>
          </w:tcPr>
          <w:p w14:paraId="092C52B4" w14:textId="77777777" w:rsidR="00921A28" w:rsidRPr="005F252F" w:rsidRDefault="00921A28" w:rsidP="00921A28">
            <w:pPr>
              <w:rPr>
                <w:rFonts w:ascii="Garamond" w:hAnsi="Garamond"/>
                <w:b/>
                <w:sz w:val="20"/>
                <w:szCs w:val="20"/>
              </w:rPr>
            </w:pPr>
            <w:r w:rsidRPr="0032411B">
              <w:rPr>
                <w:rFonts w:ascii="Garamond" w:hAnsi="Garamond"/>
                <w:b/>
                <w:sz w:val="20"/>
                <w:szCs w:val="20"/>
              </w:rPr>
              <w:t xml:space="preserve">Age at First </w:t>
            </w:r>
            <w:r>
              <w:rPr>
                <w:rFonts w:ascii="Garamond" w:hAnsi="Garamond"/>
                <w:b/>
                <w:sz w:val="20"/>
                <w:szCs w:val="20"/>
              </w:rPr>
              <w:t xml:space="preserve">Daily/Near Daily </w:t>
            </w:r>
            <w:r w:rsidRPr="0032411B">
              <w:rPr>
                <w:rFonts w:ascii="Garamond" w:hAnsi="Garamond"/>
                <w:b/>
                <w:sz w:val="20"/>
                <w:szCs w:val="20"/>
              </w:rPr>
              <w:t>Use</w:t>
            </w:r>
          </w:p>
          <w:p w14:paraId="046D7FA3" w14:textId="77777777" w:rsidR="00921A28" w:rsidRPr="00B87028" w:rsidRDefault="00921A28" w:rsidP="00921A28">
            <w:pPr>
              <w:rPr>
                <w:rFonts w:ascii="Garamond" w:hAnsi="Garamond"/>
                <w:sz w:val="20"/>
                <w:szCs w:val="20"/>
              </w:rPr>
            </w:pPr>
          </w:p>
        </w:tc>
        <w:tc>
          <w:tcPr>
            <w:tcW w:w="3942" w:type="dxa"/>
            <w:shd w:val="clear" w:color="auto" w:fill="auto"/>
          </w:tcPr>
          <w:p w14:paraId="77C64530" w14:textId="77777777" w:rsidR="00921A28" w:rsidRPr="00FC5C3F" w:rsidRDefault="00921A28" w:rsidP="00921A28">
            <w:pPr>
              <w:rPr>
                <w:rFonts w:ascii="Garamond" w:eastAsia="Times New Roman" w:hAnsi="Garamond" w:cs="Times New Roman"/>
                <w:kern w:val="28"/>
                <w:sz w:val="20"/>
                <w:szCs w:val="20"/>
              </w:rPr>
            </w:pPr>
            <w:r w:rsidRPr="00FC5C3F">
              <w:rPr>
                <w:rFonts w:ascii="Garamond" w:eastAsia="Times New Roman" w:hAnsi="Garamond" w:cs="Times New Roman"/>
                <w:kern w:val="28"/>
                <w:sz w:val="20"/>
                <w:szCs w:val="20"/>
              </w:rPr>
              <w:t xml:space="preserve">How old were you the first time you used marijuana or cannabis </w:t>
            </w:r>
            <w:r w:rsidRPr="0032411B">
              <w:rPr>
                <w:rFonts w:ascii="Garamond" w:hAnsi="Garamond"/>
                <w:b/>
                <w:sz w:val="20"/>
                <w:szCs w:val="20"/>
              </w:rPr>
              <w:t>daily or almost daily</w:t>
            </w:r>
            <w:r w:rsidRPr="0032411B">
              <w:rPr>
                <w:rFonts w:ascii="Garamond" w:hAnsi="Garamond"/>
                <w:sz w:val="20"/>
                <w:szCs w:val="20"/>
              </w:rPr>
              <w:t xml:space="preserve"> (on 20</w:t>
            </w:r>
            <w:r>
              <w:rPr>
                <w:rFonts w:ascii="Garamond" w:hAnsi="Garamond"/>
                <w:sz w:val="20"/>
                <w:szCs w:val="20"/>
              </w:rPr>
              <w:t xml:space="preserve"> or more days)</w:t>
            </w:r>
            <w:r w:rsidRPr="00FC5C3F">
              <w:rPr>
                <w:rFonts w:ascii="Garamond" w:eastAsia="Times New Roman" w:hAnsi="Garamond" w:cs="Times New Roman"/>
                <w:kern w:val="28"/>
                <w:sz w:val="20"/>
                <w:szCs w:val="20"/>
              </w:rPr>
              <w:t>?</w:t>
            </w:r>
          </w:p>
          <w:p w14:paraId="0C592C64" w14:textId="77777777" w:rsidR="00921A28" w:rsidRPr="0030198E" w:rsidRDefault="00921A28" w:rsidP="00921A28">
            <w:pPr>
              <w:rPr>
                <w:rFonts w:ascii="Garamond" w:hAnsi="Garamond"/>
                <w:sz w:val="18"/>
                <w:szCs w:val="18"/>
              </w:rPr>
            </w:pPr>
            <w:r>
              <w:rPr>
                <w:rFonts w:ascii="Garamond" w:eastAsia="Times New Roman" w:hAnsi="Garamond" w:cs="Times New Roman"/>
                <w:kern w:val="28"/>
                <w:sz w:val="18"/>
                <w:szCs w:val="18"/>
              </w:rPr>
              <w:t>[AGE_____[RANGE: 1-110]; I have never used marijuana daily or near daily; DK/REF</w:t>
            </w:r>
            <w:r w:rsidRPr="0030198E">
              <w:rPr>
                <w:rFonts w:ascii="Garamond" w:eastAsia="Times New Roman" w:hAnsi="Garamond" w:cs="Times New Roman"/>
                <w:kern w:val="28"/>
                <w:sz w:val="18"/>
                <w:szCs w:val="18"/>
              </w:rPr>
              <w:t>]</w:t>
            </w:r>
          </w:p>
        </w:tc>
        <w:tc>
          <w:tcPr>
            <w:tcW w:w="1620" w:type="dxa"/>
          </w:tcPr>
          <w:p w14:paraId="5408A5CF" w14:textId="77777777" w:rsidR="00921A28" w:rsidRPr="00B87028" w:rsidRDefault="00921A28" w:rsidP="00921A28">
            <w:pPr>
              <w:jc w:val="center"/>
              <w:rPr>
                <w:rFonts w:ascii="Garamond" w:hAnsi="Garamond"/>
                <w:sz w:val="20"/>
                <w:szCs w:val="20"/>
              </w:rPr>
            </w:pPr>
            <w:r>
              <w:rPr>
                <w:rFonts w:ascii="Garamond" w:hAnsi="Garamond"/>
                <w:sz w:val="20"/>
                <w:szCs w:val="20"/>
              </w:rPr>
              <w:t>Revised</w:t>
            </w:r>
          </w:p>
        </w:tc>
        <w:tc>
          <w:tcPr>
            <w:tcW w:w="1440" w:type="dxa"/>
          </w:tcPr>
          <w:p w14:paraId="6ACDD9DA" w14:textId="77777777" w:rsidR="00921A28" w:rsidRPr="00B87028" w:rsidRDefault="00921A28" w:rsidP="00921A28">
            <w:pPr>
              <w:jc w:val="center"/>
              <w:rPr>
                <w:rFonts w:ascii="Garamond" w:hAnsi="Garamond"/>
                <w:sz w:val="20"/>
                <w:szCs w:val="20"/>
              </w:rPr>
            </w:pPr>
            <w:r w:rsidRPr="00B87028">
              <w:rPr>
                <w:rFonts w:ascii="Garamond" w:hAnsi="Garamond"/>
                <w:sz w:val="20"/>
                <w:szCs w:val="20"/>
              </w:rPr>
              <w:t>NSDUH</w:t>
            </w:r>
          </w:p>
        </w:tc>
        <w:tc>
          <w:tcPr>
            <w:tcW w:w="1440" w:type="dxa"/>
          </w:tcPr>
          <w:p w14:paraId="762B705C" w14:textId="77777777" w:rsidR="00921A28" w:rsidRPr="00B87028" w:rsidRDefault="00921A28" w:rsidP="00921A28">
            <w:pPr>
              <w:jc w:val="center"/>
              <w:rPr>
                <w:rFonts w:ascii="Garamond" w:hAnsi="Garamond"/>
                <w:sz w:val="20"/>
                <w:szCs w:val="20"/>
              </w:rPr>
            </w:pPr>
            <w:r w:rsidRPr="00B87028">
              <w:rPr>
                <w:rFonts w:ascii="Garamond" w:hAnsi="Garamond"/>
                <w:sz w:val="20"/>
                <w:szCs w:val="20"/>
              </w:rPr>
              <w:t>Youth/Adults</w:t>
            </w:r>
          </w:p>
        </w:tc>
        <w:tc>
          <w:tcPr>
            <w:tcW w:w="2880" w:type="dxa"/>
          </w:tcPr>
          <w:p w14:paraId="7B827679" w14:textId="77777777" w:rsidR="00921A28" w:rsidRPr="00B87028" w:rsidRDefault="00921A28" w:rsidP="00921A28">
            <w:pPr>
              <w:pStyle w:val="ListParagraph"/>
              <w:numPr>
                <w:ilvl w:val="0"/>
                <w:numId w:val="39"/>
              </w:numPr>
              <w:ind w:left="234" w:hanging="180"/>
              <w:rPr>
                <w:rFonts w:ascii="Garamond" w:hAnsi="Garamond"/>
                <w:sz w:val="20"/>
                <w:szCs w:val="20"/>
              </w:rPr>
            </w:pPr>
            <w:r w:rsidRPr="00B87028">
              <w:rPr>
                <w:rFonts w:ascii="Garamond" w:hAnsi="Garamond"/>
                <w:sz w:val="20"/>
                <w:szCs w:val="20"/>
              </w:rPr>
              <w:t>Monitor initiation</w:t>
            </w:r>
            <w:r>
              <w:rPr>
                <w:rFonts w:ascii="Garamond" w:hAnsi="Garamond"/>
                <w:sz w:val="20"/>
                <w:szCs w:val="20"/>
              </w:rPr>
              <w:t xml:space="preserve"> of more frequent pattern of use</w:t>
            </w:r>
          </w:p>
          <w:p w14:paraId="5708064D" w14:textId="77777777" w:rsidR="00921A28" w:rsidRPr="00B87028" w:rsidRDefault="00921A28" w:rsidP="00921A28">
            <w:pPr>
              <w:pStyle w:val="ListParagraph"/>
              <w:numPr>
                <w:ilvl w:val="0"/>
                <w:numId w:val="39"/>
              </w:numPr>
              <w:ind w:left="234" w:hanging="180"/>
              <w:rPr>
                <w:rFonts w:ascii="Garamond" w:hAnsi="Garamond"/>
                <w:sz w:val="20"/>
                <w:szCs w:val="20"/>
              </w:rPr>
            </w:pPr>
            <w:r>
              <w:rPr>
                <w:rFonts w:ascii="Garamond" w:hAnsi="Garamond"/>
                <w:sz w:val="20"/>
                <w:szCs w:val="20"/>
              </w:rPr>
              <w:t>Provides further information about exposure</w:t>
            </w:r>
          </w:p>
        </w:tc>
      </w:tr>
      <w:tr w:rsidR="00921A28" w:rsidRPr="00AB2840" w14:paraId="5017993E" w14:textId="77777777" w:rsidTr="00921A28">
        <w:trPr>
          <w:trHeight w:val="1250"/>
        </w:trPr>
        <w:tc>
          <w:tcPr>
            <w:tcW w:w="2178" w:type="dxa"/>
          </w:tcPr>
          <w:p w14:paraId="5162BCF8" w14:textId="77777777" w:rsidR="00921A28" w:rsidRPr="005F252F" w:rsidRDefault="00921A28" w:rsidP="00921A28">
            <w:pPr>
              <w:rPr>
                <w:rFonts w:ascii="Garamond" w:hAnsi="Garamond"/>
                <w:b/>
                <w:bCs/>
                <w:sz w:val="20"/>
                <w:szCs w:val="20"/>
              </w:rPr>
            </w:pPr>
            <w:r w:rsidRPr="0032411B">
              <w:rPr>
                <w:rFonts w:ascii="Garamond" w:hAnsi="Garamond"/>
                <w:b/>
                <w:bCs/>
                <w:sz w:val="20"/>
                <w:szCs w:val="20"/>
              </w:rPr>
              <w:t>Reasons for Use</w:t>
            </w:r>
            <w:r>
              <w:rPr>
                <w:rFonts w:ascii="Garamond" w:hAnsi="Garamond"/>
                <w:b/>
                <w:bCs/>
                <w:sz w:val="20"/>
                <w:szCs w:val="20"/>
              </w:rPr>
              <w:t>*</w:t>
            </w:r>
          </w:p>
          <w:p w14:paraId="53F85EEB" w14:textId="77777777" w:rsidR="00921A28" w:rsidRDefault="00921A28" w:rsidP="00921A28">
            <w:pPr>
              <w:rPr>
                <w:rFonts w:ascii="Garamond" w:hAnsi="Garamond"/>
                <w:b/>
                <w:sz w:val="20"/>
                <w:szCs w:val="20"/>
              </w:rPr>
            </w:pPr>
          </w:p>
          <w:p w14:paraId="7A5E3BA1" w14:textId="77777777" w:rsidR="00921A28" w:rsidRPr="00146A4A" w:rsidRDefault="00921A28" w:rsidP="00921A28">
            <w:pPr>
              <w:rPr>
                <w:rFonts w:ascii="Garamond" w:hAnsi="Garamond"/>
                <w:b/>
                <w:i/>
                <w:sz w:val="20"/>
                <w:szCs w:val="20"/>
              </w:rPr>
            </w:pPr>
            <w:r w:rsidRPr="00320461">
              <w:rPr>
                <w:rFonts w:ascii="Garamond" w:hAnsi="Garamond"/>
                <w:b/>
                <w:i/>
                <w:sz w:val="20"/>
                <w:szCs w:val="20"/>
                <w:highlight w:val="yellow"/>
              </w:rPr>
              <w:t>Psychometric and cognitive testing needed</w:t>
            </w:r>
          </w:p>
          <w:p w14:paraId="0C227CAA" w14:textId="77777777" w:rsidR="00921A28" w:rsidRPr="00333C96" w:rsidRDefault="00921A28" w:rsidP="00921A28">
            <w:pPr>
              <w:rPr>
                <w:rFonts w:ascii="Garamond" w:hAnsi="Garamond"/>
                <w:b/>
                <w:sz w:val="20"/>
                <w:szCs w:val="20"/>
              </w:rPr>
            </w:pPr>
          </w:p>
        </w:tc>
        <w:tc>
          <w:tcPr>
            <w:tcW w:w="3942" w:type="dxa"/>
          </w:tcPr>
          <w:p w14:paraId="22152BE6" w14:textId="77777777" w:rsidR="00921A28" w:rsidRPr="00436330" w:rsidRDefault="00921A28" w:rsidP="00921A28">
            <w:pPr>
              <w:pStyle w:val="ListParagraph"/>
              <w:ind w:left="-36"/>
              <w:rPr>
                <w:rFonts w:ascii="Garamond" w:eastAsia="Times New Roman" w:hAnsi="Garamond" w:cs="Times New Roman"/>
                <w:kern w:val="28"/>
                <w:sz w:val="20"/>
                <w:szCs w:val="20"/>
              </w:rPr>
            </w:pPr>
            <w:r w:rsidRPr="00436330">
              <w:rPr>
                <w:rFonts w:ascii="Garamond" w:eastAsia="Times New Roman" w:hAnsi="Garamond" w:cs="Times New Roman"/>
                <w:kern w:val="28"/>
                <w:sz w:val="20"/>
                <w:szCs w:val="20"/>
              </w:rPr>
              <w:t xml:space="preserve">When you used marijuana or cannabis for medical reasons during the past 30 days, what </w:t>
            </w:r>
            <w:r>
              <w:rPr>
                <w:rFonts w:ascii="Garamond" w:eastAsia="Times New Roman" w:hAnsi="Garamond" w:cs="Times New Roman"/>
                <w:kern w:val="28"/>
                <w:sz w:val="20"/>
                <w:szCs w:val="20"/>
              </w:rPr>
              <w:t>did you usually use it</w:t>
            </w:r>
            <w:r w:rsidRPr="00436330">
              <w:rPr>
                <w:rFonts w:ascii="Garamond" w:eastAsia="Times New Roman" w:hAnsi="Garamond" w:cs="Times New Roman"/>
                <w:kern w:val="28"/>
                <w:sz w:val="20"/>
                <w:szCs w:val="20"/>
              </w:rPr>
              <w:t xml:space="preserve"> for: </w:t>
            </w:r>
          </w:p>
          <w:p w14:paraId="2141DB7E" w14:textId="77777777" w:rsidR="00921A28" w:rsidRPr="00ED60D8" w:rsidRDefault="00921A28" w:rsidP="00921A28">
            <w:pPr>
              <w:pStyle w:val="ListParagraph"/>
              <w:ind w:left="-36"/>
              <w:rPr>
                <w:rFonts w:ascii="Garamond" w:eastAsia="Times New Roman" w:hAnsi="Garamond" w:cs="Times New Roman"/>
                <w:kern w:val="28"/>
                <w:sz w:val="18"/>
                <w:szCs w:val="18"/>
              </w:rPr>
            </w:pPr>
            <w:r w:rsidRPr="00ED60D8">
              <w:rPr>
                <w:rFonts w:ascii="Garamond" w:eastAsia="Times New Roman" w:hAnsi="Garamond" w:cs="Times New Roman"/>
                <w:kern w:val="28"/>
                <w:sz w:val="18"/>
                <w:szCs w:val="18"/>
              </w:rPr>
              <w:t>a) Pain</w:t>
            </w:r>
          </w:p>
          <w:p w14:paraId="768E2871" w14:textId="77777777" w:rsidR="00921A28" w:rsidRDefault="00921A28" w:rsidP="00921A28">
            <w:pPr>
              <w:pStyle w:val="ListParagraph"/>
              <w:ind w:left="-36"/>
              <w:rPr>
                <w:rFonts w:ascii="Garamond" w:eastAsia="Times New Roman" w:hAnsi="Garamond" w:cs="Times New Roman"/>
                <w:kern w:val="28"/>
                <w:sz w:val="18"/>
                <w:szCs w:val="18"/>
              </w:rPr>
            </w:pPr>
            <w:r w:rsidRPr="00ED60D8">
              <w:rPr>
                <w:rFonts w:ascii="Garamond" w:eastAsia="Times New Roman" w:hAnsi="Garamond" w:cs="Times New Roman"/>
                <w:kern w:val="28"/>
                <w:sz w:val="18"/>
                <w:szCs w:val="18"/>
              </w:rPr>
              <w:t>b)</w:t>
            </w:r>
            <w:r>
              <w:rPr>
                <w:rFonts w:ascii="Garamond" w:eastAsia="Times New Roman" w:hAnsi="Garamond" w:cs="Times New Roman"/>
                <w:kern w:val="28"/>
                <w:sz w:val="18"/>
                <w:szCs w:val="18"/>
              </w:rPr>
              <w:t xml:space="preserve"> </w:t>
            </w:r>
            <w:r w:rsidRPr="00ED60D8">
              <w:rPr>
                <w:rFonts w:ascii="Garamond" w:eastAsia="Times New Roman" w:hAnsi="Garamond" w:cs="Times New Roman"/>
                <w:kern w:val="28"/>
                <w:sz w:val="18"/>
                <w:szCs w:val="18"/>
              </w:rPr>
              <w:t>Sleep</w:t>
            </w:r>
          </w:p>
          <w:p w14:paraId="46B275AE" w14:textId="77777777" w:rsidR="00921A28" w:rsidRPr="00ED60D8" w:rsidRDefault="00921A28" w:rsidP="00921A28">
            <w:pPr>
              <w:pStyle w:val="ListParagraph"/>
              <w:ind w:left="-36"/>
              <w:rPr>
                <w:rFonts w:ascii="Garamond" w:eastAsia="Times New Roman" w:hAnsi="Garamond" w:cs="Times New Roman"/>
                <w:kern w:val="28"/>
                <w:sz w:val="18"/>
                <w:szCs w:val="18"/>
              </w:rPr>
            </w:pPr>
            <w:r>
              <w:rPr>
                <w:rFonts w:ascii="Garamond" w:eastAsia="Times New Roman" w:hAnsi="Garamond" w:cs="Times New Roman"/>
                <w:kern w:val="28"/>
                <w:sz w:val="18"/>
                <w:szCs w:val="18"/>
              </w:rPr>
              <w:t>c) Nausea</w:t>
            </w:r>
          </w:p>
          <w:p w14:paraId="47596D27" w14:textId="77777777" w:rsidR="00921A28" w:rsidRDefault="00921A28" w:rsidP="00921A28">
            <w:pPr>
              <w:pStyle w:val="ListParagraph"/>
              <w:ind w:left="-36"/>
              <w:rPr>
                <w:rFonts w:ascii="Garamond" w:eastAsia="Times New Roman" w:hAnsi="Garamond" w:cs="Times New Roman"/>
                <w:kern w:val="28"/>
                <w:sz w:val="18"/>
                <w:szCs w:val="18"/>
              </w:rPr>
            </w:pPr>
            <w:r>
              <w:rPr>
                <w:rFonts w:ascii="Garamond" w:eastAsia="Times New Roman" w:hAnsi="Garamond" w:cs="Times New Roman"/>
                <w:kern w:val="28"/>
                <w:sz w:val="18"/>
                <w:szCs w:val="18"/>
              </w:rPr>
              <w:t>d</w:t>
            </w:r>
            <w:r w:rsidRPr="00ED60D8">
              <w:rPr>
                <w:rFonts w:ascii="Garamond" w:eastAsia="Times New Roman" w:hAnsi="Garamond" w:cs="Times New Roman"/>
                <w:kern w:val="28"/>
                <w:sz w:val="18"/>
                <w:szCs w:val="18"/>
              </w:rPr>
              <w:t>)</w:t>
            </w:r>
            <w:r>
              <w:rPr>
                <w:rFonts w:ascii="Garamond" w:eastAsia="Times New Roman" w:hAnsi="Garamond" w:cs="Times New Roman"/>
                <w:kern w:val="28"/>
                <w:sz w:val="18"/>
                <w:szCs w:val="18"/>
              </w:rPr>
              <w:t xml:space="preserve"> Anxiety</w:t>
            </w:r>
          </w:p>
          <w:p w14:paraId="4CBD3BF2" w14:textId="77777777" w:rsidR="00921A28" w:rsidRDefault="00921A28" w:rsidP="00921A28">
            <w:pPr>
              <w:pStyle w:val="ListParagraph"/>
              <w:ind w:left="-36"/>
              <w:rPr>
                <w:rFonts w:ascii="Garamond" w:eastAsia="Times New Roman" w:hAnsi="Garamond" w:cs="Times New Roman"/>
                <w:kern w:val="28"/>
                <w:sz w:val="18"/>
                <w:szCs w:val="18"/>
              </w:rPr>
            </w:pPr>
            <w:r>
              <w:rPr>
                <w:rFonts w:ascii="Garamond" w:eastAsia="Times New Roman" w:hAnsi="Garamond" w:cs="Times New Roman"/>
                <w:kern w:val="28"/>
                <w:sz w:val="18"/>
                <w:szCs w:val="18"/>
              </w:rPr>
              <w:t>e) Muscle spasms</w:t>
            </w:r>
          </w:p>
          <w:p w14:paraId="12B19765" w14:textId="77777777" w:rsidR="00921A28" w:rsidRDefault="00921A28" w:rsidP="00921A28">
            <w:pPr>
              <w:pStyle w:val="ListParagraph"/>
              <w:ind w:left="-36"/>
              <w:rPr>
                <w:rFonts w:ascii="Garamond" w:eastAsia="Times New Roman" w:hAnsi="Garamond" w:cs="Times New Roman"/>
                <w:kern w:val="28"/>
                <w:sz w:val="18"/>
                <w:szCs w:val="18"/>
              </w:rPr>
            </w:pPr>
            <w:r>
              <w:rPr>
                <w:rFonts w:ascii="Garamond" w:eastAsia="Times New Roman" w:hAnsi="Garamond" w:cs="Times New Roman"/>
                <w:kern w:val="28"/>
                <w:sz w:val="18"/>
                <w:szCs w:val="18"/>
              </w:rPr>
              <w:t>f) Something else</w:t>
            </w:r>
          </w:p>
          <w:p w14:paraId="4209C76C" w14:textId="77777777" w:rsidR="00921A28" w:rsidRPr="0032411B" w:rsidRDefault="00921A28" w:rsidP="00921A28">
            <w:pPr>
              <w:pStyle w:val="ListParagraph"/>
              <w:ind w:left="-36"/>
              <w:rPr>
                <w:rFonts w:ascii="Garamond" w:eastAsia="Times New Roman" w:hAnsi="Garamond" w:cs="Times New Roman"/>
                <w:kern w:val="28"/>
                <w:sz w:val="18"/>
                <w:szCs w:val="18"/>
              </w:rPr>
            </w:pPr>
          </w:p>
        </w:tc>
        <w:tc>
          <w:tcPr>
            <w:tcW w:w="1620" w:type="dxa"/>
          </w:tcPr>
          <w:p w14:paraId="0C3449E3" w14:textId="77777777" w:rsidR="00921A28" w:rsidRPr="00333C96" w:rsidRDefault="00921A28" w:rsidP="00921A28">
            <w:pPr>
              <w:jc w:val="center"/>
              <w:rPr>
                <w:rFonts w:ascii="Garamond" w:hAnsi="Garamond"/>
                <w:sz w:val="20"/>
                <w:szCs w:val="20"/>
              </w:rPr>
            </w:pPr>
            <w:r w:rsidRPr="00320461">
              <w:rPr>
                <w:rFonts w:ascii="Garamond" w:hAnsi="Garamond"/>
                <w:sz w:val="20"/>
                <w:szCs w:val="20"/>
                <w:highlight w:val="yellow"/>
              </w:rPr>
              <w:t>New</w:t>
            </w:r>
          </w:p>
        </w:tc>
        <w:tc>
          <w:tcPr>
            <w:tcW w:w="1440" w:type="dxa"/>
          </w:tcPr>
          <w:p w14:paraId="4D034029" w14:textId="77777777" w:rsidR="00921A28" w:rsidRPr="00333C96" w:rsidRDefault="00921A28" w:rsidP="00921A28">
            <w:pPr>
              <w:jc w:val="center"/>
              <w:rPr>
                <w:rFonts w:ascii="Garamond" w:hAnsi="Garamond"/>
                <w:sz w:val="20"/>
                <w:szCs w:val="20"/>
              </w:rPr>
            </w:pPr>
            <w:r>
              <w:rPr>
                <w:rFonts w:ascii="Garamond" w:hAnsi="Garamond"/>
                <w:sz w:val="20"/>
                <w:szCs w:val="20"/>
              </w:rPr>
              <w:t>[Developed with input from states]</w:t>
            </w:r>
          </w:p>
        </w:tc>
        <w:tc>
          <w:tcPr>
            <w:tcW w:w="1440" w:type="dxa"/>
          </w:tcPr>
          <w:p w14:paraId="10C155AA" w14:textId="77777777" w:rsidR="00921A28" w:rsidRPr="00333C96" w:rsidRDefault="00921A28" w:rsidP="00921A28">
            <w:pPr>
              <w:jc w:val="center"/>
              <w:rPr>
                <w:rFonts w:ascii="Garamond" w:hAnsi="Garamond"/>
                <w:sz w:val="20"/>
                <w:szCs w:val="20"/>
              </w:rPr>
            </w:pPr>
            <w:r>
              <w:rPr>
                <w:rFonts w:ascii="Garamond" w:hAnsi="Garamond"/>
                <w:sz w:val="20"/>
                <w:szCs w:val="20"/>
              </w:rPr>
              <w:t>Adults</w:t>
            </w:r>
          </w:p>
        </w:tc>
        <w:tc>
          <w:tcPr>
            <w:tcW w:w="2880" w:type="dxa"/>
          </w:tcPr>
          <w:p w14:paraId="64001C65" w14:textId="77777777" w:rsidR="00921A28" w:rsidRDefault="00921A28" w:rsidP="00921A28">
            <w:pPr>
              <w:pStyle w:val="ListParagraph"/>
              <w:numPr>
                <w:ilvl w:val="0"/>
                <w:numId w:val="39"/>
              </w:numPr>
              <w:ind w:left="234" w:hanging="180"/>
              <w:rPr>
                <w:rFonts w:ascii="Garamond" w:hAnsi="Garamond"/>
                <w:sz w:val="20"/>
                <w:szCs w:val="20"/>
              </w:rPr>
            </w:pPr>
            <w:r>
              <w:rPr>
                <w:rFonts w:ascii="Garamond" w:hAnsi="Garamond"/>
                <w:sz w:val="20"/>
                <w:szCs w:val="20"/>
              </w:rPr>
              <w:t xml:space="preserve">To be used in conjunction with CORE reason for use question. </w:t>
            </w:r>
          </w:p>
          <w:p w14:paraId="734E2D06" w14:textId="77777777" w:rsidR="00921A28" w:rsidRDefault="00921A28" w:rsidP="00921A28">
            <w:pPr>
              <w:pStyle w:val="ListParagraph"/>
              <w:numPr>
                <w:ilvl w:val="0"/>
                <w:numId w:val="39"/>
              </w:numPr>
              <w:ind w:left="234" w:hanging="180"/>
              <w:rPr>
                <w:rFonts w:ascii="Garamond" w:hAnsi="Garamond"/>
                <w:sz w:val="20"/>
                <w:szCs w:val="20"/>
              </w:rPr>
            </w:pPr>
            <w:r>
              <w:rPr>
                <w:rFonts w:ascii="Garamond" w:hAnsi="Garamond"/>
                <w:sz w:val="20"/>
                <w:szCs w:val="20"/>
              </w:rPr>
              <w:t xml:space="preserve">Assesses specific self-stated reasons for medical use </w:t>
            </w:r>
          </w:p>
          <w:p w14:paraId="19223352" w14:textId="77777777" w:rsidR="00921A28" w:rsidRPr="00333C96" w:rsidRDefault="00921A28" w:rsidP="00921A28">
            <w:pPr>
              <w:pStyle w:val="ListParagraph"/>
              <w:numPr>
                <w:ilvl w:val="0"/>
                <w:numId w:val="39"/>
              </w:numPr>
              <w:ind w:left="234" w:hanging="180"/>
              <w:rPr>
                <w:rFonts w:ascii="Garamond" w:hAnsi="Garamond"/>
                <w:sz w:val="20"/>
                <w:szCs w:val="20"/>
              </w:rPr>
            </w:pPr>
            <w:r>
              <w:rPr>
                <w:rFonts w:ascii="Garamond" w:hAnsi="Garamond"/>
                <w:sz w:val="20"/>
                <w:szCs w:val="20"/>
              </w:rPr>
              <w:t>Could monitor marijuana use in place of opiates for pain to get more data on how frequently that occurs</w:t>
            </w:r>
          </w:p>
        </w:tc>
      </w:tr>
      <w:tr w:rsidR="00921A28" w:rsidRPr="00AB2840" w14:paraId="7E75EEFE" w14:textId="77777777" w:rsidTr="00921A28">
        <w:tc>
          <w:tcPr>
            <w:tcW w:w="2178" w:type="dxa"/>
          </w:tcPr>
          <w:p w14:paraId="345ED22A" w14:textId="77777777" w:rsidR="00921A28" w:rsidRPr="00333C96" w:rsidRDefault="00921A28" w:rsidP="00921A28">
            <w:pPr>
              <w:rPr>
                <w:rFonts w:ascii="Garamond" w:hAnsi="Garamond"/>
                <w:b/>
                <w:sz w:val="20"/>
                <w:szCs w:val="20"/>
              </w:rPr>
            </w:pPr>
            <w:r w:rsidRPr="0032411B">
              <w:rPr>
                <w:rFonts w:ascii="Garamond" w:hAnsi="Garamond"/>
                <w:b/>
                <w:sz w:val="20"/>
                <w:szCs w:val="20"/>
              </w:rPr>
              <w:t>Medical recommendation</w:t>
            </w:r>
          </w:p>
        </w:tc>
        <w:tc>
          <w:tcPr>
            <w:tcW w:w="3942" w:type="dxa"/>
          </w:tcPr>
          <w:p w14:paraId="34B16BA7" w14:textId="77777777" w:rsidR="00921A28" w:rsidRDefault="00921A28" w:rsidP="00921A28">
            <w:pPr>
              <w:widowControl w:val="0"/>
              <w:autoSpaceDE w:val="0"/>
              <w:autoSpaceDN w:val="0"/>
              <w:adjustRightInd w:val="0"/>
              <w:rPr>
                <w:rFonts w:ascii="Garamond" w:eastAsia="Times New Roman" w:hAnsi="Garamond" w:cs="Times New Roman"/>
                <w:kern w:val="28"/>
                <w:sz w:val="20"/>
                <w:szCs w:val="20"/>
              </w:rPr>
            </w:pPr>
            <w:r w:rsidRPr="00333C96">
              <w:rPr>
                <w:rFonts w:ascii="Garamond" w:eastAsia="Times New Roman" w:hAnsi="Garamond" w:cs="Times New Roman"/>
                <w:kern w:val="28"/>
                <w:sz w:val="20"/>
                <w:szCs w:val="20"/>
              </w:rPr>
              <w:t xml:space="preserve">During the past 30 days, did you use medical marijuana </w:t>
            </w:r>
            <w:r w:rsidRPr="00436330">
              <w:rPr>
                <w:rFonts w:ascii="Garamond" w:eastAsia="Times New Roman" w:hAnsi="Garamond" w:cs="Times New Roman"/>
                <w:kern w:val="28"/>
                <w:sz w:val="20"/>
                <w:szCs w:val="20"/>
              </w:rPr>
              <w:t>or cannabis</w:t>
            </w:r>
            <w:r w:rsidRPr="00333C96">
              <w:rPr>
                <w:rFonts w:ascii="Garamond" w:eastAsia="Times New Roman" w:hAnsi="Garamond" w:cs="Times New Roman"/>
                <w:kern w:val="28"/>
                <w:sz w:val="20"/>
                <w:szCs w:val="20"/>
              </w:rPr>
              <w:t xml:space="preserve"> as recommended by a doctor or other health care provider for treatment of a medical condition?</w:t>
            </w:r>
          </w:p>
          <w:p w14:paraId="157BA9B5" w14:textId="77777777" w:rsidR="00921A28" w:rsidRPr="00333C96" w:rsidRDefault="00921A28" w:rsidP="00921A28">
            <w:pPr>
              <w:widowControl w:val="0"/>
              <w:autoSpaceDE w:val="0"/>
              <w:autoSpaceDN w:val="0"/>
              <w:adjustRightInd w:val="0"/>
              <w:rPr>
                <w:rFonts w:ascii="Garamond" w:hAnsi="Garamond" w:cs="Calibri"/>
                <w:color w:val="000000"/>
                <w:sz w:val="20"/>
                <w:szCs w:val="20"/>
              </w:rPr>
            </w:pPr>
            <w:r w:rsidRPr="00915810">
              <w:rPr>
                <w:rFonts w:ascii="Garamond" w:hAnsi="Garamond"/>
                <w:sz w:val="20"/>
                <w:szCs w:val="20"/>
              </w:rPr>
              <w:t>[Yes, No, DK/REF]</w:t>
            </w:r>
          </w:p>
        </w:tc>
        <w:tc>
          <w:tcPr>
            <w:tcW w:w="1620" w:type="dxa"/>
          </w:tcPr>
          <w:p w14:paraId="442A3588" w14:textId="77777777" w:rsidR="00921A28" w:rsidRPr="00333C96" w:rsidRDefault="00921A28" w:rsidP="00921A28">
            <w:pPr>
              <w:jc w:val="center"/>
              <w:rPr>
                <w:rFonts w:ascii="Garamond" w:hAnsi="Garamond"/>
                <w:sz w:val="20"/>
                <w:szCs w:val="20"/>
              </w:rPr>
            </w:pPr>
            <w:r w:rsidRPr="00333C96">
              <w:rPr>
                <w:rFonts w:ascii="Garamond" w:hAnsi="Garamond"/>
                <w:sz w:val="20"/>
                <w:szCs w:val="20"/>
              </w:rPr>
              <w:t>Slightly revised</w:t>
            </w:r>
          </w:p>
        </w:tc>
        <w:tc>
          <w:tcPr>
            <w:tcW w:w="1440" w:type="dxa"/>
          </w:tcPr>
          <w:p w14:paraId="225485C3" w14:textId="77777777" w:rsidR="00921A28" w:rsidRPr="00333C96" w:rsidRDefault="00921A28" w:rsidP="00921A28">
            <w:pPr>
              <w:jc w:val="center"/>
              <w:rPr>
                <w:rFonts w:ascii="Garamond" w:hAnsi="Garamond"/>
                <w:sz w:val="20"/>
                <w:szCs w:val="20"/>
              </w:rPr>
            </w:pPr>
            <w:r w:rsidRPr="00333C96">
              <w:rPr>
                <w:rFonts w:ascii="Garamond" w:hAnsi="Garamond"/>
                <w:sz w:val="20"/>
                <w:szCs w:val="20"/>
              </w:rPr>
              <w:t>NSDUH</w:t>
            </w:r>
          </w:p>
        </w:tc>
        <w:tc>
          <w:tcPr>
            <w:tcW w:w="1440" w:type="dxa"/>
          </w:tcPr>
          <w:p w14:paraId="1F9C5E23" w14:textId="77777777" w:rsidR="00921A28" w:rsidRPr="00333C96" w:rsidRDefault="00921A28" w:rsidP="00921A28">
            <w:pPr>
              <w:jc w:val="center"/>
              <w:rPr>
                <w:rFonts w:ascii="Garamond" w:hAnsi="Garamond"/>
                <w:sz w:val="20"/>
                <w:szCs w:val="20"/>
              </w:rPr>
            </w:pPr>
            <w:r w:rsidRPr="00333C96">
              <w:rPr>
                <w:rFonts w:ascii="Garamond" w:hAnsi="Garamond"/>
                <w:sz w:val="20"/>
                <w:szCs w:val="20"/>
              </w:rPr>
              <w:t>Adults</w:t>
            </w:r>
          </w:p>
        </w:tc>
        <w:tc>
          <w:tcPr>
            <w:tcW w:w="2880" w:type="dxa"/>
          </w:tcPr>
          <w:p w14:paraId="4CD42574" w14:textId="77777777" w:rsidR="00921A28" w:rsidRDefault="00921A28" w:rsidP="00921A28">
            <w:pPr>
              <w:pStyle w:val="ListParagraph"/>
              <w:numPr>
                <w:ilvl w:val="0"/>
                <w:numId w:val="39"/>
              </w:numPr>
              <w:ind w:left="234" w:hanging="180"/>
              <w:rPr>
                <w:rFonts w:ascii="Garamond" w:hAnsi="Garamond"/>
                <w:sz w:val="20"/>
                <w:szCs w:val="20"/>
              </w:rPr>
            </w:pPr>
            <w:r w:rsidRPr="00333C96">
              <w:rPr>
                <w:rFonts w:ascii="Garamond" w:hAnsi="Garamond"/>
                <w:sz w:val="20"/>
                <w:szCs w:val="20"/>
              </w:rPr>
              <w:t>Monitor medical recommendations</w:t>
            </w:r>
          </w:p>
          <w:p w14:paraId="01ADAA96" w14:textId="77777777" w:rsidR="00921A28" w:rsidRPr="000A394A" w:rsidRDefault="00921A28" w:rsidP="00921A28">
            <w:pPr>
              <w:pStyle w:val="ListParagraph"/>
              <w:numPr>
                <w:ilvl w:val="0"/>
                <w:numId w:val="39"/>
              </w:numPr>
              <w:ind w:left="245" w:hanging="187"/>
              <w:rPr>
                <w:rFonts w:ascii="Garamond" w:hAnsi="Garamond"/>
                <w:sz w:val="16"/>
                <w:szCs w:val="16"/>
              </w:rPr>
            </w:pPr>
            <w:r w:rsidRPr="00320461">
              <w:rPr>
                <w:rFonts w:ascii="Garamond" w:hAnsi="Garamond"/>
                <w:sz w:val="20"/>
                <w:szCs w:val="20"/>
              </w:rPr>
              <w:t>NOTE: Limitations because people may have a recommendation but use recreationally, or may not have a recomm</w:t>
            </w:r>
            <w:r>
              <w:rPr>
                <w:rFonts w:ascii="Garamond" w:hAnsi="Garamond"/>
                <w:sz w:val="20"/>
                <w:szCs w:val="20"/>
              </w:rPr>
              <w:t>endation but use medically. D</w:t>
            </w:r>
            <w:r w:rsidRPr="00320461">
              <w:rPr>
                <w:rFonts w:ascii="Garamond" w:hAnsi="Garamond"/>
                <w:sz w:val="20"/>
                <w:szCs w:val="20"/>
              </w:rPr>
              <w:t>ata cannot be used to extrapolate medical use.</w:t>
            </w:r>
            <w:r w:rsidRPr="000A394A">
              <w:rPr>
                <w:rFonts w:ascii="Garamond" w:hAnsi="Garamond"/>
                <w:sz w:val="16"/>
                <w:szCs w:val="16"/>
              </w:rPr>
              <w:t xml:space="preserve"> </w:t>
            </w:r>
          </w:p>
        </w:tc>
      </w:tr>
      <w:tr w:rsidR="00921A28" w:rsidRPr="00AB2840" w14:paraId="416AA572" w14:textId="77777777" w:rsidTr="00921A28">
        <w:tc>
          <w:tcPr>
            <w:tcW w:w="2178" w:type="dxa"/>
            <w:vMerge w:val="restart"/>
          </w:tcPr>
          <w:p w14:paraId="0D5E7074" w14:textId="77777777" w:rsidR="00921A28" w:rsidRPr="005F252F" w:rsidRDefault="00921A28" w:rsidP="00921A28">
            <w:pPr>
              <w:rPr>
                <w:rFonts w:ascii="Garamond" w:hAnsi="Garamond"/>
                <w:b/>
                <w:sz w:val="20"/>
                <w:szCs w:val="20"/>
              </w:rPr>
            </w:pPr>
            <w:r w:rsidRPr="0032411B">
              <w:rPr>
                <w:rFonts w:ascii="Garamond" w:hAnsi="Garamond"/>
                <w:b/>
                <w:sz w:val="20"/>
                <w:szCs w:val="20"/>
              </w:rPr>
              <w:t>Perceived risk*</w:t>
            </w:r>
          </w:p>
          <w:p w14:paraId="7B0CC503" w14:textId="77777777" w:rsidR="00921A28" w:rsidRDefault="00921A28" w:rsidP="00921A28">
            <w:pPr>
              <w:rPr>
                <w:rFonts w:ascii="Garamond" w:hAnsi="Garamond"/>
                <w:sz w:val="20"/>
                <w:szCs w:val="20"/>
              </w:rPr>
            </w:pPr>
          </w:p>
          <w:p w14:paraId="33EF111B" w14:textId="77777777" w:rsidR="00921A28" w:rsidRPr="00146A4A" w:rsidRDefault="00921A28" w:rsidP="00921A28">
            <w:pPr>
              <w:rPr>
                <w:rFonts w:ascii="Garamond" w:hAnsi="Garamond"/>
                <w:b/>
                <w:i/>
                <w:sz w:val="20"/>
                <w:szCs w:val="20"/>
              </w:rPr>
            </w:pPr>
            <w:r w:rsidRPr="00F01D9B">
              <w:rPr>
                <w:rFonts w:ascii="Garamond" w:hAnsi="Garamond"/>
                <w:b/>
                <w:i/>
                <w:sz w:val="20"/>
                <w:szCs w:val="20"/>
                <w:highlight w:val="yellow"/>
              </w:rPr>
              <w:t>Psychometric and cognitive testing needed</w:t>
            </w:r>
          </w:p>
          <w:p w14:paraId="75700CF3" w14:textId="77777777" w:rsidR="00921A28" w:rsidRPr="00B87028" w:rsidRDefault="00921A28" w:rsidP="00921A28">
            <w:pPr>
              <w:rPr>
                <w:rFonts w:ascii="Garamond" w:hAnsi="Garamond"/>
                <w:sz w:val="20"/>
                <w:szCs w:val="20"/>
              </w:rPr>
            </w:pPr>
          </w:p>
        </w:tc>
        <w:tc>
          <w:tcPr>
            <w:tcW w:w="3942" w:type="dxa"/>
          </w:tcPr>
          <w:p w14:paraId="66ADC5CE" w14:textId="77777777" w:rsidR="00921A28" w:rsidRPr="0032411B" w:rsidRDefault="00921A28" w:rsidP="00921A28">
            <w:pPr>
              <w:rPr>
                <w:rFonts w:ascii="Garamond" w:hAnsi="Garamond"/>
                <w:sz w:val="20"/>
                <w:szCs w:val="20"/>
              </w:rPr>
            </w:pPr>
            <w:r>
              <w:rPr>
                <w:rFonts w:ascii="Garamond" w:hAnsi="Garamond"/>
                <w:sz w:val="20"/>
                <w:szCs w:val="20"/>
              </w:rPr>
              <w:t xml:space="preserve">A) </w:t>
            </w:r>
            <w:r w:rsidRPr="0032411B">
              <w:rPr>
                <w:rFonts w:ascii="Garamond" w:hAnsi="Garamond"/>
                <w:sz w:val="20"/>
                <w:szCs w:val="20"/>
              </w:rPr>
              <w:t xml:space="preserve">How much do you think </w:t>
            </w:r>
            <w:r w:rsidRPr="0032411B">
              <w:rPr>
                <w:rFonts w:ascii="Garamond" w:hAnsi="Garamond"/>
                <w:b/>
                <w:sz w:val="20"/>
                <w:szCs w:val="20"/>
              </w:rPr>
              <w:t>you</w:t>
            </w:r>
            <w:r w:rsidRPr="0032411B">
              <w:rPr>
                <w:rFonts w:ascii="Garamond" w:hAnsi="Garamond"/>
                <w:sz w:val="20"/>
                <w:szCs w:val="20"/>
              </w:rPr>
              <w:t xml:space="preserve"> risk harming yourself in any way </w:t>
            </w:r>
            <w:r>
              <w:rPr>
                <w:rFonts w:ascii="Garamond" w:hAnsi="Garamond"/>
                <w:sz w:val="20"/>
                <w:szCs w:val="20"/>
              </w:rPr>
              <w:t>by using</w:t>
            </w:r>
            <w:r w:rsidRPr="0032411B">
              <w:rPr>
                <w:rFonts w:ascii="Garamond" w:hAnsi="Garamond"/>
                <w:sz w:val="20"/>
                <w:szCs w:val="20"/>
              </w:rPr>
              <w:t xml:space="preserve"> marijuana or cannabis </w:t>
            </w:r>
            <w:r w:rsidRPr="0032411B">
              <w:rPr>
                <w:rFonts w:ascii="Garamond" w:hAnsi="Garamond"/>
                <w:b/>
                <w:sz w:val="20"/>
                <w:szCs w:val="20"/>
              </w:rPr>
              <w:t>once a month</w:t>
            </w:r>
            <w:r w:rsidRPr="0032411B">
              <w:rPr>
                <w:rFonts w:ascii="Garamond" w:hAnsi="Garamond"/>
                <w:sz w:val="20"/>
                <w:szCs w:val="20"/>
              </w:rPr>
              <w:t>?</w:t>
            </w:r>
          </w:p>
          <w:p w14:paraId="338A4FAC" w14:textId="77777777" w:rsidR="00921A28" w:rsidRPr="0032411B" w:rsidRDefault="00921A28" w:rsidP="00921A28">
            <w:pPr>
              <w:rPr>
                <w:rFonts w:ascii="Garamond" w:hAnsi="Garamond"/>
                <w:sz w:val="20"/>
                <w:szCs w:val="20"/>
              </w:rPr>
            </w:pPr>
            <w:r>
              <w:rPr>
                <w:rFonts w:ascii="Garamond" w:hAnsi="Garamond"/>
                <w:sz w:val="20"/>
                <w:szCs w:val="20"/>
              </w:rPr>
              <w:t xml:space="preserve">1 </w:t>
            </w:r>
            <w:r w:rsidRPr="0032411B">
              <w:rPr>
                <w:rFonts w:ascii="Garamond" w:hAnsi="Garamond"/>
                <w:sz w:val="20"/>
                <w:szCs w:val="20"/>
              </w:rPr>
              <w:t>No risk; 2 Slight risk; 3 Moderate risk; 4 Great risk; DK/REF</w:t>
            </w:r>
          </w:p>
        </w:tc>
        <w:tc>
          <w:tcPr>
            <w:tcW w:w="1620" w:type="dxa"/>
          </w:tcPr>
          <w:p w14:paraId="5C1F392C" w14:textId="77777777" w:rsidR="00921A28" w:rsidRPr="00B87028" w:rsidRDefault="00921A28" w:rsidP="00921A28">
            <w:pPr>
              <w:jc w:val="center"/>
              <w:rPr>
                <w:rFonts w:ascii="Garamond" w:hAnsi="Garamond"/>
                <w:sz w:val="20"/>
                <w:szCs w:val="20"/>
              </w:rPr>
            </w:pPr>
            <w:r>
              <w:rPr>
                <w:rFonts w:ascii="Garamond" w:hAnsi="Garamond"/>
                <w:sz w:val="20"/>
                <w:szCs w:val="20"/>
              </w:rPr>
              <w:t>Revised</w:t>
            </w:r>
          </w:p>
        </w:tc>
        <w:tc>
          <w:tcPr>
            <w:tcW w:w="1440" w:type="dxa"/>
          </w:tcPr>
          <w:p w14:paraId="34E135F6" w14:textId="77777777" w:rsidR="00921A28" w:rsidRPr="00B87028" w:rsidRDefault="00921A28" w:rsidP="00921A28">
            <w:pPr>
              <w:jc w:val="center"/>
              <w:rPr>
                <w:rFonts w:ascii="Garamond" w:hAnsi="Garamond"/>
                <w:sz w:val="20"/>
                <w:szCs w:val="20"/>
              </w:rPr>
            </w:pPr>
            <w:r>
              <w:rPr>
                <w:rFonts w:ascii="Garamond" w:hAnsi="Garamond"/>
                <w:sz w:val="20"/>
                <w:szCs w:val="20"/>
              </w:rPr>
              <w:t>NSDUH</w:t>
            </w:r>
          </w:p>
        </w:tc>
        <w:tc>
          <w:tcPr>
            <w:tcW w:w="1440" w:type="dxa"/>
          </w:tcPr>
          <w:p w14:paraId="3EDFE433" w14:textId="77777777" w:rsidR="00921A28" w:rsidRPr="00B87028" w:rsidRDefault="00921A28" w:rsidP="00921A28">
            <w:pPr>
              <w:jc w:val="center"/>
              <w:rPr>
                <w:rFonts w:ascii="Garamond" w:hAnsi="Garamond"/>
                <w:sz w:val="20"/>
                <w:szCs w:val="20"/>
              </w:rPr>
            </w:pPr>
            <w:r>
              <w:rPr>
                <w:rFonts w:ascii="Garamond" w:hAnsi="Garamond"/>
                <w:sz w:val="20"/>
                <w:szCs w:val="20"/>
              </w:rPr>
              <w:t>Youth/Adults</w:t>
            </w:r>
          </w:p>
        </w:tc>
        <w:tc>
          <w:tcPr>
            <w:tcW w:w="2880" w:type="dxa"/>
            <w:vMerge w:val="restart"/>
          </w:tcPr>
          <w:p w14:paraId="2E425D75" w14:textId="77777777" w:rsidR="00921A28" w:rsidRDefault="00921A28" w:rsidP="00921A28">
            <w:pPr>
              <w:pStyle w:val="ListParagraph"/>
              <w:numPr>
                <w:ilvl w:val="0"/>
                <w:numId w:val="42"/>
              </w:numPr>
              <w:ind w:left="234" w:hanging="180"/>
              <w:rPr>
                <w:rFonts w:ascii="Garamond" w:hAnsi="Garamond"/>
                <w:sz w:val="20"/>
                <w:szCs w:val="20"/>
              </w:rPr>
            </w:pPr>
            <w:r w:rsidRPr="00D342F4">
              <w:rPr>
                <w:rFonts w:ascii="Garamond" w:hAnsi="Garamond"/>
                <w:sz w:val="20"/>
                <w:szCs w:val="20"/>
              </w:rPr>
              <w:t xml:space="preserve">Monitor </w:t>
            </w:r>
            <w:r>
              <w:rPr>
                <w:rFonts w:ascii="Garamond" w:hAnsi="Garamond"/>
                <w:sz w:val="20"/>
                <w:szCs w:val="20"/>
              </w:rPr>
              <w:t>self-perceived risk</w:t>
            </w:r>
          </w:p>
          <w:p w14:paraId="43081EAE" w14:textId="77777777" w:rsidR="00921A28" w:rsidRPr="0002602E" w:rsidRDefault="00921A28" w:rsidP="00921A28">
            <w:pPr>
              <w:pStyle w:val="ListParagraph"/>
              <w:numPr>
                <w:ilvl w:val="0"/>
                <w:numId w:val="42"/>
              </w:numPr>
              <w:ind w:left="234" w:hanging="180"/>
              <w:rPr>
                <w:rFonts w:ascii="Garamond" w:hAnsi="Garamond"/>
                <w:sz w:val="18"/>
                <w:szCs w:val="18"/>
              </w:rPr>
            </w:pPr>
            <w:r w:rsidRPr="0002602E">
              <w:rPr>
                <w:rFonts w:ascii="Garamond" w:hAnsi="Garamond"/>
                <w:sz w:val="18"/>
                <w:szCs w:val="18"/>
              </w:rPr>
              <w:t>Change from NSDUH question to improve interpretation of data and isolate perceived risk to you directly, regardless of marijuana use status (NSDUH uses risk to “people” – but it is unknown if respondents consider people youth, adults, themselves, etc.)</w:t>
            </w:r>
          </w:p>
          <w:p w14:paraId="298DD680" w14:textId="77777777" w:rsidR="00921A28" w:rsidRPr="00D342F4" w:rsidRDefault="00921A28" w:rsidP="00921A28">
            <w:pPr>
              <w:pStyle w:val="ListParagraph"/>
              <w:numPr>
                <w:ilvl w:val="0"/>
                <w:numId w:val="42"/>
              </w:numPr>
              <w:ind w:left="234" w:hanging="180"/>
              <w:rPr>
                <w:rFonts w:ascii="Garamond" w:hAnsi="Garamond"/>
                <w:sz w:val="20"/>
                <w:szCs w:val="20"/>
              </w:rPr>
            </w:pPr>
            <w:r w:rsidRPr="00F01D9B">
              <w:rPr>
                <w:rFonts w:ascii="Garamond" w:hAnsi="Garamond"/>
                <w:sz w:val="18"/>
                <w:szCs w:val="18"/>
                <w:highlight w:val="yellow"/>
              </w:rPr>
              <w:t>Limitations with these questions in cognitive testing (people struggled with the hypothetical if they weren’t using marijuana)</w:t>
            </w:r>
            <w:r>
              <w:rPr>
                <w:rFonts w:ascii="Garamond" w:hAnsi="Garamond"/>
                <w:sz w:val="20"/>
                <w:szCs w:val="20"/>
              </w:rPr>
              <w:t xml:space="preserve"> </w:t>
            </w:r>
          </w:p>
        </w:tc>
      </w:tr>
      <w:tr w:rsidR="00921A28" w:rsidRPr="00AB2840" w14:paraId="5F7BD7E4" w14:textId="77777777" w:rsidTr="00921A28">
        <w:tc>
          <w:tcPr>
            <w:tcW w:w="2178" w:type="dxa"/>
            <w:vMerge/>
          </w:tcPr>
          <w:p w14:paraId="3359E20D" w14:textId="77777777" w:rsidR="00921A28" w:rsidRPr="00B87028" w:rsidRDefault="00921A28" w:rsidP="00921A28">
            <w:pPr>
              <w:rPr>
                <w:rFonts w:ascii="Garamond" w:hAnsi="Garamond"/>
                <w:sz w:val="20"/>
                <w:szCs w:val="20"/>
              </w:rPr>
            </w:pPr>
          </w:p>
        </w:tc>
        <w:tc>
          <w:tcPr>
            <w:tcW w:w="3942" w:type="dxa"/>
          </w:tcPr>
          <w:p w14:paraId="1A41EC2F" w14:textId="77777777" w:rsidR="00921A28" w:rsidRPr="00A66AF4" w:rsidRDefault="00921A28" w:rsidP="00921A28">
            <w:pPr>
              <w:rPr>
                <w:rFonts w:ascii="Garamond" w:hAnsi="Garamond"/>
                <w:sz w:val="20"/>
                <w:szCs w:val="20"/>
              </w:rPr>
            </w:pPr>
            <w:r>
              <w:rPr>
                <w:rFonts w:ascii="Garamond" w:hAnsi="Garamond"/>
                <w:sz w:val="20"/>
                <w:szCs w:val="20"/>
              </w:rPr>
              <w:t xml:space="preserve">B) </w:t>
            </w:r>
            <w:r w:rsidRPr="00A66AF4">
              <w:rPr>
                <w:rFonts w:ascii="Garamond" w:hAnsi="Garamond"/>
                <w:sz w:val="20"/>
                <w:szCs w:val="20"/>
              </w:rPr>
              <w:t xml:space="preserve">How much do you think </w:t>
            </w:r>
            <w:r w:rsidRPr="00A66AF4">
              <w:rPr>
                <w:rFonts w:ascii="Garamond" w:hAnsi="Garamond"/>
                <w:b/>
                <w:sz w:val="20"/>
                <w:szCs w:val="20"/>
              </w:rPr>
              <w:t>you</w:t>
            </w:r>
            <w:r w:rsidRPr="00A66AF4">
              <w:rPr>
                <w:rFonts w:ascii="Garamond" w:hAnsi="Garamond"/>
                <w:sz w:val="20"/>
                <w:szCs w:val="20"/>
              </w:rPr>
              <w:t xml:space="preserve"> risk harming yourself in way by using marijuana or cannabis </w:t>
            </w:r>
            <w:r w:rsidRPr="00A66AF4">
              <w:rPr>
                <w:rFonts w:ascii="Garamond" w:hAnsi="Garamond"/>
                <w:b/>
                <w:sz w:val="20"/>
                <w:szCs w:val="20"/>
              </w:rPr>
              <w:t>daily or almost daily</w:t>
            </w:r>
            <w:r w:rsidRPr="00A66AF4">
              <w:rPr>
                <w:rFonts w:ascii="Garamond" w:hAnsi="Garamond"/>
                <w:sz w:val="20"/>
                <w:szCs w:val="20"/>
              </w:rPr>
              <w:t xml:space="preserve"> (on 20 or more days) in the past month?</w:t>
            </w:r>
          </w:p>
          <w:p w14:paraId="6E0E8A48" w14:textId="77777777" w:rsidR="00921A28" w:rsidRPr="0032411B" w:rsidRDefault="00921A28" w:rsidP="00921A28">
            <w:pPr>
              <w:rPr>
                <w:rFonts w:ascii="Garamond" w:hAnsi="Garamond"/>
                <w:sz w:val="20"/>
                <w:szCs w:val="20"/>
              </w:rPr>
            </w:pPr>
            <w:r>
              <w:rPr>
                <w:rFonts w:ascii="Garamond" w:hAnsi="Garamond"/>
                <w:sz w:val="20"/>
                <w:szCs w:val="20"/>
              </w:rPr>
              <w:t xml:space="preserve">1 </w:t>
            </w:r>
            <w:r w:rsidRPr="0032411B">
              <w:rPr>
                <w:rFonts w:ascii="Garamond" w:hAnsi="Garamond"/>
                <w:sz w:val="20"/>
                <w:szCs w:val="20"/>
              </w:rPr>
              <w:t>No risk; 2 Slight risk; 3 Moderate risk; 4 Great risk; DK/REF</w:t>
            </w:r>
          </w:p>
        </w:tc>
        <w:tc>
          <w:tcPr>
            <w:tcW w:w="1620" w:type="dxa"/>
          </w:tcPr>
          <w:p w14:paraId="3EDBE9BD" w14:textId="77777777" w:rsidR="00921A28" w:rsidRPr="00B87028" w:rsidRDefault="00921A28" w:rsidP="00921A28">
            <w:pPr>
              <w:jc w:val="center"/>
              <w:rPr>
                <w:rFonts w:ascii="Garamond" w:hAnsi="Garamond"/>
                <w:sz w:val="20"/>
                <w:szCs w:val="20"/>
              </w:rPr>
            </w:pPr>
            <w:r>
              <w:rPr>
                <w:rFonts w:ascii="Garamond" w:hAnsi="Garamond"/>
                <w:sz w:val="20"/>
                <w:szCs w:val="20"/>
              </w:rPr>
              <w:t>Revised</w:t>
            </w:r>
          </w:p>
        </w:tc>
        <w:tc>
          <w:tcPr>
            <w:tcW w:w="1440" w:type="dxa"/>
          </w:tcPr>
          <w:p w14:paraId="15A2BB9F" w14:textId="77777777" w:rsidR="00921A28" w:rsidRPr="00B87028" w:rsidRDefault="00921A28" w:rsidP="00921A28">
            <w:pPr>
              <w:jc w:val="center"/>
              <w:rPr>
                <w:rFonts w:ascii="Garamond" w:hAnsi="Garamond"/>
                <w:sz w:val="20"/>
                <w:szCs w:val="20"/>
              </w:rPr>
            </w:pPr>
            <w:r>
              <w:rPr>
                <w:rFonts w:ascii="Garamond" w:hAnsi="Garamond"/>
                <w:sz w:val="20"/>
                <w:szCs w:val="20"/>
              </w:rPr>
              <w:t>NSDUH</w:t>
            </w:r>
          </w:p>
        </w:tc>
        <w:tc>
          <w:tcPr>
            <w:tcW w:w="1440" w:type="dxa"/>
          </w:tcPr>
          <w:p w14:paraId="1F0492F0" w14:textId="77777777" w:rsidR="00921A28" w:rsidRPr="00B87028" w:rsidRDefault="00921A28" w:rsidP="00921A28">
            <w:pPr>
              <w:jc w:val="center"/>
              <w:rPr>
                <w:rFonts w:ascii="Garamond" w:hAnsi="Garamond"/>
                <w:sz w:val="20"/>
                <w:szCs w:val="20"/>
              </w:rPr>
            </w:pPr>
            <w:r>
              <w:rPr>
                <w:rFonts w:ascii="Garamond" w:hAnsi="Garamond"/>
                <w:sz w:val="20"/>
                <w:szCs w:val="20"/>
              </w:rPr>
              <w:t>Youth/Adults</w:t>
            </w:r>
          </w:p>
        </w:tc>
        <w:tc>
          <w:tcPr>
            <w:tcW w:w="2880" w:type="dxa"/>
            <w:vMerge/>
          </w:tcPr>
          <w:p w14:paraId="0D85C24E" w14:textId="77777777" w:rsidR="00921A28" w:rsidRPr="00D342F4" w:rsidRDefault="00921A28" w:rsidP="00921A28">
            <w:pPr>
              <w:pStyle w:val="ListParagraph"/>
              <w:ind w:left="234"/>
              <w:rPr>
                <w:rFonts w:ascii="Garamond" w:hAnsi="Garamond"/>
                <w:sz w:val="20"/>
                <w:szCs w:val="20"/>
              </w:rPr>
            </w:pPr>
          </w:p>
        </w:tc>
      </w:tr>
    </w:tbl>
    <w:p w14:paraId="2D163074" w14:textId="77777777" w:rsidR="00921A28" w:rsidRDefault="00921A28" w:rsidP="00921A28">
      <w:r>
        <w:br w:type="page"/>
      </w:r>
    </w:p>
    <w:tbl>
      <w:tblPr>
        <w:tblStyle w:val="TableGrid"/>
        <w:tblW w:w="13500" w:type="dxa"/>
        <w:tblInd w:w="-365" w:type="dxa"/>
        <w:tblLayout w:type="fixed"/>
        <w:tblLook w:val="04A0" w:firstRow="1" w:lastRow="0" w:firstColumn="1" w:lastColumn="0" w:noHBand="0" w:noVBand="1"/>
      </w:tblPr>
      <w:tblGrid>
        <w:gridCol w:w="2178"/>
        <w:gridCol w:w="3942"/>
        <w:gridCol w:w="1620"/>
        <w:gridCol w:w="1440"/>
        <w:gridCol w:w="1548"/>
        <w:gridCol w:w="2772"/>
      </w:tblGrid>
      <w:tr w:rsidR="00921A28" w:rsidRPr="00AB2840" w14:paraId="502A33CE" w14:textId="77777777" w:rsidTr="00921A28">
        <w:trPr>
          <w:trHeight w:val="440"/>
        </w:trPr>
        <w:tc>
          <w:tcPr>
            <w:tcW w:w="2178" w:type="dxa"/>
            <w:vMerge w:val="restart"/>
          </w:tcPr>
          <w:p w14:paraId="474D97D3" w14:textId="77777777" w:rsidR="00921A28" w:rsidRDefault="00921A28" w:rsidP="00921A28">
            <w:pPr>
              <w:rPr>
                <w:rFonts w:ascii="Garamond" w:hAnsi="Garamond"/>
                <w:b/>
                <w:sz w:val="20"/>
                <w:szCs w:val="20"/>
              </w:rPr>
            </w:pPr>
            <w:r w:rsidRPr="00725D27">
              <w:rPr>
                <w:rFonts w:ascii="Garamond" w:hAnsi="Garamond"/>
                <w:b/>
                <w:sz w:val="20"/>
                <w:szCs w:val="20"/>
              </w:rPr>
              <w:t>Social Norms &amp; Perceptions</w:t>
            </w:r>
          </w:p>
          <w:p w14:paraId="06C650A6" w14:textId="77777777" w:rsidR="00921A28" w:rsidRDefault="00921A28" w:rsidP="00921A28">
            <w:pPr>
              <w:rPr>
                <w:rFonts w:ascii="Garamond" w:hAnsi="Garamond"/>
                <w:b/>
                <w:sz w:val="20"/>
                <w:szCs w:val="20"/>
              </w:rPr>
            </w:pPr>
          </w:p>
          <w:p w14:paraId="01109F5D" w14:textId="77777777" w:rsidR="00921A28" w:rsidRPr="00146A4A" w:rsidRDefault="00921A28" w:rsidP="00921A28">
            <w:pPr>
              <w:rPr>
                <w:rFonts w:ascii="Garamond" w:hAnsi="Garamond"/>
                <w:b/>
                <w:i/>
                <w:sz w:val="20"/>
                <w:szCs w:val="20"/>
              </w:rPr>
            </w:pPr>
            <w:r w:rsidRPr="00F01D9B">
              <w:rPr>
                <w:rFonts w:ascii="Garamond" w:hAnsi="Garamond"/>
                <w:b/>
                <w:i/>
                <w:sz w:val="20"/>
                <w:szCs w:val="20"/>
                <w:highlight w:val="yellow"/>
              </w:rPr>
              <w:t>Psychometric and cognitive testing needed</w:t>
            </w:r>
          </w:p>
          <w:p w14:paraId="75BE68F5" w14:textId="77777777" w:rsidR="00921A28" w:rsidRPr="00333C96" w:rsidRDefault="00921A28" w:rsidP="00921A28">
            <w:pPr>
              <w:rPr>
                <w:rFonts w:ascii="Garamond" w:hAnsi="Garamond"/>
                <w:b/>
                <w:sz w:val="20"/>
                <w:szCs w:val="20"/>
              </w:rPr>
            </w:pPr>
          </w:p>
        </w:tc>
        <w:tc>
          <w:tcPr>
            <w:tcW w:w="3942" w:type="dxa"/>
          </w:tcPr>
          <w:p w14:paraId="24CD655C" w14:textId="77777777" w:rsidR="00921A28" w:rsidRPr="00F107CE" w:rsidRDefault="00921A28" w:rsidP="00921A28">
            <w:pPr>
              <w:widowControl w:val="0"/>
              <w:autoSpaceDE w:val="0"/>
              <w:autoSpaceDN w:val="0"/>
              <w:adjustRightInd w:val="0"/>
              <w:rPr>
                <w:rFonts w:ascii="Garamond" w:hAnsi="Garamond" w:cs="Calibri"/>
                <w:color w:val="000000" w:themeColor="text1"/>
                <w:sz w:val="20"/>
                <w:szCs w:val="20"/>
              </w:rPr>
            </w:pPr>
            <w:r w:rsidRPr="00F107CE">
              <w:rPr>
                <w:rFonts w:ascii="Garamond" w:hAnsi="Garamond" w:cs="Calibri"/>
                <w:color w:val="000000" w:themeColor="text1"/>
                <w:sz w:val="20"/>
                <w:szCs w:val="20"/>
              </w:rPr>
              <w:t xml:space="preserve">How harmful do your </w:t>
            </w:r>
            <w:r w:rsidRPr="00F107CE">
              <w:rPr>
                <w:rFonts w:ascii="Garamond" w:hAnsi="Garamond" w:cs="Calibri"/>
                <w:b/>
                <w:bCs/>
                <w:color w:val="000000" w:themeColor="text1"/>
                <w:sz w:val="20"/>
                <w:szCs w:val="20"/>
              </w:rPr>
              <w:t>parents or guardians</w:t>
            </w:r>
            <w:r w:rsidRPr="00F107CE">
              <w:rPr>
                <w:rFonts w:ascii="Garamond" w:hAnsi="Garamond" w:cs="Calibri"/>
                <w:color w:val="000000" w:themeColor="text1"/>
                <w:sz w:val="20"/>
                <w:szCs w:val="20"/>
              </w:rPr>
              <w:t xml:space="preserve"> feel it would be for you to use marijuana or cannabis?</w:t>
            </w:r>
          </w:p>
          <w:p w14:paraId="76B63E14" w14:textId="77777777" w:rsidR="00921A28" w:rsidRPr="00F107CE" w:rsidRDefault="00921A28" w:rsidP="00921A28">
            <w:pPr>
              <w:widowControl w:val="0"/>
              <w:autoSpaceDE w:val="0"/>
              <w:autoSpaceDN w:val="0"/>
              <w:adjustRightInd w:val="0"/>
              <w:rPr>
                <w:rFonts w:ascii="Garamond" w:hAnsi="Garamond" w:cs="Calibri"/>
                <w:color w:val="000000"/>
                <w:sz w:val="20"/>
                <w:szCs w:val="20"/>
              </w:rPr>
            </w:pPr>
            <w:r w:rsidRPr="00F107CE">
              <w:rPr>
                <w:rFonts w:ascii="Garamond" w:hAnsi="Garamond" w:cs="Calibri"/>
                <w:color w:val="000000" w:themeColor="text1"/>
                <w:sz w:val="20"/>
                <w:szCs w:val="20"/>
              </w:rPr>
              <w:t>[Very harmful; Harmful; A little bit harmful; Not at all harmful; DK/REF]</w:t>
            </w:r>
          </w:p>
        </w:tc>
        <w:tc>
          <w:tcPr>
            <w:tcW w:w="1620" w:type="dxa"/>
          </w:tcPr>
          <w:p w14:paraId="4878864B" w14:textId="77777777" w:rsidR="00921A28" w:rsidRPr="00333C96" w:rsidRDefault="00921A28" w:rsidP="00921A28">
            <w:pPr>
              <w:jc w:val="center"/>
              <w:rPr>
                <w:rFonts w:ascii="Garamond" w:hAnsi="Garamond"/>
                <w:sz w:val="20"/>
                <w:szCs w:val="20"/>
              </w:rPr>
            </w:pPr>
            <w:r w:rsidRPr="00333C96">
              <w:rPr>
                <w:rFonts w:ascii="Garamond" w:hAnsi="Garamond"/>
                <w:sz w:val="20"/>
                <w:szCs w:val="20"/>
              </w:rPr>
              <w:t>Slightly Revised</w:t>
            </w:r>
          </w:p>
        </w:tc>
        <w:tc>
          <w:tcPr>
            <w:tcW w:w="1440" w:type="dxa"/>
          </w:tcPr>
          <w:p w14:paraId="52C4BCFE" w14:textId="77777777" w:rsidR="00921A28" w:rsidRPr="00333C96" w:rsidRDefault="00921A28" w:rsidP="00921A28">
            <w:pPr>
              <w:jc w:val="center"/>
              <w:rPr>
                <w:rFonts w:ascii="Garamond" w:hAnsi="Garamond"/>
                <w:sz w:val="20"/>
                <w:szCs w:val="20"/>
              </w:rPr>
            </w:pPr>
            <w:r w:rsidRPr="00333C96">
              <w:rPr>
                <w:rFonts w:ascii="Garamond" w:hAnsi="Garamond"/>
                <w:sz w:val="20"/>
                <w:szCs w:val="20"/>
              </w:rPr>
              <w:t xml:space="preserve">AK, CO, OR, WA YRBS/Healthy Youth Survey  </w:t>
            </w:r>
          </w:p>
        </w:tc>
        <w:tc>
          <w:tcPr>
            <w:tcW w:w="1548" w:type="dxa"/>
          </w:tcPr>
          <w:p w14:paraId="60933CA1" w14:textId="77777777" w:rsidR="00921A28" w:rsidRPr="00333C96" w:rsidRDefault="00921A28" w:rsidP="00921A28">
            <w:pPr>
              <w:rPr>
                <w:rFonts w:ascii="Garamond" w:hAnsi="Garamond"/>
                <w:sz w:val="20"/>
                <w:szCs w:val="20"/>
              </w:rPr>
            </w:pPr>
            <w:r w:rsidRPr="00333C96">
              <w:rPr>
                <w:rFonts w:ascii="Garamond" w:hAnsi="Garamond"/>
                <w:sz w:val="20"/>
                <w:szCs w:val="20"/>
              </w:rPr>
              <w:t>Youth</w:t>
            </w:r>
          </w:p>
        </w:tc>
        <w:tc>
          <w:tcPr>
            <w:tcW w:w="2772" w:type="dxa"/>
          </w:tcPr>
          <w:p w14:paraId="0B89DCF6" w14:textId="77777777" w:rsidR="00921A28" w:rsidRDefault="00921A28" w:rsidP="00921A28">
            <w:pPr>
              <w:pStyle w:val="ListParagraph"/>
              <w:numPr>
                <w:ilvl w:val="0"/>
                <w:numId w:val="40"/>
              </w:numPr>
              <w:ind w:left="234" w:hanging="180"/>
              <w:rPr>
                <w:rFonts w:ascii="Garamond" w:hAnsi="Garamond"/>
                <w:sz w:val="20"/>
                <w:szCs w:val="20"/>
              </w:rPr>
            </w:pPr>
            <w:r w:rsidRPr="00333C96">
              <w:rPr>
                <w:rFonts w:ascii="Garamond" w:hAnsi="Garamond"/>
                <w:sz w:val="20"/>
                <w:szCs w:val="20"/>
              </w:rPr>
              <w:t>Monitor injunctive norms for marijuana use</w:t>
            </w:r>
          </w:p>
          <w:p w14:paraId="42EE6F22" w14:textId="77777777" w:rsidR="00921A28" w:rsidRPr="00333C96" w:rsidRDefault="00921A28" w:rsidP="00921A28">
            <w:pPr>
              <w:pStyle w:val="ListParagraph"/>
              <w:numPr>
                <w:ilvl w:val="0"/>
                <w:numId w:val="40"/>
              </w:numPr>
              <w:ind w:left="234" w:hanging="180"/>
              <w:rPr>
                <w:rFonts w:ascii="Garamond" w:hAnsi="Garamond"/>
                <w:sz w:val="20"/>
                <w:szCs w:val="20"/>
              </w:rPr>
            </w:pPr>
            <w:r w:rsidRPr="1224959E">
              <w:rPr>
                <w:rFonts w:ascii="Garamond" w:hAnsi="Garamond"/>
                <w:sz w:val="20"/>
                <w:szCs w:val="20"/>
              </w:rPr>
              <w:t>Updates language about “right or wrong”</w:t>
            </w:r>
          </w:p>
        </w:tc>
      </w:tr>
      <w:tr w:rsidR="00921A28" w:rsidRPr="00AB2840" w14:paraId="2E95A776" w14:textId="77777777" w:rsidTr="00921A28">
        <w:trPr>
          <w:trHeight w:val="390"/>
        </w:trPr>
        <w:tc>
          <w:tcPr>
            <w:tcW w:w="2178" w:type="dxa"/>
            <w:vMerge/>
          </w:tcPr>
          <w:p w14:paraId="7E125879" w14:textId="77777777" w:rsidR="00921A28" w:rsidRPr="00333C96" w:rsidRDefault="00921A28" w:rsidP="00921A28">
            <w:pPr>
              <w:rPr>
                <w:rFonts w:ascii="Garamond" w:hAnsi="Garamond"/>
                <w:sz w:val="20"/>
                <w:szCs w:val="20"/>
              </w:rPr>
            </w:pPr>
          </w:p>
        </w:tc>
        <w:tc>
          <w:tcPr>
            <w:tcW w:w="3942" w:type="dxa"/>
          </w:tcPr>
          <w:p w14:paraId="20D916B7" w14:textId="77777777" w:rsidR="00921A28" w:rsidRPr="00F107CE" w:rsidRDefault="00921A28" w:rsidP="00921A28">
            <w:pPr>
              <w:widowControl w:val="0"/>
              <w:autoSpaceDE w:val="0"/>
              <w:autoSpaceDN w:val="0"/>
              <w:adjustRightInd w:val="0"/>
              <w:rPr>
                <w:rFonts w:ascii="Garamond" w:hAnsi="Garamond" w:cs="Calibri"/>
                <w:color w:val="000000" w:themeColor="text1"/>
                <w:sz w:val="20"/>
                <w:szCs w:val="20"/>
              </w:rPr>
            </w:pPr>
            <w:r w:rsidRPr="00F107CE">
              <w:rPr>
                <w:rFonts w:ascii="Garamond" w:hAnsi="Garamond" w:cs="Calibri"/>
                <w:color w:val="000000" w:themeColor="text1"/>
                <w:sz w:val="20"/>
                <w:szCs w:val="20"/>
              </w:rPr>
              <w:t xml:space="preserve">How harmful do </w:t>
            </w:r>
            <w:r w:rsidRPr="00F107CE">
              <w:rPr>
                <w:rFonts w:ascii="Garamond" w:hAnsi="Garamond" w:cs="Calibri"/>
                <w:b/>
                <w:bCs/>
                <w:color w:val="000000" w:themeColor="text1"/>
                <w:sz w:val="20"/>
                <w:szCs w:val="20"/>
              </w:rPr>
              <w:t>your friends</w:t>
            </w:r>
            <w:r w:rsidRPr="00F107CE">
              <w:rPr>
                <w:rFonts w:ascii="Garamond" w:hAnsi="Garamond" w:cs="Calibri"/>
                <w:color w:val="000000" w:themeColor="text1"/>
                <w:sz w:val="20"/>
                <w:szCs w:val="20"/>
              </w:rPr>
              <w:t xml:space="preserve"> feel it would be for you to use marijuana or cannabis?</w:t>
            </w:r>
          </w:p>
          <w:p w14:paraId="43492E97" w14:textId="77777777" w:rsidR="00921A28" w:rsidRPr="00F107CE" w:rsidRDefault="00921A28" w:rsidP="00921A28">
            <w:pPr>
              <w:widowControl w:val="0"/>
              <w:autoSpaceDE w:val="0"/>
              <w:autoSpaceDN w:val="0"/>
              <w:adjustRightInd w:val="0"/>
              <w:rPr>
                <w:rFonts w:ascii="Garamond" w:hAnsi="Garamond" w:cs="Calibri"/>
                <w:color w:val="000000"/>
                <w:sz w:val="20"/>
                <w:szCs w:val="20"/>
              </w:rPr>
            </w:pPr>
            <w:r w:rsidRPr="00F107CE">
              <w:rPr>
                <w:rFonts w:ascii="Garamond" w:hAnsi="Garamond" w:cs="Calibri"/>
                <w:color w:val="000000" w:themeColor="text1"/>
                <w:sz w:val="20"/>
                <w:szCs w:val="20"/>
              </w:rPr>
              <w:t>[Very harmful; Harmful; A little bit harmful; Not at all harmful; DK/REF]</w:t>
            </w:r>
          </w:p>
        </w:tc>
        <w:tc>
          <w:tcPr>
            <w:tcW w:w="1620" w:type="dxa"/>
          </w:tcPr>
          <w:p w14:paraId="698D34F7" w14:textId="77777777" w:rsidR="00921A28" w:rsidRPr="00333C96" w:rsidRDefault="00921A28" w:rsidP="00921A28">
            <w:pPr>
              <w:jc w:val="center"/>
              <w:rPr>
                <w:rFonts w:ascii="Garamond" w:hAnsi="Garamond"/>
                <w:sz w:val="20"/>
                <w:szCs w:val="20"/>
              </w:rPr>
            </w:pPr>
            <w:r w:rsidRPr="00333C96">
              <w:rPr>
                <w:rFonts w:ascii="Garamond" w:hAnsi="Garamond"/>
                <w:sz w:val="20"/>
                <w:szCs w:val="20"/>
              </w:rPr>
              <w:t>Slightly Revised</w:t>
            </w:r>
          </w:p>
        </w:tc>
        <w:tc>
          <w:tcPr>
            <w:tcW w:w="1440" w:type="dxa"/>
          </w:tcPr>
          <w:p w14:paraId="6935C6F6" w14:textId="77777777" w:rsidR="00921A28" w:rsidRPr="00333C96" w:rsidRDefault="00921A28" w:rsidP="00921A28">
            <w:pPr>
              <w:jc w:val="center"/>
              <w:rPr>
                <w:rFonts w:ascii="Garamond" w:hAnsi="Garamond"/>
                <w:sz w:val="20"/>
                <w:szCs w:val="20"/>
              </w:rPr>
            </w:pPr>
            <w:r w:rsidRPr="00333C96">
              <w:rPr>
                <w:rFonts w:ascii="Garamond" w:hAnsi="Garamond"/>
                <w:sz w:val="20"/>
                <w:szCs w:val="20"/>
              </w:rPr>
              <w:t xml:space="preserve">OR, WA YRBS/Healthy Youth Survey  </w:t>
            </w:r>
          </w:p>
        </w:tc>
        <w:tc>
          <w:tcPr>
            <w:tcW w:w="1548" w:type="dxa"/>
          </w:tcPr>
          <w:p w14:paraId="4F1EC666" w14:textId="77777777" w:rsidR="00921A28" w:rsidRPr="00333C96" w:rsidRDefault="00921A28" w:rsidP="00921A28">
            <w:pPr>
              <w:rPr>
                <w:rFonts w:ascii="Garamond" w:hAnsi="Garamond"/>
                <w:sz w:val="20"/>
                <w:szCs w:val="20"/>
              </w:rPr>
            </w:pPr>
            <w:r w:rsidRPr="00333C96">
              <w:rPr>
                <w:rFonts w:ascii="Garamond" w:hAnsi="Garamond"/>
                <w:sz w:val="20"/>
                <w:szCs w:val="20"/>
              </w:rPr>
              <w:t>Youth</w:t>
            </w:r>
          </w:p>
        </w:tc>
        <w:tc>
          <w:tcPr>
            <w:tcW w:w="2772" w:type="dxa"/>
          </w:tcPr>
          <w:p w14:paraId="6AAE1AA2" w14:textId="77777777" w:rsidR="00921A28" w:rsidRDefault="00921A28" w:rsidP="00921A28">
            <w:pPr>
              <w:pStyle w:val="ListParagraph"/>
              <w:numPr>
                <w:ilvl w:val="0"/>
                <w:numId w:val="40"/>
              </w:numPr>
              <w:ind w:left="234" w:hanging="180"/>
              <w:rPr>
                <w:rFonts w:ascii="Garamond" w:hAnsi="Garamond"/>
                <w:sz w:val="20"/>
                <w:szCs w:val="20"/>
              </w:rPr>
            </w:pPr>
            <w:r w:rsidRPr="00333C96">
              <w:rPr>
                <w:rFonts w:ascii="Garamond" w:hAnsi="Garamond"/>
                <w:sz w:val="20"/>
                <w:szCs w:val="20"/>
              </w:rPr>
              <w:t>Monitor injunctive norms for marijuana use</w:t>
            </w:r>
          </w:p>
          <w:p w14:paraId="3440A20D" w14:textId="77777777" w:rsidR="00921A28" w:rsidRPr="00333C96" w:rsidRDefault="00921A28" w:rsidP="00921A28">
            <w:pPr>
              <w:pStyle w:val="ListParagraph"/>
              <w:numPr>
                <w:ilvl w:val="0"/>
                <w:numId w:val="40"/>
              </w:numPr>
              <w:ind w:left="234" w:hanging="180"/>
              <w:rPr>
                <w:rFonts w:ascii="Garamond" w:hAnsi="Garamond"/>
                <w:sz w:val="20"/>
                <w:szCs w:val="20"/>
              </w:rPr>
            </w:pPr>
            <w:r w:rsidRPr="1224959E">
              <w:rPr>
                <w:rFonts w:ascii="Garamond" w:hAnsi="Garamond"/>
                <w:sz w:val="20"/>
                <w:szCs w:val="20"/>
              </w:rPr>
              <w:t>Updates language about “right or wrong”</w:t>
            </w:r>
          </w:p>
        </w:tc>
      </w:tr>
      <w:tr w:rsidR="00921A28" w:rsidRPr="00AB2840" w14:paraId="1A93BEB2" w14:textId="77777777" w:rsidTr="00921A28">
        <w:trPr>
          <w:trHeight w:val="390"/>
        </w:trPr>
        <w:tc>
          <w:tcPr>
            <w:tcW w:w="2178" w:type="dxa"/>
            <w:vMerge/>
          </w:tcPr>
          <w:p w14:paraId="3E46326F" w14:textId="77777777" w:rsidR="00921A28" w:rsidRPr="00333C96" w:rsidRDefault="00921A28" w:rsidP="00921A28">
            <w:pPr>
              <w:rPr>
                <w:rFonts w:ascii="Garamond" w:hAnsi="Garamond"/>
                <w:sz w:val="20"/>
                <w:szCs w:val="20"/>
              </w:rPr>
            </w:pPr>
          </w:p>
        </w:tc>
        <w:tc>
          <w:tcPr>
            <w:tcW w:w="3942" w:type="dxa"/>
          </w:tcPr>
          <w:p w14:paraId="26099AA0" w14:textId="77777777" w:rsidR="00921A28" w:rsidRPr="00F107CE" w:rsidRDefault="00921A28" w:rsidP="00921A28">
            <w:pPr>
              <w:autoSpaceDE w:val="0"/>
              <w:autoSpaceDN w:val="0"/>
              <w:adjustRightInd w:val="0"/>
              <w:rPr>
                <w:rFonts w:ascii="Garamond" w:hAnsi="Garamond" w:cs="Calibri"/>
                <w:color w:val="000000" w:themeColor="text1"/>
                <w:sz w:val="20"/>
                <w:szCs w:val="20"/>
              </w:rPr>
            </w:pPr>
            <w:r w:rsidRPr="00F107CE">
              <w:rPr>
                <w:rFonts w:ascii="Garamond" w:hAnsi="Garamond" w:cs="Calibri"/>
                <w:color w:val="000000" w:themeColor="text1"/>
                <w:sz w:val="20"/>
                <w:szCs w:val="20"/>
              </w:rPr>
              <w:t xml:space="preserve">How harmful do </w:t>
            </w:r>
            <w:r w:rsidRPr="00F107CE">
              <w:rPr>
                <w:rFonts w:ascii="Garamond" w:hAnsi="Garamond" w:cs="Calibri"/>
                <w:b/>
                <w:bCs/>
                <w:color w:val="000000" w:themeColor="text1"/>
                <w:sz w:val="20"/>
                <w:szCs w:val="20"/>
              </w:rPr>
              <w:t>YOU</w:t>
            </w:r>
            <w:r w:rsidRPr="00F107CE">
              <w:rPr>
                <w:rFonts w:ascii="Garamond" w:hAnsi="Garamond" w:cs="Calibri"/>
                <w:color w:val="000000" w:themeColor="text1"/>
                <w:sz w:val="20"/>
                <w:szCs w:val="20"/>
              </w:rPr>
              <w:t xml:space="preserve"> think it is for someone your age to use marijuana or cannabis?</w:t>
            </w:r>
          </w:p>
          <w:p w14:paraId="597DBED8" w14:textId="77777777" w:rsidR="00921A28" w:rsidRPr="00F107CE" w:rsidRDefault="00921A28" w:rsidP="00921A28">
            <w:pPr>
              <w:autoSpaceDE w:val="0"/>
              <w:autoSpaceDN w:val="0"/>
              <w:adjustRightInd w:val="0"/>
              <w:rPr>
                <w:rFonts w:ascii="Garamond" w:hAnsi="Garamond" w:cs="Calibri"/>
                <w:sz w:val="20"/>
                <w:szCs w:val="20"/>
              </w:rPr>
            </w:pPr>
            <w:r w:rsidRPr="00F107CE">
              <w:rPr>
                <w:rFonts w:ascii="Garamond" w:hAnsi="Garamond" w:cs="Calibri"/>
                <w:color w:val="000000" w:themeColor="text1"/>
                <w:sz w:val="20"/>
                <w:szCs w:val="20"/>
              </w:rPr>
              <w:t>[Very harmful; Harmful; A little bit harmful; Not at all harmful; DK/REF]</w:t>
            </w:r>
          </w:p>
        </w:tc>
        <w:tc>
          <w:tcPr>
            <w:tcW w:w="1620" w:type="dxa"/>
          </w:tcPr>
          <w:p w14:paraId="480F52B0" w14:textId="77777777" w:rsidR="00921A28" w:rsidRPr="00333C96" w:rsidRDefault="00921A28" w:rsidP="00921A28">
            <w:pPr>
              <w:jc w:val="center"/>
              <w:rPr>
                <w:rFonts w:ascii="Garamond" w:hAnsi="Garamond"/>
                <w:sz w:val="20"/>
                <w:szCs w:val="20"/>
              </w:rPr>
            </w:pPr>
            <w:r w:rsidRPr="00333C96">
              <w:rPr>
                <w:rFonts w:ascii="Garamond" w:hAnsi="Garamond"/>
                <w:sz w:val="20"/>
                <w:szCs w:val="20"/>
              </w:rPr>
              <w:t>Slightly Revised</w:t>
            </w:r>
          </w:p>
        </w:tc>
        <w:tc>
          <w:tcPr>
            <w:tcW w:w="1440" w:type="dxa"/>
          </w:tcPr>
          <w:p w14:paraId="0EE40B33" w14:textId="77777777" w:rsidR="00921A28" w:rsidRPr="00333C96" w:rsidRDefault="00921A28" w:rsidP="00921A28">
            <w:pPr>
              <w:jc w:val="center"/>
              <w:rPr>
                <w:rFonts w:ascii="Garamond" w:hAnsi="Garamond"/>
                <w:sz w:val="20"/>
                <w:szCs w:val="20"/>
              </w:rPr>
            </w:pPr>
            <w:r w:rsidRPr="00333C96">
              <w:rPr>
                <w:rFonts w:ascii="Garamond" w:hAnsi="Garamond"/>
                <w:sz w:val="20"/>
                <w:szCs w:val="20"/>
              </w:rPr>
              <w:t xml:space="preserve">CO, WA YRBS/Healthy Youth Survey  </w:t>
            </w:r>
          </w:p>
        </w:tc>
        <w:tc>
          <w:tcPr>
            <w:tcW w:w="1548" w:type="dxa"/>
          </w:tcPr>
          <w:p w14:paraId="5D8E4E29" w14:textId="77777777" w:rsidR="00921A28" w:rsidRPr="00333C96" w:rsidRDefault="00921A28" w:rsidP="00921A28">
            <w:pPr>
              <w:rPr>
                <w:rFonts w:ascii="Garamond" w:hAnsi="Garamond"/>
                <w:sz w:val="20"/>
                <w:szCs w:val="20"/>
              </w:rPr>
            </w:pPr>
            <w:r w:rsidRPr="00333C96">
              <w:rPr>
                <w:rFonts w:ascii="Garamond" w:hAnsi="Garamond"/>
                <w:sz w:val="20"/>
                <w:szCs w:val="20"/>
              </w:rPr>
              <w:t>Youth</w:t>
            </w:r>
          </w:p>
        </w:tc>
        <w:tc>
          <w:tcPr>
            <w:tcW w:w="2772" w:type="dxa"/>
          </w:tcPr>
          <w:p w14:paraId="3759624C" w14:textId="77777777" w:rsidR="00921A28" w:rsidRDefault="00921A28" w:rsidP="00921A28">
            <w:pPr>
              <w:pStyle w:val="ListParagraph"/>
              <w:numPr>
                <w:ilvl w:val="0"/>
                <w:numId w:val="40"/>
              </w:numPr>
              <w:ind w:left="234" w:hanging="180"/>
              <w:rPr>
                <w:rFonts w:ascii="Garamond" w:hAnsi="Garamond"/>
                <w:sz w:val="20"/>
                <w:szCs w:val="20"/>
              </w:rPr>
            </w:pPr>
            <w:r w:rsidRPr="00333C96">
              <w:rPr>
                <w:rFonts w:ascii="Garamond" w:hAnsi="Garamond"/>
                <w:sz w:val="20"/>
                <w:szCs w:val="20"/>
              </w:rPr>
              <w:t>Monitor injunctive norms for marijuana use</w:t>
            </w:r>
          </w:p>
          <w:p w14:paraId="7B1CCA8F" w14:textId="77777777" w:rsidR="00921A28" w:rsidRPr="00333C96" w:rsidRDefault="00921A28" w:rsidP="00921A28">
            <w:pPr>
              <w:pStyle w:val="ListParagraph"/>
              <w:numPr>
                <w:ilvl w:val="0"/>
                <w:numId w:val="40"/>
              </w:numPr>
              <w:ind w:left="234" w:hanging="180"/>
              <w:rPr>
                <w:rFonts w:ascii="Garamond" w:hAnsi="Garamond"/>
                <w:sz w:val="20"/>
                <w:szCs w:val="20"/>
              </w:rPr>
            </w:pPr>
            <w:r w:rsidRPr="1224959E">
              <w:rPr>
                <w:rFonts w:ascii="Garamond" w:hAnsi="Garamond"/>
                <w:sz w:val="20"/>
                <w:szCs w:val="20"/>
              </w:rPr>
              <w:t>Updates language about “right or wrong”</w:t>
            </w:r>
          </w:p>
        </w:tc>
      </w:tr>
      <w:tr w:rsidR="00921A28" w:rsidRPr="00AB2840" w14:paraId="5CC2C7E7" w14:textId="77777777" w:rsidTr="00921A28">
        <w:trPr>
          <w:trHeight w:val="645"/>
        </w:trPr>
        <w:tc>
          <w:tcPr>
            <w:tcW w:w="2178" w:type="dxa"/>
            <w:vMerge/>
            <w:tcBorders>
              <w:bottom w:val="single" w:sz="4" w:space="0" w:color="auto"/>
            </w:tcBorders>
          </w:tcPr>
          <w:p w14:paraId="31077820" w14:textId="77777777" w:rsidR="00921A28" w:rsidRPr="00333C96" w:rsidRDefault="00921A28" w:rsidP="00921A28">
            <w:pPr>
              <w:rPr>
                <w:rFonts w:ascii="Garamond" w:hAnsi="Garamond"/>
                <w:sz w:val="20"/>
                <w:szCs w:val="20"/>
              </w:rPr>
            </w:pPr>
          </w:p>
        </w:tc>
        <w:tc>
          <w:tcPr>
            <w:tcW w:w="3942" w:type="dxa"/>
          </w:tcPr>
          <w:p w14:paraId="069825B7" w14:textId="77777777" w:rsidR="00921A28" w:rsidRPr="00F107CE" w:rsidRDefault="00921A28" w:rsidP="00921A28">
            <w:pPr>
              <w:autoSpaceDE w:val="0"/>
              <w:autoSpaceDN w:val="0"/>
              <w:adjustRightInd w:val="0"/>
              <w:rPr>
                <w:rFonts w:ascii="Garamond" w:hAnsi="Garamond" w:cs="Calibri"/>
                <w:sz w:val="20"/>
                <w:szCs w:val="20"/>
              </w:rPr>
            </w:pPr>
            <w:r w:rsidRPr="00F107CE">
              <w:rPr>
                <w:rFonts w:ascii="Garamond" w:hAnsi="Garamond" w:cs="Calibri"/>
                <w:sz w:val="20"/>
                <w:szCs w:val="20"/>
              </w:rPr>
              <w:t xml:space="preserve">Think of your four best friends (the friends you feel closest to). In the past year (12 months), how many of your best friends have used marijuana </w:t>
            </w:r>
            <w:r w:rsidRPr="00F107CE">
              <w:rPr>
                <w:rFonts w:ascii="Garamond" w:hAnsi="Garamond" w:cs="Calibri"/>
                <w:color w:val="000000" w:themeColor="text1"/>
                <w:sz w:val="20"/>
                <w:szCs w:val="20"/>
              </w:rPr>
              <w:t>or cannabis</w:t>
            </w:r>
            <w:r w:rsidRPr="00F107CE">
              <w:rPr>
                <w:rFonts w:ascii="Garamond" w:hAnsi="Garamond" w:cs="Calibri"/>
                <w:sz w:val="20"/>
                <w:szCs w:val="20"/>
              </w:rPr>
              <w:t>?</w:t>
            </w:r>
          </w:p>
          <w:p w14:paraId="15EB98E7" w14:textId="77777777" w:rsidR="00921A28" w:rsidRPr="00F107CE" w:rsidRDefault="00921A28" w:rsidP="00921A28">
            <w:pPr>
              <w:autoSpaceDE w:val="0"/>
              <w:autoSpaceDN w:val="0"/>
              <w:adjustRightInd w:val="0"/>
              <w:rPr>
                <w:rFonts w:ascii="Garamond" w:hAnsi="Garamond" w:cs="Calibri"/>
                <w:sz w:val="20"/>
                <w:szCs w:val="20"/>
              </w:rPr>
            </w:pPr>
            <w:r w:rsidRPr="00F107CE">
              <w:rPr>
                <w:rFonts w:ascii="Garamond" w:hAnsi="Garamond" w:cs="Calibri"/>
                <w:sz w:val="20"/>
                <w:szCs w:val="20"/>
              </w:rPr>
              <w:t>[</w:t>
            </w:r>
            <w:r>
              <w:rPr>
                <w:rFonts w:ascii="Garamond" w:eastAsia="Times New Roman" w:hAnsi="Garamond" w:cs="Times New Roman"/>
                <w:kern w:val="28"/>
                <w:sz w:val="18"/>
                <w:szCs w:val="18"/>
              </w:rPr>
              <w:t xml:space="preserve">TOTAL </w:t>
            </w:r>
            <w:r w:rsidRPr="0030198E">
              <w:rPr>
                <w:rFonts w:ascii="Garamond" w:eastAsia="Times New Roman" w:hAnsi="Garamond" w:cs="Times New Roman"/>
                <w:kern w:val="28"/>
                <w:sz w:val="18"/>
                <w:szCs w:val="18"/>
              </w:rPr>
              <w:t xml:space="preserve"># </w:t>
            </w:r>
            <w:r>
              <w:rPr>
                <w:rFonts w:ascii="Garamond" w:eastAsia="Times New Roman" w:hAnsi="Garamond" w:cs="Times New Roman"/>
                <w:kern w:val="28"/>
                <w:sz w:val="18"/>
                <w:szCs w:val="18"/>
              </w:rPr>
              <w:t>OF FRIENDS:_____[RANGE: 0 – 4 FRIENDS</w:t>
            </w:r>
            <w:r>
              <w:rPr>
                <w:rFonts w:ascii="Garamond" w:hAnsi="Garamond" w:cs="Calibri"/>
                <w:sz w:val="20"/>
                <w:szCs w:val="20"/>
              </w:rPr>
              <w:t xml:space="preserve">; </w:t>
            </w:r>
            <w:r w:rsidRPr="00F107CE">
              <w:rPr>
                <w:rFonts w:ascii="Garamond" w:hAnsi="Garamond" w:cs="Calibri"/>
                <w:sz w:val="20"/>
                <w:szCs w:val="20"/>
              </w:rPr>
              <w:t>DK/REF]</w:t>
            </w:r>
          </w:p>
        </w:tc>
        <w:tc>
          <w:tcPr>
            <w:tcW w:w="1620" w:type="dxa"/>
          </w:tcPr>
          <w:p w14:paraId="0A558AF9" w14:textId="77777777" w:rsidR="00921A28" w:rsidRPr="00333C96" w:rsidRDefault="00921A28" w:rsidP="00921A28">
            <w:pPr>
              <w:jc w:val="center"/>
              <w:rPr>
                <w:rFonts w:ascii="Garamond" w:hAnsi="Garamond"/>
                <w:sz w:val="20"/>
                <w:szCs w:val="20"/>
              </w:rPr>
            </w:pPr>
            <w:r w:rsidRPr="00333C96">
              <w:rPr>
                <w:rFonts w:ascii="Garamond" w:hAnsi="Garamond"/>
                <w:sz w:val="20"/>
                <w:szCs w:val="20"/>
              </w:rPr>
              <w:t>Slightly Revised</w:t>
            </w:r>
          </w:p>
        </w:tc>
        <w:tc>
          <w:tcPr>
            <w:tcW w:w="1440" w:type="dxa"/>
          </w:tcPr>
          <w:p w14:paraId="0EC116A7" w14:textId="77777777" w:rsidR="00921A28" w:rsidRPr="00333C96" w:rsidRDefault="00921A28" w:rsidP="00921A28">
            <w:pPr>
              <w:jc w:val="center"/>
              <w:rPr>
                <w:rFonts w:ascii="Garamond" w:hAnsi="Garamond"/>
                <w:sz w:val="20"/>
                <w:szCs w:val="20"/>
              </w:rPr>
            </w:pPr>
            <w:r w:rsidRPr="00333C96">
              <w:rPr>
                <w:rFonts w:ascii="Garamond" w:hAnsi="Garamond"/>
                <w:sz w:val="20"/>
                <w:szCs w:val="20"/>
              </w:rPr>
              <w:t>WA Healthy Youth Survey</w:t>
            </w:r>
          </w:p>
        </w:tc>
        <w:tc>
          <w:tcPr>
            <w:tcW w:w="1548" w:type="dxa"/>
          </w:tcPr>
          <w:p w14:paraId="208EADE1" w14:textId="77777777" w:rsidR="00921A28" w:rsidRPr="00333C96" w:rsidRDefault="00921A28" w:rsidP="00921A28">
            <w:pPr>
              <w:rPr>
                <w:rFonts w:ascii="Garamond" w:hAnsi="Garamond"/>
                <w:sz w:val="20"/>
                <w:szCs w:val="20"/>
              </w:rPr>
            </w:pPr>
            <w:r w:rsidRPr="00333C96">
              <w:rPr>
                <w:rFonts w:ascii="Garamond" w:hAnsi="Garamond"/>
                <w:sz w:val="20"/>
                <w:szCs w:val="20"/>
              </w:rPr>
              <w:t>Youth or Adults</w:t>
            </w:r>
          </w:p>
        </w:tc>
        <w:tc>
          <w:tcPr>
            <w:tcW w:w="2772" w:type="dxa"/>
          </w:tcPr>
          <w:p w14:paraId="1CB166D5" w14:textId="77777777" w:rsidR="00921A28" w:rsidRPr="00AB7808" w:rsidRDefault="00921A28" w:rsidP="00921A28">
            <w:pPr>
              <w:pStyle w:val="ListParagraph"/>
              <w:numPr>
                <w:ilvl w:val="0"/>
                <w:numId w:val="40"/>
              </w:numPr>
              <w:ind w:left="234" w:hanging="180"/>
              <w:rPr>
                <w:rFonts w:ascii="Garamond" w:hAnsi="Garamond"/>
                <w:sz w:val="20"/>
                <w:szCs w:val="20"/>
              </w:rPr>
            </w:pPr>
            <w:r w:rsidRPr="00AB7808">
              <w:rPr>
                <w:rFonts w:ascii="Garamond" w:hAnsi="Garamond"/>
                <w:sz w:val="20"/>
                <w:szCs w:val="20"/>
              </w:rPr>
              <w:t>A measure of social network/social influence</w:t>
            </w:r>
          </w:p>
        </w:tc>
      </w:tr>
      <w:tr w:rsidR="00921A28" w:rsidRPr="00AB2840" w14:paraId="756B1B3B" w14:textId="77777777" w:rsidTr="00921A28">
        <w:trPr>
          <w:trHeight w:val="458"/>
        </w:trPr>
        <w:tc>
          <w:tcPr>
            <w:tcW w:w="2178" w:type="dxa"/>
            <w:vMerge w:val="restart"/>
            <w:tcBorders>
              <w:top w:val="single" w:sz="4" w:space="0" w:color="auto"/>
            </w:tcBorders>
          </w:tcPr>
          <w:p w14:paraId="377BD08B" w14:textId="77777777" w:rsidR="00921A28" w:rsidRPr="00725D27" w:rsidRDefault="00921A28" w:rsidP="00921A28">
            <w:pPr>
              <w:rPr>
                <w:rFonts w:ascii="Garamond" w:hAnsi="Garamond"/>
                <w:b/>
                <w:sz w:val="20"/>
                <w:szCs w:val="20"/>
              </w:rPr>
            </w:pPr>
            <w:r w:rsidRPr="0032411B">
              <w:rPr>
                <w:rFonts w:ascii="Garamond" w:hAnsi="Garamond"/>
                <w:b/>
                <w:sz w:val="20"/>
                <w:szCs w:val="20"/>
              </w:rPr>
              <w:t>Source/Access</w:t>
            </w:r>
          </w:p>
        </w:tc>
        <w:tc>
          <w:tcPr>
            <w:tcW w:w="3942" w:type="dxa"/>
          </w:tcPr>
          <w:p w14:paraId="23FC465B" w14:textId="77777777" w:rsidR="00921A28" w:rsidRPr="00333C96" w:rsidRDefault="00921A28" w:rsidP="00921A28">
            <w:pPr>
              <w:rPr>
                <w:rFonts w:ascii="Garamond" w:hAnsi="Garamond" w:cs="Calibri"/>
                <w:color w:val="000000"/>
                <w:sz w:val="20"/>
                <w:szCs w:val="20"/>
              </w:rPr>
            </w:pPr>
            <w:r w:rsidRPr="00333C96">
              <w:rPr>
                <w:rFonts w:ascii="Garamond" w:hAnsi="Garamond" w:cs="Calibri"/>
                <w:color w:val="000000"/>
                <w:sz w:val="20"/>
                <w:szCs w:val="20"/>
              </w:rPr>
              <w:t xml:space="preserve">How difficult or easy would it be for you to get some marijuana </w:t>
            </w:r>
            <w:r w:rsidRPr="000C530E">
              <w:rPr>
                <w:rFonts w:ascii="Garamond" w:hAnsi="Garamond" w:cs="Calibri"/>
                <w:color w:val="000000"/>
                <w:sz w:val="20"/>
                <w:szCs w:val="20"/>
              </w:rPr>
              <w:t>or cannabis, if</w:t>
            </w:r>
            <w:r w:rsidRPr="00333C96">
              <w:rPr>
                <w:rFonts w:ascii="Garamond" w:hAnsi="Garamond" w:cs="Calibri"/>
                <w:color w:val="000000"/>
                <w:sz w:val="20"/>
                <w:szCs w:val="20"/>
              </w:rPr>
              <w:t xml:space="preserve"> you wanted some?</w:t>
            </w:r>
          </w:p>
          <w:p w14:paraId="2023CD14" w14:textId="77777777" w:rsidR="00921A28" w:rsidRPr="00F107CE" w:rsidRDefault="00921A28" w:rsidP="00921A28">
            <w:pPr>
              <w:autoSpaceDE w:val="0"/>
              <w:autoSpaceDN w:val="0"/>
              <w:adjustRightInd w:val="0"/>
              <w:rPr>
                <w:rFonts w:ascii="Garamond" w:hAnsi="Garamond" w:cs="Calibri"/>
                <w:sz w:val="20"/>
                <w:szCs w:val="20"/>
              </w:rPr>
            </w:pPr>
            <w:r w:rsidRPr="00333C96">
              <w:rPr>
                <w:rFonts w:ascii="Garamond" w:hAnsi="Garamond" w:cs="Calibri"/>
                <w:color w:val="000000"/>
                <w:sz w:val="20"/>
                <w:szCs w:val="20"/>
              </w:rPr>
              <w:t>[</w:t>
            </w:r>
            <w:r w:rsidRPr="00333C96">
              <w:rPr>
                <w:rFonts w:ascii="Garamond" w:hAnsi="Garamond" w:cs="Calibri"/>
                <w:sz w:val="20"/>
                <w:szCs w:val="20"/>
              </w:rPr>
              <w:t>Very hard; Sort of hard</w:t>
            </w:r>
            <w:r w:rsidRPr="00333C96">
              <w:rPr>
                <w:rFonts w:ascii="Garamond" w:hAnsi="Garamond" w:cs="Calibri"/>
                <w:color w:val="000000"/>
                <w:sz w:val="20"/>
                <w:szCs w:val="20"/>
              </w:rPr>
              <w:t xml:space="preserve">; </w:t>
            </w:r>
            <w:r w:rsidRPr="00333C96">
              <w:rPr>
                <w:rFonts w:ascii="Garamond" w:hAnsi="Garamond" w:cs="Calibri"/>
                <w:sz w:val="20"/>
                <w:szCs w:val="20"/>
              </w:rPr>
              <w:t>Sort of easy</w:t>
            </w:r>
            <w:r w:rsidRPr="00333C96">
              <w:rPr>
                <w:rFonts w:ascii="Garamond" w:hAnsi="Garamond" w:cs="Calibri"/>
                <w:color w:val="000000"/>
                <w:sz w:val="20"/>
                <w:szCs w:val="20"/>
              </w:rPr>
              <w:t xml:space="preserve">; </w:t>
            </w:r>
            <w:r w:rsidRPr="00333C96">
              <w:rPr>
                <w:rFonts w:ascii="Garamond" w:hAnsi="Garamond" w:cs="Calibri"/>
                <w:sz w:val="20"/>
                <w:szCs w:val="20"/>
              </w:rPr>
              <w:t>Very easy]</w:t>
            </w:r>
          </w:p>
        </w:tc>
        <w:tc>
          <w:tcPr>
            <w:tcW w:w="1620" w:type="dxa"/>
          </w:tcPr>
          <w:p w14:paraId="187F3EB3" w14:textId="77777777" w:rsidR="00921A28" w:rsidRPr="00333C96" w:rsidRDefault="00921A28" w:rsidP="00921A28">
            <w:pPr>
              <w:jc w:val="center"/>
              <w:rPr>
                <w:rFonts w:ascii="Garamond" w:hAnsi="Garamond"/>
                <w:sz w:val="20"/>
                <w:szCs w:val="20"/>
              </w:rPr>
            </w:pPr>
            <w:r w:rsidRPr="00333C96">
              <w:rPr>
                <w:rFonts w:ascii="Garamond" w:hAnsi="Garamond"/>
                <w:sz w:val="20"/>
                <w:szCs w:val="20"/>
              </w:rPr>
              <w:t>Slightly Revised</w:t>
            </w:r>
          </w:p>
        </w:tc>
        <w:tc>
          <w:tcPr>
            <w:tcW w:w="1440" w:type="dxa"/>
          </w:tcPr>
          <w:p w14:paraId="649528F9" w14:textId="77777777" w:rsidR="00921A28" w:rsidRPr="00333C96" w:rsidRDefault="00921A28" w:rsidP="00921A28">
            <w:pPr>
              <w:jc w:val="center"/>
              <w:rPr>
                <w:rFonts w:ascii="Garamond" w:hAnsi="Garamond"/>
                <w:sz w:val="20"/>
                <w:szCs w:val="20"/>
              </w:rPr>
            </w:pPr>
            <w:r w:rsidRPr="00333C96">
              <w:rPr>
                <w:rFonts w:ascii="Garamond" w:hAnsi="Garamond"/>
                <w:sz w:val="20"/>
                <w:szCs w:val="20"/>
              </w:rPr>
              <w:t xml:space="preserve">CO, OR, WA YRBS/Healthy Youth Survey  </w:t>
            </w:r>
          </w:p>
        </w:tc>
        <w:tc>
          <w:tcPr>
            <w:tcW w:w="1548" w:type="dxa"/>
          </w:tcPr>
          <w:p w14:paraId="4951D164" w14:textId="77777777" w:rsidR="00921A28" w:rsidRPr="00333C96" w:rsidRDefault="00921A28" w:rsidP="00921A28">
            <w:pPr>
              <w:rPr>
                <w:rFonts w:ascii="Garamond" w:hAnsi="Garamond"/>
                <w:sz w:val="20"/>
                <w:szCs w:val="20"/>
              </w:rPr>
            </w:pPr>
            <w:r w:rsidRPr="00333C96">
              <w:rPr>
                <w:rFonts w:ascii="Garamond" w:hAnsi="Garamond"/>
                <w:sz w:val="20"/>
                <w:szCs w:val="20"/>
              </w:rPr>
              <w:t>Youth</w:t>
            </w:r>
          </w:p>
        </w:tc>
        <w:tc>
          <w:tcPr>
            <w:tcW w:w="2772" w:type="dxa"/>
          </w:tcPr>
          <w:p w14:paraId="62DAC99C" w14:textId="77777777" w:rsidR="00921A28" w:rsidRDefault="00921A28" w:rsidP="00921A28">
            <w:pPr>
              <w:pStyle w:val="ListParagraph"/>
              <w:numPr>
                <w:ilvl w:val="0"/>
                <w:numId w:val="40"/>
              </w:numPr>
              <w:ind w:left="234" w:hanging="180"/>
              <w:rPr>
                <w:rFonts w:ascii="Garamond" w:hAnsi="Garamond"/>
                <w:sz w:val="20"/>
                <w:szCs w:val="20"/>
              </w:rPr>
            </w:pPr>
            <w:r w:rsidRPr="00333C96">
              <w:rPr>
                <w:rFonts w:ascii="Garamond" w:hAnsi="Garamond"/>
                <w:sz w:val="20"/>
                <w:szCs w:val="20"/>
              </w:rPr>
              <w:t>Monitor ease of access among youth</w:t>
            </w:r>
          </w:p>
          <w:p w14:paraId="7E754F2B" w14:textId="77777777" w:rsidR="00921A28" w:rsidRPr="00AB7808" w:rsidRDefault="00921A28" w:rsidP="00921A28">
            <w:pPr>
              <w:pStyle w:val="ListParagraph"/>
              <w:numPr>
                <w:ilvl w:val="0"/>
                <w:numId w:val="40"/>
              </w:numPr>
              <w:ind w:left="234" w:hanging="180"/>
              <w:rPr>
                <w:rFonts w:ascii="Garamond" w:hAnsi="Garamond"/>
                <w:sz w:val="20"/>
                <w:szCs w:val="20"/>
              </w:rPr>
            </w:pPr>
            <w:r>
              <w:rPr>
                <w:rFonts w:ascii="Garamond" w:hAnsi="Garamond"/>
                <w:sz w:val="20"/>
                <w:szCs w:val="20"/>
              </w:rPr>
              <w:t>Might warrant better response options….</w:t>
            </w:r>
          </w:p>
        </w:tc>
      </w:tr>
      <w:tr w:rsidR="00921A28" w:rsidRPr="00AB2840" w14:paraId="0E60BFBE" w14:textId="77777777" w:rsidTr="00921A28">
        <w:trPr>
          <w:trHeight w:val="458"/>
        </w:trPr>
        <w:tc>
          <w:tcPr>
            <w:tcW w:w="2178" w:type="dxa"/>
            <w:vMerge/>
          </w:tcPr>
          <w:p w14:paraId="290094F4" w14:textId="77777777" w:rsidR="00921A28" w:rsidRPr="00725D27" w:rsidRDefault="00921A28" w:rsidP="00921A28">
            <w:pPr>
              <w:rPr>
                <w:rFonts w:ascii="Garamond" w:hAnsi="Garamond"/>
                <w:b/>
                <w:sz w:val="20"/>
                <w:szCs w:val="20"/>
              </w:rPr>
            </w:pPr>
          </w:p>
        </w:tc>
        <w:tc>
          <w:tcPr>
            <w:tcW w:w="3942" w:type="dxa"/>
          </w:tcPr>
          <w:p w14:paraId="165F2B7C" w14:textId="77777777" w:rsidR="00921A28" w:rsidRPr="00333C96" w:rsidRDefault="00921A28" w:rsidP="00921A28">
            <w:pPr>
              <w:rPr>
                <w:rFonts w:ascii="Garamond" w:hAnsi="Garamond" w:cs="Calibri"/>
                <w:color w:val="000000"/>
                <w:sz w:val="20"/>
                <w:szCs w:val="20"/>
              </w:rPr>
            </w:pPr>
            <w:r w:rsidRPr="00F107CE">
              <w:rPr>
                <w:rFonts w:ascii="Garamond" w:hAnsi="Garamond" w:cs="Calibri"/>
                <w:color w:val="000000"/>
                <w:sz w:val="20"/>
                <w:szCs w:val="20"/>
              </w:rPr>
              <w:t>How do you usually get th</w:t>
            </w:r>
            <w:r>
              <w:rPr>
                <w:rFonts w:ascii="Garamond" w:hAnsi="Garamond" w:cs="Calibri"/>
                <w:color w:val="000000"/>
                <w:sz w:val="20"/>
                <w:szCs w:val="20"/>
              </w:rPr>
              <w:t>e marijuana or cannabis you use</w:t>
            </w:r>
            <w:r w:rsidRPr="00333C96">
              <w:rPr>
                <w:rFonts w:ascii="Garamond" w:hAnsi="Garamond" w:cs="Calibri"/>
                <w:color w:val="000000"/>
                <w:sz w:val="20"/>
                <w:szCs w:val="20"/>
              </w:rPr>
              <w:t>?</w:t>
            </w:r>
          </w:p>
          <w:p w14:paraId="5C13FB87" w14:textId="77777777" w:rsidR="00921A28" w:rsidRPr="00F107CE" w:rsidRDefault="00921A28" w:rsidP="00921A28">
            <w:pPr>
              <w:autoSpaceDE w:val="0"/>
              <w:autoSpaceDN w:val="0"/>
              <w:adjustRightInd w:val="0"/>
              <w:rPr>
                <w:rFonts w:ascii="Garamond" w:hAnsi="Garamond" w:cs="Calibri"/>
                <w:sz w:val="20"/>
                <w:szCs w:val="20"/>
              </w:rPr>
            </w:pPr>
            <w:r w:rsidRPr="00F107CE">
              <w:rPr>
                <w:rFonts w:ascii="Garamond" w:hAnsi="Garamond" w:cs="Calibri"/>
                <w:color w:val="000000"/>
                <w:sz w:val="20"/>
                <w:szCs w:val="20"/>
              </w:rPr>
              <w:t>[</w:t>
            </w:r>
            <w:r>
              <w:rPr>
                <w:rFonts w:ascii="Garamond" w:hAnsi="Garamond" w:cs="Calibri"/>
                <w:color w:val="000000"/>
                <w:sz w:val="20"/>
                <w:szCs w:val="20"/>
              </w:rPr>
              <w:t>You buy</w:t>
            </w:r>
            <w:r w:rsidRPr="00F107CE">
              <w:rPr>
                <w:rFonts w:ascii="Garamond" w:hAnsi="Garamond" w:cs="Calibri"/>
                <w:color w:val="000000"/>
                <w:sz w:val="20"/>
                <w:szCs w:val="20"/>
              </w:rPr>
              <w:t xml:space="preserve"> it from a retail store</w:t>
            </w:r>
            <w:r>
              <w:rPr>
                <w:rFonts w:ascii="Garamond" w:hAnsi="Garamond" w:cs="Calibri"/>
                <w:color w:val="000000"/>
                <w:sz w:val="20"/>
                <w:szCs w:val="20"/>
              </w:rPr>
              <w:t xml:space="preserve"> or</w:t>
            </w:r>
            <w:r w:rsidRPr="00F107CE">
              <w:rPr>
                <w:rFonts w:ascii="Garamond" w:hAnsi="Garamond" w:cs="Calibri"/>
                <w:color w:val="000000"/>
                <w:sz w:val="20"/>
                <w:szCs w:val="20"/>
              </w:rPr>
              <w:t xml:space="preserve"> medical dispensary; You </w:t>
            </w:r>
            <w:r>
              <w:rPr>
                <w:rFonts w:ascii="Garamond" w:hAnsi="Garamond" w:cs="Calibri"/>
                <w:color w:val="000000"/>
                <w:sz w:val="20"/>
                <w:szCs w:val="20"/>
              </w:rPr>
              <w:t>buy</w:t>
            </w:r>
            <w:r w:rsidRPr="00F107CE">
              <w:rPr>
                <w:rFonts w:ascii="Garamond" w:hAnsi="Garamond" w:cs="Calibri"/>
                <w:color w:val="000000"/>
                <w:sz w:val="20"/>
                <w:szCs w:val="20"/>
              </w:rPr>
              <w:t xml:space="preserve"> it from a dealer; You g</w:t>
            </w:r>
            <w:r>
              <w:rPr>
                <w:rFonts w:ascii="Garamond" w:hAnsi="Garamond" w:cs="Calibri"/>
                <w:color w:val="000000"/>
                <w:sz w:val="20"/>
                <w:szCs w:val="20"/>
              </w:rPr>
              <w:t>et</w:t>
            </w:r>
            <w:r w:rsidRPr="00F107CE">
              <w:rPr>
                <w:rFonts w:ascii="Garamond" w:hAnsi="Garamond" w:cs="Calibri"/>
                <w:color w:val="000000"/>
                <w:sz w:val="20"/>
                <w:szCs w:val="20"/>
              </w:rPr>
              <w:t xml:space="preserve"> it for free o</w:t>
            </w:r>
            <w:r>
              <w:rPr>
                <w:rFonts w:ascii="Garamond" w:hAnsi="Garamond" w:cs="Calibri"/>
                <w:color w:val="000000"/>
                <w:sz w:val="20"/>
                <w:szCs w:val="20"/>
              </w:rPr>
              <w:t>r shared someone else's; You gro</w:t>
            </w:r>
            <w:r w:rsidRPr="00F107CE">
              <w:rPr>
                <w:rFonts w:ascii="Garamond" w:hAnsi="Garamond" w:cs="Calibri"/>
                <w:color w:val="000000"/>
                <w:sz w:val="20"/>
                <w:szCs w:val="20"/>
              </w:rPr>
              <w:t>w it yourself at home; You g</w:t>
            </w:r>
            <w:r>
              <w:rPr>
                <w:rFonts w:ascii="Garamond" w:hAnsi="Garamond" w:cs="Calibri"/>
                <w:color w:val="000000"/>
                <w:sz w:val="20"/>
                <w:szCs w:val="20"/>
              </w:rPr>
              <w:t>e</w:t>
            </w:r>
            <w:r w:rsidRPr="00F107CE">
              <w:rPr>
                <w:rFonts w:ascii="Garamond" w:hAnsi="Garamond" w:cs="Calibri"/>
                <w:color w:val="000000"/>
                <w:sz w:val="20"/>
                <w:szCs w:val="20"/>
              </w:rPr>
              <w:t>t it from a collective garden or from someone authorized to grow it f</w:t>
            </w:r>
            <w:r>
              <w:rPr>
                <w:rFonts w:ascii="Garamond" w:hAnsi="Garamond" w:cs="Calibri"/>
                <w:color w:val="000000"/>
                <w:sz w:val="20"/>
                <w:szCs w:val="20"/>
              </w:rPr>
              <w:t>or you; You ge</w:t>
            </w:r>
            <w:r w:rsidRPr="00F107CE">
              <w:rPr>
                <w:rFonts w:ascii="Garamond" w:hAnsi="Garamond" w:cs="Calibri"/>
                <w:color w:val="000000"/>
                <w:sz w:val="20"/>
                <w:szCs w:val="20"/>
              </w:rPr>
              <w:t>t it from somewhere else; DK/REF]</w:t>
            </w:r>
          </w:p>
        </w:tc>
        <w:tc>
          <w:tcPr>
            <w:tcW w:w="1620" w:type="dxa"/>
          </w:tcPr>
          <w:p w14:paraId="05A54ED3" w14:textId="77777777" w:rsidR="00921A28" w:rsidRPr="00333C96" w:rsidRDefault="00921A28" w:rsidP="00921A28">
            <w:pPr>
              <w:jc w:val="center"/>
              <w:rPr>
                <w:rFonts w:ascii="Garamond" w:hAnsi="Garamond"/>
                <w:sz w:val="20"/>
                <w:szCs w:val="20"/>
              </w:rPr>
            </w:pPr>
            <w:r w:rsidRPr="00333C96">
              <w:rPr>
                <w:rFonts w:ascii="Garamond" w:hAnsi="Garamond"/>
                <w:sz w:val="20"/>
                <w:szCs w:val="20"/>
              </w:rPr>
              <w:t>Revised</w:t>
            </w:r>
          </w:p>
        </w:tc>
        <w:tc>
          <w:tcPr>
            <w:tcW w:w="1440" w:type="dxa"/>
          </w:tcPr>
          <w:p w14:paraId="31CDB3E5" w14:textId="77777777" w:rsidR="00921A28" w:rsidRPr="00333C96" w:rsidRDefault="00921A28" w:rsidP="00921A28">
            <w:pPr>
              <w:jc w:val="center"/>
              <w:rPr>
                <w:rFonts w:ascii="Garamond" w:hAnsi="Garamond"/>
                <w:sz w:val="20"/>
                <w:szCs w:val="20"/>
              </w:rPr>
            </w:pPr>
            <w:r w:rsidRPr="00333C96">
              <w:rPr>
                <w:rFonts w:ascii="Garamond" w:hAnsi="Garamond"/>
                <w:sz w:val="20"/>
                <w:szCs w:val="20"/>
              </w:rPr>
              <w:t>Combines questions from NSDUH and states</w:t>
            </w:r>
          </w:p>
        </w:tc>
        <w:tc>
          <w:tcPr>
            <w:tcW w:w="1548" w:type="dxa"/>
          </w:tcPr>
          <w:p w14:paraId="3B7B175B" w14:textId="77777777" w:rsidR="00921A28" w:rsidRPr="00333C96" w:rsidRDefault="00921A28" w:rsidP="00921A28">
            <w:pPr>
              <w:rPr>
                <w:rFonts w:ascii="Garamond" w:hAnsi="Garamond"/>
                <w:sz w:val="20"/>
                <w:szCs w:val="20"/>
              </w:rPr>
            </w:pPr>
            <w:r w:rsidRPr="00333C96">
              <w:rPr>
                <w:rFonts w:ascii="Garamond" w:hAnsi="Garamond"/>
                <w:sz w:val="20"/>
                <w:szCs w:val="20"/>
              </w:rPr>
              <w:t>Adults/youth</w:t>
            </w:r>
          </w:p>
        </w:tc>
        <w:tc>
          <w:tcPr>
            <w:tcW w:w="2772" w:type="dxa"/>
          </w:tcPr>
          <w:p w14:paraId="7C3BDC9D" w14:textId="77777777" w:rsidR="00921A28" w:rsidRDefault="00921A28" w:rsidP="00921A28">
            <w:pPr>
              <w:pStyle w:val="ListParagraph"/>
              <w:numPr>
                <w:ilvl w:val="0"/>
                <w:numId w:val="40"/>
              </w:numPr>
              <w:ind w:left="234" w:hanging="180"/>
              <w:rPr>
                <w:rFonts w:ascii="Garamond" w:hAnsi="Garamond"/>
                <w:sz w:val="20"/>
                <w:szCs w:val="20"/>
              </w:rPr>
            </w:pPr>
            <w:r w:rsidRPr="00333C96">
              <w:rPr>
                <w:rFonts w:ascii="Garamond" w:hAnsi="Garamond"/>
                <w:sz w:val="20"/>
                <w:szCs w:val="20"/>
              </w:rPr>
              <w:t>Monitor sources of marijuana access</w:t>
            </w:r>
          </w:p>
          <w:p w14:paraId="1F8B7C15" w14:textId="77777777" w:rsidR="00921A28" w:rsidRDefault="00921A28" w:rsidP="00921A28">
            <w:pPr>
              <w:pStyle w:val="ListParagraph"/>
              <w:numPr>
                <w:ilvl w:val="0"/>
                <w:numId w:val="40"/>
              </w:numPr>
              <w:ind w:left="234" w:hanging="180"/>
              <w:rPr>
                <w:rFonts w:ascii="Garamond" w:hAnsi="Garamond"/>
                <w:sz w:val="20"/>
                <w:szCs w:val="20"/>
              </w:rPr>
            </w:pPr>
            <w:r w:rsidRPr="00333C96">
              <w:rPr>
                <w:rFonts w:ascii="Garamond" w:hAnsi="Garamond"/>
                <w:sz w:val="20"/>
                <w:szCs w:val="20"/>
              </w:rPr>
              <w:t>Monitor/quantify home grow access</w:t>
            </w:r>
          </w:p>
          <w:p w14:paraId="4523EDA5" w14:textId="77777777" w:rsidR="00921A28" w:rsidRPr="00AB7808" w:rsidRDefault="00921A28" w:rsidP="00921A28">
            <w:pPr>
              <w:pStyle w:val="ListParagraph"/>
              <w:numPr>
                <w:ilvl w:val="0"/>
                <w:numId w:val="40"/>
              </w:numPr>
              <w:ind w:left="234" w:hanging="180"/>
              <w:rPr>
                <w:rFonts w:ascii="Garamond" w:hAnsi="Garamond"/>
                <w:sz w:val="20"/>
                <w:szCs w:val="20"/>
              </w:rPr>
            </w:pPr>
            <w:r>
              <w:rPr>
                <w:rFonts w:ascii="Garamond" w:hAnsi="Garamond"/>
                <w:sz w:val="20"/>
                <w:szCs w:val="20"/>
              </w:rPr>
              <w:t xml:space="preserve">Monitor/quantify black market </w:t>
            </w:r>
          </w:p>
        </w:tc>
      </w:tr>
      <w:tr w:rsidR="00921A28" w:rsidRPr="00AB2840" w14:paraId="67FD08CC" w14:textId="77777777" w:rsidTr="00921A28">
        <w:trPr>
          <w:trHeight w:val="458"/>
        </w:trPr>
        <w:tc>
          <w:tcPr>
            <w:tcW w:w="2178" w:type="dxa"/>
            <w:tcBorders>
              <w:top w:val="single" w:sz="4" w:space="0" w:color="auto"/>
            </w:tcBorders>
          </w:tcPr>
          <w:p w14:paraId="30A8859C" w14:textId="77777777" w:rsidR="00921A28" w:rsidRPr="00333C96" w:rsidRDefault="00921A28" w:rsidP="00921A28">
            <w:pPr>
              <w:rPr>
                <w:rFonts w:ascii="Garamond" w:hAnsi="Garamond"/>
                <w:b/>
                <w:sz w:val="20"/>
                <w:szCs w:val="20"/>
              </w:rPr>
            </w:pPr>
            <w:r>
              <w:rPr>
                <w:rFonts w:ascii="Garamond" w:hAnsi="Garamond"/>
                <w:b/>
                <w:sz w:val="20"/>
                <w:szCs w:val="20"/>
              </w:rPr>
              <w:t>Household</w:t>
            </w:r>
            <w:r w:rsidRPr="00725D27">
              <w:rPr>
                <w:rFonts w:ascii="Garamond" w:hAnsi="Garamond"/>
                <w:b/>
                <w:sz w:val="20"/>
                <w:szCs w:val="20"/>
              </w:rPr>
              <w:t xml:space="preserve"> use</w:t>
            </w:r>
          </w:p>
        </w:tc>
        <w:tc>
          <w:tcPr>
            <w:tcW w:w="3942" w:type="dxa"/>
          </w:tcPr>
          <w:p w14:paraId="4C1A843E" w14:textId="77777777" w:rsidR="00921A28" w:rsidRPr="00F107CE" w:rsidRDefault="00921A28" w:rsidP="00921A28">
            <w:pPr>
              <w:autoSpaceDE w:val="0"/>
              <w:autoSpaceDN w:val="0"/>
              <w:adjustRightInd w:val="0"/>
              <w:rPr>
                <w:rFonts w:ascii="Garamond" w:hAnsi="Garamond" w:cs="Calibri"/>
                <w:sz w:val="20"/>
                <w:szCs w:val="20"/>
              </w:rPr>
            </w:pPr>
            <w:r w:rsidRPr="00F107CE">
              <w:rPr>
                <w:rFonts w:ascii="Garamond" w:hAnsi="Garamond" w:cs="Calibri"/>
                <w:sz w:val="20"/>
                <w:szCs w:val="20"/>
              </w:rPr>
              <w:t xml:space="preserve">Does anyone who lives with you use marijuana </w:t>
            </w:r>
            <w:r w:rsidRPr="00F107CE">
              <w:rPr>
                <w:rFonts w:ascii="Garamond" w:hAnsi="Garamond" w:cs="Calibri"/>
                <w:color w:val="000000"/>
                <w:sz w:val="20"/>
                <w:szCs w:val="20"/>
              </w:rPr>
              <w:t>or cannabis</w:t>
            </w:r>
            <w:r w:rsidRPr="00F107CE">
              <w:rPr>
                <w:rFonts w:ascii="Garamond" w:hAnsi="Garamond" w:cs="Calibri"/>
                <w:sz w:val="20"/>
                <w:szCs w:val="20"/>
              </w:rPr>
              <w:t>?</w:t>
            </w:r>
          </w:p>
          <w:p w14:paraId="30501ECF" w14:textId="77777777" w:rsidR="00921A28" w:rsidRPr="00F107CE" w:rsidRDefault="00921A28" w:rsidP="00921A28">
            <w:pPr>
              <w:autoSpaceDE w:val="0"/>
              <w:autoSpaceDN w:val="0"/>
              <w:adjustRightInd w:val="0"/>
              <w:rPr>
                <w:rFonts w:ascii="Garamond" w:hAnsi="Garamond" w:cs="Calibri"/>
                <w:sz w:val="20"/>
                <w:szCs w:val="20"/>
              </w:rPr>
            </w:pPr>
            <w:r w:rsidRPr="00F107CE">
              <w:rPr>
                <w:rFonts w:ascii="Garamond" w:hAnsi="Garamond" w:cs="Calibri"/>
                <w:sz w:val="20"/>
                <w:szCs w:val="20"/>
              </w:rPr>
              <w:t>[Yes, No, DK/REF]</w:t>
            </w:r>
          </w:p>
        </w:tc>
        <w:tc>
          <w:tcPr>
            <w:tcW w:w="1620" w:type="dxa"/>
          </w:tcPr>
          <w:p w14:paraId="0CBAAE57" w14:textId="77777777" w:rsidR="00921A28" w:rsidRPr="00333C96" w:rsidRDefault="00921A28" w:rsidP="00921A28">
            <w:pPr>
              <w:jc w:val="center"/>
              <w:rPr>
                <w:rFonts w:ascii="Garamond" w:hAnsi="Garamond"/>
                <w:sz w:val="20"/>
                <w:szCs w:val="20"/>
              </w:rPr>
            </w:pPr>
            <w:r w:rsidRPr="00333C96">
              <w:rPr>
                <w:rFonts w:ascii="Garamond" w:hAnsi="Garamond"/>
                <w:sz w:val="20"/>
                <w:szCs w:val="20"/>
              </w:rPr>
              <w:t>Slightly Revised</w:t>
            </w:r>
          </w:p>
        </w:tc>
        <w:tc>
          <w:tcPr>
            <w:tcW w:w="1440" w:type="dxa"/>
          </w:tcPr>
          <w:p w14:paraId="70BEE97D" w14:textId="77777777" w:rsidR="00921A28" w:rsidRPr="00333C96" w:rsidRDefault="00921A28" w:rsidP="00921A28">
            <w:pPr>
              <w:jc w:val="center"/>
              <w:rPr>
                <w:rFonts w:ascii="Garamond" w:hAnsi="Garamond"/>
                <w:sz w:val="20"/>
                <w:szCs w:val="20"/>
              </w:rPr>
            </w:pPr>
            <w:r w:rsidRPr="00333C96">
              <w:rPr>
                <w:rFonts w:ascii="Garamond" w:hAnsi="Garamond"/>
                <w:sz w:val="20"/>
                <w:szCs w:val="20"/>
              </w:rPr>
              <w:t>WA Healthy Youth Survey</w:t>
            </w:r>
          </w:p>
        </w:tc>
        <w:tc>
          <w:tcPr>
            <w:tcW w:w="1548" w:type="dxa"/>
          </w:tcPr>
          <w:p w14:paraId="67104EDA" w14:textId="77777777" w:rsidR="00921A28" w:rsidRPr="00333C96" w:rsidRDefault="00921A28" w:rsidP="00921A28">
            <w:pPr>
              <w:rPr>
                <w:rFonts w:ascii="Garamond" w:hAnsi="Garamond"/>
                <w:sz w:val="20"/>
                <w:szCs w:val="20"/>
              </w:rPr>
            </w:pPr>
            <w:r w:rsidRPr="00333C96">
              <w:rPr>
                <w:rFonts w:ascii="Garamond" w:hAnsi="Garamond"/>
                <w:sz w:val="20"/>
                <w:szCs w:val="20"/>
              </w:rPr>
              <w:t>Youth or Adults</w:t>
            </w:r>
          </w:p>
        </w:tc>
        <w:tc>
          <w:tcPr>
            <w:tcW w:w="2772" w:type="dxa"/>
          </w:tcPr>
          <w:p w14:paraId="77ADF781" w14:textId="77777777" w:rsidR="00921A28" w:rsidRPr="00AB7808" w:rsidRDefault="00921A28" w:rsidP="00921A28">
            <w:pPr>
              <w:pStyle w:val="ListParagraph"/>
              <w:numPr>
                <w:ilvl w:val="0"/>
                <w:numId w:val="40"/>
              </w:numPr>
              <w:ind w:left="234" w:hanging="180"/>
              <w:rPr>
                <w:rFonts w:ascii="Garamond" w:hAnsi="Garamond"/>
                <w:sz w:val="20"/>
                <w:szCs w:val="20"/>
              </w:rPr>
            </w:pPr>
            <w:r w:rsidRPr="00AB7808">
              <w:rPr>
                <w:rFonts w:ascii="Garamond" w:hAnsi="Garamond"/>
                <w:sz w:val="20"/>
                <w:szCs w:val="20"/>
              </w:rPr>
              <w:t>To monitor exposure at home.</w:t>
            </w:r>
          </w:p>
        </w:tc>
      </w:tr>
      <w:tr w:rsidR="00921A28" w:rsidRPr="00AB2840" w14:paraId="509B66F8" w14:textId="77777777" w:rsidTr="00921A28">
        <w:trPr>
          <w:trHeight w:val="800"/>
        </w:trPr>
        <w:tc>
          <w:tcPr>
            <w:tcW w:w="2178" w:type="dxa"/>
          </w:tcPr>
          <w:p w14:paraId="71475A8A" w14:textId="77777777" w:rsidR="00921A28" w:rsidRPr="00333C96" w:rsidRDefault="00921A28" w:rsidP="00921A28">
            <w:pPr>
              <w:rPr>
                <w:rFonts w:ascii="Garamond" w:hAnsi="Garamond"/>
                <w:b/>
                <w:sz w:val="20"/>
                <w:szCs w:val="20"/>
              </w:rPr>
            </w:pPr>
            <w:r w:rsidRPr="00725D27">
              <w:rPr>
                <w:rFonts w:ascii="Garamond" w:hAnsi="Garamond"/>
                <w:b/>
                <w:sz w:val="20"/>
                <w:szCs w:val="20"/>
              </w:rPr>
              <w:t>Safe storage</w:t>
            </w:r>
          </w:p>
        </w:tc>
        <w:tc>
          <w:tcPr>
            <w:tcW w:w="3942" w:type="dxa"/>
          </w:tcPr>
          <w:p w14:paraId="59695791" w14:textId="77777777" w:rsidR="00921A28" w:rsidRPr="00F107CE" w:rsidRDefault="00921A28" w:rsidP="00921A28">
            <w:pPr>
              <w:rPr>
                <w:rFonts w:ascii="Garamond" w:hAnsi="Garamond" w:cstheme="minorHAnsi"/>
                <w:sz w:val="20"/>
                <w:szCs w:val="20"/>
              </w:rPr>
            </w:pPr>
            <w:r w:rsidRPr="00F107CE">
              <w:rPr>
                <w:rFonts w:ascii="Garamond" w:hAnsi="Garamond" w:cstheme="minorHAnsi"/>
                <w:sz w:val="20"/>
                <w:szCs w:val="20"/>
              </w:rPr>
              <w:t xml:space="preserve">If marijuana </w:t>
            </w:r>
            <w:r w:rsidRPr="00F107CE">
              <w:rPr>
                <w:rFonts w:ascii="Garamond" w:hAnsi="Garamond" w:cstheme="minorHAnsi"/>
                <w:color w:val="000000" w:themeColor="text1"/>
                <w:sz w:val="20"/>
                <w:szCs w:val="20"/>
              </w:rPr>
              <w:t>or cannabis</w:t>
            </w:r>
            <w:r w:rsidRPr="00F107CE">
              <w:rPr>
                <w:rFonts w:ascii="Garamond" w:hAnsi="Garamond" w:cstheme="minorHAnsi"/>
                <w:sz w:val="20"/>
                <w:szCs w:val="20"/>
              </w:rPr>
              <w:t xml:space="preserve"> is stored in your home, is it kept in a secure place where children cannot get it?</w:t>
            </w:r>
          </w:p>
          <w:p w14:paraId="39514432" w14:textId="77777777" w:rsidR="00921A28" w:rsidRPr="00F107CE" w:rsidRDefault="00921A28" w:rsidP="00921A28">
            <w:pPr>
              <w:rPr>
                <w:rFonts w:cstheme="minorHAnsi"/>
                <w:sz w:val="20"/>
                <w:szCs w:val="20"/>
              </w:rPr>
            </w:pPr>
            <w:r w:rsidRPr="00F107CE">
              <w:rPr>
                <w:rFonts w:ascii="Garamond" w:hAnsi="Garamond" w:cstheme="minorHAnsi"/>
                <w:sz w:val="20"/>
                <w:szCs w:val="20"/>
              </w:rPr>
              <w:t>[Yes, No, No children live in the household, DK/REF]</w:t>
            </w:r>
          </w:p>
        </w:tc>
        <w:tc>
          <w:tcPr>
            <w:tcW w:w="1620" w:type="dxa"/>
          </w:tcPr>
          <w:p w14:paraId="7DB208ED" w14:textId="77777777" w:rsidR="00921A28" w:rsidRPr="00333C96" w:rsidRDefault="00921A28" w:rsidP="00921A28">
            <w:pPr>
              <w:jc w:val="center"/>
              <w:rPr>
                <w:rFonts w:ascii="Garamond" w:hAnsi="Garamond"/>
                <w:sz w:val="20"/>
                <w:szCs w:val="20"/>
              </w:rPr>
            </w:pPr>
            <w:r w:rsidRPr="00333C96">
              <w:rPr>
                <w:rFonts w:ascii="Garamond" w:hAnsi="Garamond"/>
                <w:sz w:val="20"/>
                <w:szCs w:val="20"/>
              </w:rPr>
              <w:t>Slightly Revised</w:t>
            </w:r>
          </w:p>
        </w:tc>
        <w:tc>
          <w:tcPr>
            <w:tcW w:w="1440" w:type="dxa"/>
          </w:tcPr>
          <w:p w14:paraId="320D7957" w14:textId="77777777" w:rsidR="00921A28" w:rsidRPr="00333C96" w:rsidRDefault="00921A28" w:rsidP="00921A28">
            <w:pPr>
              <w:jc w:val="center"/>
              <w:rPr>
                <w:rFonts w:ascii="Garamond" w:hAnsi="Garamond"/>
                <w:sz w:val="20"/>
                <w:szCs w:val="20"/>
              </w:rPr>
            </w:pPr>
            <w:r w:rsidRPr="00333C96">
              <w:rPr>
                <w:rFonts w:ascii="Garamond" w:hAnsi="Garamond"/>
                <w:sz w:val="20"/>
                <w:szCs w:val="20"/>
              </w:rPr>
              <w:t>Oregon BRFSS</w:t>
            </w:r>
          </w:p>
        </w:tc>
        <w:tc>
          <w:tcPr>
            <w:tcW w:w="1548" w:type="dxa"/>
          </w:tcPr>
          <w:p w14:paraId="49F4C137" w14:textId="77777777" w:rsidR="00921A28" w:rsidRPr="00333C96" w:rsidRDefault="00921A28" w:rsidP="00921A28">
            <w:pPr>
              <w:jc w:val="center"/>
              <w:rPr>
                <w:rFonts w:ascii="Garamond" w:hAnsi="Garamond"/>
                <w:sz w:val="20"/>
                <w:szCs w:val="20"/>
              </w:rPr>
            </w:pPr>
            <w:r w:rsidRPr="00333C96">
              <w:rPr>
                <w:rFonts w:ascii="Garamond" w:hAnsi="Garamond"/>
                <w:sz w:val="20"/>
                <w:szCs w:val="20"/>
              </w:rPr>
              <w:t>Adults who report children in the home</w:t>
            </w:r>
          </w:p>
        </w:tc>
        <w:tc>
          <w:tcPr>
            <w:tcW w:w="2772" w:type="dxa"/>
          </w:tcPr>
          <w:p w14:paraId="4DA5472D" w14:textId="77777777" w:rsidR="00921A28" w:rsidRDefault="00921A28" w:rsidP="00921A28">
            <w:pPr>
              <w:pStyle w:val="ListParagraph"/>
              <w:numPr>
                <w:ilvl w:val="0"/>
                <w:numId w:val="40"/>
              </w:numPr>
              <w:ind w:left="234" w:hanging="180"/>
              <w:rPr>
                <w:rFonts w:ascii="Garamond" w:hAnsi="Garamond"/>
                <w:sz w:val="20"/>
                <w:szCs w:val="20"/>
              </w:rPr>
            </w:pPr>
            <w:r w:rsidRPr="00AB7808">
              <w:rPr>
                <w:rFonts w:ascii="Garamond" w:hAnsi="Garamond"/>
                <w:sz w:val="20"/>
                <w:szCs w:val="20"/>
              </w:rPr>
              <w:t>To monitor safe storage, prevention of potential accidental ingestion</w:t>
            </w:r>
          </w:p>
          <w:p w14:paraId="58A86E46" w14:textId="77777777" w:rsidR="00921A28" w:rsidRPr="00F107CE" w:rsidRDefault="00921A28" w:rsidP="00921A28">
            <w:pPr>
              <w:pStyle w:val="ListParagraph"/>
              <w:numPr>
                <w:ilvl w:val="0"/>
                <w:numId w:val="40"/>
              </w:numPr>
              <w:ind w:left="234" w:hanging="180"/>
              <w:rPr>
                <w:rFonts w:ascii="Garamond" w:hAnsi="Garamond"/>
                <w:sz w:val="20"/>
                <w:szCs w:val="20"/>
              </w:rPr>
            </w:pPr>
            <w:r w:rsidRPr="00F107CE">
              <w:rPr>
                <w:rFonts w:ascii="Garamond" w:hAnsi="Garamond"/>
                <w:sz w:val="20"/>
                <w:szCs w:val="20"/>
              </w:rPr>
              <w:t>Would require skip pattern to ask only of adults with a child in the household.</w:t>
            </w:r>
          </w:p>
        </w:tc>
      </w:tr>
      <w:tr w:rsidR="00921A28" w:rsidRPr="00AB2840" w14:paraId="055D797A" w14:textId="77777777" w:rsidTr="00921A28">
        <w:trPr>
          <w:trHeight w:val="1035"/>
        </w:trPr>
        <w:tc>
          <w:tcPr>
            <w:tcW w:w="2178" w:type="dxa"/>
            <w:vMerge w:val="restart"/>
          </w:tcPr>
          <w:p w14:paraId="74CA1560" w14:textId="77777777" w:rsidR="00921A28" w:rsidRPr="00333C96" w:rsidRDefault="00921A28" w:rsidP="00921A28">
            <w:pPr>
              <w:rPr>
                <w:rFonts w:ascii="Garamond" w:hAnsi="Garamond"/>
                <w:b/>
                <w:sz w:val="20"/>
                <w:szCs w:val="20"/>
              </w:rPr>
            </w:pPr>
            <w:r w:rsidRPr="00725D27">
              <w:rPr>
                <w:rFonts w:ascii="Garamond" w:hAnsi="Garamond"/>
                <w:b/>
                <w:sz w:val="20"/>
                <w:szCs w:val="20"/>
              </w:rPr>
              <w:t>Co-administration with other substances</w:t>
            </w:r>
          </w:p>
        </w:tc>
        <w:tc>
          <w:tcPr>
            <w:tcW w:w="3942" w:type="dxa"/>
          </w:tcPr>
          <w:p w14:paraId="07A3098D" w14:textId="77777777" w:rsidR="00921A28" w:rsidRDefault="00921A28" w:rsidP="00921A28">
            <w:pPr>
              <w:rPr>
                <w:rFonts w:ascii="Garamond" w:hAnsi="Garamond"/>
                <w:sz w:val="20"/>
                <w:szCs w:val="20"/>
              </w:rPr>
            </w:pPr>
            <w:r w:rsidRPr="00333C96">
              <w:rPr>
                <w:rFonts w:ascii="Garamond" w:hAnsi="Garamond"/>
                <w:sz w:val="20"/>
                <w:szCs w:val="20"/>
              </w:rPr>
              <w:t xml:space="preserve">When you </w:t>
            </w:r>
            <w:r>
              <w:rPr>
                <w:rFonts w:ascii="Garamond" w:hAnsi="Garamond"/>
                <w:sz w:val="20"/>
                <w:szCs w:val="20"/>
              </w:rPr>
              <w:t>used</w:t>
            </w:r>
            <w:r w:rsidRPr="00333C96">
              <w:rPr>
                <w:rFonts w:ascii="Garamond" w:hAnsi="Garamond"/>
                <w:sz w:val="20"/>
                <w:szCs w:val="20"/>
              </w:rPr>
              <w:t xml:space="preserve"> marijuana or cannabis during the past 30 days, did you ever mix it with tobacco, for example, in a blunt, in a marijuana cigarette, in a pipe, or in a vape or e-cigarette?</w:t>
            </w:r>
          </w:p>
          <w:p w14:paraId="14B21B80" w14:textId="77777777" w:rsidR="00921A28" w:rsidRPr="00333C96" w:rsidRDefault="00921A28" w:rsidP="00921A28">
            <w:pPr>
              <w:rPr>
                <w:rFonts w:ascii="Garamond" w:hAnsi="Garamond"/>
                <w:sz w:val="20"/>
                <w:szCs w:val="20"/>
              </w:rPr>
            </w:pPr>
            <w:r w:rsidRPr="00F107CE">
              <w:rPr>
                <w:rFonts w:ascii="Garamond" w:hAnsi="Garamond"/>
                <w:sz w:val="20"/>
                <w:szCs w:val="20"/>
              </w:rPr>
              <w:t>[Yes, No, DK/REF]</w:t>
            </w:r>
          </w:p>
        </w:tc>
        <w:tc>
          <w:tcPr>
            <w:tcW w:w="1620" w:type="dxa"/>
          </w:tcPr>
          <w:p w14:paraId="0FD5B699" w14:textId="77777777" w:rsidR="00921A28" w:rsidRPr="00333C96" w:rsidRDefault="00921A28" w:rsidP="00921A28">
            <w:pPr>
              <w:jc w:val="center"/>
              <w:rPr>
                <w:rFonts w:ascii="Garamond" w:hAnsi="Garamond"/>
                <w:sz w:val="20"/>
                <w:szCs w:val="20"/>
              </w:rPr>
            </w:pPr>
            <w:r w:rsidRPr="00333C96">
              <w:rPr>
                <w:rFonts w:ascii="Garamond" w:hAnsi="Garamond"/>
                <w:sz w:val="20"/>
                <w:szCs w:val="20"/>
              </w:rPr>
              <w:t xml:space="preserve">Revised </w:t>
            </w:r>
          </w:p>
        </w:tc>
        <w:tc>
          <w:tcPr>
            <w:tcW w:w="1440" w:type="dxa"/>
          </w:tcPr>
          <w:p w14:paraId="14CACECC" w14:textId="77777777" w:rsidR="00921A28" w:rsidRPr="00333C96" w:rsidRDefault="00921A28" w:rsidP="00921A28">
            <w:pPr>
              <w:jc w:val="center"/>
              <w:rPr>
                <w:rFonts w:ascii="Garamond" w:hAnsi="Garamond"/>
                <w:sz w:val="20"/>
                <w:szCs w:val="20"/>
              </w:rPr>
            </w:pPr>
            <w:r w:rsidRPr="00333C96">
              <w:rPr>
                <w:rFonts w:ascii="Garamond" w:hAnsi="Garamond"/>
                <w:sz w:val="20"/>
                <w:szCs w:val="20"/>
              </w:rPr>
              <w:t>Modified from Oregon BRFSS</w:t>
            </w:r>
          </w:p>
        </w:tc>
        <w:tc>
          <w:tcPr>
            <w:tcW w:w="1548" w:type="dxa"/>
          </w:tcPr>
          <w:p w14:paraId="436C18F6" w14:textId="77777777" w:rsidR="00921A28" w:rsidRPr="00333C96" w:rsidRDefault="00921A28" w:rsidP="00921A28">
            <w:pPr>
              <w:jc w:val="center"/>
              <w:rPr>
                <w:rFonts w:ascii="Garamond" w:hAnsi="Garamond"/>
                <w:sz w:val="20"/>
                <w:szCs w:val="20"/>
              </w:rPr>
            </w:pPr>
            <w:r w:rsidRPr="00333C96">
              <w:rPr>
                <w:rFonts w:ascii="Garamond" w:hAnsi="Garamond"/>
                <w:sz w:val="20"/>
                <w:szCs w:val="20"/>
              </w:rPr>
              <w:t>Youth or Adults</w:t>
            </w:r>
          </w:p>
        </w:tc>
        <w:tc>
          <w:tcPr>
            <w:tcW w:w="2772" w:type="dxa"/>
          </w:tcPr>
          <w:p w14:paraId="25067FB1" w14:textId="77777777" w:rsidR="00921A28" w:rsidRPr="00AB7808" w:rsidRDefault="00921A28" w:rsidP="00921A28">
            <w:pPr>
              <w:pStyle w:val="ListParagraph"/>
              <w:numPr>
                <w:ilvl w:val="0"/>
                <w:numId w:val="40"/>
              </w:numPr>
              <w:ind w:left="234" w:hanging="180"/>
              <w:rPr>
                <w:rFonts w:ascii="Garamond" w:hAnsi="Garamond"/>
                <w:sz w:val="20"/>
                <w:szCs w:val="20"/>
              </w:rPr>
            </w:pPr>
            <w:r w:rsidRPr="00AB7808">
              <w:rPr>
                <w:rFonts w:ascii="Garamond" w:hAnsi="Garamond"/>
                <w:sz w:val="20"/>
                <w:szCs w:val="20"/>
              </w:rPr>
              <w:t>To monitor co-administration of marijuana and tobacco.</w:t>
            </w:r>
          </w:p>
        </w:tc>
      </w:tr>
      <w:tr w:rsidR="00921A28" w:rsidRPr="00AB2840" w14:paraId="6134D238" w14:textId="77777777" w:rsidTr="00921A28">
        <w:trPr>
          <w:trHeight w:val="773"/>
        </w:trPr>
        <w:tc>
          <w:tcPr>
            <w:tcW w:w="2178" w:type="dxa"/>
            <w:vMerge/>
          </w:tcPr>
          <w:p w14:paraId="6E09FE6E" w14:textId="77777777" w:rsidR="00921A28" w:rsidRPr="00333C96" w:rsidRDefault="00921A28" w:rsidP="00921A28">
            <w:pPr>
              <w:rPr>
                <w:rFonts w:ascii="Garamond" w:hAnsi="Garamond"/>
                <w:sz w:val="20"/>
                <w:szCs w:val="20"/>
              </w:rPr>
            </w:pPr>
          </w:p>
        </w:tc>
        <w:tc>
          <w:tcPr>
            <w:tcW w:w="3942" w:type="dxa"/>
          </w:tcPr>
          <w:p w14:paraId="1072BC3F" w14:textId="77777777" w:rsidR="00921A28" w:rsidRDefault="00921A28" w:rsidP="00921A28">
            <w:pPr>
              <w:rPr>
                <w:rFonts w:ascii="Garamond" w:hAnsi="Garamond"/>
                <w:sz w:val="20"/>
                <w:szCs w:val="20"/>
              </w:rPr>
            </w:pPr>
            <w:r w:rsidRPr="00333C96">
              <w:rPr>
                <w:rFonts w:ascii="Garamond" w:hAnsi="Garamond"/>
                <w:sz w:val="20"/>
                <w:szCs w:val="20"/>
              </w:rPr>
              <w:t xml:space="preserve">When </w:t>
            </w:r>
            <w:r w:rsidRPr="00F35228">
              <w:rPr>
                <w:rFonts w:ascii="Garamond" w:hAnsi="Garamond"/>
                <w:sz w:val="20"/>
                <w:szCs w:val="20"/>
              </w:rPr>
              <w:t>you used marijuana or cannabis during the past 30 days, did you ever drink alcohol at the same time or within a few hours of drinking?</w:t>
            </w:r>
          </w:p>
          <w:p w14:paraId="1CAC8126" w14:textId="77777777" w:rsidR="00921A28" w:rsidRPr="00333C96" w:rsidRDefault="00921A28" w:rsidP="00921A28">
            <w:pPr>
              <w:rPr>
                <w:rFonts w:ascii="Garamond" w:hAnsi="Garamond"/>
                <w:sz w:val="20"/>
                <w:szCs w:val="20"/>
              </w:rPr>
            </w:pPr>
            <w:r w:rsidRPr="00F107CE">
              <w:rPr>
                <w:rFonts w:ascii="Garamond" w:hAnsi="Garamond"/>
                <w:sz w:val="20"/>
                <w:szCs w:val="20"/>
              </w:rPr>
              <w:t>[Yes, No, DK/REF]</w:t>
            </w:r>
          </w:p>
        </w:tc>
        <w:tc>
          <w:tcPr>
            <w:tcW w:w="1620" w:type="dxa"/>
          </w:tcPr>
          <w:p w14:paraId="20E3547D" w14:textId="77777777" w:rsidR="00921A28" w:rsidRPr="00333C96" w:rsidRDefault="00921A28" w:rsidP="00921A28">
            <w:pPr>
              <w:jc w:val="center"/>
              <w:rPr>
                <w:rFonts w:ascii="Garamond" w:hAnsi="Garamond"/>
                <w:sz w:val="20"/>
                <w:szCs w:val="20"/>
              </w:rPr>
            </w:pPr>
            <w:r w:rsidRPr="00333C96">
              <w:rPr>
                <w:rFonts w:ascii="Garamond" w:hAnsi="Garamond"/>
                <w:sz w:val="20"/>
                <w:szCs w:val="20"/>
              </w:rPr>
              <w:t>Slightly revised</w:t>
            </w:r>
          </w:p>
        </w:tc>
        <w:tc>
          <w:tcPr>
            <w:tcW w:w="1440" w:type="dxa"/>
          </w:tcPr>
          <w:p w14:paraId="4C2D1667" w14:textId="77777777" w:rsidR="00921A28" w:rsidRPr="00333C96" w:rsidRDefault="00921A28" w:rsidP="00921A28">
            <w:pPr>
              <w:jc w:val="center"/>
              <w:rPr>
                <w:rFonts w:ascii="Garamond" w:hAnsi="Garamond"/>
                <w:sz w:val="20"/>
                <w:szCs w:val="20"/>
              </w:rPr>
            </w:pPr>
            <w:r w:rsidRPr="00333C96">
              <w:rPr>
                <w:rFonts w:ascii="Garamond" w:hAnsi="Garamond"/>
                <w:sz w:val="20"/>
                <w:szCs w:val="20"/>
              </w:rPr>
              <w:t>Oregon BRFSS</w:t>
            </w:r>
          </w:p>
        </w:tc>
        <w:tc>
          <w:tcPr>
            <w:tcW w:w="1548" w:type="dxa"/>
          </w:tcPr>
          <w:p w14:paraId="78C142D5" w14:textId="77777777" w:rsidR="00921A28" w:rsidRPr="00333C96" w:rsidRDefault="00921A28" w:rsidP="00921A28">
            <w:pPr>
              <w:jc w:val="center"/>
              <w:rPr>
                <w:rFonts w:ascii="Garamond" w:hAnsi="Garamond"/>
                <w:sz w:val="20"/>
                <w:szCs w:val="20"/>
              </w:rPr>
            </w:pPr>
            <w:r w:rsidRPr="00333C96">
              <w:rPr>
                <w:rFonts w:ascii="Garamond" w:hAnsi="Garamond"/>
                <w:sz w:val="20"/>
                <w:szCs w:val="20"/>
              </w:rPr>
              <w:t>Youth or Adults</w:t>
            </w:r>
          </w:p>
        </w:tc>
        <w:tc>
          <w:tcPr>
            <w:tcW w:w="2772" w:type="dxa"/>
          </w:tcPr>
          <w:p w14:paraId="292DE848" w14:textId="77777777" w:rsidR="00921A28" w:rsidRPr="00AB7808" w:rsidRDefault="00921A28" w:rsidP="00921A28">
            <w:pPr>
              <w:pStyle w:val="ListParagraph"/>
              <w:numPr>
                <w:ilvl w:val="0"/>
                <w:numId w:val="40"/>
              </w:numPr>
              <w:ind w:left="234" w:hanging="180"/>
              <w:rPr>
                <w:rFonts w:ascii="Garamond" w:hAnsi="Garamond"/>
                <w:sz w:val="20"/>
                <w:szCs w:val="20"/>
              </w:rPr>
            </w:pPr>
            <w:r w:rsidRPr="00AB7808">
              <w:rPr>
                <w:rFonts w:ascii="Garamond" w:hAnsi="Garamond"/>
                <w:sz w:val="20"/>
                <w:szCs w:val="20"/>
              </w:rPr>
              <w:t>To monitor co-administration of marijuana and alcohol</w:t>
            </w:r>
          </w:p>
        </w:tc>
      </w:tr>
      <w:tr w:rsidR="00921A28" w:rsidRPr="00AB2840" w14:paraId="67448D57" w14:textId="77777777" w:rsidTr="00921A28">
        <w:tc>
          <w:tcPr>
            <w:tcW w:w="2178" w:type="dxa"/>
          </w:tcPr>
          <w:p w14:paraId="427193CC" w14:textId="77777777" w:rsidR="00921A28" w:rsidRPr="00333C96" w:rsidRDefault="00921A28" w:rsidP="00921A28">
            <w:pPr>
              <w:rPr>
                <w:rFonts w:ascii="Garamond" w:hAnsi="Garamond"/>
                <w:b/>
                <w:sz w:val="20"/>
                <w:szCs w:val="20"/>
              </w:rPr>
            </w:pPr>
            <w:r w:rsidRPr="00725D27">
              <w:rPr>
                <w:rFonts w:ascii="Garamond" w:hAnsi="Garamond"/>
                <w:b/>
                <w:sz w:val="20"/>
                <w:szCs w:val="20"/>
              </w:rPr>
              <w:t>Lifetime use                  (for youth)</w:t>
            </w:r>
          </w:p>
        </w:tc>
        <w:tc>
          <w:tcPr>
            <w:tcW w:w="3942" w:type="dxa"/>
          </w:tcPr>
          <w:p w14:paraId="1A3FD0B4" w14:textId="77777777" w:rsidR="00921A28" w:rsidRDefault="00921A28" w:rsidP="00921A28">
            <w:pPr>
              <w:autoSpaceDE w:val="0"/>
              <w:autoSpaceDN w:val="0"/>
              <w:adjustRightInd w:val="0"/>
              <w:rPr>
                <w:rFonts w:ascii="Garamond" w:hAnsi="Garamond" w:cs="Calibri"/>
                <w:sz w:val="20"/>
                <w:szCs w:val="20"/>
              </w:rPr>
            </w:pPr>
            <w:r w:rsidRPr="00333C96">
              <w:rPr>
                <w:rFonts w:ascii="Garamond" w:hAnsi="Garamond" w:cs="Calibri"/>
                <w:sz w:val="20"/>
                <w:szCs w:val="20"/>
              </w:rPr>
              <w:t>During your life, how many times have you used marijuana?</w:t>
            </w:r>
            <w:r>
              <w:rPr>
                <w:rFonts w:ascii="Garamond" w:hAnsi="Garamond" w:cs="Calibri"/>
                <w:sz w:val="20"/>
                <w:szCs w:val="20"/>
              </w:rPr>
              <w:t xml:space="preserve"> </w:t>
            </w:r>
            <w:r w:rsidRPr="0030198E">
              <w:rPr>
                <w:rFonts w:ascii="Garamond" w:eastAsia="Times New Roman" w:hAnsi="Garamond" w:cs="Times New Roman"/>
                <w:kern w:val="28"/>
                <w:sz w:val="18"/>
                <w:szCs w:val="18"/>
              </w:rPr>
              <w:t>[</w:t>
            </w:r>
            <w:r>
              <w:rPr>
                <w:rFonts w:ascii="Garamond" w:eastAsia="Times New Roman" w:hAnsi="Garamond" w:cs="Times New Roman"/>
                <w:kern w:val="28"/>
                <w:sz w:val="18"/>
                <w:szCs w:val="18"/>
              </w:rPr>
              <w:t xml:space="preserve">TOTAL </w:t>
            </w:r>
            <w:r w:rsidRPr="0030198E">
              <w:rPr>
                <w:rFonts w:ascii="Garamond" w:eastAsia="Times New Roman" w:hAnsi="Garamond" w:cs="Times New Roman"/>
                <w:kern w:val="28"/>
                <w:sz w:val="18"/>
                <w:szCs w:val="18"/>
              </w:rPr>
              <w:t xml:space="preserve"># </w:t>
            </w:r>
            <w:r>
              <w:rPr>
                <w:rFonts w:ascii="Garamond" w:eastAsia="Times New Roman" w:hAnsi="Garamond" w:cs="Times New Roman"/>
                <w:kern w:val="28"/>
                <w:sz w:val="18"/>
                <w:szCs w:val="18"/>
              </w:rPr>
              <w:t>OF TIMES:_____[RANGE: 0 – 999 days];</w:t>
            </w:r>
            <w:r w:rsidRPr="00E605B5">
              <w:rPr>
                <w:rFonts w:ascii="Garamond" w:eastAsia="Times New Roman" w:hAnsi="Garamond" w:cs="Times New Roman"/>
                <w:kern w:val="28"/>
                <w:sz w:val="18"/>
                <w:szCs w:val="18"/>
              </w:rPr>
              <w:t xml:space="preserve"> </w:t>
            </w:r>
            <w:r>
              <w:rPr>
                <w:rFonts w:ascii="Garamond" w:eastAsia="Times New Roman" w:hAnsi="Garamond" w:cs="Times New Roman"/>
                <w:kern w:val="28"/>
                <w:sz w:val="18"/>
                <w:szCs w:val="18"/>
              </w:rPr>
              <w:t>DK/REF</w:t>
            </w:r>
            <w:r w:rsidRPr="0030198E">
              <w:rPr>
                <w:rFonts w:ascii="Garamond" w:eastAsia="Times New Roman" w:hAnsi="Garamond" w:cs="Times New Roman"/>
                <w:kern w:val="28"/>
                <w:sz w:val="18"/>
                <w:szCs w:val="18"/>
              </w:rPr>
              <w:t>]</w:t>
            </w:r>
          </w:p>
          <w:p w14:paraId="1D3649D5" w14:textId="77777777" w:rsidR="00921A28" w:rsidRPr="00333C96" w:rsidRDefault="00921A28" w:rsidP="00921A28">
            <w:pPr>
              <w:autoSpaceDE w:val="0"/>
              <w:autoSpaceDN w:val="0"/>
              <w:adjustRightInd w:val="0"/>
              <w:rPr>
                <w:rFonts w:ascii="Garamond" w:hAnsi="Garamond" w:cs="Calibri"/>
                <w:sz w:val="20"/>
                <w:szCs w:val="20"/>
              </w:rPr>
            </w:pPr>
          </w:p>
        </w:tc>
        <w:tc>
          <w:tcPr>
            <w:tcW w:w="1620" w:type="dxa"/>
          </w:tcPr>
          <w:p w14:paraId="46BB2BF2" w14:textId="77777777" w:rsidR="00921A28" w:rsidRPr="00616A65" w:rsidRDefault="00921A28" w:rsidP="00921A28">
            <w:pPr>
              <w:jc w:val="center"/>
              <w:rPr>
                <w:rFonts w:ascii="Garamond" w:hAnsi="Garamond"/>
                <w:sz w:val="20"/>
                <w:szCs w:val="20"/>
              </w:rPr>
            </w:pPr>
            <w:r w:rsidRPr="00616A65">
              <w:rPr>
                <w:rFonts w:ascii="Garamond" w:hAnsi="Garamond" w:cstheme="minorHAnsi"/>
                <w:sz w:val="20"/>
                <w:szCs w:val="20"/>
              </w:rPr>
              <w:t>Slightly Revised</w:t>
            </w:r>
          </w:p>
        </w:tc>
        <w:tc>
          <w:tcPr>
            <w:tcW w:w="1440" w:type="dxa"/>
          </w:tcPr>
          <w:p w14:paraId="1591CC44" w14:textId="77777777" w:rsidR="00921A28" w:rsidRPr="00616A65" w:rsidRDefault="00921A28" w:rsidP="00921A28">
            <w:pPr>
              <w:jc w:val="center"/>
              <w:rPr>
                <w:rFonts w:ascii="Garamond" w:hAnsi="Garamond"/>
                <w:sz w:val="20"/>
                <w:szCs w:val="20"/>
              </w:rPr>
            </w:pPr>
            <w:r w:rsidRPr="00616A65">
              <w:rPr>
                <w:rFonts w:ascii="Garamond" w:hAnsi="Garamond" w:cstheme="minorHAnsi"/>
                <w:sz w:val="20"/>
                <w:szCs w:val="20"/>
              </w:rPr>
              <w:t>YRBSS</w:t>
            </w:r>
          </w:p>
        </w:tc>
        <w:tc>
          <w:tcPr>
            <w:tcW w:w="1548" w:type="dxa"/>
          </w:tcPr>
          <w:p w14:paraId="15560F05" w14:textId="77777777" w:rsidR="00921A28" w:rsidRPr="00616A65" w:rsidRDefault="00921A28" w:rsidP="00921A28">
            <w:pPr>
              <w:jc w:val="center"/>
              <w:rPr>
                <w:rFonts w:ascii="Garamond" w:hAnsi="Garamond"/>
                <w:sz w:val="20"/>
                <w:szCs w:val="20"/>
              </w:rPr>
            </w:pPr>
            <w:r w:rsidRPr="00616A65">
              <w:rPr>
                <w:rFonts w:ascii="Garamond" w:hAnsi="Garamond" w:cstheme="minorHAnsi"/>
                <w:sz w:val="20"/>
                <w:szCs w:val="20"/>
              </w:rPr>
              <w:t>Youth</w:t>
            </w:r>
          </w:p>
        </w:tc>
        <w:tc>
          <w:tcPr>
            <w:tcW w:w="2772" w:type="dxa"/>
          </w:tcPr>
          <w:p w14:paraId="218ADCC7" w14:textId="77777777" w:rsidR="00921A28" w:rsidRPr="00AB7808" w:rsidRDefault="00921A28" w:rsidP="00921A28">
            <w:pPr>
              <w:pStyle w:val="ListParagraph"/>
              <w:numPr>
                <w:ilvl w:val="0"/>
                <w:numId w:val="40"/>
              </w:numPr>
              <w:ind w:left="234" w:hanging="180"/>
              <w:rPr>
                <w:rFonts w:ascii="Garamond" w:hAnsi="Garamond"/>
                <w:sz w:val="20"/>
                <w:szCs w:val="20"/>
              </w:rPr>
            </w:pPr>
            <w:r w:rsidRPr="00AB7808">
              <w:rPr>
                <w:rFonts w:ascii="Garamond" w:hAnsi="Garamond"/>
                <w:sz w:val="20"/>
                <w:szCs w:val="20"/>
              </w:rPr>
              <w:t>Sets a cut</w:t>
            </w:r>
            <w:r>
              <w:rPr>
                <w:rFonts w:ascii="Garamond" w:hAnsi="Garamond"/>
                <w:sz w:val="20"/>
                <w:szCs w:val="20"/>
              </w:rPr>
              <w:t xml:space="preserve"> </w:t>
            </w:r>
            <w:r w:rsidRPr="00AB7808">
              <w:rPr>
                <w:rFonts w:ascii="Garamond" w:hAnsi="Garamond"/>
                <w:sz w:val="20"/>
                <w:szCs w:val="20"/>
              </w:rPr>
              <w:t>point for youth analyses to exclude experimenters</w:t>
            </w:r>
          </w:p>
        </w:tc>
      </w:tr>
      <w:tr w:rsidR="00921A28" w:rsidRPr="00AB2840" w14:paraId="5E43C8D1" w14:textId="77777777" w:rsidTr="00921A28">
        <w:trPr>
          <w:trHeight w:val="998"/>
        </w:trPr>
        <w:tc>
          <w:tcPr>
            <w:tcW w:w="2178" w:type="dxa"/>
            <w:vMerge w:val="restart"/>
          </w:tcPr>
          <w:p w14:paraId="4BEF34A5" w14:textId="77777777" w:rsidR="00921A28" w:rsidRPr="00333C96" w:rsidRDefault="00921A28" w:rsidP="00921A28">
            <w:pPr>
              <w:rPr>
                <w:rFonts w:ascii="Garamond" w:hAnsi="Garamond"/>
                <w:b/>
                <w:sz w:val="20"/>
                <w:szCs w:val="20"/>
              </w:rPr>
            </w:pPr>
            <w:r w:rsidRPr="00725D27">
              <w:rPr>
                <w:rFonts w:ascii="Garamond" w:hAnsi="Garamond"/>
                <w:b/>
                <w:sz w:val="20"/>
                <w:szCs w:val="20"/>
              </w:rPr>
              <w:t>Drugged Driving</w:t>
            </w:r>
          </w:p>
        </w:tc>
        <w:tc>
          <w:tcPr>
            <w:tcW w:w="3942" w:type="dxa"/>
          </w:tcPr>
          <w:p w14:paraId="32C38951" w14:textId="77777777" w:rsidR="00921A28" w:rsidRDefault="00921A28" w:rsidP="00921A28">
            <w:pPr>
              <w:autoSpaceDE w:val="0"/>
              <w:autoSpaceDN w:val="0"/>
              <w:adjustRightInd w:val="0"/>
              <w:rPr>
                <w:rFonts w:ascii="Garamond" w:eastAsia="Times New Roman" w:hAnsi="Garamond" w:cs="Times New Roman"/>
                <w:kern w:val="28"/>
                <w:sz w:val="20"/>
                <w:szCs w:val="20"/>
              </w:rPr>
            </w:pPr>
            <w:r w:rsidRPr="00A12457">
              <w:rPr>
                <w:rFonts w:ascii="Garamond" w:eastAsia="Times New Roman" w:hAnsi="Garamond" w:cs="Times New Roman"/>
                <w:kern w:val="28"/>
                <w:sz w:val="20"/>
                <w:szCs w:val="20"/>
              </w:rPr>
              <w:t xml:space="preserve">During the past 30 days, have you driven a vehicle while </w:t>
            </w:r>
            <w:r>
              <w:rPr>
                <w:rFonts w:ascii="Garamond" w:eastAsia="Times New Roman" w:hAnsi="Garamond" w:cs="Times New Roman"/>
                <w:kern w:val="28"/>
                <w:sz w:val="20"/>
                <w:szCs w:val="20"/>
              </w:rPr>
              <w:t>after having use both</w:t>
            </w:r>
            <w:r w:rsidRPr="00915810">
              <w:rPr>
                <w:rFonts w:ascii="Garamond" w:eastAsia="Times New Roman" w:hAnsi="Garamond" w:cs="Times New Roman"/>
                <w:kern w:val="28"/>
                <w:sz w:val="20"/>
                <w:szCs w:val="20"/>
              </w:rPr>
              <w:t xml:space="preserve"> alcohol and marijuana or cannabis?</w:t>
            </w:r>
          </w:p>
          <w:p w14:paraId="1277A712" w14:textId="77777777" w:rsidR="00921A28" w:rsidRPr="00A12457" w:rsidRDefault="00921A28" w:rsidP="00921A28">
            <w:pPr>
              <w:autoSpaceDE w:val="0"/>
              <w:autoSpaceDN w:val="0"/>
              <w:adjustRightInd w:val="0"/>
              <w:rPr>
                <w:rFonts w:ascii="Garamond" w:hAnsi="Garamond" w:cs="Calibri"/>
                <w:sz w:val="20"/>
                <w:szCs w:val="20"/>
              </w:rPr>
            </w:pPr>
            <w:r w:rsidRPr="00915810">
              <w:rPr>
                <w:rFonts w:ascii="Garamond" w:hAnsi="Garamond" w:cs="Calibri"/>
                <w:sz w:val="20"/>
                <w:szCs w:val="20"/>
              </w:rPr>
              <w:t>[Yes, No, DK/REF]</w:t>
            </w:r>
          </w:p>
        </w:tc>
        <w:tc>
          <w:tcPr>
            <w:tcW w:w="1620" w:type="dxa"/>
          </w:tcPr>
          <w:p w14:paraId="13510B53" w14:textId="77777777" w:rsidR="00921A28" w:rsidRPr="00AB2840" w:rsidRDefault="00921A28" w:rsidP="00921A28">
            <w:pPr>
              <w:jc w:val="center"/>
              <w:rPr>
                <w:rFonts w:asciiTheme="majorHAnsi" w:hAnsiTheme="majorHAnsi"/>
                <w:sz w:val="20"/>
                <w:szCs w:val="20"/>
              </w:rPr>
            </w:pPr>
            <w:r>
              <w:rPr>
                <w:rFonts w:ascii="Garamond" w:hAnsi="Garamond"/>
                <w:sz w:val="20"/>
                <w:szCs w:val="20"/>
              </w:rPr>
              <w:t>Slightly Revised</w:t>
            </w:r>
          </w:p>
        </w:tc>
        <w:tc>
          <w:tcPr>
            <w:tcW w:w="1440" w:type="dxa"/>
          </w:tcPr>
          <w:p w14:paraId="272C21F5" w14:textId="77777777" w:rsidR="00921A28" w:rsidRPr="00AB2840" w:rsidRDefault="00921A28" w:rsidP="00921A28">
            <w:pPr>
              <w:jc w:val="center"/>
              <w:rPr>
                <w:rFonts w:asciiTheme="majorHAnsi" w:hAnsiTheme="majorHAnsi"/>
                <w:sz w:val="20"/>
                <w:szCs w:val="20"/>
              </w:rPr>
            </w:pPr>
            <w:r>
              <w:rPr>
                <w:rFonts w:ascii="Garamond" w:hAnsi="Garamond"/>
                <w:sz w:val="20"/>
                <w:szCs w:val="20"/>
              </w:rPr>
              <w:t>NSDUH</w:t>
            </w:r>
          </w:p>
        </w:tc>
        <w:tc>
          <w:tcPr>
            <w:tcW w:w="1548" w:type="dxa"/>
          </w:tcPr>
          <w:p w14:paraId="631F6D52" w14:textId="77777777" w:rsidR="00921A28" w:rsidRPr="00AB2840" w:rsidRDefault="00921A28" w:rsidP="00921A28">
            <w:pPr>
              <w:jc w:val="center"/>
              <w:rPr>
                <w:rFonts w:asciiTheme="majorHAnsi" w:hAnsiTheme="majorHAnsi"/>
                <w:sz w:val="20"/>
                <w:szCs w:val="20"/>
              </w:rPr>
            </w:pPr>
            <w:r>
              <w:rPr>
                <w:rFonts w:ascii="Garamond" w:hAnsi="Garamond"/>
                <w:sz w:val="20"/>
                <w:szCs w:val="20"/>
              </w:rPr>
              <w:t>Age 18+</w:t>
            </w:r>
          </w:p>
        </w:tc>
        <w:tc>
          <w:tcPr>
            <w:tcW w:w="2772" w:type="dxa"/>
          </w:tcPr>
          <w:p w14:paraId="47B1E145" w14:textId="77777777" w:rsidR="00921A28" w:rsidRDefault="00921A28" w:rsidP="00921A28">
            <w:pPr>
              <w:pStyle w:val="ListParagraph"/>
              <w:numPr>
                <w:ilvl w:val="0"/>
                <w:numId w:val="40"/>
              </w:numPr>
              <w:ind w:left="234" w:hanging="180"/>
              <w:rPr>
                <w:rFonts w:ascii="Garamond" w:hAnsi="Garamond"/>
                <w:sz w:val="20"/>
                <w:szCs w:val="20"/>
              </w:rPr>
            </w:pPr>
            <w:r w:rsidRPr="00AB7808">
              <w:rPr>
                <w:rFonts w:ascii="Garamond" w:hAnsi="Garamond"/>
                <w:sz w:val="20"/>
                <w:szCs w:val="20"/>
              </w:rPr>
              <w:t xml:space="preserve">Monitor self-reported risk behaviors (driving under the influence of marijuana AND alcohol); </w:t>
            </w:r>
          </w:p>
          <w:p w14:paraId="0E1BDEEC" w14:textId="77777777" w:rsidR="00921A28" w:rsidRPr="00AB7808" w:rsidRDefault="00921A28" w:rsidP="00921A28">
            <w:pPr>
              <w:pStyle w:val="ListParagraph"/>
              <w:numPr>
                <w:ilvl w:val="0"/>
                <w:numId w:val="40"/>
              </w:numPr>
              <w:ind w:left="234" w:hanging="180"/>
              <w:rPr>
                <w:rFonts w:ascii="Garamond" w:hAnsi="Garamond"/>
                <w:sz w:val="20"/>
                <w:szCs w:val="20"/>
              </w:rPr>
            </w:pPr>
            <w:r w:rsidRPr="00AB7808">
              <w:rPr>
                <w:rFonts w:ascii="Garamond" w:hAnsi="Garamond"/>
                <w:sz w:val="20"/>
                <w:szCs w:val="20"/>
              </w:rPr>
              <w:t>Monitor compounding e</w:t>
            </w:r>
            <w:r>
              <w:rPr>
                <w:rFonts w:ascii="Garamond" w:hAnsi="Garamond"/>
                <w:sz w:val="20"/>
                <w:szCs w:val="20"/>
              </w:rPr>
              <w:t>ffects from mixing marijuana &amp;</w:t>
            </w:r>
            <w:r w:rsidRPr="00AB7808">
              <w:rPr>
                <w:rFonts w:ascii="Garamond" w:hAnsi="Garamond"/>
                <w:sz w:val="20"/>
                <w:szCs w:val="20"/>
              </w:rPr>
              <w:t xml:space="preserve"> alcohol.</w:t>
            </w:r>
          </w:p>
        </w:tc>
      </w:tr>
      <w:tr w:rsidR="00921A28" w:rsidRPr="00AB2840" w14:paraId="6089E9C4" w14:textId="77777777" w:rsidTr="00921A28">
        <w:trPr>
          <w:trHeight w:val="782"/>
        </w:trPr>
        <w:tc>
          <w:tcPr>
            <w:tcW w:w="2178" w:type="dxa"/>
            <w:vMerge/>
          </w:tcPr>
          <w:p w14:paraId="697BE5E5" w14:textId="77777777" w:rsidR="00921A28" w:rsidRPr="00333C96" w:rsidRDefault="00921A28" w:rsidP="00921A28">
            <w:pPr>
              <w:rPr>
                <w:rFonts w:ascii="Garamond" w:hAnsi="Garamond"/>
                <w:b/>
                <w:sz w:val="20"/>
                <w:szCs w:val="20"/>
              </w:rPr>
            </w:pPr>
          </w:p>
        </w:tc>
        <w:tc>
          <w:tcPr>
            <w:tcW w:w="3942" w:type="dxa"/>
          </w:tcPr>
          <w:p w14:paraId="512F7894" w14:textId="77777777" w:rsidR="00921A28" w:rsidRPr="00915810" w:rsidRDefault="00921A28" w:rsidP="00921A28">
            <w:pPr>
              <w:autoSpaceDE w:val="0"/>
              <w:autoSpaceDN w:val="0"/>
              <w:adjustRightInd w:val="0"/>
              <w:rPr>
                <w:rFonts w:ascii="Garamond" w:eastAsia="Times New Roman" w:hAnsi="Garamond" w:cs="Times New Roman"/>
                <w:kern w:val="28"/>
                <w:sz w:val="20"/>
                <w:szCs w:val="20"/>
              </w:rPr>
            </w:pPr>
            <w:r w:rsidRPr="00915810">
              <w:rPr>
                <w:rFonts w:ascii="Garamond" w:eastAsia="Times New Roman" w:hAnsi="Garamond" w:cs="Times New Roman"/>
                <w:kern w:val="28"/>
                <w:sz w:val="20"/>
                <w:szCs w:val="20"/>
              </w:rPr>
              <w:t xml:space="preserve">During the past 30 days, how many times did you ride in a car or other vehicle driven by someone who </w:t>
            </w:r>
            <w:r>
              <w:rPr>
                <w:rFonts w:ascii="Garamond" w:eastAsia="Times New Roman" w:hAnsi="Garamond" w:cs="Times New Roman"/>
                <w:kern w:val="28"/>
                <w:sz w:val="20"/>
                <w:szCs w:val="20"/>
              </w:rPr>
              <w:t>had used</w:t>
            </w:r>
            <w:r w:rsidRPr="00915810">
              <w:rPr>
                <w:rFonts w:ascii="Garamond" w:eastAsia="Times New Roman" w:hAnsi="Garamond" w:cs="Times New Roman"/>
                <w:kern w:val="28"/>
                <w:sz w:val="20"/>
                <w:szCs w:val="20"/>
              </w:rPr>
              <w:t xml:space="preserve"> </w:t>
            </w:r>
            <w:r>
              <w:rPr>
                <w:rFonts w:ascii="Garamond" w:eastAsia="Times New Roman" w:hAnsi="Garamond" w:cs="Times New Roman"/>
                <w:kern w:val="28"/>
                <w:sz w:val="20"/>
                <w:szCs w:val="20"/>
              </w:rPr>
              <w:t>both alcohol and marijuana or cannabis?</w:t>
            </w:r>
          </w:p>
          <w:p w14:paraId="25319F4F" w14:textId="77777777" w:rsidR="00921A28" w:rsidRPr="00A12457" w:rsidRDefault="00921A28" w:rsidP="00921A28">
            <w:pPr>
              <w:autoSpaceDE w:val="0"/>
              <w:autoSpaceDN w:val="0"/>
              <w:adjustRightInd w:val="0"/>
              <w:rPr>
                <w:rFonts w:ascii="Garamond" w:eastAsia="Times New Roman" w:hAnsi="Garamond" w:cs="Times New Roman"/>
                <w:kern w:val="28"/>
                <w:sz w:val="20"/>
                <w:szCs w:val="20"/>
              </w:rPr>
            </w:pPr>
            <w:r w:rsidRPr="00915810">
              <w:rPr>
                <w:rFonts w:ascii="Garamond" w:eastAsia="Times New Roman" w:hAnsi="Garamond" w:cs="Times New Roman"/>
                <w:kern w:val="28"/>
                <w:sz w:val="20"/>
                <w:szCs w:val="20"/>
              </w:rPr>
              <w:t>[0 times; 1 time; 2–3 times; 4–5 times; 6 or more times; DK/REF]</w:t>
            </w:r>
          </w:p>
        </w:tc>
        <w:tc>
          <w:tcPr>
            <w:tcW w:w="1620" w:type="dxa"/>
          </w:tcPr>
          <w:p w14:paraId="7BB94F7F" w14:textId="77777777" w:rsidR="00921A28" w:rsidRPr="00915810" w:rsidRDefault="00921A28" w:rsidP="00921A28">
            <w:pPr>
              <w:jc w:val="center"/>
              <w:rPr>
                <w:rFonts w:ascii="Garamond" w:hAnsi="Garamond"/>
                <w:sz w:val="20"/>
                <w:szCs w:val="20"/>
              </w:rPr>
            </w:pPr>
            <w:r w:rsidRPr="00915810">
              <w:rPr>
                <w:rFonts w:ascii="Garamond" w:hAnsi="Garamond" w:cstheme="minorHAnsi"/>
                <w:sz w:val="20"/>
                <w:szCs w:val="20"/>
              </w:rPr>
              <w:t>Slightly Revised</w:t>
            </w:r>
          </w:p>
        </w:tc>
        <w:tc>
          <w:tcPr>
            <w:tcW w:w="1440" w:type="dxa"/>
          </w:tcPr>
          <w:p w14:paraId="0F2BA504" w14:textId="77777777" w:rsidR="00921A28" w:rsidRPr="00915810" w:rsidRDefault="00921A28" w:rsidP="00921A28">
            <w:pPr>
              <w:jc w:val="center"/>
              <w:rPr>
                <w:rFonts w:ascii="Garamond" w:hAnsi="Garamond"/>
                <w:sz w:val="20"/>
                <w:szCs w:val="20"/>
              </w:rPr>
            </w:pPr>
            <w:r w:rsidRPr="00915810">
              <w:rPr>
                <w:rFonts w:ascii="Garamond" w:hAnsi="Garamond" w:cstheme="minorHAnsi"/>
                <w:sz w:val="20"/>
                <w:szCs w:val="20"/>
              </w:rPr>
              <w:t xml:space="preserve">CO, WA Healthy Youth Survey </w:t>
            </w:r>
          </w:p>
        </w:tc>
        <w:tc>
          <w:tcPr>
            <w:tcW w:w="1548" w:type="dxa"/>
          </w:tcPr>
          <w:p w14:paraId="186630E5" w14:textId="77777777" w:rsidR="00921A28" w:rsidRPr="00915810" w:rsidRDefault="00921A28" w:rsidP="00921A28">
            <w:pPr>
              <w:jc w:val="center"/>
              <w:rPr>
                <w:rFonts w:ascii="Garamond" w:hAnsi="Garamond"/>
                <w:sz w:val="20"/>
                <w:szCs w:val="20"/>
              </w:rPr>
            </w:pPr>
            <w:r w:rsidRPr="00915810">
              <w:rPr>
                <w:rFonts w:ascii="Garamond" w:hAnsi="Garamond" w:cstheme="minorHAnsi"/>
                <w:sz w:val="20"/>
                <w:szCs w:val="20"/>
              </w:rPr>
              <w:t>Youth/Adults</w:t>
            </w:r>
          </w:p>
        </w:tc>
        <w:tc>
          <w:tcPr>
            <w:tcW w:w="2772" w:type="dxa"/>
          </w:tcPr>
          <w:p w14:paraId="236E7BA3" w14:textId="77777777" w:rsidR="00921A28" w:rsidRPr="00915810" w:rsidRDefault="00921A28" w:rsidP="00921A28">
            <w:pPr>
              <w:pStyle w:val="ListParagraph"/>
              <w:numPr>
                <w:ilvl w:val="0"/>
                <w:numId w:val="40"/>
              </w:numPr>
              <w:ind w:left="234" w:hanging="180"/>
              <w:rPr>
                <w:rFonts w:ascii="Garamond" w:hAnsi="Garamond"/>
                <w:sz w:val="20"/>
                <w:szCs w:val="20"/>
              </w:rPr>
            </w:pPr>
            <w:r w:rsidRPr="00915810">
              <w:rPr>
                <w:rFonts w:ascii="Garamond" w:hAnsi="Garamond" w:cstheme="minorHAnsi"/>
                <w:sz w:val="20"/>
                <w:szCs w:val="20"/>
              </w:rPr>
              <w:t>Monitor self-report exposure to risk behaviors (exposure to driving under the influence)</w:t>
            </w:r>
          </w:p>
        </w:tc>
      </w:tr>
      <w:tr w:rsidR="00921A28" w:rsidRPr="00AB2840" w14:paraId="6C25356F" w14:textId="77777777" w:rsidTr="00921A28">
        <w:trPr>
          <w:trHeight w:val="782"/>
        </w:trPr>
        <w:tc>
          <w:tcPr>
            <w:tcW w:w="2178" w:type="dxa"/>
          </w:tcPr>
          <w:p w14:paraId="25D9DDF8" w14:textId="77777777" w:rsidR="00921A28" w:rsidRPr="00333C96" w:rsidRDefault="00921A28" w:rsidP="00921A28">
            <w:pPr>
              <w:rPr>
                <w:rFonts w:ascii="Garamond" w:hAnsi="Garamond"/>
                <w:b/>
                <w:sz w:val="20"/>
                <w:szCs w:val="20"/>
              </w:rPr>
            </w:pPr>
            <w:r w:rsidRPr="00947DB9">
              <w:rPr>
                <w:rFonts w:ascii="Garamond" w:hAnsi="Garamond"/>
                <w:b/>
                <w:bCs/>
                <w:sz w:val="20"/>
                <w:szCs w:val="20"/>
              </w:rPr>
              <w:t>Advertising/ Marketing</w:t>
            </w:r>
          </w:p>
        </w:tc>
        <w:tc>
          <w:tcPr>
            <w:tcW w:w="3942" w:type="dxa"/>
          </w:tcPr>
          <w:p w14:paraId="32253DCC" w14:textId="77777777" w:rsidR="00921A28" w:rsidRDefault="00921A28" w:rsidP="00921A28">
            <w:pPr>
              <w:autoSpaceDE w:val="0"/>
              <w:autoSpaceDN w:val="0"/>
              <w:adjustRightInd w:val="0"/>
              <w:rPr>
                <w:rFonts w:ascii="Garamond" w:hAnsi="Garamond" w:cs="Calibri"/>
                <w:sz w:val="20"/>
                <w:szCs w:val="20"/>
              </w:rPr>
            </w:pPr>
            <w:r w:rsidRPr="1224959E">
              <w:rPr>
                <w:rFonts w:ascii="Garamond" w:hAnsi="Garamond" w:cs="Calibri"/>
                <w:sz w:val="20"/>
                <w:szCs w:val="20"/>
              </w:rPr>
              <w:t xml:space="preserve">During the past 30 days, have you seen an advertisement for marijuana </w:t>
            </w:r>
            <w:r w:rsidRPr="00616A65">
              <w:rPr>
                <w:rFonts w:ascii="Garamond" w:hAnsi="Garamond" w:cs="Calibri"/>
                <w:sz w:val="20"/>
                <w:szCs w:val="20"/>
              </w:rPr>
              <w:t>or cannabis</w:t>
            </w:r>
            <w:r w:rsidRPr="1224959E">
              <w:rPr>
                <w:rFonts w:ascii="Garamond" w:hAnsi="Garamond" w:cs="Calibri"/>
                <w:sz w:val="20"/>
                <w:szCs w:val="20"/>
              </w:rPr>
              <w:t xml:space="preserve"> products or stores?</w:t>
            </w:r>
          </w:p>
          <w:p w14:paraId="59C0989E" w14:textId="77777777" w:rsidR="00921A28" w:rsidRDefault="00921A28" w:rsidP="00921A28">
            <w:pPr>
              <w:autoSpaceDE w:val="0"/>
              <w:autoSpaceDN w:val="0"/>
              <w:adjustRightInd w:val="0"/>
              <w:rPr>
                <w:rFonts w:ascii="Garamond" w:hAnsi="Garamond" w:cs="Calibri"/>
                <w:sz w:val="20"/>
                <w:szCs w:val="20"/>
              </w:rPr>
            </w:pPr>
            <w:r w:rsidRPr="00616A65">
              <w:rPr>
                <w:rFonts w:ascii="Garamond" w:hAnsi="Garamond" w:cs="Calibri"/>
                <w:sz w:val="20"/>
                <w:szCs w:val="20"/>
              </w:rPr>
              <w:t xml:space="preserve">Examples of advertisement are road and street signs, online website, newspaper, magazines, social media, text, etc.   </w:t>
            </w:r>
          </w:p>
          <w:p w14:paraId="4CABD99D" w14:textId="77777777" w:rsidR="00921A28" w:rsidRPr="00915810" w:rsidRDefault="00921A28" w:rsidP="00921A28">
            <w:pPr>
              <w:autoSpaceDE w:val="0"/>
              <w:autoSpaceDN w:val="0"/>
              <w:adjustRightInd w:val="0"/>
              <w:rPr>
                <w:rFonts w:ascii="Garamond" w:eastAsia="Times New Roman" w:hAnsi="Garamond" w:cs="Times New Roman"/>
                <w:kern w:val="28"/>
                <w:sz w:val="20"/>
                <w:szCs w:val="20"/>
              </w:rPr>
            </w:pPr>
            <w:r w:rsidRPr="1224959E">
              <w:rPr>
                <w:rFonts w:ascii="Garamond" w:hAnsi="Garamond" w:cs="Calibri"/>
                <w:sz w:val="20"/>
                <w:szCs w:val="20"/>
              </w:rPr>
              <w:t>[Yes, No, DK/REF]</w:t>
            </w:r>
          </w:p>
        </w:tc>
        <w:tc>
          <w:tcPr>
            <w:tcW w:w="1620" w:type="dxa"/>
          </w:tcPr>
          <w:p w14:paraId="77C82B4E" w14:textId="77777777" w:rsidR="00921A28" w:rsidRPr="00915810" w:rsidRDefault="00921A28" w:rsidP="00921A28">
            <w:pPr>
              <w:jc w:val="center"/>
              <w:rPr>
                <w:rFonts w:ascii="Garamond" w:hAnsi="Garamond" w:cstheme="minorHAnsi"/>
                <w:sz w:val="20"/>
                <w:szCs w:val="20"/>
              </w:rPr>
            </w:pPr>
            <w:r w:rsidRPr="1224959E">
              <w:rPr>
                <w:rFonts w:ascii="Garamond" w:hAnsi="Garamond"/>
                <w:sz w:val="20"/>
                <w:szCs w:val="20"/>
              </w:rPr>
              <w:t>Slightly Revised</w:t>
            </w:r>
          </w:p>
        </w:tc>
        <w:tc>
          <w:tcPr>
            <w:tcW w:w="1440" w:type="dxa"/>
          </w:tcPr>
          <w:p w14:paraId="55325648" w14:textId="77777777" w:rsidR="00921A28" w:rsidRPr="00915810" w:rsidRDefault="00921A28" w:rsidP="00921A28">
            <w:pPr>
              <w:jc w:val="center"/>
              <w:rPr>
                <w:rFonts w:ascii="Garamond" w:hAnsi="Garamond" w:cstheme="minorHAnsi"/>
                <w:sz w:val="20"/>
                <w:szCs w:val="20"/>
              </w:rPr>
            </w:pPr>
            <w:r w:rsidRPr="1224959E">
              <w:rPr>
                <w:rFonts w:ascii="Garamond" w:hAnsi="Garamond"/>
                <w:sz w:val="20"/>
                <w:szCs w:val="20"/>
              </w:rPr>
              <w:t>OR BRFSS</w:t>
            </w:r>
          </w:p>
        </w:tc>
        <w:tc>
          <w:tcPr>
            <w:tcW w:w="1548" w:type="dxa"/>
          </w:tcPr>
          <w:p w14:paraId="0724E73E" w14:textId="77777777" w:rsidR="00921A28" w:rsidRPr="00915810" w:rsidRDefault="00921A28" w:rsidP="00921A28">
            <w:pPr>
              <w:jc w:val="center"/>
              <w:rPr>
                <w:rFonts w:ascii="Garamond" w:hAnsi="Garamond" w:cstheme="minorHAnsi"/>
                <w:sz w:val="20"/>
                <w:szCs w:val="20"/>
              </w:rPr>
            </w:pPr>
            <w:r w:rsidRPr="1224959E">
              <w:rPr>
                <w:rFonts w:ascii="Garamond" w:hAnsi="Garamond"/>
                <w:sz w:val="20"/>
                <w:szCs w:val="20"/>
              </w:rPr>
              <w:t>Youth/Adults</w:t>
            </w:r>
          </w:p>
        </w:tc>
        <w:tc>
          <w:tcPr>
            <w:tcW w:w="2772" w:type="dxa"/>
          </w:tcPr>
          <w:p w14:paraId="2DC7FC42" w14:textId="77777777" w:rsidR="00921A28" w:rsidRPr="00915810" w:rsidRDefault="00921A28" w:rsidP="00921A28">
            <w:pPr>
              <w:pStyle w:val="ListParagraph"/>
              <w:numPr>
                <w:ilvl w:val="0"/>
                <w:numId w:val="40"/>
              </w:numPr>
              <w:ind w:left="234" w:hanging="180"/>
              <w:rPr>
                <w:rFonts w:ascii="Garamond" w:hAnsi="Garamond" w:cstheme="minorHAnsi"/>
                <w:sz w:val="20"/>
                <w:szCs w:val="20"/>
              </w:rPr>
            </w:pPr>
            <w:r w:rsidRPr="1224959E">
              <w:rPr>
                <w:rFonts w:ascii="Garamond" w:hAnsi="Garamond"/>
                <w:sz w:val="20"/>
                <w:szCs w:val="20"/>
              </w:rPr>
              <w:t>Monitor self-report exposure to cannabis related marketing or advertising.</w:t>
            </w:r>
          </w:p>
        </w:tc>
      </w:tr>
    </w:tbl>
    <w:p w14:paraId="267D3E40" w14:textId="77777777" w:rsidR="00DC09C8" w:rsidRDefault="00DC09C8" w:rsidP="00DC09C8">
      <w:pPr>
        <w:spacing w:line="240" w:lineRule="auto"/>
        <w:rPr>
          <w:rFonts w:ascii="Garamond" w:hAnsi="Garamond" w:cs="Times New Roman"/>
          <w:szCs w:val="24"/>
        </w:rPr>
        <w:sectPr w:rsidR="00DC09C8" w:rsidSect="006F555F">
          <w:pgSz w:w="15840" w:h="12240" w:orient="landscape"/>
          <w:pgMar w:top="1260" w:right="1440" w:bottom="1260" w:left="1440" w:header="720" w:footer="720" w:gutter="0"/>
          <w:cols w:space="720"/>
          <w:docGrid w:linePitch="360"/>
        </w:sectPr>
      </w:pPr>
    </w:p>
    <w:p w14:paraId="1FD1A22C" w14:textId="2FBDFC1A" w:rsidR="00343175" w:rsidRPr="00DC09C8" w:rsidRDefault="00343175" w:rsidP="00DC09C8">
      <w:pPr>
        <w:pStyle w:val="Heading1"/>
        <w:autoSpaceDE w:val="0"/>
        <w:autoSpaceDN w:val="0"/>
        <w:adjustRightInd w:val="0"/>
        <w:spacing w:line="240" w:lineRule="auto"/>
        <w:rPr>
          <w:rFonts w:ascii="Garamond" w:hAnsi="Garamond" w:cs="Times New Roman"/>
          <w:szCs w:val="24"/>
        </w:rPr>
      </w:pPr>
      <w:r w:rsidRPr="00642474">
        <w:rPr>
          <w:rFonts w:ascii="Garamond" w:hAnsi="Garamond" w:cs="Times New Roman"/>
          <w:szCs w:val="24"/>
        </w:rPr>
        <w:t>Future Needs</w:t>
      </w:r>
    </w:p>
    <w:p w14:paraId="11257D9C" w14:textId="500B2930" w:rsidR="00062CB9" w:rsidRDefault="000F7860" w:rsidP="006A4371">
      <w:pPr>
        <w:pStyle w:val="Heading1"/>
        <w:autoSpaceDE w:val="0"/>
        <w:autoSpaceDN w:val="0"/>
        <w:adjustRightInd w:val="0"/>
        <w:spacing w:before="120" w:line="240" w:lineRule="auto"/>
        <w:ind w:firstLine="720"/>
        <w:jc w:val="left"/>
        <w:rPr>
          <w:rFonts w:ascii="Garamond" w:hAnsi="Garamond" w:cs="Times New Roman"/>
          <w:b w:val="0"/>
          <w:color w:val="auto"/>
          <w:sz w:val="24"/>
          <w:szCs w:val="24"/>
        </w:rPr>
      </w:pPr>
      <w:r w:rsidRPr="00060CF4">
        <w:rPr>
          <w:rFonts w:ascii="Garamond" w:hAnsi="Garamond" w:cs="Times New Roman"/>
          <w:b w:val="0"/>
          <w:color w:val="auto"/>
          <w:sz w:val="24"/>
          <w:szCs w:val="24"/>
        </w:rPr>
        <w:t>The</w:t>
      </w:r>
      <w:r w:rsidR="00001056" w:rsidRPr="00682A8C">
        <w:rPr>
          <w:rFonts w:ascii="Garamond" w:hAnsi="Garamond" w:cs="Times New Roman"/>
          <w:b w:val="0"/>
          <w:color w:val="auto"/>
          <w:sz w:val="24"/>
          <w:szCs w:val="24"/>
        </w:rPr>
        <w:t>s</w:t>
      </w:r>
      <w:r w:rsidR="00001056">
        <w:rPr>
          <w:rFonts w:ascii="Garamond" w:hAnsi="Garamond" w:cs="Times New Roman"/>
          <w:b w:val="0"/>
          <w:color w:val="auto"/>
          <w:sz w:val="24"/>
          <w:szCs w:val="24"/>
        </w:rPr>
        <w:t xml:space="preserve">e key marijuana indicators are the first attempt to addresses the </w:t>
      </w:r>
      <w:r w:rsidR="003061DB">
        <w:rPr>
          <w:rFonts w:ascii="Garamond" w:hAnsi="Garamond" w:cs="Times New Roman"/>
          <w:b w:val="0"/>
          <w:color w:val="auto"/>
          <w:sz w:val="24"/>
          <w:szCs w:val="24"/>
        </w:rPr>
        <w:t xml:space="preserve">current and </w:t>
      </w:r>
      <w:r w:rsidR="00001056">
        <w:rPr>
          <w:rFonts w:ascii="Garamond" w:hAnsi="Garamond" w:cs="Times New Roman"/>
          <w:b w:val="0"/>
          <w:color w:val="auto"/>
          <w:sz w:val="24"/>
          <w:szCs w:val="24"/>
        </w:rPr>
        <w:t xml:space="preserve">evolving marijuana state </w:t>
      </w:r>
      <w:r w:rsidR="003061DB">
        <w:rPr>
          <w:rFonts w:ascii="Garamond" w:hAnsi="Garamond" w:cs="Times New Roman"/>
          <w:b w:val="0"/>
          <w:color w:val="auto"/>
          <w:sz w:val="24"/>
          <w:szCs w:val="24"/>
        </w:rPr>
        <w:t>policies</w:t>
      </w:r>
      <w:r w:rsidR="00AE69E5">
        <w:rPr>
          <w:rFonts w:ascii="Garamond" w:hAnsi="Garamond" w:cs="Times New Roman"/>
          <w:b w:val="0"/>
          <w:color w:val="auto"/>
          <w:sz w:val="24"/>
          <w:szCs w:val="24"/>
        </w:rPr>
        <w:t xml:space="preserve"> and nuances of </w:t>
      </w:r>
      <w:r w:rsidR="003061DB">
        <w:rPr>
          <w:rFonts w:ascii="Garamond" w:hAnsi="Garamond" w:cs="Times New Roman"/>
          <w:b w:val="0"/>
          <w:color w:val="auto"/>
          <w:sz w:val="24"/>
          <w:szCs w:val="24"/>
        </w:rPr>
        <w:t xml:space="preserve">individual </w:t>
      </w:r>
      <w:r w:rsidR="00AE69E5">
        <w:rPr>
          <w:rFonts w:ascii="Garamond" w:hAnsi="Garamond" w:cs="Times New Roman"/>
          <w:b w:val="0"/>
          <w:color w:val="auto"/>
          <w:sz w:val="24"/>
          <w:szCs w:val="24"/>
        </w:rPr>
        <w:t>behavior on this particular substance</w:t>
      </w:r>
      <w:r w:rsidR="00001056">
        <w:rPr>
          <w:rFonts w:ascii="Garamond" w:hAnsi="Garamond" w:cs="Times New Roman"/>
          <w:b w:val="0"/>
          <w:color w:val="auto"/>
          <w:sz w:val="24"/>
          <w:szCs w:val="24"/>
        </w:rPr>
        <w:t>.</w:t>
      </w:r>
      <w:r w:rsidR="00AE69E5">
        <w:rPr>
          <w:rFonts w:ascii="Garamond" w:hAnsi="Garamond" w:cs="Times New Roman"/>
          <w:b w:val="0"/>
          <w:color w:val="auto"/>
          <w:sz w:val="24"/>
          <w:szCs w:val="24"/>
        </w:rPr>
        <w:t xml:space="preserve"> </w:t>
      </w:r>
      <w:r w:rsidR="00062CB9">
        <w:rPr>
          <w:rFonts w:ascii="Garamond" w:hAnsi="Garamond" w:cs="Times New Roman"/>
          <w:b w:val="0"/>
          <w:color w:val="auto"/>
          <w:sz w:val="24"/>
          <w:szCs w:val="24"/>
        </w:rPr>
        <w:t xml:space="preserve">This project highlighted a number of gaps that exist. Most notably – related to the recommended core indicators: </w:t>
      </w:r>
    </w:p>
    <w:p w14:paraId="7BF5F851" w14:textId="215366BE" w:rsidR="00062CB9" w:rsidRDefault="00D03B92" w:rsidP="006A4371">
      <w:pPr>
        <w:pStyle w:val="Heading1"/>
        <w:numPr>
          <w:ilvl w:val="0"/>
          <w:numId w:val="47"/>
        </w:numPr>
        <w:autoSpaceDE w:val="0"/>
        <w:autoSpaceDN w:val="0"/>
        <w:adjustRightInd w:val="0"/>
        <w:spacing w:before="120" w:line="240" w:lineRule="auto"/>
        <w:ind w:left="810" w:hanging="450"/>
        <w:jc w:val="left"/>
        <w:rPr>
          <w:rFonts w:ascii="Garamond" w:hAnsi="Garamond" w:cs="Times New Roman"/>
          <w:b w:val="0"/>
          <w:color w:val="auto"/>
          <w:sz w:val="24"/>
          <w:szCs w:val="24"/>
        </w:rPr>
      </w:pPr>
      <w:r w:rsidRPr="00D03B92">
        <w:rPr>
          <w:rFonts w:ascii="Garamond" w:hAnsi="Garamond" w:cs="Times New Roman"/>
          <w:color w:val="auto"/>
          <w:sz w:val="24"/>
          <w:szCs w:val="24"/>
        </w:rPr>
        <w:t xml:space="preserve">We lack a good measure for frequency of marijuana use that goes beyond the number of days of use in the past 30 and helps to establish exposure. </w:t>
      </w:r>
      <w:r>
        <w:rPr>
          <w:rFonts w:ascii="Garamond" w:hAnsi="Garamond" w:cs="Times New Roman"/>
          <w:color w:val="auto"/>
          <w:sz w:val="24"/>
          <w:szCs w:val="24"/>
        </w:rPr>
        <w:t xml:space="preserve">            </w:t>
      </w:r>
      <w:r>
        <w:rPr>
          <w:rFonts w:ascii="Garamond" w:hAnsi="Garamond" w:cs="Times New Roman"/>
          <w:b w:val="0"/>
          <w:color w:val="auto"/>
          <w:sz w:val="24"/>
          <w:szCs w:val="24"/>
        </w:rPr>
        <w:t xml:space="preserve">While multi-question panels have been used to assess how much of each mode of marijuana use an individual consumes (e.g., how many joints per day, how many blunts per day, etc.), these are not conducive to a large scale population base survey, and have knowledge and recall-based limitations. A number of states have used a question assessing the number of times of marijuana use per day. However, “time” has been found to be conceptualized differently by different users (e.g., one person might consider a three hour bong smoking session to be one time, while another might consider a few puffs on a joint to be one time). </w:t>
      </w:r>
      <w:r w:rsidR="005A7CF5">
        <w:rPr>
          <w:rFonts w:ascii="Garamond" w:hAnsi="Garamond" w:cs="Times New Roman"/>
          <w:b w:val="0"/>
          <w:color w:val="auto"/>
          <w:sz w:val="24"/>
          <w:szCs w:val="24"/>
        </w:rPr>
        <w:t xml:space="preserve">Other approaches (like number of hours spend “high” each day) have limitations as well. Additional measurement development is needed on this topic. </w:t>
      </w:r>
    </w:p>
    <w:p w14:paraId="17993F4C" w14:textId="22BC1650" w:rsidR="005A7CF5" w:rsidRDefault="005A7CF5" w:rsidP="006A4371">
      <w:pPr>
        <w:pStyle w:val="Heading1"/>
        <w:numPr>
          <w:ilvl w:val="0"/>
          <w:numId w:val="47"/>
        </w:numPr>
        <w:autoSpaceDE w:val="0"/>
        <w:autoSpaceDN w:val="0"/>
        <w:adjustRightInd w:val="0"/>
        <w:spacing w:before="120" w:line="240" w:lineRule="auto"/>
        <w:ind w:left="810" w:hanging="450"/>
        <w:jc w:val="left"/>
        <w:rPr>
          <w:rFonts w:ascii="Garamond" w:hAnsi="Garamond" w:cs="Times New Roman"/>
          <w:b w:val="0"/>
          <w:color w:val="auto"/>
          <w:sz w:val="24"/>
          <w:szCs w:val="24"/>
        </w:rPr>
      </w:pPr>
      <w:r>
        <w:rPr>
          <w:rFonts w:ascii="Garamond" w:hAnsi="Garamond" w:cs="Times New Roman"/>
          <w:color w:val="auto"/>
          <w:sz w:val="24"/>
          <w:szCs w:val="24"/>
        </w:rPr>
        <w:t>We lack a good measure for marijuana impaired driving</w:t>
      </w:r>
      <w:r w:rsidRPr="005A7CF5">
        <w:rPr>
          <w:rFonts w:ascii="Garamond" w:hAnsi="Garamond" w:cs="Times New Roman"/>
          <w:b w:val="0"/>
          <w:color w:val="auto"/>
          <w:sz w:val="24"/>
          <w:szCs w:val="24"/>
        </w:rPr>
        <w:t>.</w:t>
      </w:r>
      <w:r>
        <w:rPr>
          <w:rFonts w:ascii="Garamond" w:hAnsi="Garamond" w:cs="Times New Roman"/>
          <w:b w:val="0"/>
          <w:color w:val="auto"/>
          <w:sz w:val="24"/>
          <w:szCs w:val="24"/>
        </w:rPr>
        <w:t xml:space="preserve"> States vary widely in the questions they use related to marijuana and driving, with some asking about driving within a certain timeframe of marijuana use (e.g., within four hours of use), and some asking about driving while “under the influence” of marijuana, and other just asking about driving after using marijuana. Despite a handful of cognitive tests of this question, we still do not have a broadly understood measure. Additional measurement development is needed on this topic. </w:t>
      </w:r>
    </w:p>
    <w:p w14:paraId="196CBC79" w14:textId="77777777" w:rsidR="00C348AE" w:rsidRDefault="005A7CF5" w:rsidP="006A4371">
      <w:pPr>
        <w:pStyle w:val="Heading1"/>
        <w:numPr>
          <w:ilvl w:val="0"/>
          <w:numId w:val="47"/>
        </w:numPr>
        <w:autoSpaceDE w:val="0"/>
        <w:autoSpaceDN w:val="0"/>
        <w:adjustRightInd w:val="0"/>
        <w:spacing w:before="120" w:line="240" w:lineRule="auto"/>
        <w:ind w:left="810" w:hanging="450"/>
        <w:jc w:val="left"/>
        <w:rPr>
          <w:rFonts w:ascii="Garamond" w:hAnsi="Garamond" w:cs="Times New Roman"/>
          <w:b w:val="0"/>
          <w:color w:val="auto"/>
          <w:sz w:val="24"/>
          <w:szCs w:val="24"/>
        </w:rPr>
      </w:pPr>
      <w:r>
        <w:rPr>
          <w:rFonts w:ascii="Garamond" w:hAnsi="Garamond" w:cs="Times New Roman"/>
          <w:color w:val="auto"/>
          <w:sz w:val="24"/>
          <w:szCs w:val="24"/>
        </w:rPr>
        <w:t>We lack a good measure of secondhand exposure to marijuana smoke</w:t>
      </w:r>
      <w:r w:rsidRPr="005A7CF5">
        <w:rPr>
          <w:rFonts w:ascii="Garamond" w:hAnsi="Garamond" w:cs="Times New Roman"/>
          <w:b w:val="0"/>
          <w:color w:val="auto"/>
          <w:sz w:val="24"/>
          <w:szCs w:val="24"/>
        </w:rPr>
        <w:t>.</w:t>
      </w:r>
      <w:r w:rsidR="00C348AE">
        <w:rPr>
          <w:rFonts w:ascii="Garamond" w:hAnsi="Garamond" w:cs="Times New Roman"/>
          <w:b w:val="0"/>
          <w:color w:val="auto"/>
          <w:sz w:val="24"/>
          <w:szCs w:val="24"/>
        </w:rPr>
        <w:t xml:space="preserve"> As marijuana policies change, being able to assess how much people are exposed to marijuana smoke at home, in public, and in other private settings is vital to being able to understand possible impacts from secondhand smoke in the real world. Modified questions from the tobacco control literature were not broadly understood in recent cognitive testing CDC conducted among youth. </w:t>
      </w:r>
    </w:p>
    <w:p w14:paraId="1AD19C7C" w14:textId="77777777" w:rsidR="006A4371" w:rsidRPr="006A4371" w:rsidRDefault="006A4371" w:rsidP="006A4371">
      <w:pPr>
        <w:pStyle w:val="Heading1"/>
        <w:numPr>
          <w:ilvl w:val="0"/>
          <w:numId w:val="47"/>
        </w:numPr>
        <w:autoSpaceDE w:val="0"/>
        <w:autoSpaceDN w:val="0"/>
        <w:adjustRightInd w:val="0"/>
        <w:spacing w:before="120" w:line="240" w:lineRule="auto"/>
        <w:ind w:left="810" w:hanging="450"/>
        <w:jc w:val="left"/>
        <w:rPr>
          <w:rFonts w:ascii="Garamond" w:hAnsi="Garamond" w:cs="Times New Roman"/>
          <w:b w:val="0"/>
          <w:color w:val="auto"/>
          <w:sz w:val="24"/>
          <w:szCs w:val="24"/>
        </w:rPr>
      </w:pPr>
      <w:r>
        <w:rPr>
          <w:rFonts w:ascii="Garamond" w:hAnsi="Garamond" w:cs="Times New Roman"/>
          <w:color w:val="auto"/>
          <w:sz w:val="24"/>
          <w:szCs w:val="24"/>
        </w:rPr>
        <w:t xml:space="preserve">We lack a single or two-item measure that can be used as a proxy for marijuana dependence on population-based surveys. </w:t>
      </w:r>
    </w:p>
    <w:p w14:paraId="24B0CAB7" w14:textId="5A5570B4" w:rsidR="005A7CF5" w:rsidRDefault="00C348AE" w:rsidP="006A4371">
      <w:pPr>
        <w:pStyle w:val="Heading1"/>
        <w:numPr>
          <w:ilvl w:val="0"/>
          <w:numId w:val="47"/>
        </w:numPr>
        <w:autoSpaceDE w:val="0"/>
        <w:autoSpaceDN w:val="0"/>
        <w:adjustRightInd w:val="0"/>
        <w:spacing w:before="120" w:line="240" w:lineRule="auto"/>
        <w:ind w:left="810" w:hanging="450"/>
        <w:jc w:val="left"/>
        <w:rPr>
          <w:rFonts w:ascii="Garamond" w:hAnsi="Garamond" w:cs="Times New Roman"/>
          <w:b w:val="0"/>
          <w:color w:val="auto"/>
          <w:sz w:val="24"/>
          <w:szCs w:val="24"/>
        </w:rPr>
      </w:pPr>
      <w:r>
        <w:rPr>
          <w:rFonts w:ascii="Garamond" w:hAnsi="Garamond" w:cs="Times New Roman"/>
          <w:color w:val="auto"/>
          <w:sz w:val="24"/>
          <w:szCs w:val="24"/>
        </w:rPr>
        <w:t>We lack good measures for reasons for medical marijua</w:t>
      </w:r>
      <w:r w:rsidR="006A4371">
        <w:rPr>
          <w:rFonts w:ascii="Garamond" w:hAnsi="Garamond" w:cs="Times New Roman"/>
          <w:color w:val="auto"/>
          <w:sz w:val="24"/>
          <w:szCs w:val="24"/>
        </w:rPr>
        <w:t xml:space="preserve">na use, perceived risk, and social norms. </w:t>
      </w:r>
      <w:r>
        <w:rPr>
          <w:rFonts w:ascii="Garamond" w:hAnsi="Garamond" w:cs="Times New Roman"/>
          <w:b w:val="0"/>
          <w:color w:val="auto"/>
          <w:sz w:val="24"/>
          <w:szCs w:val="24"/>
        </w:rPr>
        <w:t xml:space="preserve"> </w:t>
      </w:r>
    </w:p>
    <w:p w14:paraId="341C34C9" w14:textId="4DC972F1" w:rsidR="00343175" w:rsidRPr="00642474" w:rsidRDefault="006A4371" w:rsidP="006A4371">
      <w:pPr>
        <w:pStyle w:val="Heading1"/>
        <w:autoSpaceDE w:val="0"/>
        <w:autoSpaceDN w:val="0"/>
        <w:adjustRightInd w:val="0"/>
        <w:spacing w:before="120" w:line="240" w:lineRule="auto"/>
        <w:ind w:firstLine="720"/>
        <w:jc w:val="left"/>
        <w:rPr>
          <w:rFonts w:ascii="Garamond" w:hAnsi="Garamond" w:cs="Times New Roman"/>
          <w:szCs w:val="24"/>
        </w:rPr>
      </w:pPr>
      <w:r>
        <w:rPr>
          <w:rFonts w:ascii="Garamond" w:hAnsi="Garamond" w:cs="Times New Roman"/>
          <w:b w:val="0"/>
          <w:color w:val="auto"/>
          <w:sz w:val="24"/>
          <w:szCs w:val="24"/>
        </w:rPr>
        <w:t>In addition to the gaps mentioned above, c</w:t>
      </w:r>
      <w:r w:rsidR="00001056">
        <w:rPr>
          <w:rFonts w:ascii="Garamond" w:hAnsi="Garamond" w:cs="Times New Roman"/>
          <w:b w:val="0"/>
          <w:color w:val="auto"/>
          <w:sz w:val="24"/>
          <w:szCs w:val="24"/>
        </w:rPr>
        <w:t>ontinued and frequent revisions</w:t>
      </w:r>
      <w:r w:rsidR="003061DB">
        <w:rPr>
          <w:rFonts w:ascii="Garamond" w:hAnsi="Garamond" w:cs="Times New Roman"/>
          <w:b w:val="0"/>
          <w:color w:val="auto"/>
          <w:sz w:val="24"/>
          <w:szCs w:val="24"/>
        </w:rPr>
        <w:t xml:space="preserve"> </w:t>
      </w:r>
      <w:r w:rsidR="00062CB9">
        <w:rPr>
          <w:rFonts w:ascii="Garamond" w:hAnsi="Garamond" w:cs="Times New Roman"/>
          <w:b w:val="0"/>
          <w:color w:val="auto"/>
          <w:sz w:val="24"/>
          <w:szCs w:val="24"/>
        </w:rPr>
        <w:t>will</w:t>
      </w:r>
      <w:r w:rsidR="003061DB">
        <w:rPr>
          <w:rFonts w:ascii="Garamond" w:hAnsi="Garamond" w:cs="Times New Roman"/>
          <w:b w:val="0"/>
          <w:color w:val="auto"/>
          <w:sz w:val="24"/>
          <w:szCs w:val="24"/>
        </w:rPr>
        <w:t xml:space="preserve"> be</w:t>
      </w:r>
      <w:r w:rsidR="00001056">
        <w:rPr>
          <w:rFonts w:ascii="Garamond" w:hAnsi="Garamond" w:cs="Times New Roman"/>
          <w:b w:val="0"/>
          <w:color w:val="auto"/>
          <w:sz w:val="24"/>
          <w:szCs w:val="24"/>
        </w:rPr>
        <w:t xml:space="preserve"> necessary </w:t>
      </w:r>
      <w:r>
        <w:rPr>
          <w:rFonts w:ascii="Garamond" w:hAnsi="Garamond" w:cs="Times New Roman"/>
          <w:b w:val="0"/>
          <w:color w:val="auto"/>
          <w:sz w:val="24"/>
          <w:szCs w:val="24"/>
        </w:rPr>
        <w:t xml:space="preserve">to update this list of core indicators </w:t>
      </w:r>
      <w:r w:rsidR="00001056">
        <w:rPr>
          <w:rFonts w:ascii="Garamond" w:hAnsi="Garamond" w:cs="Times New Roman"/>
          <w:b w:val="0"/>
          <w:color w:val="auto"/>
          <w:sz w:val="24"/>
          <w:szCs w:val="24"/>
        </w:rPr>
        <w:t xml:space="preserve">as </w:t>
      </w:r>
      <w:r w:rsidR="00014CA6">
        <w:rPr>
          <w:rFonts w:ascii="Garamond" w:hAnsi="Garamond" w:cs="Times New Roman"/>
          <w:b w:val="0"/>
          <w:color w:val="auto"/>
          <w:sz w:val="24"/>
          <w:szCs w:val="24"/>
        </w:rPr>
        <w:t>state policies</w:t>
      </w:r>
      <w:r w:rsidR="00001056" w:rsidRPr="00001056">
        <w:rPr>
          <w:rFonts w:ascii="Garamond" w:hAnsi="Garamond" w:cs="Times New Roman"/>
          <w:b w:val="0"/>
          <w:color w:val="auto"/>
          <w:sz w:val="24"/>
          <w:szCs w:val="24"/>
        </w:rPr>
        <w:t xml:space="preserve">, types of products, use </w:t>
      </w:r>
      <w:r>
        <w:rPr>
          <w:rFonts w:ascii="Garamond" w:hAnsi="Garamond" w:cs="Times New Roman"/>
          <w:b w:val="0"/>
          <w:color w:val="auto"/>
          <w:sz w:val="24"/>
          <w:szCs w:val="24"/>
        </w:rPr>
        <w:t>pattern</w:t>
      </w:r>
      <w:r w:rsidR="00001056" w:rsidRPr="00001056">
        <w:rPr>
          <w:rFonts w:ascii="Garamond" w:hAnsi="Garamond" w:cs="Times New Roman"/>
          <w:b w:val="0"/>
          <w:color w:val="auto"/>
          <w:sz w:val="24"/>
          <w:szCs w:val="24"/>
        </w:rPr>
        <w:t>s, and evidence of potential harms and benefits of marijuana and its constituents</w:t>
      </w:r>
      <w:r w:rsidR="00001056">
        <w:rPr>
          <w:rFonts w:ascii="Garamond" w:hAnsi="Garamond" w:cs="Times New Roman"/>
          <w:b w:val="0"/>
          <w:color w:val="auto"/>
          <w:sz w:val="24"/>
          <w:szCs w:val="24"/>
        </w:rPr>
        <w:t xml:space="preserve"> evolv</w:t>
      </w:r>
      <w:r w:rsidR="00D5108E">
        <w:rPr>
          <w:rFonts w:ascii="Garamond" w:hAnsi="Garamond" w:cs="Times New Roman"/>
          <w:b w:val="0"/>
          <w:color w:val="auto"/>
          <w:sz w:val="24"/>
          <w:szCs w:val="24"/>
        </w:rPr>
        <w:t>e</w:t>
      </w:r>
      <w:r w:rsidR="00001056">
        <w:rPr>
          <w:rFonts w:ascii="Garamond" w:hAnsi="Garamond" w:cs="Times New Roman"/>
          <w:b w:val="0"/>
          <w:color w:val="auto"/>
          <w:sz w:val="24"/>
          <w:szCs w:val="24"/>
        </w:rPr>
        <w:t xml:space="preserve">. </w:t>
      </w:r>
      <w:r w:rsidR="003833FF">
        <w:rPr>
          <w:rFonts w:ascii="Garamond" w:hAnsi="Garamond" w:cs="Times New Roman"/>
          <w:b w:val="0"/>
          <w:color w:val="auto"/>
          <w:sz w:val="24"/>
          <w:szCs w:val="24"/>
        </w:rPr>
        <w:t xml:space="preserve">In addition, future reviews might address issues </w:t>
      </w:r>
      <w:r w:rsidR="00062CB9">
        <w:rPr>
          <w:rFonts w:ascii="Garamond" w:hAnsi="Garamond" w:cs="Times New Roman"/>
          <w:b w:val="0"/>
          <w:color w:val="auto"/>
          <w:sz w:val="24"/>
          <w:szCs w:val="24"/>
        </w:rPr>
        <w:t>related</w:t>
      </w:r>
      <w:r w:rsidR="003833FF">
        <w:rPr>
          <w:rFonts w:ascii="Garamond" w:hAnsi="Garamond" w:cs="Times New Roman"/>
          <w:b w:val="0"/>
          <w:color w:val="auto"/>
          <w:sz w:val="24"/>
          <w:szCs w:val="24"/>
        </w:rPr>
        <w:t xml:space="preserve"> </w:t>
      </w:r>
      <w:r w:rsidR="00F55A6C">
        <w:rPr>
          <w:rFonts w:ascii="Garamond" w:hAnsi="Garamond" w:cs="Times New Roman"/>
          <w:b w:val="0"/>
          <w:color w:val="auto"/>
          <w:sz w:val="24"/>
          <w:szCs w:val="24"/>
        </w:rPr>
        <w:t xml:space="preserve">marijuana </w:t>
      </w:r>
      <w:r w:rsidR="003833FF">
        <w:rPr>
          <w:rFonts w:ascii="Garamond" w:hAnsi="Garamond" w:cs="Times New Roman"/>
          <w:b w:val="0"/>
          <w:color w:val="auto"/>
          <w:sz w:val="24"/>
          <w:szCs w:val="24"/>
        </w:rPr>
        <w:t xml:space="preserve">adverse health outcomes or </w:t>
      </w:r>
      <w:r w:rsidR="00F55A6C">
        <w:rPr>
          <w:rFonts w:ascii="Garamond" w:hAnsi="Garamond" w:cs="Times New Roman"/>
          <w:b w:val="0"/>
          <w:color w:val="auto"/>
          <w:sz w:val="24"/>
          <w:szCs w:val="24"/>
        </w:rPr>
        <w:t xml:space="preserve">changes on </w:t>
      </w:r>
      <w:r w:rsidR="003833FF">
        <w:rPr>
          <w:rFonts w:ascii="Garamond" w:hAnsi="Garamond" w:cs="Times New Roman"/>
          <w:b w:val="0"/>
          <w:color w:val="auto"/>
          <w:sz w:val="24"/>
          <w:szCs w:val="24"/>
        </w:rPr>
        <w:t>individual behavior among population at high risk (e.g., pregnant women, racial and ethnic minorities, and persons with comorbid mental health and other substance abuse condition)</w:t>
      </w:r>
      <w:r w:rsidR="00F55A6C">
        <w:rPr>
          <w:rFonts w:ascii="Garamond" w:hAnsi="Garamond" w:cs="Times New Roman"/>
          <w:b w:val="0"/>
          <w:color w:val="auto"/>
          <w:sz w:val="24"/>
          <w:szCs w:val="24"/>
        </w:rPr>
        <w:t xml:space="preserve">. Future efforts should encourage a collective participation of state and local public health authorities as well as federal partners. </w:t>
      </w:r>
    </w:p>
    <w:p w14:paraId="3921E1E1" w14:textId="77777777" w:rsidR="00343175" w:rsidRPr="00642474" w:rsidRDefault="00343175" w:rsidP="0082525A">
      <w:pPr>
        <w:pStyle w:val="Heading1"/>
        <w:autoSpaceDE w:val="0"/>
        <w:autoSpaceDN w:val="0"/>
        <w:adjustRightInd w:val="0"/>
        <w:spacing w:line="240" w:lineRule="auto"/>
        <w:jc w:val="left"/>
        <w:rPr>
          <w:rFonts w:ascii="Garamond" w:hAnsi="Garamond" w:cs="Times New Roman"/>
          <w:szCs w:val="24"/>
        </w:rPr>
      </w:pPr>
    </w:p>
    <w:p w14:paraId="63E34CED" w14:textId="77777777" w:rsidR="00343175" w:rsidRPr="00642474" w:rsidRDefault="00343175" w:rsidP="0082525A">
      <w:pPr>
        <w:pStyle w:val="Heading1"/>
        <w:autoSpaceDE w:val="0"/>
        <w:autoSpaceDN w:val="0"/>
        <w:adjustRightInd w:val="0"/>
        <w:spacing w:line="240" w:lineRule="auto"/>
        <w:rPr>
          <w:rFonts w:ascii="Garamond" w:hAnsi="Garamond" w:cs="Times New Roman"/>
          <w:szCs w:val="24"/>
        </w:rPr>
      </w:pPr>
    </w:p>
    <w:p w14:paraId="220B1849" w14:textId="77777777" w:rsidR="00343175" w:rsidRPr="00642474" w:rsidRDefault="00343175" w:rsidP="0082525A">
      <w:pPr>
        <w:spacing w:line="240" w:lineRule="auto"/>
        <w:rPr>
          <w:rFonts w:ascii="Garamond" w:eastAsia="Times New Roman" w:hAnsi="Garamond" w:cs="Times New Roman"/>
          <w:b/>
          <w:color w:val="6B3D00"/>
          <w:kern w:val="28"/>
          <w:sz w:val="32"/>
          <w:szCs w:val="24"/>
        </w:rPr>
      </w:pPr>
      <w:r w:rsidRPr="00642474">
        <w:rPr>
          <w:rFonts w:ascii="Garamond" w:hAnsi="Garamond" w:cs="Times New Roman"/>
          <w:szCs w:val="24"/>
        </w:rPr>
        <w:br w:type="page"/>
      </w:r>
    </w:p>
    <w:p w14:paraId="1EAF697C" w14:textId="77777777" w:rsidR="00601E21" w:rsidRDefault="00343175" w:rsidP="0082525A">
      <w:pPr>
        <w:pStyle w:val="Heading1"/>
        <w:autoSpaceDE w:val="0"/>
        <w:autoSpaceDN w:val="0"/>
        <w:adjustRightInd w:val="0"/>
        <w:spacing w:line="240" w:lineRule="auto"/>
        <w:rPr>
          <w:rFonts w:ascii="Garamond" w:hAnsi="Garamond" w:cs="Times New Roman"/>
          <w:szCs w:val="24"/>
        </w:rPr>
      </w:pPr>
      <w:r w:rsidRPr="00642474">
        <w:rPr>
          <w:rFonts w:ascii="Garamond" w:hAnsi="Garamond" w:cs="Times New Roman"/>
          <w:szCs w:val="24"/>
        </w:rPr>
        <w:t>References</w:t>
      </w:r>
    </w:p>
    <w:p w14:paraId="4A6E8008" w14:textId="77777777" w:rsidR="00601E21" w:rsidRDefault="00601E21" w:rsidP="0082525A">
      <w:pPr>
        <w:pStyle w:val="Heading1"/>
        <w:autoSpaceDE w:val="0"/>
        <w:autoSpaceDN w:val="0"/>
        <w:adjustRightInd w:val="0"/>
        <w:spacing w:line="240" w:lineRule="auto"/>
        <w:rPr>
          <w:rFonts w:ascii="Garamond" w:hAnsi="Garamond" w:cs="Times New Roman"/>
          <w:szCs w:val="24"/>
        </w:rPr>
      </w:pPr>
    </w:p>
    <w:p w14:paraId="36EEF1D0" w14:textId="1B41F43E" w:rsidR="00AD78C1" w:rsidRPr="00E563B3" w:rsidRDefault="00601E21" w:rsidP="00E563B3">
      <w:pPr>
        <w:pStyle w:val="EndNoteBibliography"/>
        <w:spacing w:after="120"/>
        <w:rPr>
          <w:rFonts w:ascii="Garamond" w:hAnsi="Garamond"/>
        </w:rPr>
      </w:pPr>
      <w:r w:rsidRPr="00E563B3">
        <w:rPr>
          <w:rFonts w:ascii="Garamond" w:hAnsi="Garamond" w:cs="Times New Roman"/>
          <w:szCs w:val="24"/>
        </w:rPr>
        <w:fldChar w:fldCharType="begin"/>
      </w:r>
      <w:r w:rsidRPr="00E563B3">
        <w:rPr>
          <w:rFonts w:ascii="Garamond" w:hAnsi="Garamond" w:cs="Times New Roman"/>
          <w:szCs w:val="24"/>
        </w:rPr>
        <w:instrText xml:space="preserve"> ADDIN EN.REFLIST </w:instrText>
      </w:r>
      <w:r w:rsidRPr="00E563B3">
        <w:rPr>
          <w:rFonts w:ascii="Garamond" w:hAnsi="Garamond" w:cs="Times New Roman"/>
          <w:szCs w:val="24"/>
        </w:rPr>
        <w:fldChar w:fldCharType="separate"/>
      </w:r>
      <w:r w:rsidR="00AD78C1" w:rsidRPr="00E563B3">
        <w:rPr>
          <w:rFonts w:ascii="Garamond" w:hAnsi="Garamond"/>
        </w:rPr>
        <w:t xml:space="preserve">1. </w:t>
      </w:r>
      <w:r w:rsidR="009E73FE" w:rsidRPr="00E563B3">
        <w:rPr>
          <w:rFonts w:ascii="Garamond" w:hAnsi="Garamond"/>
        </w:rPr>
        <w:t>Center for Behavioral Health Statistics and Quality. (2017). 2016 National Survey on Drug Use and Health: Detailed Tables. Substance Abuse and Mental Health Services Administration, Rockville, MD.</w:t>
      </w:r>
      <w:r w:rsidR="00AD78C1" w:rsidRPr="00E563B3">
        <w:rPr>
          <w:rFonts w:ascii="Garamond" w:hAnsi="Garamond"/>
        </w:rPr>
        <w:t xml:space="preserve"> Retrieved from </w:t>
      </w:r>
      <w:r w:rsidR="009E73FE" w:rsidRPr="00E563B3">
        <w:rPr>
          <w:rFonts w:ascii="Garamond" w:hAnsi="Garamond"/>
        </w:rPr>
        <w:t>https://www.samhsa.gov/data/sites/default/files/NSDUH-DetTabs-2016/NSDUH-DetTabs-2016.htm#lotsect1pe</w:t>
      </w:r>
      <w:r w:rsidR="00AD78C1" w:rsidRPr="00E563B3">
        <w:rPr>
          <w:rFonts w:ascii="Garamond" w:hAnsi="Garamond"/>
        </w:rPr>
        <w:t>.</w:t>
      </w:r>
    </w:p>
    <w:p w14:paraId="58FC06A3" w14:textId="36FD8490" w:rsidR="00AD78C1" w:rsidRPr="00E563B3" w:rsidRDefault="00AD78C1" w:rsidP="00E563B3">
      <w:pPr>
        <w:pStyle w:val="EndNoteBibliography"/>
        <w:spacing w:after="120"/>
        <w:rPr>
          <w:rFonts w:ascii="Garamond" w:hAnsi="Garamond"/>
        </w:rPr>
      </w:pPr>
      <w:r w:rsidRPr="00E563B3">
        <w:rPr>
          <w:rFonts w:ascii="Garamond" w:hAnsi="Garamond"/>
        </w:rPr>
        <w:t>2. National Conference of State Legislatures. (201</w:t>
      </w:r>
      <w:r w:rsidR="005570D5" w:rsidRPr="00E563B3">
        <w:rPr>
          <w:rFonts w:ascii="Garamond" w:hAnsi="Garamond"/>
        </w:rPr>
        <w:t>8</w:t>
      </w:r>
      <w:r w:rsidRPr="00E563B3">
        <w:rPr>
          <w:rFonts w:ascii="Garamond" w:hAnsi="Garamond"/>
        </w:rPr>
        <w:t xml:space="preserve">). Retrieved from </w:t>
      </w:r>
      <w:r w:rsidR="00221425" w:rsidRPr="00E563B3">
        <w:rPr>
          <w:rFonts w:ascii="Garamond" w:hAnsi="Garamond"/>
        </w:rPr>
        <w:t>http://www.ncsl.org/research/health/state-medical-marijuana-laws.aspx</w:t>
      </w:r>
      <w:r w:rsidRPr="00E563B3">
        <w:rPr>
          <w:rFonts w:ascii="Garamond" w:hAnsi="Garamond"/>
        </w:rPr>
        <w:t xml:space="preserve">. </w:t>
      </w:r>
    </w:p>
    <w:p w14:paraId="2C2F1431" w14:textId="5DA4657E" w:rsidR="00AD78C1" w:rsidRPr="00E563B3" w:rsidRDefault="00AD78C1" w:rsidP="00E563B3">
      <w:pPr>
        <w:pStyle w:val="EndNoteBibliography"/>
        <w:spacing w:after="120"/>
        <w:rPr>
          <w:rFonts w:ascii="Garamond" w:hAnsi="Garamond"/>
        </w:rPr>
      </w:pPr>
      <w:r w:rsidRPr="00E563B3">
        <w:rPr>
          <w:rFonts w:ascii="Garamond" w:hAnsi="Garamond"/>
        </w:rPr>
        <w:t>3. WHO (World Health Organization). The health and social effects of nonmedical cannabis use. Geneva, Switzerland: WHO Document Production Services. 2016.</w:t>
      </w:r>
    </w:p>
    <w:p w14:paraId="69F73A3C" w14:textId="2B570A5C" w:rsidR="00B00A27" w:rsidRPr="00E563B3" w:rsidRDefault="00AD78C1" w:rsidP="00E563B3">
      <w:pPr>
        <w:pStyle w:val="EndNoteBibliography"/>
        <w:spacing w:after="120"/>
        <w:rPr>
          <w:rFonts w:ascii="Garamond" w:hAnsi="Garamond"/>
        </w:rPr>
      </w:pPr>
      <w:r w:rsidRPr="00E563B3">
        <w:rPr>
          <w:rFonts w:ascii="Garamond" w:hAnsi="Garamond"/>
        </w:rPr>
        <w:t>4. National Academies of Sciences E, and Medicine. The health effects of cannabis and cannabinoids: The current state of evidence and recommendations for research. Washington, DC: The National Academies P</w:t>
      </w:r>
      <w:r w:rsidR="00B00A27" w:rsidRPr="00E563B3">
        <w:rPr>
          <w:rFonts w:ascii="Garamond" w:hAnsi="Garamond"/>
        </w:rPr>
        <w:t>ress. doi: 10.17226/24625. 2017.</w:t>
      </w:r>
    </w:p>
    <w:p w14:paraId="529D0DC6" w14:textId="13E87BBC" w:rsidR="00AD78C1" w:rsidRPr="00E563B3" w:rsidRDefault="00AD78C1" w:rsidP="00E563B3">
      <w:pPr>
        <w:pStyle w:val="EndNoteBibliography"/>
        <w:spacing w:after="120"/>
        <w:rPr>
          <w:rFonts w:ascii="Garamond" w:hAnsi="Garamond"/>
        </w:rPr>
      </w:pPr>
      <w:r w:rsidRPr="00E563B3">
        <w:rPr>
          <w:rFonts w:ascii="Garamond" w:hAnsi="Garamond"/>
        </w:rPr>
        <w:t>5. ElSohly MA, Mehmedic Z, Foster S, Gon C, Chandra S, Church JC. Changes in Cannabis Potency Over the Last 2 Decades (1995-2014): Analysis of Current Data in the United States. Biol Psychiatry 2016;79(7):613-9.</w:t>
      </w:r>
    </w:p>
    <w:p w14:paraId="4DBE4C2B" w14:textId="03B7873B" w:rsidR="00AD78C1" w:rsidRPr="00E563B3" w:rsidRDefault="00AD78C1" w:rsidP="00E563B3">
      <w:pPr>
        <w:pStyle w:val="EndNoteBibliography"/>
        <w:spacing w:after="120"/>
        <w:rPr>
          <w:rFonts w:ascii="Garamond" w:hAnsi="Garamond"/>
        </w:rPr>
      </w:pPr>
      <w:r w:rsidRPr="00E563B3">
        <w:rPr>
          <w:rFonts w:ascii="Garamond" w:hAnsi="Garamond"/>
        </w:rPr>
        <w:t>6. Thacker SB, Qualters JR, Lee LM. Public health Surveillance in the United States: evolution and challenges. MMWR Suppl 2012;61(3):3-9.</w:t>
      </w:r>
    </w:p>
    <w:p w14:paraId="0EDDDD3E" w14:textId="3F86F7CF" w:rsidR="00AD78C1" w:rsidRPr="00E563B3" w:rsidRDefault="00AD78C1" w:rsidP="00E563B3">
      <w:pPr>
        <w:pStyle w:val="EndNoteBibliography"/>
        <w:spacing w:after="120"/>
        <w:rPr>
          <w:rFonts w:ascii="Garamond" w:hAnsi="Garamond"/>
        </w:rPr>
      </w:pPr>
      <w:r w:rsidRPr="00E563B3">
        <w:rPr>
          <w:rFonts w:ascii="Garamond" w:hAnsi="Garamond"/>
        </w:rPr>
        <w:t>7. Azofeifa A, Mattson, M. E, Schauer, G, McAfee, T, Grant, A, Lyerla, R,. National Estimates of Marijuana Use and Related Indicators - National Survey on Drug Use and Health, United States, 2002-2014. MMWR Surveill Summ 2016;65(11):1-28.</w:t>
      </w:r>
    </w:p>
    <w:p w14:paraId="71AF95E8" w14:textId="09AEB837" w:rsidR="00C85BF0" w:rsidRDefault="00601E21" w:rsidP="00E563B3">
      <w:pPr>
        <w:pStyle w:val="SummaryAbstractTitle"/>
        <w:autoSpaceDE w:val="0"/>
        <w:autoSpaceDN w:val="0"/>
        <w:adjustRightInd w:val="0"/>
        <w:spacing w:line="240" w:lineRule="auto"/>
        <w:jc w:val="left"/>
        <w:rPr>
          <w:rFonts w:ascii="Garamond" w:hAnsi="Garamond" w:cs="Times New Roman"/>
          <w:szCs w:val="24"/>
        </w:rPr>
      </w:pPr>
      <w:r w:rsidRPr="00E563B3">
        <w:rPr>
          <w:rFonts w:ascii="Garamond" w:hAnsi="Garamond" w:cs="Times New Roman"/>
          <w:szCs w:val="24"/>
        </w:rPr>
        <w:fldChar w:fldCharType="end"/>
      </w:r>
    </w:p>
    <w:p w14:paraId="623324E4" w14:textId="77777777" w:rsidR="00C85BF0" w:rsidRDefault="00C85BF0" w:rsidP="0082525A">
      <w:pPr>
        <w:pStyle w:val="Heading1"/>
        <w:autoSpaceDE w:val="0"/>
        <w:autoSpaceDN w:val="0"/>
        <w:adjustRightInd w:val="0"/>
        <w:spacing w:line="240" w:lineRule="auto"/>
        <w:rPr>
          <w:rFonts w:ascii="Garamond" w:hAnsi="Garamond" w:cs="Times New Roman"/>
          <w:szCs w:val="24"/>
        </w:rPr>
      </w:pPr>
    </w:p>
    <w:p w14:paraId="2231DA19" w14:textId="1DFA819B" w:rsidR="00C67D61" w:rsidRPr="006F555F" w:rsidRDefault="00C67D61" w:rsidP="006F555F">
      <w:pPr>
        <w:spacing w:line="240" w:lineRule="auto"/>
        <w:rPr>
          <w:rFonts w:ascii="Garamond" w:eastAsia="Times New Roman" w:hAnsi="Garamond" w:cs="Times New Roman"/>
          <w:b/>
          <w:color w:val="6B3D00"/>
          <w:kern w:val="28"/>
          <w:sz w:val="32"/>
          <w:szCs w:val="24"/>
        </w:rPr>
      </w:pPr>
    </w:p>
    <w:p w14:paraId="6D88B93C" w14:textId="77777777" w:rsidR="00C67D61" w:rsidRDefault="00C67D61" w:rsidP="0082525A">
      <w:pPr>
        <w:pStyle w:val="Heading1"/>
        <w:autoSpaceDE w:val="0"/>
        <w:autoSpaceDN w:val="0"/>
        <w:adjustRightInd w:val="0"/>
        <w:spacing w:line="240" w:lineRule="auto"/>
        <w:rPr>
          <w:rFonts w:ascii="Garamond" w:hAnsi="Garamond" w:cs="Times New Roman"/>
          <w:szCs w:val="24"/>
        </w:rPr>
      </w:pPr>
    </w:p>
    <w:p w14:paraId="31372FEE" w14:textId="77777777" w:rsidR="00C67D61" w:rsidRDefault="00C67D61" w:rsidP="0082525A">
      <w:pPr>
        <w:pStyle w:val="Heading1"/>
        <w:autoSpaceDE w:val="0"/>
        <w:autoSpaceDN w:val="0"/>
        <w:adjustRightInd w:val="0"/>
        <w:spacing w:line="240" w:lineRule="auto"/>
        <w:rPr>
          <w:rFonts w:ascii="Garamond" w:hAnsi="Garamond" w:cs="Times New Roman"/>
          <w:szCs w:val="24"/>
        </w:rPr>
      </w:pPr>
    </w:p>
    <w:sectPr w:rsidR="00C67D61" w:rsidSect="00E563B3">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370227" w14:textId="77777777" w:rsidR="00897755" w:rsidRDefault="00897755" w:rsidP="00C67D61">
      <w:pPr>
        <w:spacing w:after="0" w:line="240" w:lineRule="auto"/>
      </w:pPr>
      <w:r>
        <w:separator/>
      </w:r>
    </w:p>
  </w:endnote>
  <w:endnote w:type="continuationSeparator" w:id="0">
    <w:p w14:paraId="29CA0124" w14:textId="77777777" w:rsidR="00897755" w:rsidRDefault="00897755" w:rsidP="00C67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4085315"/>
      <w:docPartObj>
        <w:docPartGallery w:val="Page Numbers (Bottom of Page)"/>
        <w:docPartUnique/>
      </w:docPartObj>
    </w:sdtPr>
    <w:sdtEndPr>
      <w:rPr>
        <w:noProof/>
      </w:rPr>
    </w:sdtEndPr>
    <w:sdtContent>
      <w:p w14:paraId="5196CA22" w14:textId="70FC042F" w:rsidR="00921A28" w:rsidRDefault="00921A28">
        <w:pPr>
          <w:pStyle w:val="Footer"/>
          <w:jc w:val="right"/>
        </w:pPr>
        <w:r>
          <w:fldChar w:fldCharType="begin"/>
        </w:r>
        <w:r>
          <w:instrText xml:space="preserve"> PAGE   \* MERGEFORMAT </w:instrText>
        </w:r>
        <w:r>
          <w:fldChar w:fldCharType="separate"/>
        </w:r>
        <w:r w:rsidR="00FD059C">
          <w:rPr>
            <w:noProof/>
          </w:rPr>
          <w:t>2</w:t>
        </w:r>
        <w:r>
          <w:rPr>
            <w:noProof/>
          </w:rPr>
          <w:fldChar w:fldCharType="end"/>
        </w:r>
      </w:p>
    </w:sdtContent>
  </w:sdt>
  <w:p w14:paraId="20D556F7" w14:textId="77777777" w:rsidR="00921A28" w:rsidRDefault="00921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B9262" w14:textId="77777777" w:rsidR="00921A28" w:rsidRDefault="00921A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4E02A" w14:textId="77777777" w:rsidR="00921A28" w:rsidRDefault="00921A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BC565" w14:textId="77777777" w:rsidR="00921A28" w:rsidRDefault="00921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3F454B" w14:textId="77777777" w:rsidR="00897755" w:rsidRDefault="00897755" w:rsidP="00C67D61">
      <w:pPr>
        <w:spacing w:after="0" w:line="240" w:lineRule="auto"/>
      </w:pPr>
      <w:r>
        <w:separator/>
      </w:r>
    </w:p>
  </w:footnote>
  <w:footnote w:type="continuationSeparator" w:id="0">
    <w:p w14:paraId="262056EC" w14:textId="77777777" w:rsidR="00897755" w:rsidRDefault="00897755" w:rsidP="00C67D61">
      <w:pPr>
        <w:spacing w:after="0" w:line="240" w:lineRule="auto"/>
      </w:pPr>
      <w:r>
        <w:continuationSeparator/>
      </w:r>
    </w:p>
  </w:footnote>
  <w:footnote w:id="1">
    <w:p w14:paraId="1C9B5E05" w14:textId="77777777" w:rsidR="00921A28" w:rsidRPr="00936A66" w:rsidRDefault="00921A28" w:rsidP="001F0A80">
      <w:pPr>
        <w:pStyle w:val="FootnoteText"/>
        <w:rPr>
          <w:rFonts w:ascii="Garamond" w:hAnsi="Garamond"/>
        </w:rPr>
      </w:pPr>
      <w:r w:rsidRPr="00936A66">
        <w:rPr>
          <w:rStyle w:val="FootnoteReference"/>
          <w:rFonts w:ascii="Garamond" w:hAnsi="Garamond"/>
        </w:rPr>
        <w:footnoteRef/>
      </w:r>
      <w:r w:rsidRPr="00936A66">
        <w:rPr>
          <w:rFonts w:ascii="Garamond" w:hAnsi="Garamond"/>
        </w:rPr>
        <w:t xml:space="preserve"> The marijuana (cannabis) plant has more than 104 cannabinoids, including a group of psychoactive (mind-altering) chemical compounds (e.g. delta-9-tetrahydrocannabinol (THC), as well as less psychoactive compounds (e.g. Cannabidiol [CBD]).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5E4DF" w14:textId="1DDB7DF2" w:rsidR="00921A28" w:rsidRPr="000570E8" w:rsidRDefault="00921A28">
    <w:pPr>
      <w:pStyle w:val="Header"/>
      <w:rPr>
        <w:rFonts w:ascii="Garamond" w:hAnsi="Garamond"/>
        <w:sz w:val="18"/>
        <w:szCs w:val="18"/>
      </w:rPr>
    </w:pPr>
    <w:r>
      <w:tab/>
    </w:r>
    <w:r>
      <w:tab/>
    </w:r>
    <w:r>
      <w:tab/>
    </w:r>
    <w:r>
      <w:tab/>
    </w:r>
    <w:r>
      <w:rPr>
        <w:rFonts w:ascii="Garamond" w:hAnsi="Garamond"/>
        <w:sz w:val="18"/>
        <w:szCs w:val="18"/>
      </w:rPr>
      <w:t>Ver.2.15.2018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94CDC" w14:textId="77777777" w:rsidR="00921A28" w:rsidRDefault="00921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9764738"/>
      <w:docPartObj>
        <w:docPartGallery w:val="Watermarks"/>
        <w:docPartUnique/>
      </w:docPartObj>
    </w:sdtPr>
    <w:sdtEndPr/>
    <w:sdtContent>
      <w:p w14:paraId="77C0A8BD" w14:textId="77777777" w:rsidR="00921A28" w:rsidRDefault="00897755">
        <w:pPr>
          <w:pStyle w:val="Header"/>
        </w:pPr>
        <w:r>
          <w:rPr>
            <w:noProof/>
          </w:rPr>
          <w:pict w14:anchorId="6A7FCB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60E6E" w14:textId="77777777" w:rsidR="00921A28" w:rsidRDefault="00921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2"/>
      <w:numFmt w:val="decimal"/>
      <w:lvlText w:val="%1"/>
      <w:lvlJc w:val="left"/>
      <w:pPr>
        <w:ind w:left="0" w:hanging="720"/>
      </w:pPr>
      <w:rPr>
        <w:rFonts w:ascii="Times New Roman" w:hAnsi="Times New Roman" w:cs="Times New Roman"/>
        <w:b w:val="0"/>
        <w:bCs w:val="0"/>
        <w:color w:val="010202"/>
        <w:sz w:val="18"/>
        <w:szCs w:val="18"/>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1" w15:restartNumberingAfterBreak="0">
    <w:nsid w:val="02314BF6"/>
    <w:multiLevelType w:val="hybridMultilevel"/>
    <w:tmpl w:val="F6D62A0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83C4D"/>
    <w:multiLevelType w:val="hybridMultilevel"/>
    <w:tmpl w:val="3E6E8B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163D52"/>
    <w:multiLevelType w:val="hybridMultilevel"/>
    <w:tmpl w:val="F7145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5715B0"/>
    <w:multiLevelType w:val="hybridMultilevel"/>
    <w:tmpl w:val="82B4A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7A32A58"/>
    <w:multiLevelType w:val="hybridMultilevel"/>
    <w:tmpl w:val="F2309CAC"/>
    <w:lvl w:ilvl="0" w:tplc="690EB44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F26715"/>
    <w:multiLevelType w:val="hybridMultilevel"/>
    <w:tmpl w:val="FDBA5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75543A"/>
    <w:multiLevelType w:val="hybridMultilevel"/>
    <w:tmpl w:val="9F5E7DC6"/>
    <w:lvl w:ilvl="0" w:tplc="B13033D0">
      <w:start w:val="1"/>
      <w:numFmt w:val="upperLetter"/>
      <w:lvlText w:val="%1)"/>
      <w:lvlJc w:val="left"/>
      <w:pPr>
        <w:ind w:left="720" w:hanging="360"/>
      </w:pPr>
      <w:rPr>
        <w:rFonts w:ascii="Garamond" w:eastAsiaTheme="minorHAnsi" w:hAnsi="Garamond"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B70CFD"/>
    <w:multiLevelType w:val="hybridMultilevel"/>
    <w:tmpl w:val="DD5CC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01A12"/>
    <w:multiLevelType w:val="hybridMultilevel"/>
    <w:tmpl w:val="931ACE8C"/>
    <w:lvl w:ilvl="0" w:tplc="2FE01C4A">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5C11AD"/>
    <w:multiLevelType w:val="hybridMultilevel"/>
    <w:tmpl w:val="8924A6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B62104"/>
    <w:multiLevelType w:val="hybridMultilevel"/>
    <w:tmpl w:val="C69A8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A25F16"/>
    <w:multiLevelType w:val="hybridMultilevel"/>
    <w:tmpl w:val="6C742D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69036D"/>
    <w:multiLevelType w:val="hybridMultilevel"/>
    <w:tmpl w:val="7138E7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D93961"/>
    <w:multiLevelType w:val="hybridMultilevel"/>
    <w:tmpl w:val="49F82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E30ABC"/>
    <w:multiLevelType w:val="hybridMultilevel"/>
    <w:tmpl w:val="DA8E0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654066"/>
    <w:multiLevelType w:val="hybridMultilevel"/>
    <w:tmpl w:val="AC582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93217"/>
    <w:multiLevelType w:val="hybridMultilevel"/>
    <w:tmpl w:val="608664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7E4DD4"/>
    <w:multiLevelType w:val="hybridMultilevel"/>
    <w:tmpl w:val="C26672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5F7B53"/>
    <w:multiLevelType w:val="hybridMultilevel"/>
    <w:tmpl w:val="D6BED5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D45C88"/>
    <w:multiLevelType w:val="hybridMultilevel"/>
    <w:tmpl w:val="656AF6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3A5267"/>
    <w:multiLevelType w:val="hybridMultilevel"/>
    <w:tmpl w:val="BAC6E7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794994"/>
    <w:multiLevelType w:val="hybridMultilevel"/>
    <w:tmpl w:val="03FAE6D6"/>
    <w:lvl w:ilvl="0" w:tplc="AE1856D0">
      <w:start w:val="99"/>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F94A2B"/>
    <w:multiLevelType w:val="hybridMultilevel"/>
    <w:tmpl w:val="5CA6DCAA"/>
    <w:lvl w:ilvl="0" w:tplc="A1AA8C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A262AD"/>
    <w:multiLevelType w:val="hybridMultilevel"/>
    <w:tmpl w:val="8214B370"/>
    <w:lvl w:ilvl="0" w:tplc="E2FC6CF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C36114"/>
    <w:multiLevelType w:val="hybridMultilevel"/>
    <w:tmpl w:val="C652B87A"/>
    <w:lvl w:ilvl="0" w:tplc="709EFA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595FE8"/>
    <w:multiLevelType w:val="hybridMultilevel"/>
    <w:tmpl w:val="C628993E"/>
    <w:lvl w:ilvl="0" w:tplc="DC7641F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8D7506"/>
    <w:multiLevelType w:val="hybridMultilevel"/>
    <w:tmpl w:val="07E406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3166BC"/>
    <w:multiLevelType w:val="hybridMultilevel"/>
    <w:tmpl w:val="2A94B71C"/>
    <w:lvl w:ilvl="0" w:tplc="2714B22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A80BA3"/>
    <w:multiLevelType w:val="hybridMultilevel"/>
    <w:tmpl w:val="DFC2A1E8"/>
    <w:lvl w:ilvl="0" w:tplc="5CAEFA8E">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15:restartNumberingAfterBreak="0">
    <w:nsid w:val="4F872D6A"/>
    <w:multiLevelType w:val="hybridMultilevel"/>
    <w:tmpl w:val="AD8ECC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273244"/>
    <w:multiLevelType w:val="hybridMultilevel"/>
    <w:tmpl w:val="472602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57E08AA"/>
    <w:multiLevelType w:val="multilevel"/>
    <w:tmpl w:val="29AAB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473B74"/>
    <w:multiLevelType w:val="hybridMultilevel"/>
    <w:tmpl w:val="DD5CC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DB0445"/>
    <w:multiLevelType w:val="hybridMultilevel"/>
    <w:tmpl w:val="DD5CC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FA27F7"/>
    <w:multiLevelType w:val="hybridMultilevel"/>
    <w:tmpl w:val="0B24A52C"/>
    <w:lvl w:ilvl="0" w:tplc="7ADA938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547DBA"/>
    <w:multiLevelType w:val="hybridMultilevel"/>
    <w:tmpl w:val="26F4A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4F08A2"/>
    <w:multiLevelType w:val="hybridMultilevel"/>
    <w:tmpl w:val="808A97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7B54A5"/>
    <w:multiLevelType w:val="hybridMultilevel"/>
    <w:tmpl w:val="3A08B428"/>
    <w:lvl w:ilvl="0" w:tplc="709EFA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F754DF"/>
    <w:multiLevelType w:val="hybridMultilevel"/>
    <w:tmpl w:val="C1EAE1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D9508A"/>
    <w:multiLevelType w:val="hybridMultilevel"/>
    <w:tmpl w:val="43FC8C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5F7E15"/>
    <w:multiLevelType w:val="hybridMultilevel"/>
    <w:tmpl w:val="36C488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904362"/>
    <w:multiLevelType w:val="hybridMultilevel"/>
    <w:tmpl w:val="825C83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0C5FA8"/>
    <w:multiLevelType w:val="hybridMultilevel"/>
    <w:tmpl w:val="88D83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EB7968"/>
    <w:multiLevelType w:val="hybridMultilevel"/>
    <w:tmpl w:val="165052EE"/>
    <w:lvl w:ilvl="0" w:tplc="2C08B8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EC1603"/>
    <w:multiLevelType w:val="hybridMultilevel"/>
    <w:tmpl w:val="67EA079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7D502E"/>
    <w:multiLevelType w:val="hybridMultilevel"/>
    <w:tmpl w:val="42D41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7"/>
  </w:num>
  <w:num w:numId="3">
    <w:abstractNumId w:val="16"/>
  </w:num>
  <w:num w:numId="4">
    <w:abstractNumId w:val="12"/>
  </w:num>
  <w:num w:numId="5">
    <w:abstractNumId w:val="29"/>
  </w:num>
  <w:num w:numId="6">
    <w:abstractNumId w:val="24"/>
  </w:num>
  <w:num w:numId="7">
    <w:abstractNumId w:val="25"/>
  </w:num>
  <w:num w:numId="8">
    <w:abstractNumId w:val="38"/>
  </w:num>
  <w:num w:numId="9">
    <w:abstractNumId w:val="27"/>
  </w:num>
  <w:num w:numId="10">
    <w:abstractNumId w:val="8"/>
  </w:num>
  <w:num w:numId="11">
    <w:abstractNumId w:val="33"/>
  </w:num>
  <w:num w:numId="12">
    <w:abstractNumId w:val="30"/>
  </w:num>
  <w:num w:numId="13">
    <w:abstractNumId w:val="13"/>
  </w:num>
  <w:num w:numId="14">
    <w:abstractNumId w:val="20"/>
  </w:num>
  <w:num w:numId="15">
    <w:abstractNumId w:val="19"/>
  </w:num>
  <w:num w:numId="16">
    <w:abstractNumId w:val="43"/>
  </w:num>
  <w:num w:numId="17">
    <w:abstractNumId w:val="45"/>
  </w:num>
  <w:num w:numId="18">
    <w:abstractNumId w:val="23"/>
  </w:num>
  <w:num w:numId="19">
    <w:abstractNumId w:val="17"/>
  </w:num>
  <w:num w:numId="20">
    <w:abstractNumId w:val="2"/>
  </w:num>
  <w:num w:numId="21">
    <w:abstractNumId w:val="26"/>
  </w:num>
  <w:num w:numId="22">
    <w:abstractNumId w:val="39"/>
  </w:num>
  <w:num w:numId="23">
    <w:abstractNumId w:val="18"/>
  </w:num>
  <w:num w:numId="24">
    <w:abstractNumId w:val="41"/>
  </w:num>
  <w:num w:numId="25">
    <w:abstractNumId w:val="46"/>
  </w:num>
  <w:num w:numId="26">
    <w:abstractNumId w:val="3"/>
  </w:num>
  <w:num w:numId="27">
    <w:abstractNumId w:val="6"/>
  </w:num>
  <w:num w:numId="28">
    <w:abstractNumId w:val="21"/>
  </w:num>
  <w:num w:numId="29">
    <w:abstractNumId w:val="40"/>
  </w:num>
  <w:num w:numId="30">
    <w:abstractNumId w:val="42"/>
  </w:num>
  <w:num w:numId="31">
    <w:abstractNumId w:val="10"/>
  </w:num>
  <w:num w:numId="32">
    <w:abstractNumId w:val="34"/>
  </w:num>
  <w:num w:numId="33">
    <w:abstractNumId w:val="14"/>
  </w:num>
  <w:num w:numId="34">
    <w:abstractNumId w:val="11"/>
  </w:num>
  <w:num w:numId="35">
    <w:abstractNumId w:val="32"/>
  </w:num>
  <w:num w:numId="36">
    <w:abstractNumId w:val="1"/>
  </w:num>
  <w:num w:numId="37">
    <w:abstractNumId w:val="28"/>
  </w:num>
  <w:num w:numId="38">
    <w:abstractNumId w:val="31"/>
  </w:num>
  <w:num w:numId="39">
    <w:abstractNumId w:val="15"/>
  </w:num>
  <w:num w:numId="40">
    <w:abstractNumId w:val="36"/>
  </w:num>
  <w:num w:numId="41">
    <w:abstractNumId w:val="44"/>
  </w:num>
  <w:num w:numId="42">
    <w:abstractNumId w:val="37"/>
  </w:num>
  <w:num w:numId="43">
    <w:abstractNumId w:val="35"/>
  </w:num>
  <w:num w:numId="44">
    <w:abstractNumId w:val="9"/>
  </w:num>
  <w:num w:numId="45">
    <w:abstractNumId w:val="0"/>
    <w:lvlOverride w:ilvl="0">
      <w:startOverride w:val="1"/>
    </w:lvlOverride>
    <w:lvlOverride w:ilvl="1"/>
    <w:lvlOverride w:ilvl="2"/>
    <w:lvlOverride w:ilvl="3"/>
    <w:lvlOverride w:ilvl="4"/>
    <w:lvlOverride w:ilvl="5"/>
    <w:lvlOverride w:ilvl="6"/>
    <w:lvlOverride w:ilvl="7"/>
    <w:lvlOverride w:ilvl="8"/>
  </w:num>
  <w:num w:numId="46">
    <w:abstractNumId w:val="5"/>
  </w:num>
  <w:num w:numId="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er J Public Heal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5exv9twltvv9wes29rxrzsksxvpvd0rrdra&quot;&gt;TrendAnalysis_MJ&lt;record-ids&gt;&lt;item&gt;22&lt;/item&gt;&lt;item&gt;129&lt;/item&gt;&lt;item&gt;384&lt;/item&gt;&lt;item&gt;390&lt;/item&gt;&lt;item&gt;425&lt;/item&gt;&lt;item&gt;426&lt;/item&gt;&lt;item&gt;427&lt;/item&gt;&lt;/record-ids&gt;&lt;/item&gt;&lt;/Libraries&gt;"/>
  </w:docVars>
  <w:rsids>
    <w:rsidRoot w:val="003E4836"/>
    <w:rsid w:val="00001056"/>
    <w:rsid w:val="00005A17"/>
    <w:rsid w:val="00006CF3"/>
    <w:rsid w:val="00014CA6"/>
    <w:rsid w:val="00016C2B"/>
    <w:rsid w:val="0002406B"/>
    <w:rsid w:val="00027BDD"/>
    <w:rsid w:val="0005337E"/>
    <w:rsid w:val="00055C04"/>
    <w:rsid w:val="000570E8"/>
    <w:rsid w:val="00060178"/>
    <w:rsid w:val="00060CF4"/>
    <w:rsid w:val="00062CB9"/>
    <w:rsid w:val="00065EC7"/>
    <w:rsid w:val="00067A80"/>
    <w:rsid w:val="000861F2"/>
    <w:rsid w:val="000A4E72"/>
    <w:rsid w:val="000C310E"/>
    <w:rsid w:val="000C34AD"/>
    <w:rsid w:val="000F7860"/>
    <w:rsid w:val="00104CEA"/>
    <w:rsid w:val="001050BF"/>
    <w:rsid w:val="0011099F"/>
    <w:rsid w:val="00113366"/>
    <w:rsid w:val="00115156"/>
    <w:rsid w:val="001153C8"/>
    <w:rsid w:val="00116DDF"/>
    <w:rsid w:val="00117AB8"/>
    <w:rsid w:val="00124997"/>
    <w:rsid w:val="00142163"/>
    <w:rsid w:val="0015750E"/>
    <w:rsid w:val="00160190"/>
    <w:rsid w:val="001616D9"/>
    <w:rsid w:val="00162FA5"/>
    <w:rsid w:val="00187D05"/>
    <w:rsid w:val="001A6BD2"/>
    <w:rsid w:val="001A7C8C"/>
    <w:rsid w:val="001B53FC"/>
    <w:rsid w:val="001B6930"/>
    <w:rsid w:val="001C0205"/>
    <w:rsid w:val="001F0A80"/>
    <w:rsid w:val="001F207A"/>
    <w:rsid w:val="001F30A0"/>
    <w:rsid w:val="001F4303"/>
    <w:rsid w:val="001F5763"/>
    <w:rsid w:val="00206706"/>
    <w:rsid w:val="00221425"/>
    <w:rsid w:val="00224169"/>
    <w:rsid w:val="00235742"/>
    <w:rsid w:val="00236F20"/>
    <w:rsid w:val="002703E7"/>
    <w:rsid w:val="00283A77"/>
    <w:rsid w:val="002879EC"/>
    <w:rsid w:val="00293837"/>
    <w:rsid w:val="002943E2"/>
    <w:rsid w:val="00295825"/>
    <w:rsid w:val="002B27AB"/>
    <w:rsid w:val="002C32B8"/>
    <w:rsid w:val="002F7A5E"/>
    <w:rsid w:val="0030198E"/>
    <w:rsid w:val="003061DB"/>
    <w:rsid w:val="00306D69"/>
    <w:rsid w:val="003119FB"/>
    <w:rsid w:val="0031565A"/>
    <w:rsid w:val="00327038"/>
    <w:rsid w:val="00333C96"/>
    <w:rsid w:val="00337F75"/>
    <w:rsid w:val="003406F6"/>
    <w:rsid w:val="00342595"/>
    <w:rsid w:val="00343175"/>
    <w:rsid w:val="00361BA7"/>
    <w:rsid w:val="00365ED6"/>
    <w:rsid w:val="00366394"/>
    <w:rsid w:val="00367D20"/>
    <w:rsid w:val="00373545"/>
    <w:rsid w:val="003833FF"/>
    <w:rsid w:val="00386132"/>
    <w:rsid w:val="003A09AE"/>
    <w:rsid w:val="003A34C8"/>
    <w:rsid w:val="003B1AD9"/>
    <w:rsid w:val="003C0057"/>
    <w:rsid w:val="003C43F9"/>
    <w:rsid w:val="003E4836"/>
    <w:rsid w:val="00400FD1"/>
    <w:rsid w:val="00402B30"/>
    <w:rsid w:val="004055F4"/>
    <w:rsid w:val="00411035"/>
    <w:rsid w:val="00414551"/>
    <w:rsid w:val="00430F82"/>
    <w:rsid w:val="00447893"/>
    <w:rsid w:val="00460223"/>
    <w:rsid w:val="004675E9"/>
    <w:rsid w:val="00477EF5"/>
    <w:rsid w:val="00494982"/>
    <w:rsid w:val="004A5B37"/>
    <w:rsid w:val="004A6CFE"/>
    <w:rsid w:val="004B2852"/>
    <w:rsid w:val="004C40D8"/>
    <w:rsid w:val="004D0F4F"/>
    <w:rsid w:val="004D26B5"/>
    <w:rsid w:val="004D30F1"/>
    <w:rsid w:val="004E4E59"/>
    <w:rsid w:val="004F0372"/>
    <w:rsid w:val="005008A6"/>
    <w:rsid w:val="00501BC0"/>
    <w:rsid w:val="005063CC"/>
    <w:rsid w:val="00506DFD"/>
    <w:rsid w:val="0051301D"/>
    <w:rsid w:val="00520A69"/>
    <w:rsid w:val="00535097"/>
    <w:rsid w:val="005423D5"/>
    <w:rsid w:val="00550D20"/>
    <w:rsid w:val="005516BC"/>
    <w:rsid w:val="005570D5"/>
    <w:rsid w:val="005711AC"/>
    <w:rsid w:val="0059039F"/>
    <w:rsid w:val="00593C4A"/>
    <w:rsid w:val="00593EE2"/>
    <w:rsid w:val="00595A7E"/>
    <w:rsid w:val="005A7CF5"/>
    <w:rsid w:val="005B1A5C"/>
    <w:rsid w:val="005B6263"/>
    <w:rsid w:val="005B7C84"/>
    <w:rsid w:val="005E361F"/>
    <w:rsid w:val="005F252F"/>
    <w:rsid w:val="005F3791"/>
    <w:rsid w:val="0060013C"/>
    <w:rsid w:val="00601593"/>
    <w:rsid w:val="00601E21"/>
    <w:rsid w:val="00603989"/>
    <w:rsid w:val="00603E94"/>
    <w:rsid w:val="00605CD3"/>
    <w:rsid w:val="006142DD"/>
    <w:rsid w:val="00615455"/>
    <w:rsid w:val="0062502A"/>
    <w:rsid w:val="00634549"/>
    <w:rsid w:val="00642474"/>
    <w:rsid w:val="00657AAC"/>
    <w:rsid w:val="00671A3C"/>
    <w:rsid w:val="00674B7D"/>
    <w:rsid w:val="00677BB8"/>
    <w:rsid w:val="00682A8C"/>
    <w:rsid w:val="006A20B7"/>
    <w:rsid w:val="006A4371"/>
    <w:rsid w:val="006D4FA8"/>
    <w:rsid w:val="006E2C8A"/>
    <w:rsid w:val="006E45BC"/>
    <w:rsid w:val="006F313B"/>
    <w:rsid w:val="006F555F"/>
    <w:rsid w:val="00702D05"/>
    <w:rsid w:val="00732C64"/>
    <w:rsid w:val="007341A9"/>
    <w:rsid w:val="00740EE5"/>
    <w:rsid w:val="007559FC"/>
    <w:rsid w:val="0076372F"/>
    <w:rsid w:val="00766C5A"/>
    <w:rsid w:val="0077185D"/>
    <w:rsid w:val="00773EB0"/>
    <w:rsid w:val="0078287E"/>
    <w:rsid w:val="00785C26"/>
    <w:rsid w:val="00785E4C"/>
    <w:rsid w:val="007A2F95"/>
    <w:rsid w:val="007A4D3C"/>
    <w:rsid w:val="007A6475"/>
    <w:rsid w:val="007B24C9"/>
    <w:rsid w:val="007B2F06"/>
    <w:rsid w:val="007B72A3"/>
    <w:rsid w:val="007C4582"/>
    <w:rsid w:val="007D143E"/>
    <w:rsid w:val="007D3E30"/>
    <w:rsid w:val="007D5536"/>
    <w:rsid w:val="008017F6"/>
    <w:rsid w:val="00820D2B"/>
    <w:rsid w:val="008231B2"/>
    <w:rsid w:val="0082525A"/>
    <w:rsid w:val="008369E7"/>
    <w:rsid w:val="00841882"/>
    <w:rsid w:val="0085571C"/>
    <w:rsid w:val="00871905"/>
    <w:rsid w:val="00884298"/>
    <w:rsid w:val="008874A1"/>
    <w:rsid w:val="00887C59"/>
    <w:rsid w:val="00895FE9"/>
    <w:rsid w:val="00896390"/>
    <w:rsid w:val="00897157"/>
    <w:rsid w:val="00897755"/>
    <w:rsid w:val="008A1DBA"/>
    <w:rsid w:val="008A7483"/>
    <w:rsid w:val="008C6C4C"/>
    <w:rsid w:val="008C750A"/>
    <w:rsid w:val="008C7681"/>
    <w:rsid w:val="008D10C6"/>
    <w:rsid w:val="008E6DC5"/>
    <w:rsid w:val="008E7890"/>
    <w:rsid w:val="008F601D"/>
    <w:rsid w:val="009133C8"/>
    <w:rsid w:val="00921A28"/>
    <w:rsid w:val="00924576"/>
    <w:rsid w:val="00936A66"/>
    <w:rsid w:val="00942AAC"/>
    <w:rsid w:val="0094481A"/>
    <w:rsid w:val="00944ACC"/>
    <w:rsid w:val="00946A55"/>
    <w:rsid w:val="0095515C"/>
    <w:rsid w:val="009676FC"/>
    <w:rsid w:val="00972B75"/>
    <w:rsid w:val="00982F7D"/>
    <w:rsid w:val="0099031F"/>
    <w:rsid w:val="00991076"/>
    <w:rsid w:val="0099264B"/>
    <w:rsid w:val="00993354"/>
    <w:rsid w:val="00993CB4"/>
    <w:rsid w:val="009A6B9A"/>
    <w:rsid w:val="009D39A9"/>
    <w:rsid w:val="009D6514"/>
    <w:rsid w:val="009E24E5"/>
    <w:rsid w:val="009E73FE"/>
    <w:rsid w:val="009F3126"/>
    <w:rsid w:val="009F6FCA"/>
    <w:rsid w:val="00A00447"/>
    <w:rsid w:val="00A12457"/>
    <w:rsid w:val="00A2129C"/>
    <w:rsid w:val="00A24749"/>
    <w:rsid w:val="00A27186"/>
    <w:rsid w:val="00A50428"/>
    <w:rsid w:val="00A512C1"/>
    <w:rsid w:val="00A557E1"/>
    <w:rsid w:val="00A60105"/>
    <w:rsid w:val="00A611A5"/>
    <w:rsid w:val="00A77932"/>
    <w:rsid w:val="00A81562"/>
    <w:rsid w:val="00A86C9D"/>
    <w:rsid w:val="00AA7230"/>
    <w:rsid w:val="00AB2840"/>
    <w:rsid w:val="00AB7808"/>
    <w:rsid w:val="00AC4486"/>
    <w:rsid w:val="00AC772C"/>
    <w:rsid w:val="00AD03BB"/>
    <w:rsid w:val="00AD270B"/>
    <w:rsid w:val="00AD7838"/>
    <w:rsid w:val="00AD78C1"/>
    <w:rsid w:val="00AE0025"/>
    <w:rsid w:val="00AE22D2"/>
    <w:rsid w:val="00AE3FCC"/>
    <w:rsid w:val="00AE69E5"/>
    <w:rsid w:val="00AF01AE"/>
    <w:rsid w:val="00AF30F2"/>
    <w:rsid w:val="00AF3EF3"/>
    <w:rsid w:val="00AF699E"/>
    <w:rsid w:val="00B00A27"/>
    <w:rsid w:val="00B13856"/>
    <w:rsid w:val="00B1585D"/>
    <w:rsid w:val="00B16B65"/>
    <w:rsid w:val="00B204C8"/>
    <w:rsid w:val="00B25E3F"/>
    <w:rsid w:val="00B35B5E"/>
    <w:rsid w:val="00B47D70"/>
    <w:rsid w:val="00B568C8"/>
    <w:rsid w:val="00B87028"/>
    <w:rsid w:val="00BA53E6"/>
    <w:rsid w:val="00BB1C0F"/>
    <w:rsid w:val="00BC1160"/>
    <w:rsid w:val="00BC11B4"/>
    <w:rsid w:val="00BE255F"/>
    <w:rsid w:val="00BE55F1"/>
    <w:rsid w:val="00BF4F5F"/>
    <w:rsid w:val="00C01521"/>
    <w:rsid w:val="00C11532"/>
    <w:rsid w:val="00C13D7A"/>
    <w:rsid w:val="00C23482"/>
    <w:rsid w:val="00C244DA"/>
    <w:rsid w:val="00C348AE"/>
    <w:rsid w:val="00C367CF"/>
    <w:rsid w:val="00C454E1"/>
    <w:rsid w:val="00C54441"/>
    <w:rsid w:val="00C57B32"/>
    <w:rsid w:val="00C651CC"/>
    <w:rsid w:val="00C67D61"/>
    <w:rsid w:val="00C812A3"/>
    <w:rsid w:val="00C84A48"/>
    <w:rsid w:val="00C84C51"/>
    <w:rsid w:val="00C85BF0"/>
    <w:rsid w:val="00C8693C"/>
    <w:rsid w:val="00C94B28"/>
    <w:rsid w:val="00CA538A"/>
    <w:rsid w:val="00CB00E6"/>
    <w:rsid w:val="00CD62AC"/>
    <w:rsid w:val="00CE4442"/>
    <w:rsid w:val="00CF438E"/>
    <w:rsid w:val="00CF7CBF"/>
    <w:rsid w:val="00D01D7C"/>
    <w:rsid w:val="00D032DF"/>
    <w:rsid w:val="00D038F7"/>
    <w:rsid w:val="00D03B92"/>
    <w:rsid w:val="00D040BC"/>
    <w:rsid w:val="00D042C9"/>
    <w:rsid w:val="00D055AA"/>
    <w:rsid w:val="00D17289"/>
    <w:rsid w:val="00D342F4"/>
    <w:rsid w:val="00D35275"/>
    <w:rsid w:val="00D35510"/>
    <w:rsid w:val="00D47B04"/>
    <w:rsid w:val="00D5108E"/>
    <w:rsid w:val="00D56CC9"/>
    <w:rsid w:val="00D60A76"/>
    <w:rsid w:val="00D71657"/>
    <w:rsid w:val="00D802D6"/>
    <w:rsid w:val="00D80D09"/>
    <w:rsid w:val="00D82591"/>
    <w:rsid w:val="00D962F9"/>
    <w:rsid w:val="00DA4396"/>
    <w:rsid w:val="00DC09C8"/>
    <w:rsid w:val="00DC72FF"/>
    <w:rsid w:val="00DD2F14"/>
    <w:rsid w:val="00DF20A8"/>
    <w:rsid w:val="00DF5D71"/>
    <w:rsid w:val="00DF60D7"/>
    <w:rsid w:val="00E02BC7"/>
    <w:rsid w:val="00E11DBA"/>
    <w:rsid w:val="00E13B85"/>
    <w:rsid w:val="00E24656"/>
    <w:rsid w:val="00E308A8"/>
    <w:rsid w:val="00E32720"/>
    <w:rsid w:val="00E33CEC"/>
    <w:rsid w:val="00E4545E"/>
    <w:rsid w:val="00E51459"/>
    <w:rsid w:val="00E5534F"/>
    <w:rsid w:val="00E563B3"/>
    <w:rsid w:val="00E60251"/>
    <w:rsid w:val="00E727AA"/>
    <w:rsid w:val="00E74D86"/>
    <w:rsid w:val="00E82ECE"/>
    <w:rsid w:val="00E83C78"/>
    <w:rsid w:val="00E86C8C"/>
    <w:rsid w:val="00E86D1B"/>
    <w:rsid w:val="00E90FD6"/>
    <w:rsid w:val="00E94F76"/>
    <w:rsid w:val="00EA0067"/>
    <w:rsid w:val="00EA135E"/>
    <w:rsid w:val="00EB336C"/>
    <w:rsid w:val="00EB70FF"/>
    <w:rsid w:val="00EC1412"/>
    <w:rsid w:val="00ED122D"/>
    <w:rsid w:val="00ED298A"/>
    <w:rsid w:val="00ED4E3C"/>
    <w:rsid w:val="00ED7D01"/>
    <w:rsid w:val="00EF1769"/>
    <w:rsid w:val="00F07072"/>
    <w:rsid w:val="00F125A0"/>
    <w:rsid w:val="00F22499"/>
    <w:rsid w:val="00F2390D"/>
    <w:rsid w:val="00F27542"/>
    <w:rsid w:val="00F31B9B"/>
    <w:rsid w:val="00F448CD"/>
    <w:rsid w:val="00F44E50"/>
    <w:rsid w:val="00F46E7F"/>
    <w:rsid w:val="00F55A6C"/>
    <w:rsid w:val="00F55B89"/>
    <w:rsid w:val="00F62983"/>
    <w:rsid w:val="00F663CC"/>
    <w:rsid w:val="00F711E7"/>
    <w:rsid w:val="00F71280"/>
    <w:rsid w:val="00F7615A"/>
    <w:rsid w:val="00F86216"/>
    <w:rsid w:val="00F86FAE"/>
    <w:rsid w:val="00FA1CC4"/>
    <w:rsid w:val="00FB08F2"/>
    <w:rsid w:val="00FC1926"/>
    <w:rsid w:val="00FD059C"/>
    <w:rsid w:val="00FD2A88"/>
    <w:rsid w:val="00FD2CB4"/>
    <w:rsid w:val="00FD6733"/>
    <w:rsid w:val="00FE23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F3CE25A"/>
  <w15:docId w15:val="{B5E61EC9-60FD-4B17-8226-9E870CD9A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portTitleChar">
    <w:name w:val="Report Title Char"/>
    <w:link w:val="ReportTitle"/>
    <w:locked/>
    <w:rsid w:val="00FA1CC4"/>
    <w:rPr>
      <w:rFonts w:ascii="Calibri" w:eastAsia="Times New Roman" w:hAnsi="Calibri" w:cs="Arial"/>
      <w:b/>
      <w:color w:val="6B3D00"/>
      <w:kern w:val="28"/>
      <w:sz w:val="36"/>
      <w:szCs w:val="28"/>
    </w:rPr>
  </w:style>
  <w:style w:type="paragraph" w:customStyle="1" w:styleId="ReportTitle">
    <w:name w:val="Report Title"/>
    <w:basedOn w:val="Normal"/>
    <w:link w:val="ReportTitleChar"/>
    <w:rsid w:val="00FA1CC4"/>
    <w:pPr>
      <w:keepNext/>
      <w:spacing w:before="240" w:after="120" w:line="400" w:lineRule="exact"/>
      <w:jc w:val="center"/>
      <w:outlineLvl w:val="0"/>
    </w:pPr>
    <w:rPr>
      <w:rFonts w:ascii="Calibri" w:eastAsia="Times New Roman" w:hAnsi="Calibri" w:cs="Arial"/>
      <w:b/>
      <w:color w:val="6B3D00"/>
      <w:kern w:val="28"/>
      <w:sz w:val="36"/>
      <w:szCs w:val="28"/>
    </w:rPr>
  </w:style>
  <w:style w:type="paragraph" w:customStyle="1" w:styleId="AuthorNames">
    <w:name w:val="Author Names"/>
    <w:basedOn w:val="Normal"/>
    <w:rsid w:val="00FA1CC4"/>
    <w:pPr>
      <w:spacing w:after="120" w:line="200" w:lineRule="exact"/>
      <w:jc w:val="center"/>
    </w:pPr>
    <w:rPr>
      <w:rFonts w:ascii="Garamond" w:eastAsia="Times New Roman" w:hAnsi="Garamond" w:cs="Times New Roman"/>
      <w:sz w:val="18"/>
      <w:szCs w:val="20"/>
    </w:rPr>
  </w:style>
  <w:style w:type="character" w:customStyle="1" w:styleId="audeg">
    <w:name w:val="au_deg"/>
    <w:rsid w:val="00FA1CC4"/>
    <w:rPr>
      <w:sz w:val="18"/>
      <w:bdr w:val="none" w:sz="0" w:space="0" w:color="auto" w:frame="1"/>
      <w:shd w:val="clear" w:color="auto" w:fill="FFFF00"/>
    </w:rPr>
  </w:style>
  <w:style w:type="character" w:customStyle="1" w:styleId="aufname">
    <w:name w:val="au_fname"/>
    <w:rsid w:val="00FA1CC4"/>
    <w:rPr>
      <w:sz w:val="18"/>
      <w:bdr w:val="none" w:sz="0" w:space="0" w:color="auto" w:frame="1"/>
      <w:shd w:val="clear" w:color="auto" w:fill="00FFFF"/>
    </w:rPr>
  </w:style>
  <w:style w:type="character" w:customStyle="1" w:styleId="ausurname">
    <w:name w:val="au_surname"/>
    <w:rsid w:val="00FA1CC4"/>
    <w:rPr>
      <w:sz w:val="18"/>
      <w:bdr w:val="none" w:sz="0" w:space="0" w:color="auto" w:frame="1"/>
      <w:shd w:val="clear" w:color="auto" w:fill="00FF00"/>
    </w:rPr>
  </w:style>
  <w:style w:type="character" w:customStyle="1" w:styleId="citefn">
    <w:name w:val="cite_fn"/>
    <w:rsid w:val="00FA1CC4"/>
    <w:rPr>
      <w:sz w:val="22"/>
      <w:bdr w:val="none" w:sz="0" w:space="0" w:color="auto" w:frame="1"/>
      <w:shd w:val="clear" w:color="auto" w:fill="FF99CC"/>
    </w:rPr>
  </w:style>
  <w:style w:type="paragraph" w:customStyle="1" w:styleId="AuthorAffiliations">
    <w:name w:val="Author Affiliations"/>
    <w:basedOn w:val="Normal"/>
    <w:rsid w:val="00FA1CC4"/>
    <w:pPr>
      <w:spacing w:after="120" w:line="200" w:lineRule="exact"/>
      <w:jc w:val="center"/>
    </w:pPr>
    <w:rPr>
      <w:rFonts w:ascii="Garamond" w:eastAsia="Times New Roman" w:hAnsi="Garamond" w:cs="Times New Roman"/>
      <w:i/>
      <w:sz w:val="18"/>
      <w:szCs w:val="20"/>
    </w:rPr>
  </w:style>
  <w:style w:type="paragraph" w:styleId="NoSpacing">
    <w:name w:val="No Spacing"/>
    <w:uiPriority w:val="1"/>
    <w:qFormat/>
    <w:rsid w:val="00FA1CC4"/>
    <w:pPr>
      <w:spacing w:after="0" w:line="240" w:lineRule="auto"/>
    </w:pPr>
  </w:style>
  <w:style w:type="paragraph" w:customStyle="1" w:styleId="SummaryAbstractTitle">
    <w:name w:val="Summary/Abstract Title"/>
    <w:basedOn w:val="Normal"/>
    <w:rsid w:val="00FA1CC4"/>
    <w:pPr>
      <w:keepNext/>
      <w:spacing w:before="240" w:after="120" w:line="280" w:lineRule="exact"/>
      <w:jc w:val="center"/>
      <w:outlineLvl w:val="0"/>
    </w:pPr>
    <w:rPr>
      <w:rFonts w:ascii="Calibri" w:eastAsia="Times New Roman" w:hAnsi="Calibri" w:cs="Arial"/>
      <w:b/>
      <w:i/>
      <w:color w:val="6B3D00"/>
      <w:kern w:val="28"/>
      <w:sz w:val="24"/>
      <w:szCs w:val="28"/>
    </w:rPr>
  </w:style>
  <w:style w:type="character" w:customStyle="1" w:styleId="Heading1Char">
    <w:name w:val="Heading_1 Char"/>
    <w:link w:val="Heading1"/>
    <w:locked/>
    <w:rsid w:val="00785E4C"/>
    <w:rPr>
      <w:rFonts w:ascii="Calibri" w:eastAsia="Times New Roman" w:hAnsi="Calibri" w:cs="Arial"/>
      <w:b/>
      <w:color w:val="6B3D00"/>
      <w:kern w:val="28"/>
      <w:sz w:val="32"/>
      <w:szCs w:val="28"/>
    </w:rPr>
  </w:style>
  <w:style w:type="paragraph" w:customStyle="1" w:styleId="Heading1">
    <w:name w:val="Heading_1"/>
    <w:basedOn w:val="Normal"/>
    <w:link w:val="Heading1Char"/>
    <w:rsid w:val="00785E4C"/>
    <w:pPr>
      <w:keepNext/>
      <w:spacing w:before="240" w:after="120" w:line="360" w:lineRule="exact"/>
      <w:jc w:val="center"/>
      <w:outlineLvl w:val="0"/>
    </w:pPr>
    <w:rPr>
      <w:rFonts w:ascii="Calibri" w:eastAsia="Times New Roman" w:hAnsi="Calibri" w:cs="Arial"/>
      <w:b/>
      <w:color w:val="6B3D00"/>
      <w:kern w:val="28"/>
      <w:sz w:val="32"/>
      <w:szCs w:val="28"/>
    </w:rPr>
  </w:style>
  <w:style w:type="character" w:styleId="CommentReference">
    <w:name w:val="annotation reference"/>
    <w:basedOn w:val="DefaultParagraphFont"/>
    <w:uiPriority w:val="99"/>
    <w:semiHidden/>
    <w:unhideWhenUsed/>
    <w:rsid w:val="00785E4C"/>
    <w:rPr>
      <w:sz w:val="16"/>
      <w:szCs w:val="16"/>
    </w:rPr>
  </w:style>
  <w:style w:type="paragraph" w:styleId="CommentText">
    <w:name w:val="annotation text"/>
    <w:basedOn w:val="Normal"/>
    <w:link w:val="CommentTextChar"/>
    <w:uiPriority w:val="99"/>
    <w:semiHidden/>
    <w:unhideWhenUsed/>
    <w:rsid w:val="00785E4C"/>
    <w:pPr>
      <w:spacing w:line="240" w:lineRule="auto"/>
    </w:pPr>
    <w:rPr>
      <w:sz w:val="20"/>
      <w:szCs w:val="20"/>
    </w:rPr>
  </w:style>
  <w:style w:type="character" w:customStyle="1" w:styleId="CommentTextChar">
    <w:name w:val="Comment Text Char"/>
    <w:basedOn w:val="DefaultParagraphFont"/>
    <w:link w:val="CommentText"/>
    <w:uiPriority w:val="99"/>
    <w:semiHidden/>
    <w:rsid w:val="00785E4C"/>
    <w:rPr>
      <w:sz w:val="20"/>
      <w:szCs w:val="20"/>
    </w:rPr>
  </w:style>
  <w:style w:type="paragraph" w:styleId="BalloonText">
    <w:name w:val="Balloon Text"/>
    <w:basedOn w:val="Normal"/>
    <w:link w:val="BalloonTextChar"/>
    <w:uiPriority w:val="99"/>
    <w:semiHidden/>
    <w:unhideWhenUsed/>
    <w:rsid w:val="00785E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E4C"/>
    <w:rPr>
      <w:rFonts w:ascii="Segoe UI" w:hAnsi="Segoe UI" w:cs="Segoe UI"/>
      <w:sz w:val="18"/>
      <w:szCs w:val="18"/>
    </w:rPr>
  </w:style>
  <w:style w:type="paragraph" w:styleId="ListParagraph">
    <w:name w:val="List Paragraph"/>
    <w:basedOn w:val="Normal"/>
    <w:link w:val="ListParagraphChar"/>
    <w:uiPriority w:val="34"/>
    <w:qFormat/>
    <w:rsid w:val="00343175"/>
    <w:pPr>
      <w:ind w:left="720"/>
      <w:contextualSpacing/>
    </w:pPr>
  </w:style>
  <w:style w:type="character" w:customStyle="1" w:styleId="ListParagraphChar">
    <w:name w:val="List Paragraph Char"/>
    <w:link w:val="ListParagraph"/>
    <w:uiPriority w:val="34"/>
    <w:locked/>
    <w:rsid w:val="00343175"/>
  </w:style>
  <w:style w:type="paragraph" w:styleId="CommentSubject">
    <w:name w:val="annotation subject"/>
    <w:basedOn w:val="CommentText"/>
    <w:next w:val="CommentText"/>
    <w:link w:val="CommentSubjectChar"/>
    <w:uiPriority w:val="99"/>
    <w:semiHidden/>
    <w:unhideWhenUsed/>
    <w:rsid w:val="00601E21"/>
    <w:rPr>
      <w:b/>
      <w:bCs/>
    </w:rPr>
  </w:style>
  <w:style w:type="character" w:customStyle="1" w:styleId="CommentSubjectChar">
    <w:name w:val="Comment Subject Char"/>
    <w:basedOn w:val="CommentTextChar"/>
    <w:link w:val="CommentSubject"/>
    <w:uiPriority w:val="99"/>
    <w:semiHidden/>
    <w:rsid w:val="00601E21"/>
    <w:rPr>
      <w:b/>
      <w:bCs/>
      <w:sz w:val="20"/>
      <w:szCs w:val="20"/>
    </w:rPr>
  </w:style>
  <w:style w:type="paragraph" w:customStyle="1" w:styleId="EndNoteBibliographyTitle">
    <w:name w:val="EndNote Bibliography Title"/>
    <w:basedOn w:val="Normal"/>
    <w:link w:val="EndNoteBibliographyTitleChar"/>
    <w:rsid w:val="00601E21"/>
    <w:pPr>
      <w:spacing w:after="0"/>
      <w:jc w:val="center"/>
    </w:pPr>
    <w:rPr>
      <w:rFonts w:ascii="Calibri" w:hAnsi="Calibri"/>
      <w:noProof/>
      <w:sz w:val="24"/>
    </w:rPr>
  </w:style>
  <w:style w:type="character" w:customStyle="1" w:styleId="EndNoteBibliographyTitleChar">
    <w:name w:val="EndNote Bibliography Title Char"/>
    <w:basedOn w:val="DefaultParagraphFont"/>
    <w:link w:val="EndNoteBibliographyTitle"/>
    <w:rsid w:val="00601E21"/>
    <w:rPr>
      <w:rFonts w:ascii="Calibri" w:hAnsi="Calibri"/>
      <w:noProof/>
      <w:sz w:val="24"/>
    </w:rPr>
  </w:style>
  <w:style w:type="paragraph" w:customStyle="1" w:styleId="EndNoteBibliography">
    <w:name w:val="EndNote Bibliography"/>
    <w:basedOn w:val="Normal"/>
    <w:link w:val="EndNoteBibliographyChar"/>
    <w:rsid w:val="00601E21"/>
    <w:pPr>
      <w:spacing w:line="240" w:lineRule="auto"/>
    </w:pPr>
    <w:rPr>
      <w:rFonts w:ascii="Calibri" w:hAnsi="Calibri"/>
      <w:noProof/>
      <w:sz w:val="24"/>
    </w:rPr>
  </w:style>
  <w:style w:type="character" w:customStyle="1" w:styleId="EndNoteBibliographyChar">
    <w:name w:val="EndNote Bibliography Char"/>
    <w:basedOn w:val="DefaultParagraphFont"/>
    <w:link w:val="EndNoteBibliography"/>
    <w:rsid w:val="00601E21"/>
    <w:rPr>
      <w:rFonts w:ascii="Calibri" w:hAnsi="Calibri"/>
      <w:noProof/>
      <w:sz w:val="24"/>
    </w:rPr>
  </w:style>
  <w:style w:type="character" w:styleId="Hyperlink">
    <w:name w:val="Hyperlink"/>
    <w:basedOn w:val="DefaultParagraphFont"/>
    <w:uiPriority w:val="99"/>
    <w:unhideWhenUsed/>
    <w:rsid w:val="00601E21"/>
    <w:rPr>
      <w:color w:val="0000FF" w:themeColor="hyperlink"/>
      <w:u w:val="single"/>
    </w:rPr>
  </w:style>
  <w:style w:type="table" w:styleId="TableGrid">
    <w:name w:val="Table Grid"/>
    <w:basedOn w:val="TableNormal"/>
    <w:uiPriority w:val="59"/>
    <w:rsid w:val="00A21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7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D61"/>
  </w:style>
  <w:style w:type="paragraph" w:styleId="Footer">
    <w:name w:val="footer"/>
    <w:basedOn w:val="Normal"/>
    <w:link w:val="FooterChar"/>
    <w:uiPriority w:val="99"/>
    <w:unhideWhenUsed/>
    <w:rsid w:val="00C67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D61"/>
  </w:style>
  <w:style w:type="character" w:customStyle="1" w:styleId="cdc-decorated">
    <w:name w:val="cdc-decorated"/>
    <w:basedOn w:val="DefaultParagraphFont"/>
    <w:rsid w:val="00895FE9"/>
  </w:style>
  <w:style w:type="character" w:customStyle="1" w:styleId="tp-label">
    <w:name w:val="tp-label"/>
    <w:basedOn w:val="DefaultParagraphFont"/>
    <w:rsid w:val="00895FE9"/>
  </w:style>
  <w:style w:type="paragraph" w:styleId="Revision">
    <w:name w:val="Revision"/>
    <w:hidden/>
    <w:uiPriority w:val="99"/>
    <w:semiHidden/>
    <w:rsid w:val="006E2C8A"/>
    <w:pPr>
      <w:spacing w:after="0" w:line="240" w:lineRule="auto"/>
    </w:pPr>
  </w:style>
  <w:style w:type="character" w:customStyle="1" w:styleId="apple-converted-space">
    <w:name w:val="apple-converted-space"/>
    <w:basedOn w:val="DefaultParagraphFont"/>
    <w:rsid w:val="00634549"/>
  </w:style>
  <w:style w:type="paragraph" w:styleId="FootnoteText">
    <w:name w:val="footnote text"/>
    <w:basedOn w:val="Normal"/>
    <w:link w:val="FootnoteTextChar"/>
    <w:uiPriority w:val="99"/>
    <w:semiHidden/>
    <w:unhideWhenUsed/>
    <w:rsid w:val="000C34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34AD"/>
    <w:rPr>
      <w:sz w:val="20"/>
      <w:szCs w:val="20"/>
    </w:rPr>
  </w:style>
  <w:style w:type="character" w:styleId="FootnoteReference">
    <w:name w:val="footnote reference"/>
    <w:basedOn w:val="DefaultParagraphFont"/>
    <w:uiPriority w:val="99"/>
    <w:semiHidden/>
    <w:unhideWhenUsed/>
    <w:rsid w:val="000C34AD"/>
    <w:rPr>
      <w:vertAlign w:val="superscript"/>
    </w:rPr>
  </w:style>
  <w:style w:type="character" w:customStyle="1" w:styleId="5pointCharCharCharCharCharChar">
    <w:name w:val="5point Char Char Char Char Char Char"/>
    <w:basedOn w:val="DefaultParagraphFont"/>
    <w:link w:val="5pointCharCharCharCharChar"/>
    <w:locked/>
    <w:rsid w:val="00A86C9D"/>
  </w:style>
  <w:style w:type="paragraph" w:customStyle="1" w:styleId="5pointCharCharCharCharChar">
    <w:name w:val="5point Char Char Char Char Char"/>
    <w:basedOn w:val="Normal"/>
    <w:link w:val="5pointCharCharCharCharCharChar"/>
    <w:rsid w:val="00A86C9D"/>
    <w:pPr>
      <w:autoSpaceDE w:val="0"/>
      <w:autoSpaceDN w:val="0"/>
      <w:spacing w:after="0" w:line="240" w:lineRule="auto"/>
      <w:ind w:left="720"/>
    </w:pPr>
  </w:style>
  <w:style w:type="character" w:customStyle="1" w:styleId="questCharChar">
    <w:name w:val="quest Char Char"/>
    <w:basedOn w:val="DefaultParagraphFont"/>
    <w:link w:val="questChar"/>
    <w:locked/>
    <w:rsid w:val="005F3791"/>
  </w:style>
  <w:style w:type="paragraph" w:customStyle="1" w:styleId="questChar">
    <w:name w:val="quest Char"/>
    <w:basedOn w:val="Normal"/>
    <w:link w:val="questCharChar"/>
    <w:rsid w:val="005F3791"/>
    <w:pPr>
      <w:autoSpaceDE w:val="0"/>
      <w:autoSpaceDN w:val="0"/>
      <w:spacing w:after="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535550">
      <w:bodyDiv w:val="1"/>
      <w:marLeft w:val="0"/>
      <w:marRight w:val="0"/>
      <w:marTop w:val="0"/>
      <w:marBottom w:val="0"/>
      <w:divBdr>
        <w:top w:val="none" w:sz="0" w:space="0" w:color="auto"/>
        <w:left w:val="none" w:sz="0" w:space="0" w:color="auto"/>
        <w:bottom w:val="none" w:sz="0" w:space="0" w:color="auto"/>
        <w:right w:val="none" w:sz="0" w:space="0" w:color="auto"/>
      </w:divBdr>
    </w:div>
    <w:div w:id="89935891">
      <w:bodyDiv w:val="1"/>
      <w:marLeft w:val="0"/>
      <w:marRight w:val="0"/>
      <w:marTop w:val="0"/>
      <w:marBottom w:val="0"/>
      <w:divBdr>
        <w:top w:val="none" w:sz="0" w:space="0" w:color="auto"/>
        <w:left w:val="none" w:sz="0" w:space="0" w:color="auto"/>
        <w:bottom w:val="none" w:sz="0" w:space="0" w:color="auto"/>
        <w:right w:val="none" w:sz="0" w:space="0" w:color="auto"/>
      </w:divBdr>
    </w:div>
    <w:div w:id="242836921">
      <w:bodyDiv w:val="1"/>
      <w:marLeft w:val="0"/>
      <w:marRight w:val="0"/>
      <w:marTop w:val="0"/>
      <w:marBottom w:val="0"/>
      <w:divBdr>
        <w:top w:val="none" w:sz="0" w:space="0" w:color="auto"/>
        <w:left w:val="none" w:sz="0" w:space="0" w:color="auto"/>
        <w:bottom w:val="none" w:sz="0" w:space="0" w:color="auto"/>
        <w:right w:val="none" w:sz="0" w:space="0" w:color="auto"/>
      </w:divBdr>
    </w:div>
    <w:div w:id="255865395">
      <w:bodyDiv w:val="1"/>
      <w:marLeft w:val="0"/>
      <w:marRight w:val="0"/>
      <w:marTop w:val="0"/>
      <w:marBottom w:val="0"/>
      <w:divBdr>
        <w:top w:val="none" w:sz="0" w:space="0" w:color="auto"/>
        <w:left w:val="none" w:sz="0" w:space="0" w:color="auto"/>
        <w:bottom w:val="none" w:sz="0" w:space="0" w:color="auto"/>
        <w:right w:val="none" w:sz="0" w:space="0" w:color="auto"/>
      </w:divBdr>
    </w:div>
    <w:div w:id="262766435">
      <w:bodyDiv w:val="1"/>
      <w:marLeft w:val="0"/>
      <w:marRight w:val="0"/>
      <w:marTop w:val="0"/>
      <w:marBottom w:val="0"/>
      <w:divBdr>
        <w:top w:val="none" w:sz="0" w:space="0" w:color="auto"/>
        <w:left w:val="none" w:sz="0" w:space="0" w:color="auto"/>
        <w:bottom w:val="none" w:sz="0" w:space="0" w:color="auto"/>
        <w:right w:val="none" w:sz="0" w:space="0" w:color="auto"/>
      </w:divBdr>
    </w:div>
    <w:div w:id="531191839">
      <w:bodyDiv w:val="1"/>
      <w:marLeft w:val="0"/>
      <w:marRight w:val="0"/>
      <w:marTop w:val="0"/>
      <w:marBottom w:val="0"/>
      <w:divBdr>
        <w:top w:val="none" w:sz="0" w:space="0" w:color="auto"/>
        <w:left w:val="none" w:sz="0" w:space="0" w:color="auto"/>
        <w:bottom w:val="none" w:sz="0" w:space="0" w:color="auto"/>
        <w:right w:val="none" w:sz="0" w:space="0" w:color="auto"/>
      </w:divBdr>
    </w:div>
    <w:div w:id="568350619">
      <w:bodyDiv w:val="1"/>
      <w:marLeft w:val="0"/>
      <w:marRight w:val="0"/>
      <w:marTop w:val="0"/>
      <w:marBottom w:val="0"/>
      <w:divBdr>
        <w:top w:val="none" w:sz="0" w:space="0" w:color="auto"/>
        <w:left w:val="none" w:sz="0" w:space="0" w:color="auto"/>
        <w:bottom w:val="none" w:sz="0" w:space="0" w:color="auto"/>
        <w:right w:val="none" w:sz="0" w:space="0" w:color="auto"/>
      </w:divBdr>
    </w:div>
    <w:div w:id="724566498">
      <w:bodyDiv w:val="1"/>
      <w:marLeft w:val="0"/>
      <w:marRight w:val="0"/>
      <w:marTop w:val="0"/>
      <w:marBottom w:val="0"/>
      <w:divBdr>
        <w:top w:val="none" w:sz="0" w:space="0" w:color="auto"/>
        <w:left w:val="none" w:sz="0" w:space="0" w:color="auto"/>
        <w:bottom w:val="none" w:sz="0" w:space="0" w:color="auto"/>
        <w:right w:val="none" w:sz="0" w:space="0" w:color="auto"/>
      </w:divBdr>
    </w:div>
    <w:div w:id="749470083">
      <w:bodyDiv w:val="1"/>
      <w:marLeft w:val="0"/>
      <w:marRight w:val="0"/>
      <w:marTop w:val="0"/>
      <w:marBottom w:val="0"/>
      <w:divBdr>
        <w:top w:val="none" w:sz="0" w:space="0" w:color="auto"/>
        <w:left w:val="none" w:sz="0" w:space="0" w:color="auto"/>
        <w:bottom w:val="none" w:sz="0" w:space="0" w:color="auto"/>
        <w:right w:val="none" w:sz="0" w:space="0" w:color="auto"/>
      </w:divBdr>
    </w:div>
    <w:div w:id="888150954">
      <w:bodyDiv w:val="1"/>
      <w:marLeft w:val="0"/>
      <w:marRight w:val="0"/>
      <w:marTop w:val="0"/>
      <w:marBottom w:val="0"/>
      <w:divBdr>
        <w:top w:val="none" w:sz="0" w:space="0" w:color="auto"/>
        <w:left w:val="none" w:sz="0" w:space="0" w:color="auto"/>
        <w:bottom w:val="none" w:sz="0" w:space="0" w:color="auto"/>
        <w:right w:val="none" w:sz="0" w:space="0" w:color="auto"/>
      </w:divBdr>
    </w:div>
    <w:div w:id="1024021448">
      <w:bodyDiv w:val="1"/>
      <w:marLeft w:val="0"/>
      <w:marRight w:val="0"/>
      <w:marTop w:val="0"/>
      <w:marBottom w:val="0"/>
      <w:divBdr>
        <w:top w:val="none" w:sz="0" w:space="0" w:color="auto"/>
        <w:left w:val="none" w:sz="0" w:space="0" w:color="auto"/>
        <w:bottom w:val="none" w:sz="0" w:space="0" w:color="auto"/>
        <w:right w:val="none" w:sz="0" w:space="0" w:color="auto"/>
      </w:divBdr>
      <w:divsChild>
        <w:div w:id="977687880">
          <w:marLeft w:val="0"/>
          <w:marRight w:val="0"/>
          <w:marTop w:val="0"/>
          <w:marBottom w:val="0"/>
          <w:divBdr>
            <w:top w:val="single" w:sz="36" w:space="0" w:color="075290"/>
            <w:left w:val="none" w:sz="0" w:space="0" w:color="auto"/>
            <w:bottom w:val="none" w:sz="0" w:space="0" w:color="auto"/>
            <w:right w:val="none" w:sz="0" w:space="0" w:color="auto"/>
          </w:divBdr>
          <w:divsChild>
            <w:div w:id="1467046603">
              <w:marLeft w:val="0"/>
              <w:marRight w:val="0"/>
              <w:marTop w:val="0"/>
              <w:marBottom w:val="0"/>
              <w:divBdr>
                <w:top w:val="none" w:sz="0" w:space="0" w:color="auto"/>
                <w:left w:val="none" w:sz="0" w:space="0" w:color="auto"/>
                <w:bottom w:val="none" w:sz="0" w:space="0" w:color="auto"/>
                <w:right w:val="none" w:sz="0" w:space="0" w:color="auto"/>
              </w:divBdr>
              <w:divsChild>
                <w:div w:id="956637639">
                  <w:marLeft w:val="0"/>
                  <w:marRight w:val="0"/>
                  <w:marTop w:val="150"/>
                  <w:marBottom w:val="0"/>
                  <w:divBdr>
                    <w:top w:val="none" w:sz="0" w:space="0" w:color="auto"/>
                    <w:left w:val="none" w:sz="0" w:space="0" w:color="auto"/>
                    <w:bottom w:val="none" w:sz="0" w:space="0" w:color="auto"/>
                    <w:right w:val="none" w:sz="0" w:space="0" w:color="auto"/>
                  </w:divBdr>
                  <w:divsChild>
                    <w:div w:id="2141607483">
                      <w:marLeft w:val="-150"/>
                      <w:marRight w:val="0"/>
                      <w:marTop w:val="0"/>
                      <w:marBottom w:val="0"/>
                      <w:divBdr>
                        <w:top w:val="none" w:sz="0" w:space="0" w:color="auto"/>
                        <w:left w:val="none" w:sz="0" w:space="0" w:color="auto"/>
                        <w:bottom w:val="none" w:sz="0" w:space="0" w:color="auto"/>
                        <w:right w:val="none" w:sz="0" w:space="0" w:color="auto"/>
                      </w:divBdr>
                      <w:divsChild>
                        <w:div w:id="1597787391">
                          <w:marLeft w:val="0"/>
                          <w:marRight w:val="0"/>
                          <w:marTop w:val="0"/>
                          <w:marBottom w:val="0"/>
                          <w:divBdr>
                            <w:top w:val="none" w:sz="0" w:space="0" w:color="auto"/>
                            <w:left w:val="none" w:sz="0" w:space="0" w:color="auto"/>
                            <w:bottom w:val="none" w:sz="0" w:space="0" w:color="auto"/>
                            <w:right w:val="none" w:sz="0" w:space="0" w:color="auto"/>
                          </w:divBdr>
                          <w:divsChild>
                            <w:div w:id="1083918010">
                              <w:marLeft w:val="0"/>
                              <w:marRight w:val="0"/>
                              <w:marTop w:val="0"/>
                              <w:marBottom w:val="0"/>
                              <w:divBdr>
                                <w:top w:val="none" w:sz="0" w:space="0" w:color="auto"/>
                                <w:left w:val="none" w:sz="0" w:space="0" w:color="auto"/>
                                <w:bottom w:val="none" w:sz="0" w:space="0" w:color="auto"/>
                                <w:right w:val="none" w:sz="0" w:space="0" w:color="auto"/>
                              </w:divBdr>
                              <w:divsChild>
                                <w:div w:id="454637220">
                                  <w:marLeft w:val="0"/>
                                  <w:marRight w:val="0"/>
                                  <w:marTop w:val="0"/>
                                  <w:marBottom w:val="0"/>
                                  <w:divBdr>
                                    <w:top w:val="none" w:sz="0" w:space="0" w:color="auto"/>
                                    <w:left w:val="none" w:sz="0" w:space="0" w:color="auto"/>
                                    <w:bottom w:val="none" w:sz="0" w:space="0" w:color="auto"/>
                                    <w:right w:val="none" w:sz="0" w:space="0" w:color="auto"/>
                                  </w:divBdr>
                                  <w:divsChild>
                                    <w:div w:id="150982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6344493">
      <w:bodyDiv w:val="1"/>
      <w:marLeft w:val="0"/>
      <w:marRight w:val="0"/>
      <w:marTop w:val="0"/>
      <w:marBottom w:val="0"/>
      <w:divBdr>
        <w:top w:val="none" w:sz="0" w:space="0" w:color="auto"/>
        <w:left w:val="none" w:sz="0" w:space="0" w:color="auto"/>
        <w:bottom w:val="none" w:sz="0" w:space="0" w:color="auto"/>
        <w:right w:val="none" w:sz="0" w:space="0" w:color="auto"/>
      </w:divBdr>
    </w:div>
    <w:div w:id="1442609516">
      <w:bodyDiv w:val="1"/>
      <w:marLeft w:val="0"/>
      <w:marRight w:val="0"/>
      <w:marTop w:val="0"/>
      <w:marBottom w:val="0"/>
      <w:divBdr>
        <w:top w:val="none" w:sz="0" w:space="0" w:color="auto"/>
        <w:left w:val="none" w:sz="0" w:space="0" w:color="auto"/>
        <w:bottom w:val="none" w:sz="0" w:space="0" w:color="auto"/>
        <w:right w:val="none" w:sz="0" w:space="0" w:color="auto"/>
      </w:divBdr>
    </w:div>
    <w:div w:id="1531534392">
      <w:bodyDiv w:val="1"/>
      <w:marLeft w:val="0"/>
      <w:marRight w:val="0"/>
      <w:marTop w:val="0"/>
      <w:marBottom w:val="0"/>
      <w:divBdr>
        <w:top w:val="none" w:sz="0" w:space="0" w:color="auto"/>
        <w:left w:val="none" w:sz="0" w:space="0" w:color="auto"/>
        <w:bottom w:val="none" w:sz="0" w:space="0" w:color="auto"/>
        <w:right w:val="none" w:sz="0" w:space="0" w:color="auto"/>
      </w:divBdr>
    </w:div>
    <w:div w:id="1578246532">
      <w:bodyDiv w:val="1"/>
      <w:marLeft w:val="0"/>
      <w:marRight w:val="0"/>
      <w:marTop w:val="0"/>
      <w:marBottom w:val="0"/>
      <w:divBdr>
        <w:top w:val="none" w:sz="0" w:space="0" w:color="auto"/>
        <w:left w:val="none" w:sz="0" w:space="0" w:color="auto"/>
        <w:bottom w:val="none" w:sz="0" w:space="0" w:color="auto"/>
        <w:right w:val="none" w:sz="0" w:space="0" w:color="auto"/>
      </w:divBdr>
    </w:div>
    <w:div w:id="1636906562">
      <w:bodyDiv w:val="1"/>
      <w:marLeft w:val="0"/>
      <w:marRight w:val="0"/>
      <w:marTop w:val="0"/>
      <w:marBottom w:val="0"/>
      <w:divBdr>
        <w:top w:val="none" w:sz="0" w:space="0" w:color="auto"/>
        <w:left w:val="none" w:sz="0" w:space="0" w:color="auto"/>
        <w:bottom w:val="none" w:sz="0" w:space="0" w:color="auto"/>
        <w:right w:val="none" w:sz="0" w:space="0" w:color="auto"/>
      </w:divBdr>
    </w:div>
    <w:div w:id="1677461082">
      <w:bodyDiv w:val="1"/>
      <w:marLeft w:val="0"/>
      <w:marRight w:val="0"/>
      <w:marTop w:val="0"/>
      <w:marBottom w:val="0"/>
      <w:divBdr>
        <w:top w:val="none" w:sz="0" w:space="0" w:color="auto"/>
        <w:left w:val="none" w:sz="0" w:space="0" w:color="auto"/>
        <w:bottom w:val="none" w:sz="0" w:space="0" w:color="auto"/>
        <w:right w:val="none" w:sz="0" w:space="0" w:color="auto"/>
      </w:divBdr>
    </w:div>
    <w:div w:id="1784809433">
      <w:bodyDiv w:val="1"/>
      <w:marLeft w:val="0"/>
      <w:marRight w:val="0"/>
      <w:marTop w:val="0"/>
      <w:marBottom w:val="0"/>
      <w:divBdr>
        <w:top w:val="none" w:sz="0" w:space="0" w:color="auto"/>
        <w:left w:val="none" w:sz="0" w:space="0" w:color="auto"/>
        <w:bottom w:val="none" w:sz="0" w:space="0" w:color="auto"/>
        <w:right w:val="none" w:sz="0" w:space="0" w:color="auto"/>
      </w:divBdr>
    </w:div>
    <w:div w:id="1845390233">
      <w:bodyDiv w:val="1"/>
      <w:marLeft w:val="0"/>
      <w:marRight w:val="0"/>
      <w:marTop w:val="0"/>
      <w:marBottom w:val="0"/>
      <w:divBdr>
        <w:top w:val="none" w:sz="0" w:space="0" w:color="auto"/>
        <w:left w:val="none" w:sz="0" w:space="0" w:color="auto"/>
        <w:bottom w:val="none" w:sz="0" w:space="0" w:color="auto"/>
        <w:right w:val="none" w:sz="0" w:space="0" w:color="auto"/>
      </w:divBdr>
    </w:div>
    <w:div w:id="1863745052">
      <w:bodyDiv w:val="1"/>
      <w:marLeft w:val="0"/>
      <w:marRight w:val="0"/>
      <w:marTop w:val="0"/>
      <w:marBottom w:val="0"/>
      <w:divBdr>
        <w:top w:val="none" w:sz="0" w:space="0" w:color="auto"/>
        <w:left w:val="none" w:sz="0" w:space="0" w:color="auto"/>
        <w:bottom w:val="none" w:sz="0" w:space="0" w:color="auto"/>
        <w:right w:val="none" w:sz="0" w:space="0" w:color="auto"/>
      </w:divBdr>
    </w:div>
    <w:div w:id="1879387729">
      <w:bodyDiv w:val="1"/>
      <w:marLeft w:val="0"/>
      <w:marRight w:val="0"/>
      <w:marTop w:val="0"/>
      <w:marBottom w:val="0"/>
      <w:divBdr>
        <w:top w:val="none" w:sz="0" w:space="0" w:color="auto"/>
        <w:left w:val="none" w:sz="0" w:space="0" w:color="auto"/>
        <w:bottom w:val="none" w:sz="0" w:space="0" w:color="auto"/>
        <w:right w:val="none" w:sz="0" w:space="0" w:color="auto"/>
      </w:divBdr>
    </w:div>
    <w:div w:id="1881433448">
      <w:bodyDiv w:val="1"/>
      <w:marLeft w:val="0"/>
      <w:marRight w:val="0"/>
      <w:marTop w:val="0"/>
      <w:marBottom w:val="0"/>
      <w:divBdr>
        <w:top w:val="none" w:sz="0" w:space="0" w:color="auto"/>
        <w:left w:val="none" w:sz="0" w:space="0" w:color="auto"/>
        <w:bottom w:val="none" w:sz="0" w:space="0" w:color="auto"/>
        <w:right w:val="none" w:sz="0" w:space="0" w:color="auto"/>
      </w:divBdr>
    </w:div>
    <w:div w:id="1930114224">
      <w:bodyDiv w:val="1"/>
      <w:marLeft w:val="0"/>
      <w:marRight w:val="0"/>
      <w:marTop w:val="0"/>
      <w:marBottom w:val="0"/>
      <w:divBdr>
        <w:top w:val="none" w:sz="0" w:space="0" w:color="auto"/>
        <w:left w:val="none" w:sz="0" w:space="0" w:color="auto"/>
        <w:bottom w:val="none" w:sz="0" w:space="0" w:color="auto"/>
        <w:right w:val="none" w:sz="0" w:space="0" w:color="auto"/>
      </w:divBdr>
    </w:div>
    <w:div w:id="1968898218">
      <w:bodyDiv w:val="1"/>
      <w:marLeft w:val="0"/>
      <w:marRight w:val="0"/>
      <w:marTop w:val="0"/>
      <w:marBottom w:val="0"/>
      <w:divBdr>
        <w:top w:val="none" w:sz="0" w:space="0" w:color="auto"/>
        <w:left w:val="none" w:sz="0" w:space="0" w:color="auto"/>
        <w:bottom w:val="none" w:sz="0" w:space="0" w:color="auto"/>
        <w:right w:val="none" w:sz="0" w:space="0" w:color="auto"/>
      </w:divBdr>
      <w:divsChild>
        <w:div w:id="587155978">
          <w:marLeft w:val="0"/>
          <w:marRight w:val="0"/>
          <w:marTop w:val="0"/>
          <w:marBottom w:val="0"/>
          <w:divBdr>
            <w:top w:val="single" w:sz="36" w:space="0" w:color="075290"/>
            <w:left w:val="none" w:sz="0" w:space="0" w:color="auto"/>
            <w:bottom w:val="none" w:sz="0" w:space="0" w:color="auto"/>
            <w:right w:val="none" w:sz="0" w:space="0" w:color="auto"/>
          </w:divBdr>
          <w:divsChild>
            <w:div w:id="1754937299">
              <w:marLeft w:val="0"/>
              <w:marRight w:val="0"/>
              <w:marTop w:val="0"/>
              <w:marBottom w:val="0"/>
              <w:divBdr>
                <w:top w:val="none" w:sz="0" w:space="0" w:color="auto"/>
                <w:left w:val="none" w:sz="0" w:space="0" w:color="auto"/>
                <w:bottom w:val="none" w:sz="0" w:space="0" w:color="auto"/>
                <w:right w:val="none" w:sz="0" w:space="0" w:color="auto"/>
              </w:divBdr>
              <w:divsChild>
                <w:div w:id="1018045659">
                  <w:marLeft w:val="0"/>
                  <w:marRight w:val="0"/>
                  <w:marTop w:val="150"/>
                  <w:marBottom w:val="0"/>
                  <w:divBdr>
                    <w:top w:val="none" w:sz="0" w:space="0" w:color="auto"/>
                    <w:left w:val="none" w:sz="0" w:space="0" w:color="auto"/>
                    <w:bottom w:val="none" w:sz="0" w:space="0" w:color="auto"/>
                    <w:right w:val="none" w:sz="0" w:space="0" w:color="auto"/>
                  </w:divBdr>
                  <w:divsChild>
                    <w:div w:id="1936748270">
                      <w:marLeft w:val="-150"/>
                      <w:marRight w:val="0"/>
                      <w:marTop w:val="0"/>
                      <w:marBottom w:val="0"/>
                      <w:divBdr>
                        <w:top w:val="none" w:sz="0" w:space="0" w:color="auto"/>
                        <w:left w:val="none" w:sz="0" w:space="0" w:color="auto"/>
                        <w:bottom w:val="none" w:sz="0" w:space="0" w:color="auto"/>
                        <w:right w:val="none" w:sz="0" w:space="0" w:color="auto"/>
                      </w:divBdr>
                      <w:divsChild>
                        <w:div w:id="387995720">
                          <w:marLeft w:val="0"/>
                          <w:marRight w:val="0"/>
                          <w:marTop w:val="0"/>
                          <w:marBottom w:val="0"/>
                          <w:divBdr>
                            <w:top w:val="none" w:sz="0" w:space="0" w:color="auto"/>
                            <w:left w:val="none" w:sz="0" w:space="0" w:color="auto"/>
                            <w:bottom w:val="none" w:sz="0" w:space="0" w:color="auto"/>
                            <w:right w:val="none" w:sz="0" w:space="0" w:color="auto"/>
                          </w:divBdr>
                          <w:divsChild>
                            <w:div w:id="1715033188">
                              <w:marLeft w:val="0"/>
                              <w:marRight w:val="0"/>
                              <w:marTop w:val="0"/>
                              <w:marBottom w:val="0"/>
                              <w:divBdr>
                                <w:top w:val="none" w:sz="0" w:space="0" w:color="auto"/>
                                <w:left w:val="none" w:sz="0" w:space="0" w:color="auto"/>
                                <w:bottom w:val="none" w:sz="0" w:space="0" w:color="auto"/>
                                <w:right w:val="none" w:sz="0" w:space="0" w:color="auto"/>
                              </w:divBdr>
                              <w:divsChild>
                                <w:div w:id="102189934">
                                  <w:marLeft w:val="0"/>
                                  <w:marRight w:val="0"/>
                                  <w:marTop w:val="0"/>
                                  <w:marBottom w:val="0"/>
                                  <w:divBdr>
                                    <w:top w:val="none" w:sz="0" w:space="0" w:color="auto"/>
                                    <w:left w:val="none" w:sz="0" w:space="0" w:color="auto"/>
                                    <w:bottom w:val="none" w:sz="0" w:space="0" w:color="auto"/>
                                    <w:right w:val="none" w:sz="0" w:space="0" w:color="auto"/>
                                  </w:divBdr>
                                  <w:divsChild>
                                    <w:div w:id="95429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2956069">
      <w:bodyDiv w:val="1"/>
      <w:marLeft w:val="0"/>
      <w:marRight w:val="0"/>
      <w:marTop w:val="0"/>
      <w:marBottom w:val="0"/>
      <w:divBdr>
        <w:top w:val="none" w:sz="0" w:space="0" w:color="auto"/>
        <w:left w:val="none" w:sz="0" w:space="0" w:color="auto"/>
        <w:bottom w:val="none" w:sz="0" w:space="0" w:color="auto"/>
        <w:right w:val="none" w:sz="0" w:space="0" w:color="auto"/>
      </w:divBdr>
    </w:div>
    <w:div w:id="2068717595">
      <w:bodyDiv w:val="1"/>
      <w:marLeft w:val="0"/>
      <w:marRight w:val="0"/>
      <w:marTop w:val="0"/>
      <w:marBottom w:val="0"/>
      <w:divBdr>
        <w:top w:val="none" w:sz="0" w:space="0" w:color="auto"/>
        <w:left w:val="none" w:sz="0" w:space="0" w:color="auto"/>
        <w:bottom w:val="none" w:sz="0" w:space="0" w:color="auto"/>
        <w:right w:val="none" w:sz="0" w:space="0" w:color="auto"/>
      </w:divBdr>
      <w:divsChild>
        <w:div w:id="984622549">
          <w:marLeft w:val="0"/>
          <w:marRight w:val="0"/>
          <w:marTop w:val="0"/>
          <w:marBottom w:val="0"/>
          <w:divBdr>
            <w:top w:val="none" w:sz="0" w:space="0" w:color="auto"/>
            <w:left w:val="none" w:sz="0" w:space="0" w:color="auto"/>
            <w:bottom w:val="none" w:sz="0" w:space="0" w:color="auto"/>
            <w:right w:val="none" w:sz="0" w:space="0" w:color="auto"/>
          </w:divBdr>
          <w:divsChild>
            <w:div w:id="255093092">
              <w:marLeft w:val="0"/>
              <w:marRight w:val="0"/>
              <w:marTop w:val="0"/>
              <w:marBottom w:val="0"/>
              <w:divBdr>
                <w:top w:val="none" w:sz="0" w:space="0" w:color="auto"/>
                <w:left w:val="none" w:sz="0" w:space="0" w:color="auto"/>
                <w:bottom w:val="none" w:sz="0" w:space="0" w:color="auto"/>
                <w:right w:val="none" w:sz="0" w:space="0" w:color="auto"/>
              </w:divBdr>
              <w:divsChild>
                <w:div w:id="1964916887">
                  <w:marLeft w:val="0"/>
                  <w:marRight w:val="0"/>
                  <w:marTop w:val="0"/>
                  <w:marBottom w:val="0"/>
                  <w:divBdr>
                    <w:top w:val="none" w:sz="0" w:space="0" w:color="auto"/>
                    <w:left w:val="none" w:sz="0" w:space="0" w:color="auto"/>
                    <w:bottom w:val="none" w:sz="0" w:space="0" w:color="auto"/>
                    <w:right w:val="none" w:sz="0" w:space="0" w:color="auto"/>
                  </w:divBdr>
                  <w:divsChild>
                    <w:div w:id="909459043">
                      <w:marLeft w:val="0"/>
                      <w:marRight w:val="0"/>
                      <w:marTop w:val="0"/>
                      <w:marBottom w:val="0"/>
                      <w:divBdr>
                        <w:top w:val="none" w:sz="0" w:space="0" w:color="auto"/>
                        <w:left w:val="none" w:sz="0" w:space="0" w:color="auto"/>
                        <w:bottom w:val="none" w:sz="0" w:space="0" w:color="auto"/>
                        <w:right w:val="none" w:sz="0" w:space="0" w:color="auto"/>
                      </w:divBdr>
                      <w:divsChild>
                        <w:div w:id="2011449994">
                          <w:marLeft w:val="0"/>
                          <w:marRight w:val="0"/>
                          <w:marTop w:val="0"/>
                          <w:marBottom w:val="0"/>
                          <w:divBdr>
                            <w:top w:val="none" w:sz="0" w:space="0" w:color="auto"/>
                            <w:left w:val="none" w:sz="0" w:space="0" w:color="auto"/>
                            <w:bottom w:val="none" w:sz="0" w:space="0" w:color="auto"/>
                            <w:right w:val="none" w:sz="0" w:space="0" w:color="auto"/>
                          </w:divBdr>
                          <w:divsChild>
                            <w:div w:id="1818456228">
                              <w:marLeft w:val="0"/>
                              <w:marRight w:val="0"/>
                              <w:marTop w:val="0"/>
                              <w:marBottom w:val="0"/>
                              <w:divBdr>
                                <w:top w:val="none" w:sz="0" w:space="0" w:color="auto"/>
                                <w:left w:val="none" w:sz="0" w:space="0" w:color="auto"/>
                                <w:bottom w:val="none" w:sz="0" w:space="0" w:color="auto"/>
                                <w:right w:val="none" w:sz="0" w:space="0" w:color="auto"/>
                              </w:divBdr>
                              <w:divsChild>
                                <w:div w:id="1140534428">
                                  <w:marLeft w:val="0"/>
                                  <w:marRight w:val="0"/>
                                  <w:marTop w:val="0"/>
                                  <w:marBottom w:val="0"/>
                                  <w:divBdr>
                                    <w:top w:val="none" w:sz="0" w:space="0" w:color="auto"/>
                                    <w:left w:val="none" w:sz="0" w:space="0" w:color="auto"/>
                                    <w:bottom w:val="none" w:sz="0" w:space="0" w:color="auto"/>
                                    <w:right w:val="none" w:sz="0" w:space="0" w:color="auto"/>
                                  </w:divBdr>
                                  <w:divsChild>
                                    <w:div w:id="102933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801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1CD44-C386-4902-964B-DB791D55D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6380</Words>
  <Characters>36372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42667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Alejandro Azofeifa</dc:creator>
  <cp:lastModifiedBy>Julia Dilley</cp:lastModifiedBy>
  <cp:revision>2</cp:revision>
  <dcterms:created xsi:type="dcterms:W3CDTF">2018-02-23T18:13:00Z</dcterms:created>
  <dcterms:modified xsi:type="dcterms:W3CDTF">2018-02-23T18:13:00Z</dcterms:modified>
</cp:coreProperties>
</file>