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contextualSpacing w:val="0"/>
        <w:rPr/>
      </w:pPr>
      <w:r w:rsidDel="00000000" w:rsidR="00000000" w:rsidRPr="00000000">
        <w:rPr>
          <w:rtl w:val="0"/>
        </w:rPr>
        <w:t xml:space="preserve">Phase III meeting </w:t>
      </w:r>
    </w:p>
    <w:p w:rsidR="00000000" w:rsidDel="00000000" w:rsidP="00000000" w:rsidRDefault="00000000" w:rsidRPr="00000000" w14:paraId="00000001">
      <w:pPr>
        <w:contextualSpacing w:val="0"/>
        <w:rPr/>
      </w:pPr>
      <w:r w:rsidDel="00000000" w:rsidR="00000000" w:rsidRPr="00000000">
        <w:rPr>
          <w:rtl w:val="0"/>
        </w:rPr>
        <w:t xml:space="preserve">7-12-2018</w:t>
      </w:r>
    </w:p>
    <w:p w:rsidR="00000000" w:rsidDel="00000000" w:rsidP="00000000" w:rsidRDefault="00000000" w:rsidRPr="00000000" w14:paraId="00000002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contextualSpacing w:val="0"/>
        <w:rPr/>
      </w:pPr>
      <w:r w:rsidDel="00000000" w:rsidR="00000000" w:rsidRPr="00000000">
        <w:rPr>
          <w:rtl w:val="0"/>
        </w:rPr>
        <w:t xml:space="preserve">-when doing polydrug definitions we need to think about it and not necessarily take the ICD-10-CM hierarchy for the combinations</w:t>
      </w:r>
    </w:p>
    <w:p w:rsidR="00000000" w:rsidDel="00000000" w:rsidP="00000000" w:rsidRDefault="00000000" w:rsidRPr="00000000" w14:paraId="00000004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contextualSpacing w:val="0"/>
        <w:rPr/>
      </w:pPr>
      <w:r w:rsidDel="00000000" w:rsidR="00000000" w:rsidRPr="00000000">
        <w:rPr>
          <w:rtl w:val="0"/>
        </w:rPr>
        <w:t xml:space="preserve">-send the table shell around of the data driven approach</w:t>
      </w:r>
    </w:p>
    <w:p w:rsidR="00000000" w:rsidDel="00000000" w:rsidP="00000000" w:rsidRDefault="00000000" w:rsidRPr="00000000" w14:paraId="00000006">
      <w:pPr>
        <w:contextualSpacing w:val="0"/>
        <w:rPr/>
      </w:pPr>
      <w:r w:rsidDel="00000000" w:rsidR="00000000" w:rsidRPr="00000000">
        <w:rPr>
          <w:rtl w:val="0"/>
        </w:rPr>
        <w:tab/>
        <w:t xml:space="preserve">-going to create code to fill in the table and use as a tool for states to use</w:t>
      </w:r>
    </w:p>
    <w:p w:rsidR="00000000" w:rsidDel="00000000" w:rsidP="00000000" w:rsidRDefault="00000000" w:rsidRPr="00000000" w14:paraId="00000007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contextualSpacing w:val="0"/>
        <w:rPr/>
      </w:pPr>
      <w:r w:rsidDel="00000000" w:rsidR="00000000" w:rsidRPr="00000000">
        <w:rPr>
          <w:rtl w:val="0"/>
        </w:rPr>
        <w:t xml:space="preserve">-Pedro is going to share drug combinations seen in Florida</w:t>
      </w:r>
    </w:p>
    <w:p w:rsidR="00000000" w:rsidDel="00000000" w:rsidP="00000000" w:rsidRDefault="00000000" w:rsidRPr="00000000" w14:paraId="00000009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contextualSpacing w:val="0"/>
        <w:rPr/>
      </w:pPr>
      <w:r w:rsidDel="00000000" w:rsidR="00000000" w:rsidRPr="00000000">
        <w:rPr>
          <w:rtl w:val="0"/>
        </w:rPr>
        <w:t xml:space="preserve">-Alcohol is important, but keep to our own lane</w:t>
      </w:r>
    </w:p>
    <w:p w:rsidR="00000000" w:rsidDel="00000000" w:rsidP="00000000" w:rsidRDefault="00000000" w:rsidRPr="00000000" w14:paraId="0000000B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contextualSpacing w:val="0"/>
        <w:rPr/>
      </w:pPr>
      <w:r w:rsidDel="00000000" w:rsidR="00000000" w:rsidRPr="00000000">
        <w:rPr>
          <w:rtl w:val="0"/>
        </w:rPr>
        <w:t xml:space="preserve">-Including non-specified narcotics into the non-heroin opioids (alone or in combination) </w:t>
      </w:r>
    </w:p>
    <w:p w:rsidR="00000000" w:rsidDel="00000000" w:rsidP="00000000" w:rsidRDefault="00000000" w:rsidRPr="00000000" w14:paraId="0000000D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contextualSpacing w:val="0"/>
        <w:rPr/>
      </w:pPr>
      <w:r w:rsidDel="00000000" w:rsidR="00000000" w:rsidRPr="00000000">
        <w:rPr>
          <w:rtl w:val="0"/>
        </w:rPr>
        <w:t xml:space="preserve">-Jim:</w:t>
      </w:r>
    </w:p>
    <w:p w:rsidR="00000000" w:rsidDel="00000000" w:rsidP="00000000" w:rsidRDefault="00000000" w:rsidRPr="00000000" w14:paraId="0000000F">
      <w:pPr>
        <w:contextualSpacing w:val="0"/>
        <w:rPr/>
      </w:pPr>
      <w:r w:rsidDel="00000000" w:rsidR="00000000" w:rsidRPr="00000000">
        <w:rPr>
          <w:rtl w:val="0"/>
        </w:rPr>
        <w:tab/>
        <w:t xml:space="preserve">-see a lot of heroin and benzos</w:t>
      </w:r>
    </w:p>
    <w:p w:rsidR="00000000" w:rsidDel="00000000" w:rsidP="00000000" w:rsidRDefault="00000000" w:rsidRPr="00000000" w14:paraId="00000010">
      <w:pPr>
        <w:contextualSpacing w:val="0"/>
        <w:rPr/>
      </w:pPr>
      <w:r w:rsidDel="00000000" w:rsidR="00000000" w:rsidRPr="00000000">
        <w:rPr>
          <w:rtl w:val="0"/>
        </w:rPr>
        <w:tab/>
        <w:t xml:space="preserve">-drug combos will be different in hosp and ED</w:t>
      </w:r>
    </w:p>
    <w:p w:rsidR="00000000" w:rsidDel="00000000" w:rsidP="00000000" w:rsidRDefault="00000000" w:rsidRPr="00000000" w14:paraId="00000011">
      <w:pPr>
        <w:contextualSpacing w:val="0"/>
        <w:rPr/>
      </w:pPr>
      <w:r w:rsidDel="00000000" w:rsidR="00000000" w:rsidRPr="00000000">
        <w:rPr>
          <w:rtl w:val="0"/>
        </w:rPr>
        <w:tab/>
        <w:t xml:space="preserve">-in death data we see the “kitchen sink overdose”</w:t>
      </w:r>
    </w:p>
    <w:p w:rsidR="00000000" w:rsidDel="00000000" w:rsidP="00000000" w:rsidRDefault="00000000" w:rsidRPr="00000000" w14:paraId="00000012">
      <w:pPr>
        <w:contextualSpacing w:val="0"/>
        <w:rPr/>
      </w:pPr>
      <w:r w:rsidDel="00000000" w:rsidR="00000000" w:rsidRPr="00000000">
        <w:rPr>
          <w:rtl w:val="0"/>
        </w:rPr>
        <w:tab/>
        <w:tab/>
        <w:t xml:space="preserve">-ppl with 6-8 substances</w:t>
      </w:r>
    </w:p>
    <w:p w:rsidR="00000000" w:rsidDel="00000000" w:rsidP="00000000" w:rsidRDefault="00000000" w:rsidRPr="00000000" w14:paraId="00000013">
      <w:pPr>
        <w:contextualSpacing w:val="0"/>
        <w:rPr/>
      </w:pPr>
      <w:r w:rsidDel="00000000" w:rsidR="00000000" w:rsidRPr="00000000">
        <w:rPr>
          <w:rtl w:val="0"/>
        </w:rPr>
        <w:tab/>
        <w:t xml:space="preserve">-T51 is common with a lot of polydrug</w:t>
      </w:r>
    </w:p>
    <w:p w:rsidR="00000000" w:rsidDel="00000000" w:rsidP="00000000" w:rsidRDefault="00000000" w:rsidRPr="00000000" w14:paraId="00000014">
      <w:pPr>
        <w:ind w:left="720" w:firstLine="0"/>
        <w:contextualSpacing w:val="0"/>
        <w:rPr/>
      </w:pPr>
      <w:r w:rsidDel="00000000" w:rsidR="00000000" w:rsidRPr="00000000">
        <w:rPr>
          <w:rtl w:val="0"/>
        </w:rPr>
        <w:t xml:space="preserve">-see heroin and prescription opioids in the death data in NM (heroin and methadone or heroin and oxycodone)</w:t>
      </w:r>
    </w:p>
    <w:p w:rsidR="00000000" w:rsidDel="00000000" w:rsidP="00000000" w:rsidRDefault="00000000" w:rsidRPr="00000000" w14:paraId="00000015">
      <w:pPr>
        <w:ind w:left="72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-Jim is going to look at NM death data and look for psychiatric drugs combinations of interest and report back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contextualSpacing w:val="0"/>
        <w:rPr/>
      </w:pPr>
      <w:commentRangeStart w:id="0"/>
      <w:r w:rsidDel="00000000" w:rsidR="00000000" w:rsidRPr="00000000">
        <w:rPr>
          <w:rtl w:val="0"/>
        </w:rPr>
        <w:t xml:space="preserve">-Katelyn will talk to alcohol epi and get alcohol overdose codes, also pull the unspecified psychotropics and psychodysleptics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-Pedro</w:t>
      </w:r>
    </w:p>
    <w:p w:rsidR="00000000" w:rsidDel="00000000" w:rsidP="00000000" w:rsidRDefault="00000000" w:rsidRPr="00000000" w14:paraId="0000001B">
      <w:pPr>
        <w:ind w:left="0" w:firstLine="0"/>
        <w:contextualSpacing w:val="0"/>
        <w:rPr/>
      </w:pPr>
      <w:r w:rsidDel="00000000" w:rsidR="00000000" w:rsidRPr="00000000">
        <w:rPr>
          <w:rtl w:val="0"/>
        </w:rPr>
        <w:tab/>
        <w:t xml:space="preserve">-need to look at synthetic cannabinoids or GHB but not sure how to pick them up</w:t>
      </w:r>
    </w:p>
    <w:p w:rsidR="00000000" w:rsidDel="00000000" w:rsidP="00000000" w:rsidRDefault="00000000" w:rsidRPr="00000000" w14:paraId="0000001C">
      <w:pPr>
        <w:ind w:left="0" w:firstLine="0"/>
        <w:contextualSpacing w:val="0"/>
        <w:rPr/>
      </w:pPr>
      <w:r w:rsidDel="00000000" w:rsidR="00000000" w:rsidRPr="00000000">
        <w:rPr>
          <w:rtl w:val="0"/>
        </w:rPr>
        <w:tab/>
        <w:t xml:space="preserve">-maybe syndromic data in the text</w:t>
      </w:r>
    </w:p>
    <w:p w:rsidR="00000000" w:rsidDel="00000000" w:rsidP="00000000" w:rsidRDefault="00000000" w:rsidRPr="00000000" w14:paraId="0000001D">
      <w:pPr>
        <w:ind w:left="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-Poly drug definitions need to be NON-FATAL</w:t>
      </w:r>
    </w:p>
    <w:p w:rsidR="00000000" w:rsidDel="00000000" w:rsidP="00000000" w:rsidRDefault="00000000" w:rsidRPr="00000000" w14:paraId="0000001F">
      <w:pPr>
        <w:ind w:left="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-Have Phase IV (ED data) code done by end of August</w:t>
      </w:r>
    </w:p>
    <w:p w:rsidR="00000000" w:rsidDel="00000000" w:rsidP="00000000" w:rsidRDefault="00000000" w:rsidRPr="00000000" w14:paraId="00000021">
      <w:pPr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-SEPT 6 is the next workgroup call</w:t>
      </w:r>
    </w:p>
    <w:p w:rsidR="00000000" w:rsidDel="00000000" w:rsidP="00000000" w:rsidRDefault="00000000" w:rsidRPr="00000000" w14:paraId="00000022">
      <w:pPr>
        <w:ind w:left="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-Jim: Another table to add is a count of the number of different categories of drugs in each case</w:t>
      </w:r>
    </w:p>
    <w:p w:rsidR="00000000" w:rsidDel="00000000" w:rsidP="00000000" w:rsidRDefault="00000000" w:rsidRPr="00000000" w14:paraId="00000024">
      <w:pPr>
        <w:ind w:left="0" w:firstLine="0"/>
        <w:contextualSpacing w:val="0"/>
        <w:rPr/>
      </w:pPr>
      <w:r w:rsidDel="00000000" w:rsidR="00000000" w:rsidRPr="00000000">
        <w:rPr>
          <w:rtl w:val="0"/>
        </w:rPr>
        <w:tab/>
      </w:r>
    </w:p>
    <w:sectPr>
      <w:pgSz w:h="15840" w:w="12240"/>
      <w:pgMar w:bottom="1440" w:top="1440" w:left="1440" w:right="1440" w:header="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Katelyn Hall - CDPHE" w:id="0" w:date="2018-07-12T19:43:41Z"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-Katelyn will talk to alcohol epi and get alcohol overdose codes, also pull the unspecified psychotropics and psychodysleptics +katelyn.hall@state.co.us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_Assigned to Katelyn Hall - CDPHE_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  <w:contextualSpacing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