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C91" w:rsidRPr="00886C91" w:rsidRDefault="00886C91" w:rsidP="00886C91">
      <w:pPr>
        <w:shd w:val="clear" w:color="auto" w:fill="FFFFFF"/>
        <w:spacing w:before="100" w:beforeAutospacing="1" w:after="100" w:afterAutospacing="1" w:line="240" w:lineRule="auto"/>
        <w:textAlignment w:val="baseline"/>
        <w:outlineLvl w:val="1"/>
        <w:rPr>
          <w:rFonts w:ascii="Georgia" w:eastAsia="Times New Roman" w:hAnsi="Georgia" w:cs="Times New Roman"/>
          <w:bCs/>
          <w:color w:val="121212"/>
          <w:sz w:val="24"/>
          <w:szCs w:val="24"/>
        </w:rPr>
      </w:pPr>
      <w:r>
        <w:rPr>
          <w:rFonts w:ascii="Georgia" w:eastAsia="Times New Roman" w:hAnsi="Georgia" w:cs="Times New Roman"/>
          <w:bCs/>
          <w:i/>
          <w:color w:val="121212"/>
          <w:sz w:val="24"/>
          <w:szCs w:val="24"/>
        </w:rPr>
        <w:t xml:space="preserve">New York Times </w:t>
      </w:r>
      <w:r>
        <w:rPr>
          <w:rFonts w:ascii="Georgia" w:eastAsia="Times New Roman" w:hAnsi="Georgia" w:cs="Times New Roman"/>
          <w:bCs/>
          <w:color w:val="121212"/>
          <w:sz w:val="24"/>
          <w:szCs w:val="24"/>
        </w:rPr>
        <w:t>8/25/20</w:t>
      </w:r>
      <w:bookmarkStart w:id="0" w:name="_GoBack"/>
      <w:bookmarkEnd w:id="0"/>
    </w:p>
    <w:p w:rsidR="00886C91" w:rsidRDefault="00886C91" w:rsidP="00886C91">
      <w:pPr>
        <w:shd w:val="clear" w:color="auto" w:fill="FFFFFF"/>
        <w:spacing w:before="100" w:beforeAutospacing="1" w:after="100" w:afterAutospacing="1" w:line="240" w:lineRule="auto"/>
        <w:textAlignment w:val="baseline"/>
        <w:outlineLvl w:val="1"/>
        <w:rPr>
          <w:rFonts w:ascii="Georgia" w:eastAsia="Times New Roman" w:hAnsi="Georgia" w:cs="Times New Roman"/>
          <w:color w:val="666666"/>
          <w:sz w:val="24"/>
          <w:szCs w:val="24"/>
          <w:bdr w:val="none" w:sz="0" w:space="0" w:color="auto" w:frame="1"/>
        </w:rPr>
      </w:pPr>
      <w:r w:rsidRPr="00886C91">
        <w:rPr>
          <w:rFonts w:ascii="Georgia" w:eastAsia="Times New Roman" w:hAnsi="Georgia" w:cs="Times New Roman"/>
          <w:b/>
          <w:bCs/>
          <w:color w:val="121212"/>
          <w:sz w:val="36"/>
          <w:szCs w:val="36"/>
        </w:rPr>
        <w:t xml:space="preserve">Two more cases of reinfection </w:t>
      </w:r>
      <w:proofErr w:type="gramStart"/>
      <w:r w:rsidRPr="00886C91">
        <w:rPr>
          <w:rFonts w:ascii="Georgia" w:eastAsia="Times New Roman" w:hAnsi="Georgia" w:cs="Times New Roman"/>
          <w:b/>
          <w:bCs/>
          <w:color w:val="121212"/>
          <w:sz w:val="36"/>
          <w:szCs w:val="36"/>
        </w:rPr>
        <w:t>were reported</w:t>
      </w:r>
      <w:proofErr w:type="gramEnd"/>
      <w:r w:rsidRPr="00886C91">
        <w:rPr>
          <w:rFonts w:ascii="Georgia" w:eastAsia="Times New Roman" w:hAnsi="Georgia" w:cs="Times New Roman"/>
          <w:b/>
          <w:bCs/>
          <w:color w:val="121212"/>
          <w:sz w:val="36"/>
          <w:szCs w:val="36"/>
        </w:rPr>
        <w:t>, this time in Europe.</w:t>
      </w:r>
      <w:r w:rsidRPr="00886C91">
        <w:rPr>
          <w:rFonts w:ascii="Georgia" w:eastAsia="Times New Roman" w:hAnsi="Georgia" w:cs="Times New Roman"/>
          <w:color w:val="666666"/>
          <w:sz w:val="24"/>
          <w:szCs w:val="24"/>
          <w:bdr w:val="none" w:sz="0" w:space="0" w:color="auto" w:frame="1"/>
        </w:rPr>
        <w:t xml:space="preserve"> </w:t>
      </w:r>
    </w:p>
    <w:p w:rsidR="00886C91" w:rsidRPr="00886C91" w:rsidRDefault="00886C91" w:rsidP="00886C91">
      <w:pPr>
        <w:shd w:val="clear" w:color="auto" w:fill="FFFFFF"/>
        <w:spacing w:before="100" w:beforeAutospacing="1" w:after="100" w:afterAutospacing="1" w:line="240" w:lineRule="auto"/>
        <w:textAlignment w:val="baseline"/>
        <w:outlineLvl w:val="1"/>
        <w:rPr>
          <w:rFonts w:ascii="Georgia" w:eastAsia="Times New Roman" w:hAnsi="Georgia" w:cs="Times New Roman"/>
          <w:color w:val="333333"/>
          <w:sz w:val="24"/>
          <w:szCs w:val="24"/>
        </w:rPr>
      </w:pPr>
      <w:r w:rsidRPr="00886C91">
        <w:rPr>
          <w:rFonts w:ascii="Georgia" w:eastAsia="Times New Roman" w:hAnsi="Georgia" w:cs="Times New Roman"/>
          <w:color w:val="333333"/>
          <w:sz w:val="24"/>
          <w:szCs w:val="24"/>
        </w:rPr>
        <w:t>Two more cases of reinfection with the coronavirus were reported in Europe on Tuesday, a day after a 33-year-old man in Hong Kong was confirmed to have been infected a second time.</w:t>
      </w:r>
    </w:p>
    <w:p w:rsidR="00886C91" w:rsidRPr="00886C91" w:rsidRDefault="00886C91" w:rsidP="00886C91">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886C91">
        <w:rPr>
          <w:rFonts w:ascii="Georgia" w:eastAsia="Times New Roman" w:hAnsi="Georgia" w:cs="Times New Roman"/>
          <w:color w:val="333333"/>
          <w:sz w:val="24"/>
          <w:szCs w:val="24"/>
        </w:rPr>
        <w:t>In all three cases, researchers compared genetic material from both rounds of infection and confirmed that the patients were not just carrying remnants of dead virus left over from the first illness.</w:t>
      </w:r>
    </w:p>
    <w:p w:rsidR="00886C91" w:rsidRPr="00886C91" w:rsidRDefault="00886C91" w:rsidP="00886C91">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proofErr w:type="gramStart"/>
      <w:r w:rsidRPr="00886C91">
        <w:rPr>
          <w:rFonts w:ascii="Georgia" w:eastAsia="Times New Roman" w:hAnsi="Georgia" w:cs="Times New Roman"/>
          <w:color w:val="333333"/>
          <w:sz w:val="24"/>
          <w:szCs w:val="24"/>
        </w:rPr>
        <w:t>The new cases were announced by European researchers</w:t>
      </w:r>
      <w:proofErr w:type="gramEnd"/>
      <w:r w:rsidRPr="00886C91">
        <w:rPr>
          <w:rFonts w:ascii="Georgia" w:eastAsia="Times New Roman" w:hAnsi="Georgia" w:cs="Times New Roman"/>
          <w:color w:val="333333"/>
          <w:sz w:val="24"/>
          <w:szCs w:val="24"/>
        </w:rPr>
        <w:t xml:space="preserve">. The data have not been published in any form </w:t>
      </w:r>
      <w:proofErr w:type="gramStart"/>
      <w:r w:rsidRPr="00886C91">
        <w:rPr>
          <w:rFonts w:ascii="Georgia" w:eastAsia="Times New Roman" w:hAnsi="Georgia" w:cs="Times New Roman"/>
          <w:color w:val="333333"/>
          <w:sz w:val="24"/>
          <w:szCs w:val="24"/>
        </w:rPr>
        <w:t>as yet</w:t>
      </w:r>
      <w:proofErr w:type="gramEnd"/>
      <w:r w:rsidRPr="00886C91">
        <w:rPr>
          <w:rFonts w:ascii="Georgia" w:eastAsia="Times New Roman" w:hAnsi="Georgia" w:cs="Times New Roman"/>
          <w:color w:val="333333"/>
          <w:sz w:val="24"/>
          <w:szCs w:val="24"/>
        </w:rPr>
        <w:t>.</w:t>
      </w:r>
    </w:p>
    <w:p w:rsidR="00886C91" w:rsidRPr="00886C91" w:rsidRDefault="00886C91" w:rsidP="00886C91">
      <w:pPr>
        <w:shd w:val="clear" w:color="auto" w:fill="FFFFFF"/>
        <w:spacing w:beforeAutospacing="1" w:after="0" w:afterAutospacing="1" w:line="240" w:lineRule="auto"/>
        <w:textAlignment w:val="baseline"/>
        <w:rPr>
          <w:rFonts w:ascii="Georgia" w:eastAsia="Times New Roman" w:hAnsi="Georgia" w:cs="Times New Roman"/>
          <w:color w:val="333333"/>
          <w:sz w:val="24"/>
          <w:szCs w:val="24"/>
        </w:rPr>
      </w:pPr>
      <w:r w:rsidRPr="00886C91">
        <w:rPr>
          <w:rFonts w:ascii="Georgia" w:eastAsia="Times New Roman" w:hAnsi="Georgia" w:cs="Times New Roman"/>
          <w:color w:val="333333"/>
          <w:sz w:val="24"/>
          <w:szCs w:val="24"/>
        </w:rPr>
        <w:t>Experts told The Times on Monday that </w:t>
      </w:r>
      <w:hyperlink r:id="rId4" w:history="1">
        <w:r w:rsidRPr="00886C91">
          <w:rPr>
            <w:rFonts w:ascii="Georgia" w:eastAsia="Times New Roman" w:hAnsi="Georgia" w:cs="Times New Roman"/>
            <w:color w:val="326891"/>
            <w:sz w:val="24"/>
            <w:szCs w:val="24"/>
            <w:u w:val="single"/>
            <w:bdr w:val="none" w:sz="0" w:space="0" w:color="auto" w:frame="1"/>
          </w:rPr>
          <w:t>reinfections with the virus are not surprising</w:t>
        </w:r>
      </w:hyperlink>
      <w:r w:rsidRPr="00886C91">
        <w:rPr>
          <w:rFonts w:ascii="Georgia" w:eastAsia="Times New Roman" w:hAnsi="Georgia" w:cs="Times New Roman"/>
          <w:color w:val="333333"/>
          <w:sz w:val="24"/>
          <w:szCs w:val="24"/>
        </w:rPr>
        <w:t>, though not believed to be common. As with most other respiratory viruses, including common-cold coronaviruses and influenza, one bout with the new coronavirus may provoke an immune response that may not prevent a second infection — but nonetheless is likely to mute symptoms the second time around.</w:t>
      </w:r>
    </w:p>
    <w:p w:rsidR="00886C91" w:rsidRPr="00886C91" w:rsidRDefault="00886C91" w:rsidP="00886C91">
      <w:pPr>
        <w:shd w:val="clear" w:color="auto" w:fill="FFFFFF"/>
        <w:spacing w:after="0" w:line="240" w:lineRule="auto"/>
        <w:textAlignment w:val="baseline"/>
        <w:rPr>
          <w:rFonts w:ascii="Georgia" w:eastAsia="Times New Roman" w:hAnsi="Georgia" w:cs="Times New Roman"/>
          <w:color w:val="333333"/>
          <w:sz w:val="24"/>
          <w:szCs w:val="24"/>
        </w:rPr>
      </w:pPr>
      <w:r w:rsidRPr="00886C91">
        <w:rPr>
          <w:rFonts w:ascii="Georgia" w:eastAsia="Times New Roman" w:hAnsi="Georgia" w:cs="Times New Roman"/>
          <w:color w:val="333333"/>
          <w:sz w:val="24"/>
          <w:szCs w:val="24"/>
        </w:rPr>
        <w:t xml:space="preserve">One of the new reinfection cases was an older person in the Netherlands with a weakened immune system, researchers said. The other patient, in Belgium, was a woman </w:t>
      </w:r>
      <w:proofErr w:type="gramStart"/>
      <w:r w:rsidRPr="00886C91">
        <w:rPr>
          <w:rFonts w:ascii="Georgia" w:eastAsia="Times New Roman" w:hAnsi="Georgia" w:cs="Times New Roman"/>
          <w:color w:val="333333"/>
          <w:sz w:val="24"/>
          <w:szCs w:val="24"/>
        </w:rPr>
        <w:t>who had only mild symptoms in March and became infected again in June</w:t>
      </w:r>
      <w:proofErr w:type="gramEnd"/>
      <w:r w:rsidRPr="00886C91">
        <w:rPr>
          <w:rFonts w:ascii="Georgia" w:eastAsia="Times New Roman" w:hAnsi="Georgia" w:cs="Times New Roman"/>
          <w:color w:val="333333"/>
          <w:sz w:val="24"/>
          <w:szCs w:val="24"/>
        </w:rPr>
        <w:t>.</w:t>
      </w:r>
    </w:p>
    <w:p w:rsidR="00886C91" w:rsidRPr="00886C91" w:rsidRDefault="00886C91" w:rsidP="00886C91">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886C91">
        <w:rPr>
          <w:rFonts w:ascii="Georgia" w:eastAsia="Times New Roman" w:hAnsi="Georgia" w:cs="Times New Roman"/>
          <w:color w:val="333333"/>
          <w:sz w:val="24"/>
          <w:szCs w:val="24"/>
        </w:rPr>
        <w:t xml:space="preserve">The man in Hong Kong, too, had only mild symptoms and did not develop detectable antibodies after the first infection. Even so, he had no symptoms at all the second time and his case </w:t>
      </w:r>
      <w:proofErr w:type="gramStart"/>
      <w:r w:rsidRPr="00886C91">
        <w:rPr>
          <w:rFonts w:ascii="Georgia" w:eastAsia="Times New Roman" w:hAnsi="Georgia" w:cs="Times New Roman"/>
          <w:color w:val="333333"/>
          <w:sz w:val="24"/>
          <w:szCs w:val="24"/>
        </w:rPr>
        <w:t>was found</w:t>
      </w:r>
      <w:proofErr w:type="gramEnd"/>
      <w:r w:rsidRPr="00886C91">
        <w:rPr>
          <w:rFonts w:ascii="Georgia" w:eastAsia="Times New Roman" w:hAnsi="Georgia" w:cs="Times New Roman"/>
          <w:color w:val="333333"/>
          <w:sz w:val="24"/>
          <w:szCs w:val="24"/>
        </w:rPr>
        <w:t xml:space="preserve"> only by routine screening at an airport. His case suggests that even people who did not produce a strong antibody response to an initial case </w:t>
      </w:r>
      <w:proofErr w:type="gramStart"/>
      <w:r w:rsidRPr="00886C91">
        <w:rPr>
          <w:rFonts w:ascii="Georgia" w:eastAsia="Times New Roman" w:hAnsi="Georgia" w:cs="Times New Roman"/>
          <w:color w:val="333333"/>
          <w:sz w:val="24"/>
          <w:szCs w:val="24"/>
        </w:rPr>
        <w:t>may be protected</w:t>
      </w:r>
      <w:proofErr w:type="gramEnd"/>
      <w:r w:rsidRPr="00886C91">
        <w:rPr>
          <w:rFonts w:ascii="Georgia" w:eastAsia="Times New Roman" w:hAnsi="Georgia" w:cs="Times New Roman"/>
          <w:color w:val="333333"/>
          <w:sz w:val="24"/>
          <w:szCs w:val="24"/>
        </w:rPr>
        <w:t xml:space="preserve"> from becoming seriously ill if exposed to the virus again, experts have said.</w:t>
      </w:r>
    </w:p>
    <w:p w:rsidR="00886C91" w:rsidRPr="00886C91" w:rsidRDefault="00886C91" w:rsidP="00886C91">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886C91">
        <w:rPr>
          <w:rFonts w:ascii="Georgia" w:eastAsia="Times New Roman" w:hAnsi="Georgia" w:cs="Times New Roman"/>
          <w:color w:val="333333"/>
          <w:sz w:val="24"/>
          <w:szCs w:val="24"/>
        </w:rPr>
        <w:t xml:space="preserve">Some news reports have speculated that the cases raise questions about the effectiveness of vaccines for preventing coronavirus infection. </w:t>
      </w:r>
      <w:proofErr w:type="gramStart"/>
      <w:r w:rsidRPr="00886C91">
        <w:rPr>
          <w:rFonts w:ascii="Georgia" w:eastAsia="Times New Roman" w:hAnsi="Georgia" w:cs="Times New Roman"/>
          <w:color w:val="333333"/>
          <w:sz w:val="24"/>
          <w:szCs w:val="24"/>
        </w:rPr>
        <w:t>But</w:t>
      </w:r>
      <w:proofErr w:type="gramEnd"/>
      <w:r w:rsidRPr="00886C91">
        <w:rPr>
          <w:rFonts w:ascii="Georgia" w:eastAsia="Times New Roman" w:hAnsi="Georgia" w:cs="Times New Roman"/>
          <w:color w:val="333333"/>
          <w:sz w:val="24"/>
          <w:szCs w:val="24"/>
        </w:rPr>
        <w:t xml:space="preserve"> experts have said the opposite: Vaccines can be designed to elicit immunity that’s stronger and longer lasting than that resulting from natural infection.</w:t>
      </w:r>
    </w:p>
    <w:p w:rsidR="00886C91" w:rsidRPr="00886C91" w:rsidRDefault="00886C91" w:rsidP="00886C91">
      <w:pPr>
        <w:shd w:val="clear" w:color="auto" w:fill="FFFFFF"/>
        <w:spacing w:before="100" w:beforeAutospacing="1" w:after="100" w:afterAutospacing="1" w:line="240" w:lineRule="auto"/>
        <w:textAlignment w:val="baseline"/>
        <w:rPr>
          <w:rFonts w:ascii="Georgia" w:eastAsia="Times New Roman" w:hAnsi="Georgia" w:cs="Times New Roman"/>
          <w:color w:val="333333"/>
          <w:sz w:val="24"/>
          <w:szCs w:val="24"/>
        </w:rPr>
      </w:pPr>
      <w:r w:rsidRPr="00886C91">
        <w:rPr>
          <w:rFonts w:ascii="Georgia" w:eastAsia="Times New Roman" w:hAnsi="Georgia" w:cs="Times New Roman"/>
          <w:color w:val="333333"/>
          <w:sz w:val="24"/>
          <w:szCs w:val="24"/>
        </w:rPr>
        <w:t>“In order to provide herd immunity, a potent vaccine is needed to induce immunity that prevents both reinfection and disease,” Akiko Iwasaki, an immunologist at Yale University, told The Times on Monday.</w:t>
      </w:r>
    </w:p>
    <w:p w:rsidR="00F45152" w:rsidRDefault="00F45152"/>
    <w:sectPr w:rsidR="00F451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C91"/>
    <w:rsid w:val="00886C91"/>
    <w:rsid w:val="00F45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DADE"/>
  <w15:chartTrackingRefBased/>
  <w15:docId w15:val="{5E4874DE-8E88-4D5E-B546-FE391A50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86C9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6C91"/>
    <w:rPr>
      <w:rFonts w:ascii="Times New Roman" w:eastAsia="Times New Roman" w:hAnsi="Times New Roman" w:cs="Times New Roman"/>
      <w:b/>
      <w:bCs/>
      <w:sz w:val="36"/>
      <w:szCs w:val="36"/>
    </w:rPr>
  </w:style>
  <w:style w:type="character" w:customStyle="1" w:styleId="css-1ly73wi">
    <w:name w:val="css-1ly73wi"/>
    <w:basedOn w:val="DefaultParagraphFont"/>
    <w:rsid w:val="00886C91"/>
  </w:style>
  <w:style w:type="character" w:customStyle="1" w:styleId="css-16f3y1r">
    <w:name w:val="css-16f3y1r"/>
    <w:basedOn w:val="DefaultParagraphFont"/>
    <w:rsid w:val="00886C91"/>
  </w:style>
  <w:style w:type="character" w:customStyle="1" w:styleId="css-cnj6d5">
    <w:name w:val="css-cnj6d5"/>
    <w:basedOn w:val="DefaultParagraphFont"/>
    <w:rsid w:val="00886C91"/>
  </w:style>
  <w:style w:type="paragraph" w:customStyle="1" w:styleId="css-158dogj">
    <w:name w:val="css-158dogj"/>
    <w:basedOn w:val="Normal"/>
    <w:rsid w:val="00886C9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6C91"/>
    <w:rPr>
      <w:color w:val="0000FF"/>
      <w:u w:val="single"/>
    </w:rPr>
  </w:style>
  <w:style w:type="paragraph" w:styleId="NormalWeb">
    <w:name w:val="Normal (Web)"/>
    <w:basedOn w:val="Normal"/>
    <w:uiPriority w:val="99"/>
    <w:semiHidden/>
    <w:unhideWhenUsed/>
    <w:rsid w:val="00886C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003049">
      <w:bodyDiv w:val="1"/>
      <w:marLeft w:val="0"/>
      <w:marRight w:val="0"/>
      <w:marTop w:val="0"/>
      <w:marBottom w:val="0"/>
      <w:divBdr>
        <w:top w:val="none" w:sz="0" w:space="0" w:color="auto"/>
        <w:left w:val="none" w:sz="0" w:space="0" w:color="auto"/>
        <w:bottom w:val="none" w:sz="0" w:space="0" w:color="auto"/>
        <w:right w:val="none" w:sz="0" w:space="0" w:color="auto"/>
      </w:divBdr>
      <w:divsChild>
        <w:div w:id="1662847992">
          <w:marLeft w:val="0"/>
          <w:marRight w:val="0"/>
          <w:marTop w:val="0"/>
          <w:marBottom w:val="0"/>
          <w:divBdr>
            <w:top w:val="none" w:sz="0" w:space="0" w:color="auto"/>
            <w:left w:val="none" w:sz="0" w:space="0" w:color="auto"/>
            <w:bottom w:val="none" w:sz="0" w:space="0" w:color="auto"/>
            <w:right w:val="none" w:sz="0" w:space="0" w:color="auto"/>
          </w:divBdr>
          <w:divsChild>
            <w:div w:id="1624341225">
              <w:marLeft w:val="0"/>
              <w:marRight w:val="0"/>
              <w:marTop w:val="0"/>
              <w:marBottom w:val="0"/>
              <w:divBdr>
                <w:top w:val="none" w:sz="0" w:space="0" w:color="auto"/>
                <w:left w:val="none" w:sz="0" w:space="0" w:color="auto"/>
                <w:bottom w:val="none" w:sz="0" w:space="0" w:color="auto"/>
                <w:right w:val="none" w:sz="0" w:space="0" w:color="auto"/>
              </w:divBdr>
            </w:div>
          </w:divsChild>
        </w:div>
        <w:div w:id="203055707">
          <w:marLeft w:val="0"/>
          <w:marRight w:val="0"/>
          <w:marTop w:val="0"/>
          <w:marBottom w:val="0"/>
          <w:divBdr>
            <w:top w:val="none" w:sz="0" w:space="0" w:color="auto"/>
            <w:left w:val="none" w:sz="0" w:space="0" w:color="auto"/>
            <w:bottom w:val="none" w:sz="0" w:space="0" w:color="auto"/>
            <w:right w:val="none" w:sz="0" w:space="0" w:color="auto"/>
          </w:divBdr>
          <w:divsChild>
            <w:div w:id="1028525765">
              <w:marLeft w:val="0"/>
              <w:marRight w:val="0"/>
              <w:marTop w:val="0"/>
              <w:marBottom w:val="0"/>
              <w:divBdr>
                <w:top w:val="none" w:sz="0" w:space="0" w:color="auto"/>
                <w:left w:val="none" w:sz="0" w:space="0" w:color="auto"/>
                <w:bottom w:val="none" w:sz="0" w:space="0" w:color="auto"/>
                <w:right w:val="none" w:sz="0" w:space="0" w:color="auto"/>
              </w:divBdr>
              <w:divsChild>
                <w:div w:id="1444887508">
                  <w:marLeft w:val="0"/>
                  <w:marRight w:val="0"/>
                  <w:marTop w:val="0"/>
                  <w:marBottom w:val="0"/>
                  <w:divBdr>
                    <w:top w:val="none" w:sz="0" w:space="0" w:color="auto"/>
                    <w:left w:val="none" w:sz="0" w:space="0" w:color="auto"/>
                    <w:bottom w:val="none" w:sz="0" w:space="0" w:color="auto"/>
                    <w:right w:val="none" w:sz="0" w:space="0" w:color="auto"/>
                  </w:divBdr>
                  <w:divsChild>
                    <w:div w:id="1298223842">
                      <w:marLeft w:val="0"/>
                      <w:marRight w:val="0"/>
                      <w:marTop w:val="0"/>
                      <w:marBottom w:val="0"/>
                      <w:divBdr>
                        <w:top w:val="none" w:sz="0" w:space="0" w:color="auto"/>
                        <w:left w:val="none" w:sz="0" w:space="0" w:color="auto"/>
                        <w:bottom w:val="none" w:sz="0" w:space="0" w:color="auto"/>
                        <w:right w:val="none" w:sz="0" w:space="0" w:color="auto"/>
                      </w:divBdr>
                      <w:divsChild>
                        <w:div w:id="1029649140">
                          <w:marLeft w:val="0"/>
                          <w:marRight w:val="0"/>
                          <w:marTop w:val="0"/>
                          <w:marBottom w:val="0"/>
                          <w:divBdr>
                            <w:top w:val="none" w:sz="0" w:space="0" w:color="auto"/>
                            <w:left w:val="none" w:sz="0" w:space="0" w:color="auto"/>
                            <w:bottom w:val="none" w:sz="0" w:space="0" w:color="auto"/>
                            <w:right w:val="none" w:sz="0" w:space="0" w:color="auto"/>
                          </w:divBdr>
                          <w:divsChild>
                            <w:div w:id="1747847050">
                              <w:marLeft w:val="0"/>
                              <w:marRight w:val="0"/>
                              <w:marTop w:val="0"/>
                              <w:marBottom w:val="0"/>
                              <w:divBdr>
                                <w:top w:val="none" w:sz="0" w:space="0" w:color="auto"/>
                                <w:left w:val="none" w:sz="0" w:space="0" w:color="auto"/>
                                <w:bottom w:val="none" w:sz="0" w:space="0" w:color="auto"/>
                                <w:right w:val="none" w:sz="0" w:space="0" w:color="auto"/>
                              </w:divBdr>
                              <w:divsChild>
                                <w:div w:id="75821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867276">
              <w:marLeft w:val="0"/>
              <w:marRight w:val="0"/>
              <w:marTop w:val="0"/>
              <w:marBottom w:val="0"/>
              <w:divBdr>
                <w:top w:val="none" w:sz="0" w:space="0" w:color="auto"/>
                <w:left w:val="none" w:sz="0" w:space="0" w:color="auto"/>
                <w:bottom w:val="none" w:sz="0" w:space="0" w:color="auto"/>
                <w:right w:val="none" w:sz="0" w:space="0" w:color="auto"/>
              </w:divBdr>
              <w:divsChild>
                <w:div w:id="886843476">
                  <w:marLeft w:val="0"/>
                  <w:marRight w:val="0"/>
                  <w:marTop w:val="0"/>
                  <w:marBottom w:val="0"/>
                  <w:divBdr>
                    <w:top w:val="none" w:sz="0" w:space="0" w:color="auto"/>
                    <w:left w:val="none" w:sz="0" w:space="0" w:color="auto"/>
                    <w:bottom w:val="none" w:sz="0" w:space="0" w:color="auto"/>
                    <w:right w:val="none" w:sz="0" w:space="0" w:color="auto"/>
                  </w:divBdr>
                  <w:divsChild>
                    <w:div w:id="1090392590">
                      <w:marLeft w:val="0"/>
                      <w:marRight w:val="0"/>
                      <w:marTop w:val="0"/>
                      <w:marBottom w:val="0"/>
                      <w:divBdr>
                        <w:top w:val="none" w:sz="0" w:space="0" w:color="auto"/>
                        <w:left w:val="none" w:sz="0" w:space="0" w:color="auto"/>
                        <w:bottom w:val="none" w:sz="0" w:space="0" w:color="auto"/>
                        <w:right w:val="none" w:sz="0" w:space="0" w:color="auto"/>
                      </w:divBdr>
                      <w:divsChild>
                        <w:div w:id="53125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973337">
          <w:marLeft w:val="0"/>
          <w:marRight w:val="0"/>
          <w:marTop w:val="0"/>
          <w:marBottom w:val="0"/>
          <w:divBdr>
            <w:top w:val="none" w:sz="0" w:space="0" w:color="auto"/>
            <w:left w:val="none" w:sz="0" w:space="0" w:color="auto"/>
            <w:bottom w:val="none" w:sz="0" w:space="0" w:color="auto"/>
            <w:right w:val="none" w:sz="0" w:space="0" w:color="auto"/>
          </w:divBdr>
          <w:divsChild>
            <w:div w:id="1847402116">
              <w:marLeft w:val="0"/>
              <w:marRight w:val="0"/>
              <w:marTop w:val="0"/>
              <w:marBottom w:val="0"/>
              <w:divBdr>
                <w:top w:val="none" w:sz="0" w:space="0" w:color="auto"/>
                <w:left w:val="none" w:sz="0" w:space="0" w:color="auto"/>
                <w:bottom w:val="none" w:sz="0" w:space="0" w:color="auto"/>
                <w:right w:val="none" w:sz="0" w:space="0" w:color="auto"/>
              </w:divBdr>
            </w:div>
          </w:divsChild>
        </w:div>
        <w:div w:id="228078121">
          <w:marLeft w:val="0"/>
          <w:marRight w:val="0"/>
          <w:marTop w:val="645"/>
          <w:marBottom w:val="645"/>
          <w:divBdr>
            <w:top w:val="single" w:sz="6" w:space="9" w:color="F3F3F3"/>
            <w:left w:val="none" w:sz="0" w:space="0" w:color="auto"/>
            <w:bottom w:val="single" w:sz="6" w:space="23" w:color="F3F3F3"/>
            <w:right w:val="none" w:sz="0" w:space="0" w:color="auto"/>
          </w:divBdr>
          <w:divsChild>
            <w:div w:id="926961833">
              <w:marLeft w:val="0"/>
              <w:marRight w:val="0"/>
              <w:marTop w:val="0"/>
              <w:marBottom w:val="135"/>
              <w:divBdr>
                <w:top w:val="none" w:sz="0" w:space="0" w:color="auto"/>
                <w:left w:val="none" w:sz="0" w:space="0" w:color="auto"/>
                <w:bottom w:val="none" w:sz="0" w:space="0" w:color="auto"/>
                <w:right w:val="none" w:sz="0" w:space="0" w:color="auto"/>
              </w:divBdr>
            </w:div>
          </w:divsChild>
        </w:div>
        <w:div w:id="266041412">
          <w:marLeft w:val="0"/>
          <w:marRight w:val="0"/>
          <w:marTop w:val="0"/>
          <w:marBottom w:val="0"/>
          <w:divBdr>
            <w:top w:val="none" w:sz="0" w:space="0" w:color="auto"/>
            <w:left w:val="none" w:sz="0" w:space="0" w:color="auto"/>
            <w:bottom w:val="none" w:sz="0" w:space="0" w:color="auto"/>
            <w:right w:val="none" w:sz="0" w:space="0" w:color="auto"/>
          </w:divBdr>
          <w:divsChild>
            <w:div w:id="156710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ytimes.com/2020/08/24/health/coronavirus-reinfec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2020-08-25T21:34:00Z</dcterms:created>
  <dcterms:modified xsi:type="dcterms:W3CDTF">2020-08-25T21:36:00Z</dcterms:modified>
</cp:coreProperties>
</file>