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93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1AFD7B23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>CSTE Data Standardization Workgroup Meeting 02/20/2019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3346C022" w:rsidR="00380105" w:rsidRPr="00BE5E87" w:rsidRDefault="009F71F5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03/22</w:t>
            </w:r>
            <w:r w:rsidR="005C0045">
              <w:rPr>
                <w:color w:val="000000" w:themeColor="text1"/>
              </w:rPr>
              <w:t>/2019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3683E7F7" w:rsidR="001F12E5" w:rsidRPr="0003517C" w:rsidRDefault="00880287" w:rsidP="004D39D8">
            <w:hyperlink r:id="rId11" w:history="1">
              <w:r w:rsidR="001A77D0" w:rsidRPr="005033C0">
                <w:rPr>
                  <w:rStyle w:val="Hyperlink"/>
                </w:rPr>
                <w:t>https://cste.webex.com/cste</w:t>
              </w:r>
            </w:hyperlink>
            <w:r w:rsidR="001A77D0">
              <w:t xml:space="preserve"> </w:t>
            </w:r>
          </w:p>
        </w:tc>
      </w:tr>
    </w:tbl>
    <w:p w14:paraId="16243132" w14:textId="77777777" w:rsidR="00981F63" w:rsidRDefault="00981F63" w:rsidP="00981F63">
      <w:pPr>
        <w:rPr>
          <w:b/>
          <w:color w:val="000000" w:themeColor="text1"/>
        </w:rPr>
      </w:pPr>
    </w:p>
    <w:p w14:paraId="67AB62EE" w14:textId="45968D83" w:rsidR="00685C53" w:rsidRPr="00981F63" w:rsidRDefault="00685C53" w:rsidP="00981F63">
      <w:pPr>
        <w:rPr>
          <w:rFonts w:ascii="Calibri" w:hAnsi="Calibri"/>
        </w:rPr>
      </w:pPr>
      <w:r w:rsidRPr="00981F63">
        <w:rPr>
          <w:b/>
          <w:color w:val="000000" w:themeColor="text1"/>
          <w:highlight w:val="cyan"/>
        </w:rPr>
        <w:t>Meeting Recording</w:t>
      </w:r>
      <w:r w:rsidR="001B1F60" w:rsidRPr="00981F63">
        <w:rPr>
          <w:b/>
          <w:color w:val="000000" w:themeColor="text1"/>
          <w:highlight w:val="cyan"/>
        </w:rPr>
        <w:t xml:space="preserve"> Link</w:t>
      </w:r>
      <w:r w:rsidRPr="00981F63">
        <w:rPr>
          <w:b/>
          <w:color w:val="000000" w:themeColor="text1"/>
          <w:highlight w:val="cyan"/>
        </w:rPr>
        <w:t xml:space="preserve">: </w:t>
      </w:r>
      <w:hyperlink r:id="rId12" w:history="1">
        <w:r w:rsidR="00981F63" w:rsidRPr="00981F63">
          <w:rPr>
            <w:rStyle w:val="Hyperlink"/>
            <w:highlight w:val="cyan"/>
          </w:rPr>
          <w:t>https://cste.webex.com/cste/lsr.php?RCID=b09f0c28830c94b475583da1adb302fc</w:t>
        </w:r>
      </w:hyperlink>
      <w:r w:rsidR="00981F63">
        <w:t xml:space="preserve"> </w:t>
      </w:r>
    </w:p>
    <w:p w14:paraId="31D6B0E3" w14:textId="7D66B143" w:rsidR="00380105" w:rsidRDefault="00380105" w:rsidP="00380105">
      <w:pPr>
        <w:spacing w:before="360" w:after="120"/>
        <w:rPr>
          <w:color w:val="000000" w:themeColor="text1"/>
        </w:rPr>
      </w:pPr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540"/>
        <w:gridCol w:w="4287"/>
        <w:gridCol w:w="526"/>
      </w:tblGrid>
      <w:tr w:rsidR="005C3E10" w:rsidRPr="002C68E8" w14:paraId="732705C6" w14:textId="77777777" w:rsidTr="00CF18CA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5A14D4" w:rsidRDefault="005A13DB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5A14D4" w:rsidRDefault="005C3E10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5A14D4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754DE1" w:rsidRPr="002C68E8" w14:paraId="04CD0D5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013B3" w14:textId="4FEFCC05" w:rsidR="00754DE1" w:rsidRPr="005A14D4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09344" w14:textId="77777777" w:rsidR="00754DE1" w:rsidRPr="005A14D4" w:rsidRDefault="00754DE1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7E5C" w14:textId="66CC5C8F" w:rsidR="00754DE1" w:rsidRPr="005A14D4" w:rsidRDefault="00BE7B20" w:rsidP="00F0448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  <w:t>Co-Chair</w:t>
            </w: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: </w:t>
            </w:r>
            <w:r w:rsidR="00754DE1"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Molly Crockett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23D0D" w14:textId="7795380D" w:rsidR="00754DE1" w:rsidRPr="002C68E8" w:rsidRDefault="000B4804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5A13DB" w:rsidRPr="002C68E8" w14:paraId="43CAEA4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79C3" w14:textId="21D9FD2D" w:rsidR="005A13DB" w:rsidRPr="005A14D4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F8FE" w14:textId="05C6FA6E" w:rsidR="005A13DB" w:rsidRPr="005A14D4" w:rsidRDefault="005A13DB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093B" w14:textId="00D733FF" w:rsidR="005A13DB" w:rsidRPr="005A14D4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  <w:t>Co-Chair</w:t>
            </w: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: Laura Erhart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F7EC" w14:textId="32945052" w:rsidR="005A13DB" w:rsidRPr="002C68E8" w:rsidRDefault="000B4804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00307A" w:rsidRPr="002C68E8" w14:paraId="3B52B4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412FC674" w:rsidR="0000307A" w:rsidRPr="005A14D4" w:rsidRDefault="00354B5F" w:rsidP="005A13DB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Brooke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Baulieu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7777777" w:rsidR="0000307A" w:rsidRPr="005A14D4" w:rsidRDefault="0000307A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77777777" w:rsidR="0000307A" w:rsidRPr="005A14D4" w:rsidRDefault="0000307A" w:rsidP="005A13DB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77777777" w:rsidR="0000307A" w:rsidRPr="002C68E8" w:rsidRDefault="0000307A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00307A" w:rsidRPr="002C68E8" w14:paraId="3CFF188C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55977233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Meredith Lichenstein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A0AA" w14:textId="24443E96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Andria </w:t>
            </w:r>
            <w:proofErr w:type="spellStart"/>
            <w:r w:rsidRPr="005A14D4">
              <w:rPr>
                <w:rFonts w:ascii="Arial" w:hAnsi="Arial" w:cs="Arial"/>
                <w:bCs/>
                <w:sz w:val="20"/>
                <w:szCs w:val="20"/>
              </w:rPr>
              <w:t>Apostolou</w:t>
            </w:r>
            <w:proofErr w:type="spellEnd"/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 (IHS)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8F8585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23701D70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Gretl Glick (JMC,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7EDA2E88" w:rsidR="0000307A" w:rsidRPr="005A14D4" w:rsidRDefault="000B4804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09F7" w14:textId="6C053259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Rita Altamore (WA DOH)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0D620DB0" w:rsidR="0000307A" w:rsidRPr="005A14D4" w:rsidRDefault="009A58A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00307A" w:rsidRPr="002C68E8" w14:paraId="2A53210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2194" w14:textId="51D0B8A7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Janet Hamilton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81E1" w14:textId="3D277AA7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June Bancroft (OR)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1BF4C21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13B60DEC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Shaily Krishan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133801F5" w:rsidR="0000307A" w:rsidRPr="005A14D4" w:rsidRDefault="000B4804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7B3A" w14:textId="6A2C76FC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Rachel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Corrado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F6562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743733CE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</w:rPr>
              <w:t>CDC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E5ED" w14:textId="24CB2AD8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4EBAB086" w:rsidR="0000307A" w:rsidRPr="005A14D4" w:rsidRDefault="00B73A7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00307A" w:rsidRPr="002C68E8" w14:paraId="5E3F77C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5C7" w14:textId="303FD3EA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Umed Ajani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B107" w14:textId="54E14AA8" w:rsidR="0000307A" w:rsidRPr="005A14D4" w:rsidRDefault="00FE623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3C4D" w14:textId="37802CB5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Corinne Davis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818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273D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9C48C" w14:textId="4D080FD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Andreea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Bealle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13F1" w14:textId="7A1832CE" w:rsidR="00C16249" w:rsidRPr="005A14D4" w:rsidRDefault="009A58A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B94D" w14:textId="37F8F9F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Alexandra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Gagner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(Chicago)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C940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D33908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A506" w14:textId="4CE0A752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</w:rPr>
              <w:t>Ally Binder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A230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B818" w14:textId="27B0E909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Gwendolyn Gallagher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5473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46921D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9378" w14:textId="03FEBCF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Rachelle Boulton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41D" w14:textId="0737146A" w:rsidR="00C16249" w:rsidRPr="005A14D4" w:rsidRDefault="00DF266E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9721" w14:textId="38FDE1B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Suzanne Gibbons-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Burgener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1A87A" w14:textId="2650F69F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E04787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7BC7" w14:textId="5EA4C8C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Erin Burdette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D8B0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C689" w14:textId="46925A40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Annie Fine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F448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6A87CAC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24158" w14:textId="72B7E4E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Delicia Carey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C647" w14:textId="37B96A95" w:rsidR="00C16249" w:rsidRPr="005A14D4" w:rsidRDefault="008D6ABA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6E8D" w14:textId="2170924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Gillian Haney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27C" w14:textId="330DA8A3" w:rsidR="00C16249" w:rsidRPr="005A14D4" w:rsidRDefault="004617A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39359BA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F3DE" w14:textId="13D4F42B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Yvette Dominique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3AD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A7AA" w14:textId="242A10D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Molly Howell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7293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D1FEB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181AB" w14:textId="6BA7DA7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Nedra </w:t>
            </w:r>
            <w:proofErr w:type="gram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Garrett(</w:t>
            </w:r>
            <w:proofErr w:type="gram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984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33FDD" w14:textId="76A87D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Judie Hyun (MD)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5E2FE" w14:textId="61F9F5E8" w:rsidR="00C16249" w:rsidRPr="005A14D4" w:rsidRDefault="00FE623A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2BEB3AE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3DA4" w14:textId="217577C1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Lesliann Helmus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D8D33" w14:textId="66AFD2DE" w:rsidR="00C16249" w:rsidRPr="005A14D4" w:rsidRDefault="000B480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EC873" w14:textId="043AFFA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Teresa Jue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CC555" w14:textId="306197F2" w:rsidR="00C16249" w:rsidRPr="005A14D4" w:rsidRDefault="00880287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  <w:bookmarkStart w:id="0" w:name="_GoBack"/>
            <w:bookmarkEnd w:id="0"/>
          </w:p>
        </w:tc>
      </w:tr>
      <w:tr w:rsidR="00C16249" w:rsidRPr="002C68E8" w14:paraId="442FC2B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A3BB" w14:textId="6D0DE24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Ruth Jajosky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12CE" w14:textId="37E13514" w:rsidR="00C16249" w:rsidRPr="005A14D4" w:rsidRDefault="00D361B2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2275" w14:textId="3B81E1B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Ellen Klingler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6B022" w14:textId="225A0D8E" w:rsidR="00C16249" w:rsidRPr="005A14D4" w:rsidRDefault="00E55D5A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1AFBACC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46105" w14:textId="22A21D99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Desiree Mustaquim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BEFA" w14:textId="4A8A0077" w:rsidR="00C16249" w:rsidRPr="005A14D4" w:rsidRDefault="00512C4D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6593" w14:textId="00BC9C13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Marla Larson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E69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AD60C1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CC678" w14:textId="653D502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Kristen Nichols Heitman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6C62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C657" w14:textId="5EBC24A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Caitlin Law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D61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00144F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E2EB" w14:textId="0F6AF27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Sandy Roush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38DA" w14:textId="522CD74B" w:rsidR="00C16249" w:rsidRPr="005A14D4" w:rsidRDefault="005D24F7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C7C2" w14:textId="29792EA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Aliccia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Lepp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A18A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95AB5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C3EC" w14:textId="6C288C7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Erin Stokes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F685" w14:textId="4D5BAE2E" w:rsidR="00C16249" w:rsidRPr="005A14D4" w:rsidRDefault="00FE623A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B3896" w14:textId="4106568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MaryKate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Martelon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6BE7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54713F7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81C5" w14:textId="6AA2BFE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Karen Wong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32BD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56423" w14:textId="6CF39415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F66A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91179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5AEE" w14:textId="481C7A38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3DD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4C95" w14:textId="5ACCFC4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Marijoyce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Naguit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4CF49" w14:textId="07C2BD35" w:rsidR="00C16249" w:rsidRPr="005A14D4" w:rsidRDefault="00FE623A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A0C6A6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6377" w14:textId="07899C1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B7F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D34D" w14:textId="263F434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Candace Noonan-Toly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A16DF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4302B7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1DAB" w14:textId="784C91A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2B59" w14:textId="5E8BE7D3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C37D" w14:textId="7A0276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Grace Oguntebi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A30D5" w14:textId="5135FFF0" w:rsidR="00C16249" w:rsidRPr="005A14D4" w:rsidRDefault="00FE623A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C4A635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FF03" w14:textId="4536382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F2E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49F5" w14:textId="4B8C7C83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Megan Patel (IL)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6305E" w14:textId="50FD079D" w:rsidR="00C16249" w:rsidRPr="005A14D4" w:rsidRDefault="006B1D11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242ADFF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911AA" w14:textId="4C16396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7841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4592D" w14:textId="194608FD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Lux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Phatak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NetSmart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EAF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3BCC76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23E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E2DB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DFB2" w14:textId="35F06FAD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Natalie Raketich (JMC)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09E7C" w14:textId="70B5BD96" w:rsidR="00C16249" w:rsidRPr="005A14D4" w:rsidRDefault="00DF266E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175581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849D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5E64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F6C6" w14:textId="1516068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Emily Roberts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FD89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D89523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462B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BC29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30E3" w14:textId="4C023101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Jyotsna Ramachandran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62C96" w14:textId="5C3738EF" w:rsidR="00C16249" w:rsidRPr="005A14D4" w:rsidRDefault="0063183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10833A5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0ACB" w14:textId="191E7A0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C75E" w14:textId="0BE47DC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62EC6" w14:textId="679178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Lina Saintus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D42A9" w14:textId="4775EC09" w:rsidR="00C16249" w:rsidRPr="005A14D4" w:rsidRDefault="00370523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7C3BFCB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1F97E" w14:textId="0C35E68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211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BC37B" w14:textId="17406DD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Amanda Santander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701C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94E5C" w:rsidRPr="002C68E8" w14:paraId="56F66DD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106A" w14:textId="575C2B82" w:rsidR="00394E5C" w:rsidRPr="005A14D4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8527" w14:textId="2556BEDA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5106B" w14:textId="277BE71B" w:rsidR="00394E5C" w:rsidRPr="005A14D4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John </w:t>
            </w:r>
            <w:proofErr w:type="spellStart"/>
            <w:r w:rsidRPr="005A14D4">
              <w:rPr>
                <w:rFonts w:ascii="Arial" w:hAnsi="Arial" w:cs="Arial"/>
                <w:bCs/>
                <w:sz w:val="20"/>
                <w:szCs w:val="20"/>
              </w:rPr>
              <w:t>Satre</w:t>
            </w:r>
            <w:proofErr w:type="spellEnd"/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64085" w:rsidRPr="005A14D4">
              <w:rPr>
                <w:rFonts w:ascii="Arial" w:hAnsi="Arial" w:cs="Arial"/>
                <w:bCs/>
                <w:sz w:val="20"/>
                <w:szCs w:val="20"/>
              </w:rPr>
              <w:t xml:space="preserve">(IA)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3BE3F" w14:textId="7156309F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01081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8FD2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61FBD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C7532" w14:textId="0A71FF1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Kathy Turner (ID)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68C95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0EEE326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F3FB6" w14:textId="77777777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BF71E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171B" w14:textId="56C2377F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Amanda Smith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76582" w14:textId="12944278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28110A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D2F95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74CE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4734" w14:textId="2BC4F2D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Corinne Thompson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16C3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809714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45456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5BC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E642" w14:textId="6B71EF00" w:rsidR="00C16249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Andrew Tibbs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4E6870" w14:textId="5CC6AF1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33756DA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C59C9" w14:textId="77777777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1A4E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71B92" w14:textId="6FEEC7AC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Lei Zhang (NV)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99CEA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D3C3A" w:rsidRPr="002C68E8" w14:paraId="1B54C8E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CB712" w14:textId="77777777" w:rsidR="003D3C3A" w:rsidRPr="005A14D4" w:rsidRDefault="003D3C3A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80786" w14:textId="77777777" w:rsidR="003D3C3A" w:rsidRPr="005A14D4" w:rsidRDefault="003D3C3A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5A5A8" w14:textId="2A18FD13" w:rsidR="003D3C3A" w:rsidRPr="005A14D4" w:rsidRDefault="003D3C3A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Annie Fine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F0C8D0" w14:textId="1BB19D9E" w:rsidR="003D3C3A" w:rsidRPr="005A14D4" w:rsidRDefault="003D3C3A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</w:tbl>
    <w:p w14:paraId="5738138E" w14:textId="54A99BC0" w:rsidR="004B2365" w:rsidRDefault="004B2365" w:rsidP="009F1A6F">
      <w:pPr>
        <w:spacing w:before="360" w:after="120"/>
        <w:rPr>
          <w:b/>
        </w:rPr>
      </w:pPr>
    </w:p>
    <w:p w14:paraId="09C8FF9A" w14:textId="77777777" w:rsidR="00D96825" w:rsidRDefault="00D96825" w:rsidP="009F1A6F">
      <w:pPr>
        <w:spacing w:before="360" w:after="120"/>
        <w:rPr>
          <w:b/>
        </w:rPr>
      </w:pPr>
    </w:p>
    <w:p w14:paraId="4DB3AFAF" w14:textId="77777777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t>Agenda:</w:t>
      </w:r>
    </w:p>
    <w:p w14:paraId="1B64992B" w14:textId="065004C9" w:rsidR="00264921" w:rsidRPr="00035B7D" w:rsidRDefault="006B5BCA" w:rsidP="00D33A0D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</w:rPr>
      </w:pPr>
      <w:r>
        <w:rPr>
          <w:rFonts w:eastAsia="Times New Roman"/>
        </w:rPr>
        <w:t xml:space="preserve">Welcome </w:t>
      </w:r>
    </w:p>
    <w:p w14:paraId="46D435C9" w14:textId="7F8A99B1" w:rsidR="00035B7D" w:rsidRDefault="00035B7D" w:rsidP="00035B7D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</w:rPr>
      </w:pPr>
      <w:r>
        <w:rPr>
          <w:rFonts w:ascii="Calibri" w:eastAsia="Times New Roman" w:hAnsi="Calibri" w:cs="Calibri"/>
          <w:sz w:val="22"/>
        </w:rPr>
        <w:t>Roll Call</w:t>
      </w:r>
    </w:p>
    <w:p w14:paraId="54C61B6D" w14:textId="7DCCD9B3" w:rsidR="00B65420" w:rsidRDefault="00B65420" w:rsidP="00B65420">
      <w:pPr>
        <w:numPr>
          <w:ilvl w:val="0"/>
          <w:numId w:val="32"/>
        </w:numPr>
        <w:spacing w:after="0" w:line="240" w:lineRule="auto"/>
        <w:rPr>
          <w:rFonts w:eastAsia="Times New Roman"/>
        </w:rPr>
      </w:pPr>
      <w:r w:rsidRPr="00B65420">
        <w:rPr>
          <w:rFonts w:eastAsia="Times New Roman"/>
        </w:rPr>
        <w:t>Draft data element brief</w:t>
      </w:r>
      <w:r w:rsidR="00035B7D">
        <w:rPr>
          <w:rFonts w:eastAsia="Times New Roman"/>
        </w:rPr>
        <w:t>: Compiled</w:t>
      </w:r>
      <w:r w:rsidR="00263380">
        <w:rPr>
          <w:rFonts w:eastAsia="Times New Roman"/>
        </w:rPr>
        <w:t xml:space="preserve"> Brief</w:t>
      </w:r>
      <w:r w:rsidR="00035B7D">
        <w:rPr>
          <w:rFonts w:eastAsia="Times New Roman"/>
        </w:rPr>
        <w:t>:</w:t>
      </w:r>
    </w:p>
    <w:p w14:paraId="2EF66BF9" w14:textId="6514670B" w:rsidR="00B65420" w:rsidRDefault="00035B7D" w:rsidP="00035B7D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Date of Onset</w:t>
      </w:r>
      <w:r w:rsidR="009F4370">
        <w:rPr>
          <w:rFonts w:eastAsia="Times New Roman"/>
        </w:rPr>
        <w:t xml:space="preserve"> (Previously reviewed by DSWG) </w:t>
      </w:r>
    </w:p>
    <w:p w14:paraId="0D4F8F22" w14:textId="02AD0240" w:rsidR="00B65420" w:rsidRDefault="00035B7D" w:rsidP="00035B7D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Report Dates</w:t>
      </w:r>
      <w:r w:rsidR="009F4370">
        <w:rPr>
          <w:rFonts w:eastAsia="Times New Roman"/>
        </w:rPr>
        <w:t>-Review in Progress</w:t>
      </w:r>
    </w:p>
    <w:p w14:paraId="6E42DBD2" w14:textId="7D8B0DCD" w:rsidR="00B65420" w:rsidRDefault="00035B7D" w:rsidP="00035B7D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Lab Dates</w:t>
      </w:r>
      <w:r w:rsidR="009F4370">
        <w:rPr>
          <w:rFonts w:eastAsia="Times New Roman"/>
        </w:rPr>
        <w:t>-Review in Progress</w:t>
      </w:r>
    </w:p>
    <w:p w14:paraId="73BC309B" w14:textId="61A0A7D9" w:rsidR="00B65420" w:rsidRDefault="00035B7D" w:rsidP="00035B7D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Diagnosis Date</w:t>
      </w:r>
    </w:p>
    <w:p w14:paraId="6B542072" w14:textId="2484D072" w:rsidR="00B65420" w:rsidRDefault="00035B7D" w:rsidP="00035B7D">
      <w:pPr>
        <w:numPr>
          <w:ilvl w:val="0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Deliverables</w:t>
      </w:r>
      <w:r w:rsidR="00A80730">
        <w:rPr>
          <w:rFonts w:eastAsia="Times New Roman"/>
        </w:rPr>
        <w:t>-Submit to SPIS and CSTE Clearance Levels Complete</w:t>
      </w:r>
      <w:r>
        <w:rPr>
          <w:rFonts w:eastAsia="Times New Roman"/>
        </w:rPr>
        <w:t>: Target July 2019</w:t>
      </w:r>
    </w:p>
    <w:p w14:paraId="163D731E" w14:textId="204B0682" w:rsidR="00B65420" w:rsidRDefault="00A80730" w:rsidP="00A80730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To be reviewed on SPIS Call in May 2019</w:t>
      </w:r>
    </w:p>
    <w:p w14:paraId="355F6E7F" w14:textId="6CF35E78" w:rsidR="00B65420" w:rsidRDefault="00153201" w:rsidP="00153201">
      <w:pPr>
        <w:numPr>
          <w:ilvl w:val="0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Feedback on Report Dates &amp; Lab Dates:</w:t>
      </w:r>
    </w:p>
    <w:p w14:paraId="5A54D6AC" w14:textId="7FEBC35B" w:rsidR="00187F35" w:rsidRPr="003A3E9A" w:rsidRDefault="00153201" w:rsidP="001B7C83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 w:rsidRPr="003A3E9A">
        <w:rPr>
          <w:rFonts w:eastAsia="Times New Roman"/>
        </w:rPr>
        <w:t>Feedback Due by 4/5</w:t>
      </w:r>
      <w:r w:rsidR="003A3E9A">
        <w:rPr>
          <w:rFonts w:eastAsia="Times New Roman"/>
        </w:rPr>
        <w:t>--</w:t>
      </w:r>
      <w:r w:rsidR="00187F35" w:rsidRPr="003A3E9A">
        <w:rPr>
          <w:rFonts w:eastAsia="Times New Roman"/>
        </w:rPr>
        <w:t>Review full drafts sent in email</w:t>
      </w:r>
    </w:p>
    <w:p w14:paraId="042D315D" w14:textId="774748C0" w:rsidR="00187F35" w:rsidRPr="00AA7731" w:rsidRDefault="00187F35" w:rsidP="00153201">
      <w:pPr>
        <w:numPr>
          <w:ilvl w:val="1"/>
          <w:numId w:val="32"/>
        </w:numPr>
        <w:spacing w:after="0" w:line="240" w:lineRule="auto"/>
        <w:rPr>
          <w:rFonts w:eastAsia="Times New Roman"/>
          <w:i/>
        </w:rPr>
      </w:pPr>
      <w:r w:rsidRPr="00AA7731">
        <w:rPr>
          <w:rFonts w:eastAsia="Times New Roman"/>
          <w:i/>
        </w:rPr>
        <w:t>Intent: Either updates to Genv2 or Genv3 MMG</w:t>
      </w:r>
    </w:p>
    <w:p w14:paraId="04BEF6A6" w14:textId="001D7324" w:rsidR="00AA7731" w:rsidRDefault="00AA7731" w:rsidP="00153201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Feedback Review:</w:t>
      </w:r>
      <w:r w:rsidR="002B005C">
        <w:rPr>
          <w:rFonts w:eastAsia="Times New Roman"/>
        </w:rPr>
        <w:t xml:space="preserve"> (Please refer to PPT </w:t>
      </w:r>
      <w:proofErr w:type="spellStart"/>
      <w:r w:rsidR="002B005C">
        <w:rPr>
          <w:rFonts w:eastAsia="Times New Roman"/>
        </w:rPr>
        <w:t>SlideDeck</w:t>
      </w:r>
      <w:proofErr w:type="spellEnd"/>
      <w:r w:rsidR="002B005C">
        <w:rPr>
          <w:rFonts w:eastAsia="Times New Roman"/>
        </w:rPr>
        <w:t>)</w:t>
      </w:r>
    </w:p>
    <w:p w14:paraId="1F9ABDFF" w14:textId="67A421EA" w:rsidR="00AA7731" w:rsidRDefault="00AA7731" w:rsidP="00AA7731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Report Date:</w:t>
      </w:r>
    </w:p>
    <w:p w14:paraId="1EB60D9D" w14:textId="0F893C95" w:rsidR="00AA7731" w:rsidRDefault="00AA7731" w:rsidP="00AA7731">
      <w:pPr>
        <w:numPr>
          <w:ilvl w:val="3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Discussed in Oct 2018</w:t>
      </w:r>
    </w:p>
    <w:p w14:paraId="3A97081E" w14:textId="77777777" w:rsidR="00DF1765" w:rsidRDefault="00DF1765" w:rsidP="00476D6B">
      <w:pPr>
        <w:numPr>
          <w:ilvl w:val="3"/>
          <w:numId w:val="32"/>
        </w:numPr>
        <w:spacing w:line="240" w:lineRule="auto"/>
        <w:rPr>
          <w:rFonts w:eastAsia="Times New Roman"/>
        </w:rPr>
      </w:pPr>
      <w:r w:rsidRPr="00DF1765">
        <w:rPr>
          <w:rFonts w:eastAsia="Times New Roman"/>
          <w:b/>
          <w:bCs/>
        </w:rPr>
        <w:t>Date First Reported to Public Health Department</w:t>
      </w:r>
      <w:r w:rsidRPr="00DF1765">
        <w:rPr>
          <w:rFonts w:eastAsia="Times New Roman"/>
        </w:rPr>
        <w:t xml:space="preserve"> should be defined as the </w:t>
      </w:r>
      <w:r w:rsidRPr="00DF1765">
        <w:rPr>
          <w:rFonts w:eastAsia="Times New Roman"/>
          <w:b/>
          <w:bCs/>
        </w:rPr>
        <w:t>earliest date</w:t>
      </w:r>
      <w:r w:rsidRPr="00DF1765">
        <w:rPr>
          <w:rFonts w:eastAsia="Times New Roman"/>
        </w:rPr>
        <w:t xml:space="preserve"> a report for the case was </w:t>
      </w:r>
      <w:r w:rsidRPr="00DF1765">
        <w:rPr>
          <w:rFonts w:eastAsia="Times New Roman"/>
          <w:b/>
          <w:bCs/>
        </w:rPr>
        <w:t xml:space="preserve">received </w:t>
      </w:r>
      <w:r w:rsidRPr="00DF1765">
        <w:rPr>
          <w:rFonts w:eastAsia="Times New Roman"/>
        </w:rPr>
        <w:t>by a public health agency in the jurisdiction, whether a state/territory or county/local agency.</w:t>
      </w:r>
    </w:p>
    <w:p w14:paraId="75306FA9" w14:textId="1437D55C" w:rsidR="00DF1765" w:rsidRPr="00DF1765" w:rsidRDefault="00DF1765" w:rsidP="00DF1765">
      <w:pPr>
        <w:numPr>
          <w:ilvl w:val="4"/>
          <w:numId w:val="32"/>
        </w:numPr>
        <w:spacing w:line="240" w:lineRule="auto"/>
        <w:rPr>
          <w:rFonts w:eastAsia="Times New Roman"/>
        </w:rPr>
      </w:pPr>
      <w:r w:rsidRPr="00DF1765">
        <w:rPr>
          <w:rFonts w:eastAsia="Times New Roman"/>
        </w:rPr>
        <w:t>Use as the primary report date field for the case.</w:t>
      </w:r>
    </w:p>
    <w:p w14:paraId="5E388E9E" w14:textId="77777777" w:rsidR="00DF1765" w:rsidRPr="00DF1765" w:rsidRDefault="00DF1765" w:rsidP="00DF1765">
      <w:pPr>
        <w:numPr>
          <w:ilvl w:val="4"/>
          <w:numId w:val="32"/>
        </w:numPr>
        <w:spacing w:line="240" w:lineRule="auto"/>
        <w:rPr>
          <w:rFonts w:eastAsia="Times New Roman"/>
        </w:rPr>
      </w:pPr>
      <w:r w:rsidRPr="00DF1765">
        <w:rPr>
          <w:rFonts w:eastAsia="Times New Roman"/>
        </w:rPr>
        <w:t xml:space="preserve">May be used alone, or with any of the other three elements.  </w:t>
      </w:r>
    </w:p>
    <w:p w14:paraId="3AC436B7" w14:textId="3D00EB63" w:rsidR="00DF1765" w:rsidRDefault="00DF1765" w:rsidP="00DF1765">
      <w:pPr>
        <w:numPr>
          <w:ilvl w:val="4"/>
          <w:numId w:val="32"/>
        </w:numPr>
        <w:spacing w:line="240" w:lineRule="auto"/>
        <w:rPr>
          <w:rFonts w:eastAsia="Times New Roman"/>
        </w:rPr>
      </w:pPr>
      <w:r w:rsidRPr="00DF1765">
        <w:rPr>
          <w:rFonts w:eastAsia="Times New Roman"/>
        </w:rPr>
        <w:t>May be a calculated field if these other report dates exist.</w:t>
      </w:r>
    </w:p>
    <w:p w14:paraId="6752FAF2" w14:textId="294396B5" w:rsidR="00DF1765" w:rsidRDefault="00D15323" w:rsidP="00D15323">
      <w:pPr>
        <w:numPr>
          <w:ilvl w:val="2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Feedback Overview: </w:t>
      </w:r>
    </w:p>
    <w:p w14:paraId="20F96397" w14:textId="49A71D0A" w:rsidR="00D15323" w:rsidRDefault="00964592" w:rsidP="00D15323">
      <w:pPr>
        <w:numPr>
          <w:ilvl w:val="3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How to operationalize “Received”?</w:t>
      </w:r>
    </w:p>
    <w:p w14:paraId="2B11D536" w14:textId="0AC28AD9" w:rsidR="00964592" w:rsidRDefault="00964592" w:rsidP="00D15323">
      <w:pPr>
        <w:numPr>
          <w:ilvl w:val="3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PHLs: Should be left open</w:t>
      </w:r>
      <w:r w:rsidR="00453E90">
        <w:rPr>
          <w:rFonts w:eastAsia="Times New Roman"/>
        </w:rPr>
        <w:t xml:space="preserve"> </w:t>
      </w:r>
      <w:r>
        <w:rPr>
          <w:rFonts w:eastAsia="Times New Roman"/>
        </w:rPr>
        <w:t xml:space="preserve">to </w:t>
      </w:r>
      <w:r w:rsidR="00453E90">
        <w:rPr>
          <w:rFonts w:eastAsia="Times New Roman"/>
        </w:rPr>
        <w:t>jurisdiction discretion</w:t>
      </w:r>
    </w:p>
    <w:p w14:paraId="013BD769" w14:textId="618D6561" w:rsidR="00453E90" w:rsidRDefault="00453E90" w:rsidP="00D15323">
      <w:pPr>
        <w:numPr>
          <w:ilvl w:val="3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NYC: Would like to make prescriptive; date that it is first reported to any PHA</w:t>
      </w:r>
      <w:r w:rsidR="0006296E">
        <w:rPr>
          <w:rFonts w:eastAsia="Times New Roman"/>
        </w:rPr>
        <w:t xml:space="preserve">? Or Reporting jurisdiction? May be different dates. Somewhat ambiguous. </w:t>
      </w:r>
      <w:r>
        <w:rPr>
          <w:rFonts w:eastAsia="Times New Roman"/>
        </w:rPr>
        <w:t xml:space="preserve"> </w:t>
      </w:r>
      <w:r w:rsidR="00A959F3" w:rsidRPr="0046505D">
        <w:rPr>
          <w:rFonts w:eastAsia="Times New Roman"/>
          <w:i/>
        </w:rPr>
        <w:t>Update to language—Local PHD</w:t>
      </w:r>
      <w:r w:rsidR="00A959F3">
        <w:rPr>
          <w:rFonts w:eastAsia="Times New Roman"/>
        </w:rPr>
        <w:t xml:space="preserve"> (instead of county, as it may be a city)</w:t>
      </w:r>
    </w:p>
    <w:p w14:paraId="087737AC" w14:textId="3BBC70AD" w:rsidR="00B80B73" w:rsidRDefault="00B80B73" w:rsidP="00D15323">
      <w:pPr>
        <w:numPr>
          <w:ilvl w:val="3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CDC: Concept should be when it was first </w:t>
      </w:r>
      <w:r w:rsidR="003237C4">
        <w:rPr>
          <w:rFonts w:eastAsia="Times New Roman"/>
        </w:rPr>
        <w:t>reported to a PH</w:t>
      </w:r>
      <w:r w:rsidR="00411647">
        <w:rPr>
          <w:rFonts w:eastAsia="Times New Roman"/>
        </w:rPr>
        <w:t xml:space="preserve"> (whether a doctor or </w:t>
      </w:r>
      <w:r w:rsidR="006B23B3">
        <w:rPr>
          <w:rFonts w:eastAsia="Times New Roman"/>
        </w:rPr>
        <w:t>paper report)</w:t>
      </w:r>
      <w:r w:rsidR="003237C4">
        <w:rPr>
          <w:rFonts w:eastAsia="Times New Roman"/>
        </w:rPr>
        <w:t xml:space="preserve">—analysis of when it was reported vs. </w:t>
      </w:r>
      <w:r w:rsidR="00411647">
        <w:rPr>
          <w:rFonts w:eastAsia="Times New Roman"/>
        </w:rPr>
        <w:t>when action was taken</w:t>
      </w:r>
    </w:p>
    <w:p w14:paraId="68C73066" w14:textId="0D5B09CC" w:rsidR="00411647" w:rsidRDefault="00411647" w:rsidP="006B23B3">
      <w:pPr>
        <w:numPr>
          <w:ilvl w:val="4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When did PH first know about the case and be able to </w:t>
      </w:r>
      <w:r w:rsidR="006B23B3">
        <w:rPr>
          <w:rFonts w:eastAsia="Times New Roman"/>
        </w:rPr>
        <w:t>initiate</w:t>
      </w:r>
      <w:r>
        <w:rPr>
          <w:rFonts w:eastAsia="Times New Roman"/>
        </w:rPr>
        <w:t xml:space="preserve"> any action on it? </w:t>
      </w:r>
    </w:p>
    <w:p w14:paraId="451B705F" w14:textId="77777777" w:rsidR="004763F1" w:rsidRDefault="006B23B3" w:rsidP="006B23B3">
      <w:pPr>
        <w:numPr>
          <w:ilvl w:val="4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NYC: Potentially routed to the state, then routed to NYC</w:t>
      </w:r>
      <w:r w:rsidR="00AF7EC8">
        <w:rPr>
          <w:rFonts w:eastAsia="Times New Roman"/>
        </w:rPr>
        <w:t xml:space="preserve">; there may be a delay as to when it was routed to local PHA and could have </w:t>
      </w:r>
      <w:proofErr w:type="gramStart"/>
      <w:r w:rsidR="00AF7EC8">
        <w:rPr>
          <w:rFonts w:eastAsia="Times New Roman"/>
        </w:rPr>
        <w:t>taken action</w:t>
      </w:r>
      <w:proofErr w:type="gramEnd"/>
      <w:r w:rsidR="004763F1">
        <w:rPr>
          <w:rFonts w:eastAsia="Times New Roman"/>
        </w:rPr>
        <w:t>; especially if there is a delay in receiving HER; 2 dates captured:</w:t>
      </w:r>
    </w:p>
    <w:p w14:paraId="78938E7A" w14:textId="48B2D6E9" w:rsidR="006B23B3" w:rsidRDefault="004763F1" w:rsidP="006B23B3">
      <w:pPr>
        <w:numPr>
          <w:ilvl w:val="4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lastRenderedPageBreak/>
        <w:t>Message date—when it was sent and Date when received by NYC/PHA</w:t>
      </w:r>
    </w:p>
    <w:p w14:paraId="0FEB7FCA" w14:textId="7FB92A14" w:rsidR="004763F1" w:rsidRDefault="004763F1" w:rsidP="006B23B3">
      <w:pPr>
        <w:numPr>
          <w:ilvl w:val="4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CDC: May need to measure </w:t>
      </w:r>
      <w:r w:rsidR="00310CF2">
        <w:rPr>
          <w:rFonts w:eastAsia="Times New Roman"/>
        </w:rPr>
        <w:t>multiple dates</w:t>
      </w:r>
    </w:p>
    <w:p w14:paraId="7D90369A" w14:textId="55E56E2F" w:rsidR="00310CF2" w:rsidRDefault="00620C35" w:rsidP="00620C35">
      <w:pPr>
        <w:numPr>
          <w:ilvl w:val="2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Which is the more important date: When it was received in system or when it was first reported</w:t>
      </w:r>
      <w:r w:rsidR="00877AB7">
        <w:rPr>
          <w:rFonts w:eastAsia="Times New Roman"/>
        </w:rPr>
        <w:t xml:space="preserve"> to a PHA? There may be a delay in</w:t>
      </w:r>
      <w:r w:rsidR="00A12BAE">
        <w:rPr>
          <w:rFonts w:eastAsia="Times New Roman"/>
        </w:rPr>
        <w:t xml:space="preserve"> being routed to surveillance?</w:t>
      </w:r>
    </w:p>
    <w:p w14:paraId="538B801F" w14:textId="50774412" w:rsidR="00435FBD" w:rsidRDefault="00A12BAE" w:rsidP="00607262">
      <w:pPr>
        <w:numPr>
          <w:ilvl w:val="3"/>
          <w:numId w:val="32"/>
        </w:numPr>
        <w:spacing w:line="240" w:lineRule="auto"/>
        <w:rPr>
          <w:rFonts w:eastAsia="Times New Roman"/>
        </w:rPr>
      </w:pPr>
      <w:r w:rsidRPr="00435FBD">
        <w:rPr>
          <w:rFonts w:eastAsia="Times New Roman"/>
        </w:rPr>
        <w:t>AL: Represent when it was reported to PHA—captures turning point</w:t>
      </w:r>
      <w:r w:rsidR="00435FBD" w:rsidRPr="00435FBD">
        <w:rPr>
          <w:rFonts w:eastAsia="Times New Roman"/>
        </w:rPr>
        <w:t xml:space="preserve"> from being providers responsibility to PH Responsibility</w:t>
      </w:r>
      <w:r w:rsidR="00435FBD">
        <w:rPr>
          <w:rFonts w:eastAsia="Times New Roman"/>
        </w:rPr>
        <w:t xml:space="preserve">; </w:t>
      </w:r>
      <w:r w:rsidR="00435FBD" w:rsidRPr="00435FBD">
        <w:rPr>
          <w:rFonts w:eastAsia="Times New Roman"/>
        </w:rPr>
        <w:t xml:space="preserve">Becomes actionable by PH when it was received by jurisdiction </w:t>
      </w:r>
    </w:p>
    <w:p w14:paraId="2DCE986C" w14:textId="689FFBB0" w:rsidR="00121029" w:rsidRDefault="00121029" w:rsidP="00121029">
      <w:pPr>
        <w:numPr>
          <w:ilvl w:val="3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NYC: Both dates are important—but these may not be same date</w:t>
      </w:r>
      <w:r w:rsidR="003B16CD">
        <w:rPr>
          <w:rFonts w:eastAsia="Times New Roman"/>
        </w:rPr>
        <w:t xml:space="preserve"> </w:t>
      </w:r>
      <w:r>
        <w:rPr>
          <w:rFonts w:eastAsia="Times New Roman"/>
        </w:rPr>
        <w:t>- there is date that report hits system (known to PHA) and when it is acted upon</w:t>
      </w:r>
      <w:r w:rsidR="003B16CD">
        <w:rPr>
          <w:rFonts w:eastAsia="Times New Roman"/>
        </w:rPr>
        <w:t xml:space="preserve">. </w:t>
      </w:r>
      <w:r w:rsidR="0090742D">
        <w:rPr>
          <w:rFonts w:eastAsia="Times New Roman"/>
        </w:rPr>
        <w:t xml:space="preserve">There may be a potential delay b/w when it leaves EHR and </w:t>
      </w:r>
      <w:r w:rsidR="00FE57E3">
        <w:rPr>
          <w:rFonts w:eastAsia="Times New Roman"/>
        </w:rPr>
        <w:t xml:space="preserve">reaches PHA </w:t>
      </w:r>
    </w:p>
    <w:p w14:paraId="5C8770B8" w14:textId="625E3437" w:rsidR="00FE57E3" w:rsidRDefault="00FE57E3" w:rsidP="00FE57E3">
      <w:pPr>
        <w:numPr>
          <w:ilvl w:val="2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Should this be 2 different D</w:t>
      </w:r>
      <w:r w:rsidR="0093287E">
        <w:rPr>
          <w:rFonts w:eastAsia="Times New Roman"/>
        </w:rPr>
        <w:t>ata Elements</w:t>
      </w:r>
      <w:r>
        <w:rPr>
          <w:rFonts w:eastAsia="Times New Roman"/>
        </w:rPr>
        <w:t>?</w:t>
      </w:r>
    </w:p>
    <w:p w14:paraId="4ED575FD" w14:textId="56360A71" w:rsidR="00FE57E3" w:rsidRDefault="00FE57E3" w:rsidP="00FE57E3">
      <w:pPr>
        <w:numPr>
          <w:ilvl w:val="3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CDC: Timeliness of reporting by reporter and timeliness of action by PH</w:t>
      </w:r>
    </w:p>
    <w:p w14:paraId="723B62DF" w14:textId="7DC7CA6E" w:rsidR="003A190E" w:rsidRDefault="003A190E" w:rsidP="00FE57E3">
      <w:pPr>
        <w:numPr>
          <w:ilvl w:val="3"/>
          <w:numId w:val="3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AL: Future ECR—may rely on both dates to measure lag time </w:t>
      </w:r>
    </w:p>
    <w:p w14:paraId="24276306" w14:textId="77777777" w:rsidR="00BB03DE" w:rsidRPr="00BB03DE" w:rsidRDefault="00BB03DE" w:rsidP="00BB03DE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 w:rsidRPr="00BB03DE">
        <w:rPr>
          <w:rFonts w:eastAsia="Times New Roman"/>
          <w:b/>
          <w:bCs/>
        </w:rPr>
        <w:t>Earliest Date Reported to State</w:t>
      </w:r>
      <w:r w:rsidRPr="00BB03DE">
        <w:rPr>
          <w:rFonts w:eastAsia="Times New Roman"/>
        </w:rPr>
        <w:t xml:space="preserve"> should be defined as the </w:t>
      </w:r>
      <w:r w:rsidRPr="00BB03DE">
        <w:rPr>
          <w:rFonts w:eastAsia="Times New Roman"/>
          <w:b/>
          <w:bCs/>
        </w:rPr>
        <w:t>earliest date</w:t>
      </w:r>
      <w:r w:rsidRPr="00BB03DE">
        <w:rPr>
          <w:rFonts w:eastAsia="Times New Roman"/>
        </w:rPr>
        <w:t xml:space="preserve"> a report for the case was </w:t>
      </w:r>
      <w:r w:rsidRPr="00BB03DE">
        <w:rPr>
          <w:rFonts w:eastAsia="Times New Roman"/>
          <w:b/>
          <w:bCs/>
        </w:rPr>
        <w:t>received</w:t>
      </w:r>
      <w:r w:rsidRPr="00BB03DE">
        <w:rPr>
          <w:rFonts w:eastAsia="Times New Roman"/>
        </w:rPr>
        <w:t xml:space="preserve"> by the state public health agency.</w:t>
      </w:r>
    </w:p>
    <w:p w14:paraId="160EAF3B" w14:textId="265829A3" w:rsidR="00BB03DE" w:rsidRPr="00BB03DE" w:rsidRDefault="00BB03DE" w:rsidP="00BB03DE">
      <w:pPr>
        <w:spacing w:after="0" w:line="240" w:lineRule="auto"/>
        <w:rPr>
          <w:rFonts w:eastAsia="Times New Roman"/>
        </w:rPr>
      </w:pPr>
    </w:p>
    <w:p w14:paraId="4C6519F0" w14:textId="77777777" w:rsidR="00BB03DE" w:rsidRPr="00BB03DE" w:rsidRDefault="00BB03DE" w:rsidP="00BB03DE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 w:rsidRPr="00BB03DE">
        <w:rPr>
          <w:rFonts w:eastAsia="Times New Roman"/>
          <w:b/>
          <w:bCs/>
        </w:rPr>
        <w:t>Earliest Date Reported to County</w:t>
      </w:r>
      <w:r w:rsidRPr="00BB03DE">
        <w:rPr>
          <w:rFonts w:eastAsia="Times New Roman"/>
        </w:rPr>
        <w:t xml:space="preserve"> should be defined as the </w:t>
      </w:r>
      <w:r w:rsidRPr="00BB03DE">
        <w:rPr>
          <w:rFonts w:eastAsia="Times New Roman"/>
          <w:b/>
          <w:bCs/>
        </w:rPr>
        <w:t>earliest date</w:t>
      </w:r>
      <w:r w:rsidRPr="00BB03DE">
        <w:rPr>
          <w:rFonts w:eastAsia="Times New Roman"/>
        </w:rPr>
        <w:t xml:space="preserve"> a report for the case was received by the county/local public health agency. </w:t>
      </w:r>
    </w:p>
    <w:p w14:paraId="5DA0EC2B" w14:textId="77777777" w:rsidR="00BB03DE" w:rsidRPr="00BB03DE" w:rsidRDefault="00BB03DE" w:rsidP="00BB03DE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 w:rsidRPr="00BB03DE">
        <w:rPr>
          <w:rFonts w:eastAsia="Times New Roman"/>
        </w:rPr>
        <w:t>Recommend inclusion only at jurisdiction’s discretion – not valuable or applicable to all jurisdictions</w:t>
      </w:r>
    </w:p>
    <w:p w14:paraId="784ED776" w14:textId="1F420CBC" w:rsidR="00B65420" w:rsidRDefault="00BB03DE" w:rsidP="00BB03DE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 w:rsidRPr="00BB03DE">
        <w:rPr>
          <w:rFonts w:eastAsia="Times New Roman"/>
        </w:rPr>
        <w:t>Suggest making these both optional</w:t>
      </w:r>
    </w:p>
    <w:p w14:paraId="43EF5CD1" w14:textId="28C46E60" w:rsidR="00BB03DE" w:rsidRDefault="00AA59A6" w:rsidP="00BB03DE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No additional feedback</w:t>
      </w:r>
    </w:p>
    <w:p w14:paraId="5378055C" w14:textId="199271C4" w:rsidR="00AA59A6" w:rsidRPr="00AA59A6" w:rsidRDefault="00AA59A6" w:rsidP="00AA59A6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 w:rsidRPr="00AA59A6">
        <w:rPr>
          <w:rFonts w:eastAsia="Times New Roman"/>
          <w:b/>
          <w:bCs/>
        </w:rPr>
        <w:t>Date Reported</w:t>
      </w:r>
      <w:r w:rsidRPr="00AA59A6">
        <w:rPr>
          <w:rFonts w:eastAsia="Times New Roman"/>
        </w:rPr>
        <w:t xml:space="preserve"> should be renamed to </w:t>
      </w:r>
      <w:r w:rsidRPr="00AA59A6">
        <w:rPr>
          <w:rFonts w:eastAsia="Times New Roman"/>
          <w:b/>
          <w:bCs/>
        </w:rPr>
        <w:t xml:space="preserve">Date First Suspected by Public Health </w:t>
      </w:r>
      <w:r w:rsidRPr="00AA59A6">
        <w:rPr>
          <w:rFonts w:eastAsia="Times New Roman"/>
        </w:rPr>
        <w:t xml:space="preserve">and represent the date that a health department “first suspected the subject might have the condition” as defined currently for Date Reported. </w:t>
      </w:r>
    </w:p>
    <w:p w14:paraId="3E727323" w14:textId="77777777" w:rsidR="00AA59A6" w:rsidRPr="00AA59A6" w:rsidRDefault="00AA59A6" w:rsidP="007F0BBD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 w:rsidRPr="00AA59A6">
        <w:rPr>
          <w:rFonts w:eastAsia="Times New Roman"/>
        </w:rPr>
        <w:t>To be used at jurisdiction’s discretion</w:t>
      </w:r>
    </w:p>
    <w:p w14:paraId="47B7E1F4" w14:textId="77777777" w:rsidR="00AA59A6" w:rsidRPr="00AA59A6" w:rsidRDefault="00AA59A6" w:rsidP="007F0BBD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 w:rsidRPr="00AA59A6">
        <w:rPr>
          <w:rFonts w:eastAsia="Times New Roman"/>
        </w:rPr>
        <w:t xml:space="preserve">Likely sparsely populated </w:t>
      </w:r>
      <w:r w:rsidRPr="00AA59A6">
        <w:rPr>
          <w:rFonts w:eastAsia="Times New Roman"/>
          <w:i/>
          <w:iCs/>
        </w:rPr>
        <w:t>or</w:t>
      </w:r>
      <w:r w:rsidRPr="00AA59A6">
        <w:rPr>
          <w:rFonts w:eastAsia="Times New Roman"/>
        </w:rPr>
        <w:t xml:space="preserve"> same as the Date First Reported to State/County/PHD</w:t>
      </w:r>
    </w:p>
    <w:p w14:paraId="7464181E" w14:textId="77777777" w:rsidR="00AA59A6" w:rsidRPr="00AA59A6" w:rsidRDefault="00AA59A6" w:rsidP="007F0BBD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 w:rsidRPr="00AA59A6">
        <w:rPr>
          <w:rFonts w:eastAsia="Times New Roman"/>
        </w:rPr>
        <w:t>As currently written:  If Date First Suspected is included, is part of the calculation for Date Reported to PHD</w:t>
      </w:r>
    </w:p>
    <w:p w14:paraId="12CB31BE" w14:textId="222216F9" w:rsidR="00AA59A6" w:rsidRDefault="007F0BBD" w:rsidP="007F0BBD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Potential: Recommend not having it included </w:t>
      </w:r>
    </w:p>
    <w:p w14:paraId="10D8150B" w14:textId="148B94F8" w:rsidR="00D409BC" w:rsidRDefault="00D409BC" w:rsidP="009F59D2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Is this the first date suspected? Confirmed? Value in having as separate DE?</w:t>
      </w:r>
    </w:p>
    <w:p w14:paraId="49DEB3ED" w14:textId="14E65972" w:rsidR="00DA24F2" w:rsidRDefault="00DA24F2" w:rsidP="00DA24F2">
      <w:pPr>
        <w:numPr>
          <w:ilvl w:val="3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Gillian: Not certain how this would be used</w:t>
      </w:r>
    </w:p>
    <w:p w14:paraId="64022C6D" w14:textId="23CD9E42" w:rsidR="00DA24F2" w:rsidRDefault="00DA24F2" w:rsidP="00DA24F2">
      <w:pPr>
        <w:numPr>
          <w:ilvl w:val="3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Rachelle: Agreed, would not use</w:t>
      </w:r>
    </w:p>
    <w:p w14:paraId="223D0506" w14:textId="49FF09A5" w:rsidR="00DA24F2" w:rsidRDefault="00DA24F2" w:rsidP="00DA24F2">
      <w:pPr>
        <w:numPr>
          <w:ilvl w:val="3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Sent as duplicate DE</w:t>
      </w:r>
    </w:p>
    <w:p w14:paraId="5821D99A" w14:textId="33263459" w:rsidR="00DA24F2" w:rsidRDefault="00DA24F2" w:rsidP="00DA24F2">
      <w:pPr>
        <w:numPr>
          <w:ilvl w:val="3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Date first suspected is same as date first reported-duplicative DE</w:t>
      </w:r>
    </w:p>
    <w:p w14:paraId="5BB30ABB" w14:textId="0A32692A" w:rsidR="008C4FDE" w:rsidRDefault="008C4FDE" w:rsidP="00DA24F2">
      <w:pPr>
        <w:numPr>
          <w:ilvl w:val="3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CDC: Open to </w:t>
      </w:r>
      <w:r w:rsidR="009F59D2">
        <w:rPr>
          <w:rFonts w:eastAsia="Times New Roman"/>
        </w:rPr>
        <w:t>eliminating DE</w:t>
      </w:r>
      <w:r>
        <w:rPr>
          <w:rFonts w:eastAsia="Times New Roman"/>
        </w:rPr>
        <w:t>, but want to capture lag time b/w when first reported vs. received by PHA/action take</w:t>
      </w:r>
    </w:p>
    <w:p w14:paraId="363AF564" w14:textId="77777777" w:rsidR="00390410" w:rsidRDefault="00390410" w:rsidP="00390410">
      <w:pPr>
        <w:spacing w:after="0" w:line="240" w:lineRule="auto"/>
        <w:ind w:left="2880"/>
        <w:rPr>
          <w:rFonts w:eastAsia="Times New Roman"/>
        </w:rPr>
      </w:pPr>
    </w:p>
    <w:p w14:paraId="16F9C7CA" w14:textId="484B0507" w:rsidR="00390410" w:rsidRPr="00390410" w:rsidRDefault="00390410" w:rsidP="00390410">
      <w:pPr>
        <w:numPr>
          <w:ilvl w:val="1"/>
          <w:numId w:val="32"/>
        </w:numPr>
        <w:spacing w:after="0" w:line="240" w:lineRule="auto"/>
        <w:rPr>
          <w:rFonts w:eastAsia="Times New Roman"/>
          <w:b/>
          <w:sz w:val="22"/>
        </w:rPr>
      </w:pPr>
      <w:r w:rsidRPr="00390410">
        <w:rPr>
          <w:rFonts w:eastAsia="Times New Roman"/>
          <w:b/>
          <w:sz w:val="22"/>
        </w:rPr>
        <w:t>Lab Dates:</w:t>
      </w:r>
    </w:p>
    <w:p w14:paraId="010CC612" w14:textId="7379125A" w:rsidR="00390410" w:rsidRDefault="00390410" w:rsidP="00390410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3 Overall Concepts: </w:t>
      </w:r>
    </w:p>
    <w:p w14:paraId="50CA2B9B" w14:textId="77777777" w:rsidR="004D7360" w:rsidRPr="004D7360" w:rsidRDefault="004D7360" w:rsidP="007A31B8">
      <w:pPr>
        <w:numPr>
          <w:ilvl w:val="3"/>
          <w:numId w:val="32"/>
        </w:numPr>
        <w:spacing w:after="0" w:line="240" w:lineRule="auto"/>
        <w:rPr>
          <w:rFonts w:eastAsia="Times New Roman"/>
        </w:rPr>
      </w:pPr>
      <w:r w:rsidRPr="004D7360">
        <w:rPr>
          <w:rFonts w:eastAsia="Times New Roman"/>
          <w:i/>
          <w:iCs/>
        </w:rPr>
        <w:lastRenderedPageBreak/>
        <w:t xml:space="preserve">Specimen Collection Date (i.e., Specimen Collection Date/Time (repeating group), Specimen Collection Date/Time (SPM-17), Specimen Collection Date (OBX-14) and Observation Date/Time (OBR-7)) </w:t>
      </w:r>
    </w:p>
    <w:p w14:paraId="76F7B099" w14:textId="52A1D2A0" w:rsidR="004D7360" w:rsidRDefault="004D7360" w:rsidP="007A31B8">
      <w:pPr>
        <w:numPr>
          <w:ilvl w:val="4"/>
          <w:numId w:val="32"/>
        </w:numPr>
        <w:spacing w:after="0" w:line="240" w:lineRule="auto"/>
        <w:rPr>
          <w:rFonts w:eastAsia="Times New Roman"/>
        </w:rPr>
      </w:pPr>
      <w:r w:rsidRPr="004D7360">
        <w:rPr>
          <w:rFonts w:eastAsia="Times New Roman"/>
        </w:rPr>
        <w:t xml:space="preserve">should be interpreted as the </w:t>
      </w:r>
      <w:r w:rsidRPr="004D7360">
        <w:rPr>
          <w:rFonts w:eastAsia="Times New Roman"/>
          <w:b/>
          <w:bCs/>
        </w:rPr>
        <w:t xml:space="preserve">date a clinical specimen was collected from the patient for the laboratory testing </w:t>
      </w:r>
      <w:r w:rsidRPr="004D7360">
        <w:rPr>
          <w:rFonts w:eastAsia="Times New Roman"/>
        </w:rPr>
        <w:t>relevant to the condition being reported to a public health agency.</w:t>
      </w:r>
    </w:p>
    <w:p w14:paraId="251A27A2" w14:textId="7EDC2DDD" w:rsidR="007A31B8" w:rsidRPr="004D7360" w:rsidRDefault="007A31B8" w:rsidP="001A2656">
      <w:pPr>
        <w:spacing w:after="0" w:line="240" w:lineRule="auto"/>
        <w:ind w:left="3600"/>
        <w:rPr>
          <w:rFonts w:eastAsia="Times New Roman"/>
        </w:rPr>
      </w:pPr>
    </w:p>
    <w:p w14:paraId="282AD088" w14:textId="77777777" w:rsidR="007A31B8" w:rsidRPr="007A31B8" w:rsidRDefault="007A31B8" w:rsidP="007A31B8">
      <w:pPr>
        <w:numPr>
          <w:ilvl w:val="3"/>
          <w:numId w:val="32"/>
        </w:numPr>
        <w:spacing w:after="0" w:line="240" w:lineRule="auto"/>
        <w:rPr>
          <w:rFonts w:eastAsia="Times New Roman"/>
        </w:rPr>
      </w:pPr>
      <w:r w:rsidRPr="007A31B8">
        <w:rPr>
          <w:rFonts w:eastAsia="Times New Roman"/>
          <w:i/>
          <w:iCs/>
        </w:rPr>
        <w:t xml:space="preserve">Specimen Received Date/Time (repeating group) and Specimen Received Date/Time (SPM-18) </w:t>
      </w:r>
    </w:p>
    <w:p w14:paraId="0D8EB692" w14:textId="445A5110" w:rsidR="007A31B8" w:rsidRPr="007A31B8" w:rsidRDefault="001A2656" w:rsidP="001A2656">
      <w:pPr>
        <w:numPr>
          <w:ilvl w:val="4"/>
          <w:numId w:val="3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</w:t>
      </w:r>
      <w:r w:rsidR="007A31B8" w:rsidRPr="007A31B8">
        <w:rPr>
          <w:rFonts w:eastAsia="Times New Roman"/>
        </w:rPr>
        <w:t xml:space="preserve">hould be interpreted as the </w:t>
      </w:r>
      <w:r w:rsidR="007A31B8" w:rsidRPr="007A31B8">
        <w:rPr>
          <w:rFonts w:eastAsia="Times New Roman"/>
          <w:b/>
          <w:bCs/>
        </w:rPr>
        <w:t xml:space="preserve">date the specimen was received by the performing laboratory </w:t>
      </w:r>
      <w:r w:rsidR="007A31B8" w:rsidRPr="007A31B8">
        <w:rPr>
          <w:rFonts w:eastAsia="Times New Roman"/>
        </w:rPr>
        <w:t>for the condition being reported to a public health agency, be it county/local or state</w:t>
      </w:r>
    </w:p>
    <w:p w14:paraId="06C20780" w14:textId="36FEA541" w:rsidR="004D7360" w:rsidRPr="00BB03DE" w:rsidRDefault="007A31B8" w:rsidP="001A2656">
      <w:pPr>
        <w:numPr>
          <w:ilvl w:val="4"/>
          <w:numId w:val="32"/>
        </w:numPr>
        <w:spacing w:after="0" w:line="240" w:lineRule="auto"/>
        <w:rPr>
          <w:rFonts w:eastAsia="Times New Roman"/>
        </w:rPr>
      </w:pPr>
      <w:r w:rsidRPr="007A31B8">
        <w:rPr>
          <w:rFonts w:eastAsia="Times New Roman"/>
        </w:rPr>
        <w:t>Consider removing from surveillance MMGs</w:t>
      </w:r>
    </w:p>
    <w:p w14:paraId="1746C0E9" w14:textId="10637487" w:rsidR="00B65420" w:rsidRDefault="00B65420" w:rsidP="00153201">
      <w:pPr>
        <w:spacing w:after="0" w:line="240" w:lineRule="auto"/>
        <w:rPr>
          <w:rFonts w:eastAsia="Times New Roman"/>
        </w:rPr>
      </w:pPr>
    </w:p>
    <w:p w14:paraId="527A1644" w14:textId="30B50386" w:rsidR="00B65420" w:rsidRDefault="00B65420" w:rsidP="00153201">
      <w:pPr>
        <w:spacing w:after="0" w:line="240" w:lineRule="auto"/>
        <w:rPr>
          <w:rFonts w:eastAsia="Times New Roman"/>
        </w:rPr>
      </w:pPr>
    </w:p>
    <w:p w14:paraId="19C924B0" w14:textId="77777777" w:rsidR="00B7745B" w:rsidRDefault="00B7745B" w:rsidP="00B7745B">
      <w:pPr>
        <w:numPr>
          <w:ilvl w:val="1"/>
          <w:numId w:val="38"/>
        </w:numPr>
        <w:spacing w:after="0" w:line="240" w:lineRule="auto"/>
        <w:rPr>
          <w:rFonts w:eastAsia="Times New Roman"/>
        </w:rPr>
      </w:pPr>
      <w:r w:rsidRPr="00B7745B">
        <w:rPr>
          <w:rFonts w:eastAsia="Times New Roman"/>
          <w:b/>
        </w:rPr>
        <w:t>Result date</w:t>
      </w:r>
      <w:r w:rsidRPr="00B7745B">
        <w:rPr>
          <w:rFonts w:eastAsia="Times New Roman"/>
        </w:rPr>
        <w:t xml:space="preserve"> may reflect </w:t>
      </w:r>
      <w:r w:rsidRPr="00B7745B">
        <w:rPr>
          <w:rFonts w:eastAsia="Times New Roman"/>
          <w:b/>
          <w:bCs/>
        </w:rPr>
        <w:t>either the date the specimen was analyzed or the date the latest result was released</w:t>
      </w:r>
      <w:r w:rsidRPr="00B7745B">
        <w:rPr>
          <w:rFonts w:eastAsia="Times New Roman"/>
        </w:rPr>
        <w:t xml:space="preserve"> for reporting. </w:t>
      </w:r>
    </w:p>
    <w:p w14:paraId="0E048ABB" w14:textId="77777777" w:rsidR="00B7745B" w:rsidRDefault="00B7745B" w:rsidP="001A2656">
      <w:pPr>
        <w:numPr>
          <w:ilvl w:val="2"/>
          <w:numId w:val="38"/>
        </w:numPr>
        <w:spacing w:after="0" w:line="240" w:lineRule="auto"/>
        <w:rPr>
          <w:rFonts w:eastAsia="Times New Roman"/>
        </w:rPr>
      </w:pPr>
      <w:r w:rsidRPr="00B7745B">
        <w:rPr>
          <w:rFonts w:eastAsia="Times New Roman"/>
          <w:b/>
          <w:bCs/>
        </w:rPr>
        <w:t xml:space="preserve">If the surveillance system captures and stores both </w:t>
      </w:r>
      <w:r w:rsidRPr="00B7745B">
        <w:rPr>
          <w:rFonts w:eastAsia="Times New Roman"/>
        </w:rPr>
        <w:t xml:space="preserve">Specimen Analyzed Date and the date a result was reported out, both data elements should be maintained and reported accordingly. </w:t>
      </w:r>
    </w:p>
    <w:p w14:paraId="355626A7" w14:textId="513BC57A" w:rsidR="00B7745B" w:rsidRDefault="00B7745B" w:rsidP="001A2656">
      <w:pPr>
        <w:numPr>
          <w:ilvl w:val="2"/>
          <w:numId w:val="38"/>
        </w:numPr>
        <w:spacing w:after="0" w:line="240" w:lineRule="auto"/>
        <w:rPr>
          <w:rFonts w:eastAsia="Times New Roman"/>
        </w:rPr>
      </w:pPr>
      <w:r w:rsidRPr="00B7745B">
        <w:rPr>
          <w:rFonts w:eastAsia="Times New Roman"/>
          <w:b/>
          <w:bCs/>
        </w:rPr>
        <w:t>If only one result date is available</w:t>
      </w:r>
      <w:r w:rsidRPr="00B7745B">
        <w:rPr>
          <w:rFonts w:eastAsia="Times New Roman"/>
        </w:rPr>
        <w:t xml:space="preserve">, that date can be used to populate Specimen Analyzed Date/Time/Specimen Analyzed Date (OBX-19) and Date/Time of Lab Result/Results </w:t>
      </w:r>
      <w:proofErr w:type="spellStart"/>
      <w:r w:rsidRPr="00B7745B">
        <w:rPr>
          <w:rFonts w:eastAsia="Times New Roman"/>
        </w:rPr>
        <w:t>Rpt</w:t>
      </w:r>
      <w:proofErr w:type="spellEnd"/>
      <w:r w:rsidRPr="00B7745B">
        <w:rPr>
          <w:rFonts w:eastAsia="Times New Roman"/>
        </w:rPr>
        <w:t>/Status Change.</w:t>
      </w:r>
    </w:p>
    <w:p w14:paraId="7D13A824" w14:textId="6EC964A8" w:rsidR="00B7175C" w:rsidRPr="001A2656" w:rsidRDefault="00B7175C" w:rsidP="001A2656">
      <w:pPr>
        <w:numPr>
          <w:ilvl w:val="2"/>
          <w:numId w:val="38"/>
        </w:numPr>
        <w:spacing w:after="0" w:line="240" w:lineRule="auto"/>
        <w:rPr>
          <w:rFonts w:eastAsia="Times New Roman"/>
        </w:rPr>
      </w:pPr>
      <w:r w:rsidRPr="001A2656">
        <w:rPr>
          <w:rFonts w:eastAsia="Times New Roman"/>
          <w:bCs/>
        </w:rPr>
        <w:t>Feedback:</w:t>
      </w:r>
    </w:p>
    <w:p w14:paraId="3F276210" w14:textId="0F3CC832" w:rsidR="00B7175C" w:rsidRPr="001A2656" w:rsidRDefault="00B7175C" w:rsidP="001A2656">
      <w:pPr>
        <w:numPr>
          <w:ilvl w:val="3"/>
          <w:numId w:val="38"/>
        </w:numPr>
        <w:spacing w:after="0" w:line="240" w:lineRule="auto"/>
        <w:rPr>
          <w:rFonts w:eastAsia="Times New Roman"/>
        </w:rPr>
      </w:pPr>
      <w:r w:rsidRPr="001A2656">
        <w:rPr>
          <w:rFonts w:eastAsia="Times New Roman"/>
          <w:bCs/>
        </w:rPr>
        <w:t>Annie: Looks good</w:t>
      </w:r>
    </w:p>
    <w:p w14:paraId="29D8EF5F" w14:textId="405AFA0E" w:rsidR="00B7175C" w:rsidRPr="001A2656" w:rsidRDefault="00B7175C" w:rsidP="001A2656">
      <w:pPr>
        <w:numPr>
          <w:ilvl w:val="3"/>
          <w:numId w:val="38"/>
        </w:numPr>
        <w:spacing w:after="0" w:line="240" w:lineRule="auto"/>
        <w:rPr>
          <w:rFonts w:eastAsia="Times New Roman"/>
        </w:rPr>
      </w:pPr>
      <w:r w:rsidRPr="001A2656">
        <w:rPr>
          <w:rFonts w:eastAsia="Times New Roman"/>
          <w:bCs/>
        </w:rPr>
        <w:t>CDC: Makes sense</w:t>
      </w:r>
    </w:p>
    <w:p w14:paraId="0DF44ED5" w14:textId="7080ED5C" w:rsidR="00B65420" w:rsidRDefault="00B65420" w:rsidP="00153201">
      <w:pPr>
        <w:spacing w:after="0" w:line="240" w:lineRule="auto"/>
        <w:rPr>
          <w:rFonts w:eastAsia="Times New Roman"/>
        </w:rPr>
      </w:pPr>
    </w:p>
    <w:p w14:paraId="1D1ED42A" w14:textId="42BE1EE8" w:rsidR="00B65420" w:rsidRDefault="00B65420" w:rsidP="00153201">
      <w:pPr>
        <w:spacing w:after="0" w:line="240" w:lineRule="auto"/>
        <w:rPr>
          <w:rFonts w:eastAsia="Times New Roman"/>
        </w:rPr>
      </w:pPr>
    </w:p>
    <w:p w14:paraId="045DCA38" w14:textId="05DE48C3" w:rsidR="00B65420" w:rsidRPr="00F66184" w:rsidRDefault="009E26CA" w:rsidP="00A53C9A">
      <w:pPr>
        <w:numPr>
          <w:ilvl w:val="0"/>
          <w:numId w:val="32"/>
        </w:numPr>
        <w:spacing w:after="0" w:line="240" w:lineRule="auto"/>
        <w:rPr>
          <w:rFonts w:eastAsia="Times New Roman"/>
          <w:b/>
        </w:rPr>
      </w:pPr>
      <w:r w:rsidRPr="00F66184">
        <w:rPr>
          <w:rFonts w:eastAsia="Times New Roman"/>
          <w:b/>
        </w:rPr>
        <w:t>Event Date:</w:t>
      </w:r>
      <w:r w:rsidR="00F66184">
        <w:rPr>
          <w:rFonts w:eastAsia="Times New Roman"/>
          <w:b/>
        </w:rPr>
        <w:t xml:space="preserve"> </w:t>
      </w:r>
      <w:r w:rsidR="00B65420" w:rsidRPr="00B65420">
        <w:rPr>
          <w:rFonts w:eastAsia="Times New Roman"/>
          <w:b/>
        </w:rPr>
        <w:t>MMWR Week/Year</w:t>
      </w:r>
    </w:p>
    <w:p w14:paraId="210CA330" w14:textId="77777777" w:rsidR="009E26CA" w:rsidRPr="009E26CA" w:rsidRDefault="009E26CA" w:rsidP="009E26CA">
      <w:pPr>
        <w:numPr>
          <w:ilvl w:val="1"/>
          <w:numId w:val="32"/>
        </w:numPr>
        <w:spacing w:after="0" w:line="240" w:lineRule="auto"/>
        <w:rPr>
          <w:rFonts w:eastAsia="Times New Roman"/>
        </w:rPr>
      </w:pPr>
      <w:r w:rsidRPr="009E26CA">
        <w:rPr>
          <w:rFonts w:eastAsia="Times New Roman"/>
        </w:rPr>
        <w:t>Used by CDC NNDSS to assign cases to specific week and year (all formats – HL7, NETSS, NBS)</w:t>
      </w:r>
    </w:p>
    <w:p w14:paraId="7CDD1A09" w14:textId="77777777" w:rsidR="009E26CA" w:rsidRPr="009E26CA" w:rsidRDefault="009E26CA" w:rsidP="009E26CA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 w:rsidRPr="009E26CA">
        <w:rPr>
          <w:rFonts w:eastAsia="Times New Roman"/>
        </w:rPr>
        <w:t>Weekly/annual tables online</w:t>
      </w:r>
    </w:p>
    <w:p w14:paraId="493CD4EA" w14:textId="77777777" w:rsidR="009E26CA" w:rsidRPr="009E26CA" w:rsidRDefault="009E26CA" w:rsidP="009E26CA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 w:rsidRPr="009E26CA">
        <w:rPr>
          <w:rFonts w:eastAsia="Times New Roman"/>
        </w:rPr>
        <w:t>Annual data reconciliation</w:t>
      </w:r>
    </w:p>
    <w:p w14:paraId="3DC0E269" w14:textId="77777777" w:rsidR="009E26CA" w:rsidRPr="009E26CA" w:rsidRDefault="009E26CA" w:rsidP="009E26CA">
      <w:pPr>
        <w:numPr>
          <w:ilvl w:val="2"/>
          <w:numId w:val="32"/>
        </w:numPr>
        <w:spacing w:after="0" w:line="240" w:lineRule="auto"/>
        <w:rPr>
          <w:rFonts w:eastAsia="Times New Roman"/>
        </w:rPr>
      </w:pPr>
      <w:r w:rsidRPr="009E26CA">
        <w:rPr>
          <w:rFonts w:eastAsia="Times New Roman"/>
        </w:rPr>
        <w:t>Some programs use for internal work (analysis, completeness, publication)</w:t>
      </w:r>
    </w:p>
    <w:p w14:paraId="2BBAA1F9" w14:textId="77777777" w:rsidR="009E26CA" w:rsidRPr="009E26CA" w:rsidRDefault="009E26CA" w:rsidP="009E26CA">
      <w:pPr>
        <w:numPr>
          <w:ilvl w:val="0"/>
          <w:numId w:val="32"/>
        </w:numPr>
        <w:spacing w:after="0" w:line="240" w:lineRule="auto"/>
        <w:ind w:left="1800"/>
        <w:rPr>
          <w:rFonts w:eastAsia="Times New Roman"/>
        </w:rPr>
      </w:pPr>
      <w:r w:rsidRPr="009E26CA">
        <w:rPr>
          <w:rFonts w:eastAsia="Times New Roman"/>
        </w:rPr>
        <w:t>Jurisdictions populate this data element in a variety of ways</w:t>
      </w:r>
    </w:p>
    <w:p w14:paraId="31E4A067" w14:textId="77777777" w:rsidR="009E26CA" w:rsidRPr="009E26CA" w:rsidRDefault="009E26CA" w:rsidP="009E26CA">
      <w:pPr>
        <w:numPr>
          <w:ilvl w:val="1"/>
          <w:numId w:val="32"/>
        </w:numPr>
        <w:spacing w:after="0" w:line="240" w:lineRule="auto"/>
        <w:ind w:left="2520"/>
        <w:rPr>
          <w:rFonts w:eastAsia="Times New Roman"/>
        </w:rPr>
      </w:pPr>
      <w:r w:rsidRPr="009E26CA">
        <w:rPr>
          <w:rFonts w:eastAsia="Times New Roman"/>
        </w:rPr>
        <w:t>Single date (varies)</w:t>
      </w:r>
    </w:p>
    <w:p w14:paraId="2AEA6C2E" w14:textId="77777777" w:rsidR="009E26CA" w:rsidRPr="009E26CA" w:rsidRDefault="009E26CA" w:rsidP="009E26CA">
      <w:pPr>
        <w:numPr>
          <w:ilvl w:val="1"/>
          <w:numId w:val="32"/>
        </w:numPr>
        <w:spacing w:after="0" w:line="240" w:lineRule="auto"/>
        <w:ind w:left="2520"/>
        <w:rPr>
          <w:rFonts w:eastAsia="Times New Roman"/>
        </w:rPr>
      </w:pPr>
      <w:r w:rsidRPr="009E26CA">
        <w:rPr>
          <w:rFonts w:eastAsia="Times New Roman"/>
        </w:rPr>
        <w:t>Hierarchy/algorithm (varies)</w:t>
      </w:r>
    </w:p>
    <w:p w14:paraId="7E44F59A" w14:textId="77777777" w:rsidR="009E26CA" w:rsidRPr="009E26CA" w:rsidRDefault="009E26CA" w:rsidP="009E26CA">
      <w:pPr>
        <w:numPr>
          <w:ilvl w:val="0"/>
          <w:numId w:val="32"/>
        </w:numPr>
        <w:spacing w:after="0" w:line="240" w:lineRule="auto"/>
        <w:ind w:left="1800"/>
        <w:rPr>
          <w:rFonts w:eastAsia="Times New Roman"/>
        </w:rPr>
      </w:pPr>
      <w:r w:rsidRPr="009E26CA">
        <w:rPr>
          <w:rFonts w:eastAsia="Times New Roman"/>
        </w:rPr>
        <w:t>Guidance document published online here:</w:t>
      </w:r>
    </w:p>
    <w:p w14:paraId="738CAFE6" w14:textId="0668ADA8" w:rsidR="00B65420" w:rsidRDefault="00880287" w:rsidP="00C252E9">
      <w:pPr>
        <w:spacing w:after="0" w:line="240" w:lineRule="auto"/>
        <w:ind w:left="1440" w:firstLine="360"/>
        <w:rPr>
          <w:rFonts w:eastAsia="Times New Roman"/>
        </w:rPr>
      </w:pPr>
      <w:hyperlink r:id="rId13" w:history="1">
        <w:r w:rsidR="009967DB" w:rsidRPr="00BD0F6C">
          <w:rPr>
            <w:rStyle w:val="Hyperlink"/>
            <w:rFonts w:eastAsia="Times New Roman"/>
          </w:rPr>
          <w:t>https</w:t>
        </w:r>
      </w:hyperlink>
      <w:hyperlink r:id="rId14" w:history="1">
        <w:r w:rsidR="009E26CA" w:rsidRPr="009E26CA">
          <w:rPr>
            <w:rStyle w:val="Hyperlink"/>
            <w:rFonts w:eastAsia="Times New Roman"/>
          </w:rPr>
          <w:t>://</w:t>
        </w:r>
      </w:hyperlink>
      <w:hyperlink r:id="rId15" w:history="1">
        <w:r w:rsidR="009E26CA" w:rsidRPr="009E26CA">
          <w:rPr>
            <w:rStyle w:val="Hyperlink"/>
            <w:rFonts w:eastAsia="Times New Roman"/>
          </w:rPr>
          <w:t>wwwn.cdc.gov/nndss/document/MMWR_week_overview.pdf</w:t>
        </w:r>
      </w:hyperlink>
    </w:p>
    <w:p w14:paraId="4D85E83A" w14:textId="7D3479F0" w:rsidR="007D102B" w:rsidRDefault="007D102B" w:rsidP="007D102B">
      <w:pPr>
        <w:spacing w:after="0" w:line="240" w:lineRule="auto"/>
        <w:rPr>
          <w:rFonts w:eastAsia="Times New Roman"/>
        </w:rPr>
      </w:pPr>
    </w:p>
    <w:p w14:paraId="6136E3D9" w14:textId="32F6F926" w:rsidR="007D102B" w:rsidRPr="00F52F4C" w:rsidRDefault="007D102B" w:rsidP="00F52F4C">
      <w:pPr>
        <w:pStyle w:val="ListParagraph"/>
        <w:numPr>
          <w:ilvl w:val="0"/>
          <w:numId w:val="46"/>
        </w:numPr>
        <w:spacing w:after="0" w:line="240" w:lineRule="auto"/>
        <w:rPr>
          <w:rFonts w:eastAsia="Times New Roman"/>
          <w:b/>
        </w:rPr>
      </w:pPr>
      <w:r w:rsidRPr="00F52F4C">
        <w:rPr>
          <w:rFonts w:eastAsia="Times New Roman"/>
          <w:b/>
        </w:rPr>
        <w:t>Goal of MMWR Week?</w:t>
      </w:r>
    </w:p>
    <w:p w14:paraId="2F13A24A" w14:textId="1F45CBA0" w:rsidR="00B65420" w:rsidRDefault="00B65420" w:rsidP="009E26CA">
      <w:pPr>
        <w:spacing w:after="0" w:line="240" w:lineRule="auto"/>
        <w:ind w:left="1080"/>
        <w:rPr>
          <w:rFonts w:eastAsia="Times New Roman"/>
        </w:rPr>
      </w:pPr>
    </w:p>
    <w:p w14:paraId="62F97BA5" w14:textId="4249C290" w:rsidR="00B65420" w:rsidRPr="00C001D6" w:rsidRDefault="00A00EB8" w:rsidP="00F52F4C">
      <w:pPr>
        <w:spacing w:after="0" w:line="240" w:lineRule="auto"/>
        <w:ind w:left="720"/>
        <w:rPr>
          <w:rFonts w:eastAsia="Times New Roman"/>
          <w:i/>
        </w:rPr>
      </w:pPr>
      <w:r>
        <w:rPr>
          <w:rFonts w:eastAsia="Times New Roman"/>
          <w:i/>
        </w:rPr>
        <w:t xml:space="preserve">Poll: </w:t>
      </w:r>
      <w:r w:rsidR="00C001D6" w:rsidRPr="00C001D6">
        <w:rPr>
          <w:rFonts w:eastAsia="Times New Roman"/>
          <w:i/>
        </w:rPr>
        <w:t xml:space="preserve">What is most </w:t>
      </w:r>
      <w:r w:rsidR="009967DB">
        <w:rPr>
          <w:rFonts w:eastAsia="Times New Roman"/>
          <w:i/>
        </w:rPr>
        <w:t>i</w:t>
      </w:r>
      <w:r w:rsidR="00C001D6" w:rsidRPr="00C001D6">
        <w:rPr>
          <w:rFonts w:eastAsia="Times New Roman"/>
          <w:i/>
        </w:rPr>
        <w:t>mportant</w:t>
      </w:r>
      <w:r>
        <w:rPr>
          <w:rFonts w:eastAsia="Times New Roman"/>
          <w:i/>
        </w:rPr>
        <w:t xml:space="preserve"> in populating MMWR </w:t>
      </w:r>
      <w:proofErr w:type="gramStart"/>
      <w:r>
        <w:rPr>
          <w:rFonts w:eastAsia="Times New Roman"/>
          <w:i/>
        </w:rPr>
        <w:t>week</w:t>
      </w:r>
      <w:r w:rsidR="009967DB">
        <w:rPr>
          <w:rFonts w:eastAsia="Times New Roman"/>
          <w:i/>
        </w:rPr>
        <w:t>?</w:t>
      </w:r>
      <w:r w:rsidR="00C001D6" w:rsidRPr="00C001D6">
        <w:rPr>
          <w:rFonts w:eastAsia="Times New Roman"/>
          <w:i/>
        </w:rPr>
        <w:t>:</w:t>
      </w:r>
      <w:proofErr w:type="gramEnd"/>
    </w:p>
    <w:p w14:paraId="15E19265" w14:textId="5F20E91D" w:rsidR="00C001D6" w:rsidRDefault="00C001D6" w:rsidP="00C001D6">
      <w:pPr>
        <w:numPr>
          <w:ilvl w:val="1"/>
          <w:numId w:val="40"/>
        </w:numPr>
        <w:spacing w:after="0" w:line="240" w:lineRule="auto"/>
        <w:rPr>
          <w:rFonts w:eastAsia="Times New Roman"/>
        </w:rPr>
      </w:pPr>
      <w:r w:rsidRPr="00C001D6">
        <w:rPr>
          <w:rFonts w:eastAsia="Times New Roman"/>
        </w:rPr>
        <w:t>Disease relevance-date is epidemiologically meaningful</w:t>
      </w:r>
    </w:p>
    <w:p w14:paraId="0C9BEBAF" w14:textId="04F4E8A8" w:rsidR="00C001D6" w:rsidRPr="00C001D6" w:rsidRDefault="00412D00" w:rsidP="00FA4929">
      <w:pPr>
        <w:numPr>
          <w:ilvl w:val="2"/>
          <w:numId w:val="40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7/25</w:t>
      </w:r>
    </w:p>
    <w:p w14:paraId="09B9DAB3" w14:textId="428E34DF" w:rsidR="00C001D6" w:rsidRDefault="00C001D6" w:rsidP="00C001D6">
      <w:pPr>
        <w:numPr>
          <w:ilvl w:val="1"/>
          <w:numId w:val="40"/>
        </w:numPr>
        <w:spacing w:after="0" w:line="240" w:lineRule="auto"/>
        <w:rPr>
          <w:rFonts w:eastAsia="Times New Roman"/>
        </w:rPr>
      </w:pPr>
      <w:r w:rsidRPr="00C001D6">
        <w:rPr>
          <w:rFonts w:eastAsia="Times New Roman"/>
        </w:rPr>
        <w:t>Consistency and comparability - date represents consistent data point across cases, conditions, and jurisdictions and unlikely to change over time for each case</w:t>
      </w:r>
    </w:p>
    <w:p w14:paraId="648F1F8F" w14:textId="24887681" w:rsidR="00C001D6" w:rsidRDefault="00412D00" w:rsidP="00412D00">
      <w:pPr>
        <w:numPr>
          <w:ilvl w:val="2"/>
          <w:numId w:val="40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9/25</w:t>
      </w:r>
    </w:p>
    <w:p w14:paraId="2236F241" w14:textId="3547C061" w:rsidR="00C001D6" w:rsidRDefault="00412D00" w:rsidP="00412D00">
      <w:pPr>
        <w:numPr>
          <w:ilvl w:val="2"/>
          <w:numId w:val="40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No Answer: 9/25</w:t>
      </w:r>
    </w:p>
    <w:p w14:paraId="1CAC1119" w14:textId="5E3464F9" w:rsidR="00C001D6" w:rsidRDefault="00C001D6" w:rsidP="00412D00">
      <w:pPr>
        <w:spacing w:after="0" w:line="240" w:lineRule="auto"/>
        <w:rPr>
          <w:rFonts w:eastAsia="Times New Roman"/>
        </w:rPr>
      </w:pPr>
    </w:p>
    <w:p w14:paraId="2D903656" w14:textId="77777777" w:rsidR="00CB1479" w:rsidRPr="00F52F4C" w:rsidRDefault="00E260AF" w:rsidP="00F52F4C">
      <w:pPr>
        <w:pStyle w:val="ListParagraph"/>
        <w:numPr>
          <w:ilvl w:val="0"/>
          <w:numId w:val="46"/>
        </w:numPr>
        <w:spacing w:after="0" w:line="240" w:lineRule="auto"/>
        <w:rPr>
          <w:rFonts w:eastAsia="Times New Roman"/>
        </w:rPr>
      </w:pPr>
      <w:r w:rsidRPr="00F52F4C">
        <w:rPr>
          <w:rFonts w:eastAsia="Times New Roman"/>
        </w:rPr>
        <w:t xml:space="preserve">Guidance Docs: </w:t>
      </w:r>
    </w:p>
    <w:p w14:paraId="1B129022" w14:textId="6364D019" w:rsidR="00C001D6" w:rsidRPr="00F52F4C" w:rsidRDefault="00E260AF" w:rsidP="00F52F4C">
      <w:pPr>
        <w:spacing w:after="0" w:line="240" w:lineRule="auto"/>
        <w:ind w:left="720"/>
        <w:rPr>
          <w:rFonts w:eastAsia="Times New Roman"/>
          <w:i/>
        </w:rPr>
      </w:pPr>
      <w:r w:rsidRPr="00F52F4C">
        <w:rPr>
          <w:rFonts w:eastAsia="Times New Roman"/>
          <w:i/>
        </w:rPr>
        <w:t>NNDSS Messages:</w:t>
      </w:r>
    </w:p>
    <w:p w14:paraId="31C8199E" w14:textId="77777777" w:rsidR="00E260AF" w:rsidRPr="00E260AF" w:rsidRDefault="00E260AF" w:rsidP="00F52F4C">
      <w:pPr>
        <w:numPr>
          <w:ilvl w:val="0"/>
          <w:numId w:val="41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E260AF">
        <w:rPr>
          <w:rFonts w:eastAsia="Times New Roman"/>
        </w:rPr>
        <w:t>Date of disease onset</w:t>
      </w:r>
    </w:p>
    <w:p w14:paraId="648B933F" w14:textId="77777777" w:rsidR="00E260AF" w:rsidRPr="00E260AF" w:rsidRDefault="00E260AF" w:rsidP="00F52F4C">
      <w:pPr>
        <w:numPr>
          <w:ilvl w:val="0"/>
          <w:numId w:val="41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E260AF">
        <w:rPr>
          <w:rFonts w:eastAsia="Times New Roman"/>
        </w:rPr>
        <w:t xml:space="preserve">Date of diagnosis </w:t>
      </w:r>
    </w:p>
    <w:p w14:paraId="599CB15A" w14:textId="77777777" w:rsidR="00E260AF" w:rsidRPr="00E260AF" w:rsidRDefault="00E260AF" w:rsidP="00F52F4C">
      <w:pPr>
        <w:numPr>
          <w:ilvl w:val="0"/>
          <w:numId w:val="41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E260AF">
        <w:rPr>
          <w:rFonts w:eastAsia="Times New Roman"/>
        </w:rPr>
        <w:t xml:space="preserve">Date of laboratory result </w:t>
      </w:r>
    </w:p>
    <w:p w14:paraId="6B4C9EE3" w14:textId="77777777" w:rsidR="00E260AF" w:rsidRPr="00E260AF" w:rsidRDefault="00E260AF" w:rsidP="00F52F4C">
      <w:pPr>
        <w:numPr>
          <w:ilvl w:val="0"/>
          <w:numId w:val="41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E260AF">
        <w:rPr>
          <w:rFonts w:eastAsia="Times New Roman"/>
        </w:rPr>
        <w:t>Date of first report to public (community) health system</w:t>
      </w:r>
    </w:p>
    <w:p w14:paraId="75785875" w14:textId="77777777" w:rsidR="00E260AF" w:rsidRPr="00E260AF" w:rsidRDefault="00E260AF" w:rsidP="00F52F4C">
      <w:pPr>
        <w:numPr>
          <w:ilvl w:val="0"/>
          <w:numId w:val="41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E260AF">
        <w:rPr>
          <w:rFonts w:eastAsia="Times New Roman"/>
        </w:rPr>
        <w:t xml:space="preserve">State or MMWR report date </w:t>
      </w:r>
    </w:p>
    <w:p w14:paraId="6A0AF8EB" w14:textId="3AF2E0D1" w:rsidR="00C001D6" w:rsidRPr="00F52F4C" w:rsidRDefault="00CB1479" w:rsidP="00F52F4C">
      <w:pPr>
        <w:spacing w:after="0" w:line="240" w:lineRule="auto"/>
        <w:ind w:left="720"/>
        <w:rPr>
          <w:rFonts w:eastAsia="Times New Roman"/>
          <w:i/>
        </w:rPr>
      </w:pPr>
      <w:r w:rsidRPr="00F52F4C">
        <w:rPr>
          <w:rFonts w:eastAsia="Times New Roman"/>
          <w:i/>
        </w:rPr>
        <w:t>NEDSS Messages:</w:t>
      </w:r>
    </w:p>
    <w:p w14:paraId="5298B609" w14:textId="77777777" w:rsidR="00CB1479" w:rsidRPr="00CB1479" w:rsidRDefault="00CB1479" w:rsidP="00F52F4C">
      <w:pPr>
        <w:numPr>
          <w:ilvl w:val="0"/>
          <w:numId w:val="42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CB1479">
        <w:rPr>
          <w:rFonts w:eastAsia="Times New Roman"/>
        </w:rPr>
        <w:t>Date of illness onset</w:t>
      </w:r>
    </w:p>
    <w:p w14:paraId="478C6198" w14:textId="77777777" w:rsidR="00CB1479" w:rsidRPr="00CB1479" w:rsidRDefault="00CB1479" w:rsidP="00F52F4C">
      <w:pPr>
        <w:numPr>
          <w:ilvl w:val="0"/>
          <w:numId w:val="42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CB1479">
        <w:rPr>
          <w:rFonts w:eastAsia="Times New Roman"/>
        </w:rPr>
        <w:t>Date of diagnosis</w:t>
      </w:r>
    </w:p>
    <w:p w14:paraId="6F88D464" w14:textId="77777777" w:rsidR="00CB1479" w:rsidRPr="00CB1479" w:rsidRDefault="00CB1479" w:rsidP="00F52F4C">
      <w:pPr>
        <w:numPr>
          <w:ilvl w:val="0"/>
          <w:numId w:val="42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CB1479">
        <w:rPr>
          <w:rFonts w:eastAsia="Times New Roman"/>
        </w:rPr>
        <w:t>Date of specimen collection</w:t>
      </w:r>
    </w:p>
    <w:p w14:paraId="6F48E7CD" w14:textId="77777777" w:rsidR="00CB1479" w:rsidRPr="00CB1479" w:rsidRDefault="00CB1479" w:rsidP="00F52F4C">
      <w:pPr>
        <w:numPr>
          <w:ilvl w:val="0"/>
          <w:numId w:val="42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CB1479">
        <w:rPr>
          <w:rFonts w:eastAsia="Times New Roman"/>
        </w:rPr>
        <w:t>Date of laboratory result</w:t>
      </w:r>
    </w:p>
    <w:p w14:paraId="5AF19DD4" w14:textId="77777777" w:rsidR="00CB1479" w:rsidRPr="00CB1479" w:rsidRDefault="00CB1479" w:rsidP="00F52F4C">
      <w:pPr>
        <w:numPr>
          <w:ilvl w:val="0"/>
          <w:numId w:val="42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CB1479">
        <w:rPr>
          <w:rFonts w:eastAsia="Times New Roman"/>
        </w:rPr>
        <w:t>Date of first report to public health</w:t>
      </w:r>
    </w:p>
    <w:p w14:paraId="0240BFB0" w14:textId="45C7EFE4" w:rsidR="00CB1479" w:rsidRDefault="00CB1479" w:rsidP="00F52F4C">
      <w:pPr>
        <w:numPr>
          <w:ilvl w:val="0"/>
          <w:numId w:val="42"/>
        </w:numPr>
        <w:tabs>
          <w:tab w:val="clear" w:pos="720"/>
          <w:tab w:val="num" w:pos="1440"/>
        </w:tabs>
        <w:spacing w:after="0" w:line="240" w:lineRule="auto"/>
        <w:ind w:left="1440"/>
        <w:rPr>
          <w:rFonts w:eastAsia="Times New Roman"/>
        </w:rPr>
      </w:pPr>
      <w:r w:rsidRPr="00CB1479">
        <w:rPr>
          <w:rFonts w:eastAsia="Times New Roman"/>
        </w:rPr>
        <w:t>Date of first report to CDC</w:t>
      </w:r>
    </w:p>
    <w:p w14:paraId="224AE2AF" w14:textId="2DA21410" w:rsidR="00CB1479" w:rsidRPr="00F52F4C" w:rsidRDefault="00D52972" w:rsidP="00F52F4C">
      <w:pPr>
        <w:spacing w:after="0" w:line="240" w:lineRule="auto"/>
        <w:ind w:left="720"/>
        <w:rPr>
          <w:rFonts w:eastAsia="Times New Roman"/>
          <w:i/>
        </w:rPr>
      </w:pPr>
      <w:r w:rsidRPr="00F52F4C">
        <w:rPr>
          <w:rFonts w:eastAsia="Times New Roman"/>
          <w:i/>
        </w:rPr>
        <w:t>Survey Review</w:t>
      </w:r>
    </w:p>
    <w:p w14:paraId="3DE87B43" w14:textId="59103A61" w:rsidR="00CB1479" w:rsidRDefault="00DA44F9" w:rsidP="00F52F4C">
      <w:pPr>
        <w:pStyle w:val="ListParagraph"/>
        <w:numPr>
          <w:ilvl w:val="0"/>
          <w:numId w:val="43"/>
        </w:numPr>
        <w:spacing w:after="0" w:line="240" w:lineRule="auto"/>
        <w:ind w:left="1440"/>
        <w:rPr>
          <w:rFonts w:eastAsia="Times New Roman"/>
        </w:rPr>
      </w:pPr>
      <w:r>
        <w:rPr>
          <w:rFonts w:eastAsia="Times New Roman"/>
        </w:rPr>
        <w:t xml:space="preserve">Date of Illness Onset, Specimen Collection Date, </w:t>
      </w:r>
      <w:r w:rsidR="000D2553">
        <w:rPr>
          <w:rFonts w:eastAsia="Times New Roman"/>
        </w:rPr>
        <w:t>Diagnosis</w:t>
      </w:r>
      <w:r>
        <w:rPr>
          <w:rFonts w:eastAsia="Times New Roman"/>
        </w:rPr>
        <w:t xml:space="preserve"> Date—Top 3 results</w:t>
      </w:r>
    </w:p>
    <w:p w14:paraId="5E9C87CF" w14:textId="2285EB3B" w:rsidR="000D2553" w:rsidRDefault="000D2553" w:rsidP="00B556BC">
      <w:pPr>
        <w:spacing w:after="0" w:line="240" w:lineRule="auto"/>
        <w:rPr>
          <w:rFonts w:eastAsia="Times New Roman"/>
        </w:rPr>
      </w:pPr>
    </w:p>
    <w:p w14:paraId="069DEEDC" w14:textId="748B13E2" w:rsidR="00B556BC" w:rsidRPr="00F52F4C" w:rsidRDefault="00B556BC" w:rsidP="00F52F4C">
      <w:pPr>
        <w:pStyle w:val="ListParagraph"/>
        <w:numPr>
          <w:ilvl w:val="0"/>
          <w:numId w:val="43"/>
        </w:numPr>
        <w:spacing w:after="0" w:line="240" w:lineRule="auto"/>
        <w:rPr>
          <w:rFonts w:eastAsia="Times New Roman"/>
        </w:rPr>
      </w:pPr>
      <w:r w:rsidRPr="00F52F4C">
        <w:rPr>
          <w:rFonts w:eastAsia="Times New Roman"/>
        </w:rPr>
        <w:t>Practical Considerations:</w:t>
      </w:r>
    </w:p>
    <w:p w14:paraId="4A50E90C" w14:textId="77777777" w:rsidR="00B556BC" w:rsidRPr="00B556BC" w:rsidRDefault="00B556BC" w:rsidP="00F52F4C">
      <w:pPr>
        <w:numPr>
          <w:ilvl w:val="0"/>
          <w:numId w:val="48"/>
        </w:numPr>
        <w:spacing w:after="0" w:line="240" w:lineRule="auto"/>
        <w:rPr>
          <w:rFonts w:eastAsia="Times New Roman"/>
        </w:rPr>
      </w:pPr>
      <w:r w:rsidRPr="00B556BC">
        <w:rPr>
          <w:rFonts w:eastAsia="Times New Roman"/>
        </w:rPr>
        <w:t>Timing of CDC reporting</w:t>
      </w:r>
    </w:p>
    <w:p w14:paraId="1D094C0F" w14:textId="77777777" w:rsidR="00B556BC" w:rsidRPr="00B556BC" w:rsidRDefault="00B556BC" w:rsidP="00F52F4C">
      <w:pPr>
        <w:numPr>
          <w:ilvl w:val="1"/>
          <w:numId w:val="48"/>
        </w:numPr>
        <w:spacing w:after="0" w:line="240" w:lineRule="auto"/>
        <w:rPr>
          <w:rFonts w:eastAsia="Times New Roman"/>
        </w:rPr>
      </w:pPr>
      <w:r w:rsidRPr="00B556BC">
        <w:rPr>
          <w:rFonts w:eastAsia="Times New Roman"/>
        </w:rPr>
        <w:t>Variable across jurisdictions</w:t>
      </w:r>
    </w:p>
    <w:p w14:paraId="08B7ACC0" w14:textId="77777777" w:rsidR="00B556BC" w:rsidRPr="00B556BC" w:rsidRDefault="00B556BC" w:rsidP="00F52F4C">
      <w:pPr>
        <w:numPr>
          <w:ilvl w:val="1"/>
          <w:numId w:val="48"/>
        </w:numPr>
        <w:spacing w:after="0" w:line="240" w:lineRule="auto"/>
        <w:rPr>
          <w:rFonts w:eastAsia="Times New Roman"/>
        </w:rPr>
      </w:pPr>
      <w:r w:rsidRPr="00B556BC">
        <w:rPr>
          <w:rFonts w:eastAsia="Times New Roman"/>
        </w:rPr>
        <w:t>Reports for previous weeks will show up in cumulative counts but not weekly counts</w:t>
      </w:r>
    </w:p>
    <w:p w14:paraId="096AF84D" w14:textId="77777777" w:rsidR="00B556BC" w:rsidRPr="00B556BC" w:rsidRDefault="00B556BC" w:rsidP="00F52F4C">
      <w:pPr>
        <w:numPr>
          <w:ilvl w:val="0"/>
          <w:numId w:val="48"/>
        </w:numPr>
        <w:spacing w:after="0" w:line="240" w:lineRule="auto"/>
        <w:rPr>
          <w:rFonts w:eastAsia="Times New Roman"/>
        </w:rPr>
      </w:pPr>
      <w:r w:rsidRPr="00B556BC">
        <w:rPr>
          <w:rFonts w:eastAsia="Times New Roman"/>
        </w:rPr>
        <w:t>Data completeness</w:t>
      </w:r>
    </w:p>
    <w:p w14:paraId="67C45E70" w14:textId="77777777" w:rsidR="00B556BC" w:rsidRPr="00B556BC" w:rsidRDefault="00B556BC" w:rsidP="00F52F4C">
      <w:pPr>
        <w:numPr>
          <w:ilvl w:val="1"/>
          <w:numId w:val="48"/>
        </w:numPr>
        <w:spacing w:after="0" w:line="240" w:lineRule="auto"/>
        <w:rPr>
          <w:rFonts w:eastAsia="Times New Roman"/>
        </w:rPr>
      </w:pPr>
      <w:r w:rsidRPr="00B556BC">
        <w:rPr>
          <w:rFonts w:eastAsia="Times New Roman"/>
        </w:rPr>
        <w:t>Epidemiological fields may be blank and require a hierarchy that includes lab or reporting dates.</w:t>
      </w:r>
    </w:p>
    <w:p w14:paraId="7367DEED" w14:textId="77777777" w:rsidR="00B556BC" w:rsidRPr="00B556BC" w:rsidRDefault="00B556BC" w:rsidP="00F52F4C">
      <w:pPr>
        <w:numPr>
          <w:ilvl w:val="0"/>
          <w:numId w:val="48"/>
        </w:numPr>
        <w:spacing w:after="0" w:line="240" w:lineRule="auto"/>
        <w:rPr>
          <w:rFonts w:eastAsia="Times New Roman"/>
        </w:rPr>
      </w:pPr>
      <w:r w:rsidRPr="00B556BC">
        <w:rPr>
          <w:rFonts w:eastAsia="Times New Roman"/>
        </w:rPr>
        <w:t xml:space="preserve">Usefulness </w:t>
      </w:r>
    </w:p>
    <w:p w14:paraId="72E02E0B" w14:textId="24DE4625" w:rsidR="00B556BC" w:rsidRPr="00B556BC" w:rsidRDefault="00B556BC" w:rsidP="00F52F4C">
      <w:pPr>
        <w:numPr>
          <w:ilvl w:val="1"/>
          <w:numId w:val="48"/>
        </w:numPr>
        <w:spacing w:after="0" w:line="240" w:lineRule="auto"/>
        <w:rPr>
          <w:rFonts w:eastAsia="Times New Roman"/>
        </w:rPr>
      </w:pPr>
      <w:r w:rsidRPr="00B556BC">
        <w:rPr>
          <w:rFonts w:eastAsia="Times New Roman"/>
        </w:rPr>
        <w:t>MMWR Week/Year may not satisfy jurisdictional needs for case counting/analysis</w:t>
      </w:r>
    </w:p>
    <w:p w14:paraId="50B93C3B" w14:textId="77777777" w:rsidR="00232795" w:rsidRDefault="00B556BC" w:rsidP="00F52F4C">
      <w:pPr>
        <w:numPr>
          <w:ilvl w:val="0"/>
          <w:numId w:val="48"/>
        </w:numPr>
        <w:spacing w:after="0" w:line="240" w:lineRule="auto"/>
        <w:rPr>
          <w:rFonts w:eastAsia="Times New Roman"/>
        </w:rPr>
      </w:pPr>
      <w:r w:rsidRPr="00B556BC">
        <w:rPr>
          <w:rFonts w:eastAsia="Times New Roman"/>
        </w:rPr>
        <w:t>Potential for other options</w:t>
      </w:r>
    </w:p>
    <w:p w14:paraId="1686B559" w14:textId="3411CA45" w:rsidR="00B556BC" w:rsidRDefault="00B556BC" w:rsidP="00F52F4C">
      <w:pPr>
        <w:numPr>
          <w:ilvl w:val="1"/>
          <w:numId w:val="48"/>
        </w:numPr>
        <w:spacing w:after="0" w:line="240" w:lineRule="auto"/>
        <w:rPr>
          <w:rFonts w:eastAsia="Times New Roman"/>
        </w:rPr>
      </w:pPr>
      <w:r w:rsidRPr="00232795">
        <w:rPr>
          <w:rFonts w:eastAsia="Times New Roman"/>
        </w:rPr>
        <w:t>Possibility of data tables/views by &gt;1 date</w:t>
      </w:r>
    </w:p>
    <w:p w14:paraId="29898DF6" w14:textId="1E20CF77" w:rsidR="000574D7" w:rsidRDefault="000574D7" w:rsidP="00E9745E">
      <w:pPr>
        <w:spacing w:after="0" w:line="240" w:lineRule="auto"/>
        <w:rPr>
          <w:rFonts w:eastAsia="Times New Roman"/>
        </w:rPr>
      </w:pPr>
    </w:p>
    <w:p w14:paraId="6BC3DBA0" w14:textId="53CD6955" w:rsidR="00E9745E" w:rsidRDefault="00E9745E" w:rsidP="00E9745E">
      <w:pPr>
        <w:spacing w:after="0" w:line="240" w:lineRule="auto"/>
        <w:rPr>
          <w:rFonts w:eastAsia="Times New Roman"/>
        </w:rPr>
      </w:pPr>
    </w:p>
    <w:p w14:paraId="0A4EC46A" w14:textId="322FE6C0" w:rsidR="00E9745E" w:rsidRPr="00F52F4C" w:rsidRDefault="00E9745E" w:rsidP="00F52F4C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/>
        </w:rPr>
      </w:pPr>
      <w:r w:rsidRPr="00F52F4C">
        <w:rPr>
          <w:rFonts w:eastAsia="Times New Roman"/>
        </w:rPr>
        <w:t>MMWR Week Example</w:t>
      </w:r>
      <w:r w:rsidR="00127F4B" w:rsidRPr="00F52F4C">
        <w:rPr>
          <w:rFonts w:eastAsia="Times New Roman"/>
        </w:rPr>
        <w:t xml:space="preserve"> (Refer to PPT Slide Deck)</w:t>
      </w:r>
    </w:p>
    <w:p w14:paraId="30131B97" w14:textId="48632AC2" w:rsidR="00E9745E" w:rsidRDefault="00E9745E" w:rsidP="00F52F4C">
      <w:pPr>
        <w:pStyle w:val="ListParagraph"/>
        <w:numPr>
          <w:ilvl w:val="1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Symptom Onset &gt; Clinical Dx &gt; Specimen Collection</w:t>
      </w:r>
      <w:r w:rsidR="00127F4B">
        <w:rPr>
          <w:rFonts w:eastAsia="Times New Roman"/>
        </w:rPr>
        <w:t xml:space="preserve"> (Mar2 wk9)</w:t>
      </w:r>
      <w:r>
        <w:rPr>
          <w:rFonts w:eastAsia="Times New Roman"/>
        </w:rPr>
        <w:t xml:space="preserve"> &gt;Lab Result</w:t>
      </w:r>
      <w:r w:rsidR="00127F4B">
        <w:rPr>
          <w:rFonts w:eastAsia="Times New Roman"/>
        </w:rPr>
        <w:t xml:space="preserve"> (mar 6, </w:t>
      </w:r>
      <w:proofErr w:type="spellStart"/>
      <w:r w:rsidR="00127F4B">
        <w:rPr>
          <w:rFonts w:eastAsia="Times New Roman"/>
        </w:rPr>
        <w:t>wk</w:t>
      </w:r>
      <w:proofErr w:type="spellEnd"/>
      <w:r w:rsidR="00127F4B">
        <w:rPr>
          <w:rFonts w:eastAsia="Times New Roman"/>
        </w:rPr>
        <w:t xml:space="preserve"> 10)</w:t>
      </w:r>
      <w:r>
        <w:rPr>
          <w:rFonts w:eastAsia="Times New Roman"/>
        </w:rPr>
        <w:t xml:space="preserve"> &gt; Case Classified, Sent to CDC</w:t>
      </w:r>
      <w:r w:rsidR="00127F4B">
        <w:rPr>
          <w:rFonts w:eastAsia="Times New Roman"/>
        </w:rPr>
        <w:t xml:space="preserve"> (mar 11, </w:t>
      </w:r>
      <w:proofErr w:type="spellStart"/>
      <w:r w:rsidR="00127F4B">
        <w:rPr>
          <w:rFonts w:eastAsia="Times New Roman"/>
        </w:rPr>
        <w:t>wk</w:t>
      </w:r>
      <w:proofErr w:type="spellEnd"/>
      <w:r w:rsidR="00127F4B">
        <w:rPr>
          <w:rFonts w:eastAsia="Times New Roman"/>
        </w:rPr>
        <w:t xml:space="preserve"> 11)</w:t>
      </w:r>
    </w:p>
    <w:p w14:paraId="1F6C34E9" w14:textId="77777777" w:rsidR="00A07FF2" w:rsidRPr="00A07FF2" w:rsidRDefault="00A07FF2" w:rsidP="00A07FF2">
      <w:pPr>
        <w:spacing w:after="0" w:line="240" w:lineRule="auto"/>
        <w:rPr>
          <w:rFonts w:eastAsia="Times New Roman"/>
        </w:rPr>
      </w:pPr>
    </w:p>
    <w:p w14:paraId="12A775E4" w14:textId="77777777" w:rsidR="00C001D6" w:rsidRPr="00C001D6" w:rsidRDefault="00C001D6" w:rsidP="00412D00">
      <w:pPr>
        <w:spacing w:after="0" w:line="240" w:lineRule="auto"/>
        <w:rPr>
          <w:rFonts w:eastAsia="Times New Roman"/>
        </w:rPr>
      </w:pPr>
    </w:p>
    <w:p w14:paraId="5DF55E39" w14:textId="77777777" w:rsidR="00C001D6" w:rsidRDefault="00C001D6" w:rsidP="00F42895">
      <w:pPr>
        <w:spacing w:after="0" w:line="240" w:lineRule="auto"/>
        <w:rPr>
          <w:rFonts w:eastAsia="Times New Roman"/>
        </w:rPr>
      </w:pPr>
    </w:p>
    <w:p w14:paraId="3961A127" w14:textId="40FD771B" w:rsidR="00B65420" w:rsidRPr="0012490E" w:rsidRDefault="00A07FF2" w:rsidP="00F42895">
      <w:pPr>
        <w:spacing w:after="0" w:line="240" w:lineRule="auto"/>
        <w:rPr>
          <w:rFonts w:eastAsia="Times New Roman"/>
          <w:b/>
        </w:rPr>
      </w:pPr>
      <w:r w:rsidRPr="0012490E">
        <w:rPr>
          <w:rFonts w:eastAsia="Times New Roman"/>
          <w:b/>
        </w:rPr>
        <w:t>What is most important?</w:t>
      </w:r>
    </w:p>
    <w:p w14:paraId="1EAFBAFA" w14:textId="525C39DD" w:rsidR="00A07FF2" w:rsidRPr="00A07FF2" w:rsidRDefault="00A07FF2" w:rsidP="00A07FF2">
      <w:pPr>
        <w:numPr>
          <w:ilvl w:val="1"/>
          <w:numId w:val="45"/>
        </w:numPr>
        <w:spacing w:after="0" w:line="240" w:lineRule="auto"/>
        <w:rPr>
          <w:rFonts w:eastAsia="Times New Roman"/>
        </w:rPr>
      </w:pPr>
      <w:r w:rsidRPr="00A07FF2">
        <w:rPr>
          <w:rFonts w:eastAsia="Times New Roman"/>
        </w:rPr>
        <w:t>Disease relevance - date is epidemiologically meaningful</w:t>
      </w:r>
    </w:p>
    <w:p w14:paraId="56A4CD01" w14:textId="77777777" w:rsidR="00A07FF2" w:rsidRPr="00A07FF2" w:rsidRDefault="00A07FF2" w:rsidP="00A07FF2">
      <w:pPr>
        <w:numPr>
          <w:ilvl w:val="2"/>
          <w:numId w:val="45"/>
        </w:numPr>
        <w:spacing w:after="0" w:line="240" w:lineRule="auto"/>
        <w:rPr>
          <w:rFonts w:eastAsia="Times New Roman"/>
        </w:rPr>
      </w:pPr>
      <w:r w:rsidRPr="00A07FF2">
        <w:rPr>
          <w:rFonts w:eastAsia="Times New Roman"/>
        </w:rPr>
        <w:t>Pros: More likely to approximate when disease occurred</w:t>
      </w:r>
    </w:p>
    <w:p w14:paraId="0B598472" w14:textId="77777777" w:rsidR="00A07FF2" w:rsidRPr="00A07FF2" w:rsidRDefault="00A07FF2" w:rsidP="00A07FF2">
      <w:pPr>
        <w:numPr>
          <w:ilvl w:val="2"/>
          <w:numId w:val="45"/>
        </w:numPr>
        <w:spacing w:after="0" w:line="240" w:lineRule="auto"/>
        <w:rPr>
          <w:rFonts w:eastAsia="Times New Roman"/>
        </w:rPr>
      </w:pPr>
      <w:r w:rsidRPr="00A07FF2">
        <w:rPr>
          <w:rFonts w:eastAsia="Times New Roman"/>
        </w:rPr>
        <w:t xml:space="preserve">Cons: Likely requires hierarchy due to missing data; may change frequently as data are collected; </w:t>
      </w:r>
    </w:p>
    <w:p w14:paraId="043ABE2B" w14:textId="77777777" w:rsidR="00A07FF2" w:rsidRPr="00A07FF2" w:rsidRDefault="00A07FF2" w:rsidP="00A07FF2">
      <w:pPr>
        <w:numPr>
          <w:ilvl w:val="1"/>
          <w:numId w:val="45"/>
        </w:numPr>
        <w:spacing w:after="0" w:line="240" w:lineRule="auto"/>
        <w:rPr>
          <w:rFonts w:eastAsia="Times New Roman"/>
        </w:rPr>
      </w:pPr>
      <w:r w:rsidRPr="00A07FF2">
        <w:rPr>
          <w:rFonts w:eastAsia="Times New Roman"/>
        </w:rPr>
        <w:t>Consistency and comparability - date represents consistent data point across cases, conditions, and jurisdictions and unlikely to change over time for each case</w:t>
      </w:r>
    </w:p>
    <w:p w14:paraId="5C9E264D" w14:textId="77777777" w:rsidR="00A07FF2" w:rsidRPr="00A07FF2" w:rsidRDefault="00A07FF2" w:rsidP="00A07FF2">
      <w:pPr>
        <w:numPr>
          <w:ilvl w:val="2"/>
          <w:numId w:val="45"/>
        </w:numPr>
        <w:spacing w:after="0" w:line="240" w:lineRule="auto"/>
        <w:rPr>
          <w:rFonts w:eastAsia="Times New Roman"/>
        </w:rPr>
      </w:pPr>
      <w:r w:rsidRPr="00A07FF2">
        <w:rPr>
          <w:rFonts w:eastAsia="Times New Roman"/>
        </w:rPr>
        <w:t>Pros: Allows more accurate comparisons; can select well-populated date; rarely changes</w:t>
      </w:r>
    </w:p>
    <w:p w14:paraId="3A303808" w14:textId="707FF765" w:rsidR="00A07FF2" w:rsidRDefault="00A07FF2" w:rsidP="00A07FF2">
      <w:pPr>
        <w:numPr>
          <w:ilvl w:val="2"/>
          <w:numId w:val="45"/>
        </w:numPr>
        <w:spacing w:after="0" w:line="240" w:lineRule="auto"/>
        <w:rPr>
          <w:rFonts w:eastAsia="Times New Roman"/>
        </w:rPr>
      </w:pPr>
      <w:r w:rsidRPr="00A07FF2">
        <w:rPr>
          <w:rFonts w:eastAsia="Times New Roman"/>
        </w:rPr>
        <w:t>Cons: Potential variation in time lag from illness to selected date; less epidemiologically meaningful</w:t>
      </w:r>
    </w:p>
    <w:p w14:paraId="7842DABE" w14:textId="37CEB15F" w:rsidR="00A07FF2" w:rsidRDefault="00A07FF2" w:rsidP="00C53358">
      <w:pPr>
        <w:spacing w:after="0" w:line="240" w:lineRule="auto"/>
        <w:rPr>
          <w:rFonts w:eastAsia="Times New Roman"/>
        </w:rPr>
      </w:pPr>
    </w:p>
    <w:p w14:paraId="0F775737" w14:textId="3003CC8F" w:rsidR="00A07FF2" w:rsidRDefault="00C53358" w:rsidP="00C53358">
      <w:pPr>
        <w:pStyle w:val="ListParagraph"/>
        <w:numPr>
          <w:ilvl w:val="0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AL: </w:t>
      </w:r>
      <w:r w:rsidR="001830C2">
        <w:rPr>
          <w:rFonts w:eastAsia="Times New Roman"/>
        </w:rPr>
        <w:t>Consideration- may need to con</w:t>
      </w:r>
      <w:r w:rsidR="00254331">
        <w:rPr>
          <w:rFonts w:eastAsia="Times New Roman"/>
        </w:rPr>
        <w:t>sid</w:t>
      </w:r>
      <w:r w:rsidR="001830C2">
        <w:rPr>
          <w:rFonts w:eastAsia="Times New Roman"/>
        </w:rPr>
        <w:t xml:space="preserve">er local PHAs who report on ongoing basis or bulk reporting after MMWR </w:t>
      </w:r>
      <w:r w:rsidR="00254331">
        <w:rPr>
          <w:rFonts w:eastAsia="Times New Roman"/>
        </w:rPr>
        <w:t xml:space="preserve">has closed; may not reported in timely manner </w:t>
      </w:r>
    </w:p>
    <w:p w14:paraId="1CCB4692" w14:textId="3471CD1E" w:rsidR="00254331" w:rsidRDefault="00254331" w:rsidP="00C53358">
      <w:pPr>
        <w:pStyle w:val="ListParagraph"/>
        <w:numPr>
          <w:ilvl w:val="0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CDC:</w:t>
      </w:r>
    </w:p>
    <w:p w14:paraId="0CD6B6B1" w14:textId="11EB4923" w:rsidR="00254331" w:rsidRDefault="00254331" w:rsidP="00254331">
      <w:pPr>
        <w:pStyle w:val="ListParagraph"/>
        <w:numPr>
          <w:ilvl w:val="1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May be mixing 2 concepts: When it occurred vs when it was reported; </w:t>
      </w:r>
    </w:p>
    <w:p w14:paraId="0672572F" w14:textId="5608056D" w:rsidR="00254331" w:rsidRDefault="00254331" w:rsidP="00254331">
      <w:pPr>
        <w:pStyle w:val="ListParagraph"/>
        <w:numPr>
          <w:ilvl w:val="1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May want to clarify concepts, use data elements instead to clarify data </w:t>
      </w:r>
    </w:p>
    <w:p w14:paraId="0CC502D6" w14:textId="02327A05" w:rsidR="00F172C6" w:rsidRDefault="00F172C6" w:rsidP="00F172C6">
      <w:pPr>
        <w:pStyle w:val="ListParagraph"/>
        <w:numPr>
          <w:ilvl w:val="0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NYC: May also include 3</w:t>
      </w:r>
      <w:r w:rsidRPr="00F172C6">
        <w:rPr>
          <w:rFonts w:eastAsia="Times New Roman"/>
          <w:vertAlign w:val="superscript"/>
        </w:rPr>
        <w:t>rd</w:t>
      </w:r>
      <w:r>
        <w:rPr>
          <w:rFonts w:eastAsia="Times New Roman"/>
        </w:rPr>
        <w:t xml:space="preserve"> concept: Onset Date, but may be missing this in surveillance data capture </w:t>
      </w:r>
    </w:p>
    <w:p w14:paraId="657FCCC8" w14:textId="33F2D456" w:rsidR="000C7FBE" w:rsidRDefault="000C7FBE" w:rsidP="000C7FBE">
      <w:pPr>
        <w:pStyle w:val="ListParagraph"/>
        <w:numPr>
          <w:ilvl w:val="1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May be </w:t>
      </w:r>
      <w:r w:rsidR="000C1C68">
        <w:rPr>
          <w:rFonts w:eastAsia="Times New Roman"/>
        </w:rPr>
        <w:t>m</w:t>
      </w:r>
      <w:r>
        <w:rPr>
          <w:rFonts w:eastAsia="Times New Roman"/>
        </w:rPr>
        <w:t xml:space="preserve">ixing dates that are epidemiologically important, making is less </w:t>
      </w:r>
      <w:r w:rsidR="000C1C68">
        <w:rPr>
          <w:rFonts w:eastAsia="Times New Roman"/>
        </w:rPr>
        <w:t>meaningful; Use Onset date when populated</w:t>
      </w:r>
      <w:r w:rsidR="001074D1">
        <w:rPr>
          <w:rFonts w:eastAsia="Times New Roman"/>
        </w:rPr>
        <w:t>; Use multiple dates to summarize epidemiologically important dates</w:t>
      </w:r>
    </w:p>
    <w:p w14:paraId="05C8B6E5" w14:textId="1B8545E0" w:rsidR="001074D1" w:rsidRPr="00F219A5" w:rsidRDefault="00C06D7F" w:rsidP="008A76C5">
      <w:pPr>
        <w:pStyle w:val="ListParagraph"/>
        <w:numPr>
          <w:ilvl w:val="1"/>
          <w:numId w:val="43"/>
        </w:numPr>
        <w:spacing w:after="0" w:line="240" w:lineRule="auto"/>
        <w:rPr>
          <w:rFonts w:eastAsia="Times New Roman"/>
        </w:rPr>
      </w:pPr>
      <w:proofErr w:type="spellStart"/>
      <w:proofErr w:type="gramStart"/>
      <w:r w:rsidRPr="00F219A5">
        <w:rPr>
          <w:rFonts w:eastAsia="Times New Roman"/>
        </w:rPr>
        <w:t>MC:Specimen</w:t>
      </w:r>
      <w:proofErr w:type="spellEnd"/>
      <w:proofErr w:type="gramEnd"/>
      <w:r w:rsidRPr="00F219A5">
        <w:rPr>
          <w:rFonts w:eastAsia="Times New Roman"/>
        </w:rPr>
        <w:t xml:space="preserve"> Collection Date-Primary Date Element?</w:t>
      </w:r>
    </w:p>
    <w:p w14:paraId="036B32DE" w14:textId="65D10486" w:rsidR="00C06D7F" w:rsidRDefault="00F219A5" w:rsidP="00C06D7F">
      <w:pPr>
        <w:pStyle w:val="ListParagraph"/>
        <w:numPr>
          <w:ilvl w:val="1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CDC: </w:t>
      </w:r>
      <w:r w:rsidR="00C06D7F">
        <w:rPr>
          <w:rFonts w:eastAsia="Times New Roman"/>
        </w:rPr>
        <w:t xml:space="preserve">Using hierarchy of dates to get to </w:t>
      </w:r>
      <w:r w:rsidR="0012770E">
        <w:rPr>
          <w:rFonts w:eastAsia="Times New Roman"/>
        </w:rPr>
        <w:t xml:space="preserve">earliest date, keep reporting dates separates, different diseases may be </w:t>
      </w:r>
      <w:r w:rsidR="001A5245">
        <w:rPr>
          <w:rFonts w:eastAsia="Times New Roman"/>
        </w:rPr>
        <w:t>capture different dates; preference would be to use hierarchy of dates</w:t>
      </w:r>
      <w:r>
        <w:rPr>
          <w:rFonts w:eastAsia="Times New Roman"/>
        </w:rPr>
        <w:t xml:space="preserve"> because if 1 date is used, may be missing important info</w:t>
      </w:r>
    </w:p>
    <w:p w14:paraId="6D175198" w14:textId="3724B897" w:rsidR="00F219A5" w:rsidRDefault="00F943DA" w:rsidP="00F219A5">
      <w:pPr>
        <w:pStyle w:val="ListParagraph"/>
        <w:numPr>
          <w:ilvl w:val="0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LE: Multiple Dates used in AZ</w:t>
      </w:r>
    </w:p>
    <w:p w14:paraId="4FA08652" w14:textId="1F595E46" w:rsidR="009B24BF" w:rsidRPr="00C53358" w:rsidRDefault="009B24BF" w:rsidP="0012490E">
      <w:pPr>
        <w:pStyle w:val="ListParagraph"/>
        <w:numPr>
          <w:ilvl w:val="1"/>
          <w:numId w:val="4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Confirmed or Probable designation may not be set until weeks later</w:t>
      </w:r>
      <w:r w:rsidR="0069104E">
        <w:rPr>
          <w:rFonts w:eastAsia="Times New Roman"/>
        </w:rPr>
        <w:t>; may impact date when counted for MMWR</w:t>
      </w:r>
    </w:p>
    <w:p w14:paraId="56CF1316" w14:textId="77777777" w:rsidR="00A07FF2" w:rsidRDefault="00A07FF2" w:rsidP="00F42895">
      <w:pPr>
        <w:spacing w:after="0" w:line="240" w:lineRule="auto"/>
        <w:rPr>
          <w:rFonts w:eastAsia="Times New Roman"/>
        </w:rPr>
      </w:pPr>
    </w:p>
    <w:p w14:paraId="07C0593A" w14:textId="77777777" w:rsidR="002126A2" w:rsidRPr="002126A2" w:rsidRDefault="002126A2" w:rsidP="002126A2">
      <w:pPr>
        <w:spacing w:after="0" w:line="240" w:lineRule="auto"/>
        <w:rPr>
          <w:rFonts w:eastAsia="Times New Roman"/>
        </w:rPr>
      </w:pPr>
    </w:p>
    <w:p w14:paraId="29D8DD09" w14:textId="3CA71075" w:rsidR="008F778C" w:rsidRPr="00D96825" w:rsidRDefault="008F778C" w:rsidP="008F778C">
      <w:pPr>
        <w:pStyle w:val="ListParagraph"/>
        <w:numPr>
          <w:ilvl w:val="0"/>
          <w:numId w:val="32"/>
        </w:numPr>
        <w:spacing w:after="120" w:line="240" w:lineRule="auto"/>
        <w:rPr>
          <w:b/>
          <w:i/>
        </w:rPr>
      </w:pPr>
      <w:r w:rsidRPr="00D96825">
        <w:rPr>
          <w:b/>
          <w:i/>
        </w:rPr>
        <w:t>Action Items:</w:t>
      </w:r>
    </w:p>
    <w:p w14:paraId="5583C352" w14:textId="1992D60F" w:rsidR="00F512D3" w:rsidRDefault="007B3C83" w:rsidP="008F778C">
      <w:pPr>
        <w:pStyle w:val="ListParagraph"/>
        <w:numPr>
          <w:ilvl w:val="1"/>
          <w:numId w:val="32"/>
        </w:numPr>
        <w:spacing w:after="120" w:line="240" w:lineRule="auto"/>
        <w:rPr>
          <w:i/>
        </w:rPr>
      </w:pPr>
      <w:r>
        <w:rPr>
          <w:i/>
        </w:rPr>
        <w:t xml:space="preserve">Provide feedback on </w:t>
      </w:r>
      <w:r w:rsidR="00F6799F">
        <w:rPr>
          <w:i/>
        </w:rPr>
        <w:t>Report Date &amp; Lab Date Draft Briefs:</w:t>
      </w:r>
    </w:p>
    <w:p w14:paraId="312ACD06" w14:textId="5F5440CA" w:rsidR="00F6799F" w:rsidRPr="00D96825" w:rsidRDefault="00F6799F" w:rsidP="00F6799F">
      <w:pPr>
        <w:pStyle w:val="ListParagraph"/>
        <w:numPr>
          <w:ilvl w:val="2"/>
          <w:numId w:val="32"/>
        </w:numPr>
        <w:spacing w:after="120" w:line="240" w:lineRule="auto"/>
        <w:rPr>
          <w:i/>
        </w:rPr>
      </w:pPr>
      <w:r>
        <w:rPr>
          <w:i/>
        </w:rPr>
        <w:t xml:space="preserve">Due </w:t>
      </w:r>
      <w:r w:rsidR="00BB3727">
        <w:rPr>
          <w:i/>
        </w:rPr>
        <w:t>4/5</w:t>
      </w:r>
      <w:r w:rsidR="00535EA3">
        <w:rPr>
          <w:i/>
        </w:rPr>
        <w:t>/2019</w:t>
      </w:r>
    </w:p>
    <w:p w14:paraId="55A62B98" w14:textId="4FD85628" w:rsidR="00A062BF" w:rsidRPr="00D96825" w:rsidRDefault="00BB3727" w:rsidP="008F778C">
      <w:pPr>
        <w:pStyle w:val="ListParagraph"/>
        <w:numPr>
          <w:ilvl w:val="1"/>
          <w:numId w:val="32"/>
        </w:numPr>
        <w:spacing w:after="120" w:line="240" w:lineRule="auto"/>
        <w:rPr>
          <w:i/>
        </w:rPr>
      </w:pPr>
      <w:r>
        <w:rPr>
          <w:i/>
        </w:rPr>
        <w:t xml:space="preserve">Watch for Diagnosis Draft—Please submit comments when released </w:t>
      </w:r>
      <w:r w:rsidR="00A062BF" w:rsidRPr="00D96825">
        <w:rPr>
          <w:i/>
        </w:rPr>
        <w:t xml:space="preserve"> </w:t>
      </w:r>
    </w:p>
    <w:sectPr w:rsidR="00A062BF" w:rsidRPr="00D96825" w:rsidSect="00D96825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CBB09" w14:textId="77777777" w:rsidR="00236302" w:rsidRDefault="00236302" w:rsidP="00957C27">
      <w:pPr>
        <w:spacing w:after="0" w:line="240" w:lineRule="auto"/>
      </w:pPr>
      <w:r>
        <w:separator/>
      </w:r>
    </w:p>
  </w:endnote>
  <w:endnote w:type="continuationSeparator" w:id="0">
    <w:p w14:paraId="58472A30" w14:textId="77777777" w:rsidR="00236302" w:rsidRDefault="00236302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9D6A7" w14:textId="77777777" w:rsidR="00236302" w:rsidRDefault="00236302" w:rsidP="00957C27">
      <w:pPr>
        <w:spacing w:after="0" w:line="240" w:lineRule="auto"/>
      </w:pPr>
      <w:r>
        <w:separator/>
      </w:r>
    </w:p>
  </w:footnote>
  <w:footnote w:type="continuationSeparator" w:id="0">
    <w:p w14:paraId="0282A7B6" w14:textId="77777777" w:rsidR="00236302" w:rsidRDefault="00236302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C488F" w14:textId="77777777" w:rsidR="00C96D7C" w:rsidRDefault="00880287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0C25"/>
    <w:multiLevelType w:val="hybridMultilevel"/>
    <w:tmpl w:val="29EE0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954D94"/>
    <w:multiLevelType w:val="hybridMultilevel"/>
    <w:tmpl w:val="F86CCE60"/>
    <w:lvl w:ilvl="0" w:tplc="CFB270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7A5A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AC29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90F1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56BF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AC65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D675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B0D2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A884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E7F5EFC"/>
    <w:multiLevelType w:val="hybridMultilevel"/>
    <w:tmpl w:val="68561F78"/>
    <w:lvl w:ilvl="0" w:tplc="227EA1D4">
      <w:start w:val="3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048F1"/>
    <w:multiLevelType w:val="hybridMultilevel"/>
    <w:tmpl w:val="098CA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915F6"/>
    <w:multiLevelType w:val="hybridMultilevel"/>
    <w:tmpl w:val="5466200C"/>
    <w:lvl w:ilvl="0" w:tplc="B2BAF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9655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7E93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D84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4E2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EC9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0C1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DCA4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F82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752B0"/>
    <w:multiLevelType w:val="hybridMultilevel"/>
    <w:tmpl w:val="A5C61F72"/>
    <w:lvl w:ilvl="0" w:tplc="F528A9A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A51A2"/>
    <w:multiLevelType w:val="hybridMultilevel"/>
    <w:tmpl w:val="EEB4FE7A"/>
    <w:lvl w:ilvl="0" w:tplc="F528A9AC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5B3896"/>
    <w:multiLevelType w:val="hybridMultilevel"/>
    <w:tmpl w:val="3F340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83DD4"/>
    <w:multiLevelType w:val="hybridMultilevel"/>
    <w:tmpl w:val="7DD6EC54"/>
    <w:lvl w:ilvl="0" w:tplc="EE828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96BC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88D8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64E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DC87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8622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EC8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0C4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866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C520CA2"/>
    <w:multiLevelType w:val="hybridMultilevel"/>
    <w:tmpl w:val="AAB0C554"/>
    <w:lvl w:ilvl="0" w:tplc="B0927D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A0D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E27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CCF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6D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1A9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902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5A82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E4B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E4C4DC9"/>
    <w:multiLevelType w:val="hybridMultilevel"/>
    <w:tmpl w:val="9DE02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71D98"/>
    <w:multiLevelType w:val="hybridMultilevel"/>
    <w:tmpl w:val="FB38524A"/>
    <w:lvl w:ilvl="0" w:tplc="75D607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7BCD1A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F20EDF0">
      <w:start w:val="11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F65CB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E52584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6E800F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6F615A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9FAEA4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784A57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CA1B7B"/>
    <w:multiLevelType w:val="hybridMultilevel"/>
    <w:tmpl w:val="02E8C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246F62"/>
    <w:multiLevelType w:val="hybridMultilevel"/>
    <w:tmpl w:val="B75E153E"/>
    <w:lvl w:ilvl="0" w:tplc="4C0CEEC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01A75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5ED3B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774981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73A36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2B8EEB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D2E852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CC6E2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284641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2" w15:restartNumberingAfterBreak="0">
    <w:nsid w:val="3937365E"/>
    <w:multiLevelType w:val="hybridMultilevel"/>
    <w:tmpl w:val="D1B6E2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BD812B2"/>
    <w:multiLevelType w:val="hybridMultilevel"/>
    <w:tmpl w:val="B9E0560A"/>
    <w:lvl w:ilvl="0" w:tplc="33DCC6B6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D9B15B3"/>
    <w:multiLevelType w:val="hybridMultilevel"/>
    <w:tmpl w:val="655AA242"/>
    <w:lvl w:ilvl="0" w:tplc="3DE86F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86C22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A3A4686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529B7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ED6496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1C4B6A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94EF7B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12E909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84016D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FA2F1F"/>
    <w:multiLevelType w:val="hybridMultilevel"/>
    <w:tmpl w:val="0716125E"/>
    <w:lvl w:ilvl="0" w:tplc="235A83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469B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FAA5E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62B35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1C763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6CD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066A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2C0D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D8C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6776B2"/>
    <w:multiLevelType w:val="hybridMultilevel"/>
    <w:tmpl w:val="D6AA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889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0000" w:themeColor="tex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3E6C0C"/>
    <w:multiLevelType w:val="hybridMultilevel"/>
    <w:tmpl w:val="79BC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AD0864"/>
    <w:multiLevelType w:val="hybridMultilevel"/>
    <w:tmpl w:val="1854A2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0179ED"/>
    <w:multiLevelType w:val="hybridMultilevel"/>
    <w:tmpl w:val="9AE81B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F484862"/>
    <w:multiLevelType w:val="hybridMultilevel"/>
    <w:tmpl w:val="25A6DB08"/>
    <w:lvl w:ilvl="0" w:tplc="52DAEF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FAC55E">
      <w:start w:val="11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729C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7EF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C64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619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2E4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30B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52AB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4F635833"/>
    <w:multiLevelType w:val="hybridMultilevel"/>
    <w:tmpl w:val="B49A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286343"/>
    <w:multiLevelType w:val="hybridMultilevel"/>
    <w:tmpl w:val="CF1C0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F257A"/>
    <w:multiLevelType w:val="hybridMultilevel"/>
    <w:tmpl w:val="FCD65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1E0DAB"/>
    <w:multiLevelType w:val="hybridMultilevel"/>
    <w:tmpl w:val="23A01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5A119D5"/>
    <w:multiLevelType w:val="hybridMultilevel"/>
    <w:tmpl w:val="7B6E9346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D2A3AF1"/>
    <w:multiLevelType w:val="hybridMultilevel"/>
    <w:tmpl w:val="EA5EB04C"/>
    <w:lvl w:ilvl="0" w:tplc="C98ED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1AB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8A2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8EE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92D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8896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56C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FA41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864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422143A"/>
    <w:multiLevelType w:val="hybridMultilevel"/>
    <w:tmpl w:val="3D044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4B6142"/>
    <w:multiLevelType w:val="hybridMultilevel"/>
    <w:tmpl w:val="D46E3F46"/>
    <w:lvl w:ilvl="0" w:tplc="C5246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98B9F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62FD6C">
      <w:start w:val="11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40A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58E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180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863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3AD8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241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6822173"/>
    <w:multiLevelType w:val="hybridMultilevel"/>
    <w:tmpl w:val="DDC690B6"/>
    <w:lvl w:ilvl="0" w:tplc="0DE2EE5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8BE01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C4B36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E76D65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2F447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352C28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2B2B7A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76E30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D306C1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3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5F3C7C"/>
    <w:multiLevelType w:val="hybridMultilevel"/>
    <w:tmpl w:val="4524C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CFA6788"/>
    <w:multiLevelType w:val="hybridMultilevel"/>
    <w:tmpl w:val="315CF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45"/>
  </w:num>
  <w:num w:numId="4">
    <w:abstractNumId w:val="38"/>
  </w:num>
  <w:num w:numId="5">
    <w:abstractNumId w:val="18"/>
  </w:num>
  <w:num w:numId="6">
    <w:abstractNumId w:val="8"/>
  </w:num>
  <w:num w:numId="7">
    <w:abstractNumId w:val="7"/>
  </w:num>
  <w:num w:numId="8">
    <w:abstractNumId w:val="17"/>
  </w:num>
  <w:num w:numId="9">
    <w:abstractNumId w:val="2"/>
  </w:num>
  <w:num w:numId="10">
    <w:abstractNumId w:val="26"/>
  </w:num>
  <w:num w:numId="11">
    <w:abstractNumId w:val="31"/>
  </w:num>
  <w:num w:numId="12">
    <w:abstractNumId w:val="13"/>
  </w:num>
  <w:num w:numId="13">
    <w:abstractNumId w:val="27"/>
  </w:num>
  <w:num w:numId="14">
    <w:abstractNumId w:val="43"/>
  </w:num>
  <w:num w:numId="15">
    <w:abstractNumId w:val="12"/>
  </w:num>
  <w:num w:numId="16">
    <w:abstractNumId w:val="44"/>
  </w:num>
  <w:num w:numId="17">
    <w:abstractNumId w:val="9"/>
  </w:num>
  <w:num w:numId="18">
    <w:abstractNumId w:val="16"/>
  </w:num>
  <w:num w:numId="19">
    <w:abstractNumId w:val="36"/>
  </w:num>
  <w:num w:numId="20">
    <w:abstractNumId w:val="29"/>
  </w:num>
  <w:num w:numId="21">
    <w:abstractNumId w:val="30"/>
  </w:num>
  <w:num w:numId="22">
    <w:abstractNumId w:val="10"/>
  </w:num>
  <w:num w:numId="23">
    <w:abstractNumId w:val="35"/>
  </w:num>
  <w:num w:numId="24">
    <w:abstractNumId w:val="46"/>
  </w:num>
  <w:num w:numId="25">
    <w:abstractNumId w:val="40"/>
  </w:num>
  <w:num w:numId="26">
    <w:abstractNumId w:val="33"/>
  </w:num>
  <w:num w:numId="27">
    <w:abstractNumId w:val="1"/>
  </w:num>
  <w:num w:numId="28">
    <w:abstractNumId w:val="11"/>
  </w:num>
  <w:num w:numId="29">
    <w:abstractNumId w:val="23"/>
  </w:num>
  <w:num w:numId="30">
    <w:abstractNumId w:val="4"/>
  </w:num>
  <w:num w:numId="31">
    <w:abstractNumId w:val="20"/>
  </w:num>
  <w:num w:numId="32">
    <w:abstractNumId w:val="37"/>
  </w:num>
  <w:num w:numId="33">
    <w:abstractNumId w:val="39"/>
  </w:num>
  <w:num w:numId="34">
    <w:abstractNumId w:val="6"/>
  </w:num>
  <w:num w:numId="35">
    <w:abstractNumId w:val="14"/>
  </w:num>
  <w:num w:numId="36">
    <w:abstractNumId w:val="3"/>
  </w:num>
  <w:num w:numId="37">
    <w:abstractNumId w:val="15"/>
  </w:num>
  <w:num w:numId="38">
    <w:abstractNumId w:val="25"/>
  </w:num>
  <w:num w:numId="39">
    <w:abstractNumId w:val="32"/>
  </w:num>
  <w:num w:numId="40">
    <w:abstractNumId w:val="24"/>
  </w:num>
  <w:num w:numId="41">
    <w:abstractNumId w:val="42"/>
  </w:num>
  <w:num w:numId="42">
    <w:abstractNumId w:val="21"/>
  </w:num>
  <w:num w:numId="43">
    <w:abstractNumId w:val="34"/>
  </w:num>
  <w:num w:numId="44">
    <w:abstractNumId w:val="41"/>
  </w:num>
  <w:num w:numId="45">
    <w:abstractNumId w:val="19"/>
  </w:num>
  <w:num w:numId="46">
    <w:abstractNumId w:val="28"/>
  </w:num>
  <w:num w:numId="47">
    <w:abstractNumId w:val="5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517C"/>
    <w:rsid w:val="00035B7D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4D7"/>
    <w:rsid w:val="00057824"/>
    <w:rsid w:val="00057C1D"/>
    <w:rsid w:val="00061854"/>
    <w:rsid w:val="0006254D"/>
    <w:rsid w:val="00062727"/>
    <w:rsid w:val="0006296E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BAB"/>
    <w:rsid w:val="00091D00"/>
    <w:rsid w:val="00092CED"/>
    <w:rsid w:val="000934C5"/>
    <w:rsid w:val="00093BEB"/>
    <w:rsid w:val="00093E93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FC4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804"/>
    <w:rsid w:val="000B4A24"/>
    <w:rsid w:val="000B5055"/>
    <w:rsid w:val="000B5122"/>
    <w:rsid w:val="000B62B1"/>
    <w:rsid w:val="000B66BA"/>
    <w:rsid w:val="000C171B"/>
    <w:rsid w:val="000C1C68"/>
    <w:rsid w:val="000C3189"/>
    <w:rsid w:val="000C3A37"/>
    <w:rsid w:val="000C50DE"/>
    <w:rsid w:val="000C5594"/>
    <w:rsid w:val="000C67F9"/>
    <w:rsid w:val="000C69C7"/>
    <w:rsid w:val="000C7FBE"/>
    <w:rsid w:val="000D03D4"/>
    <w:rsid w:val="000D0C64"/>
    <w:rsid w:val="000D1AFA"/>
    <w:rsid w:val="000D1D60"/>
    <w:rsid w:val="000D1EA6"/>
    <w:rsid w:val="000D2553"/>
    <w:rsid w:val="000D2CD6"/>
    <w:rsid w:val="000D5523"/>
    <w:rsid w:val="000D6F95"/>
    <w:rsid w:val="000D6FC1"/>
    <w:rsid w:val="000E320D"/>
    <w:rsid w:val="000E34B1"/>
    <w:rsid w:val="000E51FD"/>
    <w:rsid w:val="000E549C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DD"/>
    <w:rsid w:val="00107301"/>
    <w:rsid w:val="001074D1"/>
    <w:rsid w:val="00107F14"/>
    <w:rsid w:val="00112538"/>
    <w:rsid w:val="00112DFA"/>
    <w:rsid w:val="001134A0"/>
    <w:rsid w:val="001134A3"/>
    <w:rsid w:val="001138A2"/>
    <w:rsid w:val="00113C33"/>
    <w:rsid w:val="001161D1"/>
    <w:rsid w:val="00116768"/>
    <w:rsid w:val="00116CA3"/>
    <w:rsid w:val="00116D61"/>
    <w:rsid w:val="00116FF7"/>
    <w:rsid w:val="00117016"/>
    <w:rsid w:val="00117024"/>
    <w:rsid w:val="00117441"/>
    <w:rsid w:val="00121029"/>
    <w:rsid w:val="00122E43"/>
    <w:rsid w:val="00123762"/>
    <w:rsid w:val="001238FF"/>
    <w:rsid w:val="0012490E"/>
    <w:rsid w:val="00124D77"/>
    <w:rsid w:val="00124F64"/>
    <w:rsid w:val="00125A52"/>
    <w:rsid w:val="001266C2"/>
    <w:rsid w:val="0012681A"/>
    <w:rsid w:val="00127128"/>
    <w:rsid w:val="00127381"/>
    <w:rsid w:val="0012770E"/>
    <w:rsid w:val="00127BF2"/>
    <w:rsid w:val="00127F4B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3201"/>
    <w:rsid w:val="00154CFB"/>
    <w:rsid w:val="00154EF4"/>
    <w:rsid w:val="00155FDA"/>
    <w:rsid w:val="0015648B"/>
    <w:rsid w:val="0015722C"/>
    <w:rsid w:val="0016169A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D85"/>
    <w:rsid w:val="00182122"/>
    <w:rsid w:val="00182A02"/>
    <w:rsid w:val="001830C2"/>
    <w:rsid w:val="0018614D"/>
    <w:rsid w:val="0018720C"/>
    <w:rsid w:val="00187637"/>
    <w:rsid w:val="001879B2"/>
    <w:rsid w:val="00187F35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656"/>
    <w:rsid w:val="001A26CC"/>
    <w:rsid w:val="001A2BBE"/>
    <w:rsid w:val="001A3492"/>
    <w:rsid w:val="001A3D9E"/>
    <w:rsid w:val="001A5087"/>
    <w:rsid w:val="001A5245"/>
    <w:rsid w:val="001A62FC"/>
    <w:rsid w:val="001A634B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20C5"/>
    <w:rsid w:val="001F2944"/>
    <w:rsid w:val="001F33CC"/>
    <w:rsid w:val="001F33E9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22A"/>
    <w:rsid w:val="00232795"/>
    <w:rsid w:val="002329C2"/>
    <w:rsid w:val="0023314E"/>
    <w:rsid w:val="0023485E"/>
    <w:rsid w:val="00236302"/>
    <w:rsid w:val="00236A0A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331"/>
    <w:rsid w:val="002545D3"/>
    <w:rsid w:val="002558A8"/>
    <w:rsid w:val="00255BEA"/>
    <w:rsid w:val="00257A45"/>
    <w:rsid w:val="00261716"/>
    <w:rsid w:val="00263380"/>
    <w:rsid w:val="00263CFD"/>
    <w:rsid w:val="00263FC0"/>
    <w:rsid w:val="002641C2"/>
    <w:rsid w:val="00264269"/>
    <w:rsid w:val="00264921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44B4"/>
    <w:rsid w:val="00284EE0"/>
    <w:rsid w:val="002855A9"/>
    <w:rsid w:val="00286C92"/>
    <w:rsid w:val="0028752C"/>
    <w:rsid w:val="00287F96"/>
    <w:rsid w:val="0029200A"/>
    <w:rsid w:val="00296D2A"/>
    <w:rsid w:val="002A04DA"/>
    <w:rsid w:val="002A1100"/>
    <w:rsid w:val="002A1DEF"/>
    <w:rsid w:val="002A2129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005C"/>
    <w:rsid w:val="002B1D68"/>
    <w:rsid w:val="002B238B"/>
    <w:rsid w:val="002B63FD"/>
    <w:rsid w:val="002B6FF4"/>
    <w:rsid w:val="002B741E"/>
    <w:rsid w:val="002B7B0E"/>
    <w:rsid w:val="002C22B1"/>
    <w:rsid w:val="002C27B6"/>
    <w:rsid w:val="002C37C7"/>
    <w:rsid w:val="002C386C"/>
    <w:rsid w:val="002C54C1"/>
    <w:rsid w:val="002C583A"/>
    <w:rsid w:val="002C75A4"/>
    <w:rsid w:val="002C7F5A"/>
    <w:rsid w:val="002D0812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125C"/>
    <w:rsid w:val="002E1682"/>
    <w:rsid w:val="002E193D"/>
    <w:rsid w:val="002E1D92"/>
    <w:rsid w:val="002E2E93"/>
    <w:rsid w:val="002E2EB4"/>
    <w:rsid w:val="002E3697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3B19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0CF2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7C4"/>
    <w:rsid w:val="0032383F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69D7"/>
    <w:rsid w:val="00337874"/>
    <w:rsid w:val="00340032"/>
    <w:rsid w:val="00340F6B"/>
    <w:rsid w:val="003412B7"/>
    <w:rsid w:val="00341C82"/>
    <w:rsid w:val="003434A2"/>
    <w:rsid w:val="00343625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E1"/>
    <w:rsid w:val="003557DF"/>
    <w:rsid w:val="00355A96"/>
    <w:rsid w:val="00355B53"/>
    <w:rsid w:val="0035604C"/>
    <w:rsid w:val="00356B31"/>
    <w:rsid w:val="003608F9"/>
    <w:rsid w:val="0036214B"/>
    <w:rsid w:val="00362831"/>
    <w:rsid w:val="0036476A"/>
    <w:rsid w:val="00365CDF"/>
    <w:rsid w:val="00370523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410"/>
    <w:rsid w:val="0039076C"/>
    <w:rsid w:val="00390D99"/>
    <w:rsid w:val="00390ECA"/>
    <w:rsid w:val="00391090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814"/>
    <w:rsid w:val="003A18E4"/>
    <w:rsid w:val="003A190E"/>
    <w:rsid w:val="003A244F"/>
    <w:rsid w:val="003A3E9A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16C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1ECA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F00"/>
    <w:rsid w:val="003C7313"/>
    <w:rsid w:val="003C7600"/>
    <w:rsid w:val="003C7793"/>
    <w:rsid w:val="003D096A"/>
    <w:rsid w:val="003D0C85"/>
    <w:rsid w:val="003D1612"/>
    <w:rsid w:val="003D2EE5"/>
    <w:rsid w:val="003D3C3A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1647"/>
    <w:rsid w:val="00412D00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ECE"/>
    <w:rsid w:val="00433F10"/>
    <w:rsid w:val="004347A4"/>
    <w:rsid w:val="00434E85"/>
    <w:rsid w:val="0043577F"/>
    <w:rsid w:val="0043587D"/>
    <w:rsid w:val="00435FBD"/>
    <w:rsid w:val="004363B8"/>
    <w:rsid w:val="00437BF9"/>
    <w:rsid w:val="00440D92"/>
    <w:rsid w:val="004415E2"/>
    <w:rsid w:val="004421DF"/>
    <w:rsid w:val="004446A5"/>
    <w:rsid w:val="00444983"/>
    <w:rsid w:val="00445C5B"/>
    <w:rsid w:val="00445E9C"/>
    <w:rsid w:val="00445EDC"/>
    <w:rsid w:val="00447B79"/>
    <w:rsid w:val="00450F05"/>
    <w:rsid w:val="004519BB"/>
    <w:rsid w:val="00451E84"/>
    <w:rsid w:val="0045210B"/>
    <w:rsid w:val="00452619"/>
    <w:rsid w:val="00453429"/>
    <w:rsid w:val="00453DB9"/>
    <w:rsid w:val="00453E90"/>
    <w:rsid w:val="004561FC"/>
    <w:rsid w:val="00460AC7"/>
    <w:rsid w:val="004617A4"/>
    <w:rsid w:val="00461ABE"/>
    <w:rsid w:val="00461DE5"/>
    <w:rsid w:val="004635BD"/>
    <w:rsid w:val="00463677"/>
    <w:rsid w:val="00463B37"/>
    <w:rsid w:val="00464FF9"/>
    <w:rsid w:val="0046505D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FD9"/>
    <w:rsid w:val="00474847"/>
    <w:rsid w:val="00475268"/>
    <w:rsid w:val="004763F1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5A72"/>
    <w:rsid w:val="004961EF"/>
    <w:rsid w:val="0049632F"/>
    <w:rsid w:val="0049669B"/>
    <w:rsid w:val="00497E94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56BD"/>
    <w:rsid w:val="004B5E09"/>
    <w:rsid w:val="004B7348"/>
    <w:rsid w:val="004B79FB"/>
    <w:rsid w:val="004B7F63"/>
    <w:rsid w:val="004C01C1"/>
    <w:rsid w:val="004C07A2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9D8"/>
    <w:rsid w:val="004D4324"/>
    <w:rsid w:val="004D4549"/>
    <w:rsid w:val="004D7360"/>
    <w:rsid w:val="004D75FD"/>
    <w:rsid w:val="004D7E97"/>
    <w:rsid w:val="004E34C3"/>
    <w:rsid w:val="004E385A"/>
    <w:rsid w:val="004E4B45"/>
    <w:rsid w:val="004E4E13"/>
    <w:rsid w:val="004E589C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E02"/>
    <w:rsid w:val="004F758B"/>
    <w:rsid w:val="005001BD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C4D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4A98"/>
    <w:rsid w:val="00535EA3"/>
    <w:rsid w:val="0053722E"/>
    <w:rsid w:val="005372BE"/>
    <w:rsid w:val="00540003"/>
    <w:rsid w:val="005400F3"/>
    <w:rsid w:val="0054032A"/>
    <w:rsid w:val="00540B8D"/>
    <w:rsid w:val="00540E6E"/>
    <w:rsid w:val="00541428"/>
    <w:rsid w:val="0054204D"/>
    <w:rsid w:val="00544024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199E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E27"/>
    <w:rsid w:val="005B34C3"/>
    <w:rsid w:val="005B3564"/>
    <w:rsid w:val="005B49DF"/>
    <w:rsid w:val="005B5179"/>
    <w:rsid w:val="005B53FE"/>
    <w:rsid w:val="005B571C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24F7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5F7D2D"/>
    <w:rsid w:val="00600862"/>
    <w:rsid w:val="00600C47"/>
    <w:rsid w:val="00603AF3"/>
    <w:rsid w:val="00603E49"/>
    <w:rsid w:val="006047B9"/>
    <w:rsid w:val="006047CF"/>
    <w:rsid w:val="0060585B"/>
    <w:rsid w:val="00607A0E"/>
    <w:rsid w:val="00607D38"/>
    <w:rsid w:val="00611A05"/>
    <w:rsid w:val="006122CB"/>
    <w:rsid w:val="0061239D"/>
    <w:rsid w:val="00613269"/>
    <w:rsid w:val="006132B5"/>
    <w:rsid w:val="0061451B"/>
    <w:rsid w:val="00614A01"/>
    <w:rsid w:val="00614A45"/>
    <w:rsid w:val="00614FDF"/>
    <w:rsid w:val="00615A17"/>
    <w:rsid w:val="006169C0"/>
    <w:rsid w:val="00616F0E"/>
    <w:rsid w:val="00617885"/>
    <w:rsid w:val="00617998"/>
    <w:rsid w:val="00620ACF"/>
    <w:rsid w:val="00620C35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FE3"/>
    <w:rsid w:val="006317B7"/>
    <w:rsid w:val="00631838"/>
    <w:rsid w:val="00631E8E"/>
    <w:rsid w:val="006321B0"/>
    <w:rsid w:val="00632A26"/>
    <w:rsid w:val="00633234"/>
    <w:rsid w:val="0063330E"/>
    <w:rsid w:val="0063399D"/>
    <w:rsid w:val="00634EAA"/>
    <w:rsid w:val="00634F4E"/>
    <w:rsid w:val="0063566B"/>
    <w:rsid w:val="00636CC2"/>
    <w:rsid w:val="00637313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3F1"/>
    <w:rsid w:val="00686672"/>
    <w:rsid w:val="006871E1"/>
    <w:rsid w:val="0069104E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1D11"/>
    <w:rsid w:val="006B23B3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FDE"/>
    <w:rsid w:val="006E443D"/>
    <w:rsid w:val="006E4856"/>
    <w:rsid w:val="006E4F01"/>
    <w:rsid w:val="006E4FE2"/>
    <w:rsid w:val="006E744C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14AB"/>
    <w:rsid w:val="007017DC"/>
    <w:rsid w:val="00703389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DD2"/>
    <w:rsid w:val="00716A08"/>
    <w:rsid w:val="00716D41"/>
    <w:rsid w:val="007173B9"/>
    <w:rsid w:val="00721A53"/>
    <w:rsid w:val="00721C61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36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32E8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64F9"/>
    <w:rsid w:val="007974A1"/>
    <w:rsid w:val="00797969"/>
    <w:rsid w:val="00797D79"/>
    <w:rsid w:val="007A01D7"/>
    <w:rsid w:val="007A2702"/>
    <w:rsid w:val="007A31B8"/>
    <w:rsid w:val="007A3333"/>
    <w:rsid w:val="007A3405"/>
    <w:rsid w:val="007A3936"/>
    <w:rsid w:val="007A4EC5"/>
    <w:rsid w:val="007A5DBB"/>
    <w:rsid w:val="007A5E1A"/>
    <w:rsid w:val="007A7AC8"/>
    <w:rsid w:val="007B04A2"/>
    <w:rsid w:val="007B1B09"/>
    <w:rsid w:val="007B2010"/>
    <w:rsid w:val="007B28BB"/>
    <w:rsid w:val="007B2BF5"/>
    <w:rsid w:val="007B3C83"/>
    <w:rsid w:val="007B4BBA"/>
    <w:rsid w:val="007B59AD"/>
    <w:rsid w:val="007B63E8"/>
    <w:rsid w:val="007B6446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D0566"/>
    <w:rsid w:val="007D102B"/>
    <w:rsid w:val="007D1757"/>
    <w:rsid w:val="007D2262"/>
    <w:rsid w:val="007D3162"/>
    <w:rsid w:val="007D45B8"/>
    <w:rsid w:val="007D472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BBD"/>
    <w:rsid w:val="007F0DE8"/>
    <w:rsid w:val="007F1385"/>
    <w:rsid w:val="007F1402"/>
    <w:rsid w:val="007F1487"/>
    <w:rsid w:val="007F2438"/>
    <w:rsid w:val="007F2AA8"/>
    <w:rsid w:val="007F36BB"/>
    <w:rsid w:val="007F406C"/>
    <w:rsid w:val="007F42E1"/>
    <w:rsid w:val="007F43F5"/>
    <w:rsid w:val="007F4A24"/>
    <w:rsid w:val="007F4ADB"/>
    <w:rsid w:val="007F52AE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F19"/>
    <w:rsid w:val="0087509F"/>
    <w:rsid w:val="00875A57"/>
    <w:rsid w:val="00875C24"/>
    <w:rsid w:val="00875F31"/>
    <w:rsid w:val="00877AB2"/>
    <w:rsid w:val="00877AB7"/>
    <w:rsid w:val="00877B9E"/>
    <w:rsid w:val="00880287"/>
    <w:rsid w:val="00881067"/>
    <w:rsid w:val="00881E08"/>
    <w:rsid w:val="008822B9"/>
    <w:rsid w:val="00882B73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BD"/>
    <w:rsid w:val="008978F6"/>
    <w:rsid w:val="008A0530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861"/>
    <w:rsid w:val="008C3886"/>
    <w:rsid w:val="008C421C"/>
    <w:rsid w:val="008C457D"/>
    <w:rsid w:val="008C4FDE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6ABA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A9E"/>
    <w:rsid w:val="00903CFF"/>
    <w:rsid w:val="00903DB8"/>
    <w:rsid w:val="0090431A"/>
    <w:rsid w:val="0090742D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1C8E"/>
    <w:rsid w:val="00923BAF"/>
    <w:rsid w:val="00924121"/>
    <w:rsid w:val="0092427F"/>
    <w:rsid w:val="009314D0"/>
    <w:rsid w:val="009319F2"/>
    <w:rsid w:val="00931BDC"/>
    <w:rsid w:val="00931C83"/>
    <w:rsid w:val="00932373"/>
    <w:rsid w:val="00932646"/>
    <w:rsid w:val="0093287E"/>
    <w:rsid w:val="009337E7"/>
    <w:rsid w:val="00933E60"/>
    <w:rsid w:val="0093419F"/>
    <w:rsid w:val="009343FB"/>
    <w:rsid w:val="00934977"/>
    <w:rsid w:val="0093659B"/>
    <w:rsid w:val="009368CB"/>
    <w:rsid w:val="0094085E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592"/>
    <w:rsid w:val="00964BCB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1F63"/>
    <w:rsid w:val="009827D6"/>
    <w:rsid w:val="009827F2"/>
    <w:rsid w:val="009829A2"/>
    <w:rsid w:val="00982BAE"/>
    <w:rsid w:val="009838E7"/>
    <w:rsid w:val="009840F6"/>
    <w:rsid w:val="0098554C"/>
    <w:rsid w:val="00986419"/>
    <w:rsid w:val="009870E5"/>
    <w:rsid w:val="00991863"/>
    <w:rsid w:val="00992056"/>
    <w:rsid w:val="0099281B"/>
    <w:rsid w:val="00992A58"/>
    <w:rsid w:val="0099520E"/>
    <w:rsid w:val="00995C10"/>
    <w:rsid w:val="009967DB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58A5"/>
    <w:rsid w:val="009A6051"/>
    <w:rsid w:val="009A64BD"/>
    <w:rsid w:val="009A6EE3"/>
    <w:rsid w:val="009A7916"/>
    <w:rsid w:val="009B047B"/>
    <w:rsid w:val="009B1C60"/>
    <w:rsid w:val="009B1C9A"/>
    <w:rsid w:val="009B24BF"/>
    <w:rsid w:val="009B26AE"/>
    <w:rsid w:val="009B3EDF"/>
    <w:rsid w:val="009B3F12"/>
    <w:rsid w:val="009B49AB"/>
    <w:rsid w:val="009B5CB6"/>
    <w:rsid w:val="009B64E1"/>
    <w:rsid w:val="009B6CB9"/>
    <w:rsid w:val="009B763F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16A6"/>
    <w:rsid w:val="009E26CA"/>
    <w:rsid w:val="009E36BF"/>
    <w:rsid w:val="009E3A99"/>
    <w:rsid w:val="009E6559"/>
    <w:rsid w:val="009E7375"/>
    <w:rsid w:val="009E7BA5"/>
    <w:rsid w:val="009F1A6F"/>
    <w:rsid w:val="009F2322"/>
    <w:rsid w:val="009F2686"/>
    <w:rsid w:val="009F4370"/>
    <w:rsid w:val="009F48A2"/>
    <w:rsid w:val="009F4EB8"/>
    <w:rsid w:val="009F59D2"/>
    <w:rsid w:val="009F71F5"/>
    <w:rsid w:val="00A00518"/>
    <w:rsid w:val="00A00C02"/>
    <w:rsid w:val="00A00EB8"/>
    <w:rsid w:val="00A01524"/>
    <w:rsid w:val="00A019AE"/>
    <w:rsid w:val="00A02ACE"/>
    <w:rsid w:val="00A0303E"/>
    <w:rsid w:val="00A039A2"/>
    <w:rsid w:val="00A0551F"/>
    <w:rsid w:val="00A05DC7"/>
    <w:rsid w:val="00A062BF"/>
    <w:rsid w:val="00A07FF2"/>
    <w:rsid w:val="00A11845"/>
    <w:rsid w:val="00A1236B"/>
    <w:rsid w:val="00A12BAE"/>
    <w:rsid w:val="00A14A7C"/>
    <w:rsid w:val="00A14AF0"/>
    <w:rsid w:val="00A153CC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6C2"/>
    <w:rsid w:val="00A6293F"/>
    <w:rsid w:val="00A634A5"/>
    <w:rsid w:val="00A64726"/>
    <w:rsid w:val="00A65E01"/>
    <w:rsid w:val="00A66EA5"/>
    <w:rsid w:val="00A711C2"/>
    <w:rsid w:val="00A722AB"/>
    <w:rsid w:val="00A72379"/>
    <w:rsid w:val="00A74251"/>
    <w:rsid w:val="00A760DE"/>
    <w:rsid w:val="00A7657C"/>
    <w:rsid w:val="00A768E9"/>
    <w:rsid w:val="00A80310"/>
    <w:rsid w:val="00A80661"/>
    <w:rsid w:val="00A80730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FDD"/>
    <w:rsid w:val="00A94513"/>
    <w:rsid w:val="00A94824"/>
    <w:rsid w:val="00A94C3D"/>
    <w:rsid w:val="00A959F3"/>
    <w:rsid w:val="00A95B6F"/>
    <w:rsid w:val="00A95EA2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59A6"/>
    <w:rsid w:val="00AA600F"/>
    <w:rsid w:val="00AA7731"/>
    <w:rsid w:val="00AA7B9B"/>
    <w:rsid w:val="00AA7C00"/>
    <w:rsid w:val="00AA7EB6"/>
    <w:rsid w:val="00AB001B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FF3"/>
    <w:rsid w:val="00AC0111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6017"/>
    <w:rsid w:val="00AF7233"/>
    <w:rsid w:val="00AF7380"/>
    <w:rsid w:val="00AF7EC8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37DA"/>
    <w:rsid w:val="00B44155"/>
    <w:rsid w:val="00B449FD"/>
    <w:rsid w:val="00B44F01"/>
    <w:rsid w:val="00B466E4"/>
    <w:rsid w:val="00B500A7"/>
    <w:rsid w:val="00B50F13"/>
    <w:rsid w:val="00B5136E"/>
    <w:rsid w:val="00B5219B"/>
    <w:rsid w:val="00B5294E"/>
    <w:rsid w:val="00B53360"/>
    <w:rsid w:val="00B552C0"/>
    <w:rsid w:val="00B556BC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420"/>
    <w:rsid w:val="00B655CF"/>
    <w:rsid w:val="00B655D3"/>
    <w:rsid w:val="00B65915"/>
    <w:rsid w:val="00B65FAA"/>
    <w:rsid w:val="00B67F3E"/>
    <w:rsid w:val="00B7008E"/>
    <w:rsid w:val="00B70263"/>
    <w:rsid w:val="00B70F3E"/>
    <w:rsid w:val="00B71698"/>
    <w:rsid w:val="00B7175C"/>
    <w:rsid w:val="00B7235F"/>
    <w:rsid w:val="00B72798"/>
    <w:rsid w:val="00B73A78"/>
    <w:rsid w:val="00B754A6"/>
    <w:rsid w:val="00B76E43"/>
    <w:rsid w:val="00B7745B"/>
    <w:rsid w:val="00B77498"/>
    <w:rsid w:val="00B77528"/>
    <w:rsid w:val="00B778C2"/>
    <w:rsid w:val="00B77936"/>
    <w:rsid w:val="00B803B0"/>
    <w:rsid w:val="00B8053D"/>
    <w:rsid w:val="00B8074C"/>
    <w:rsid w:val="00B80B73"/>
    <w:rsid w:val="00B81207"/>
    <w:rsid w:val="00B82018"/>
    <w:rsid w:val="00B82270"/>
    <w:rsid w:val="00B83B18"/>
    <w:rsid w:val="00B8469D"/>
    <w:rsid w:val="00B84939"/>
    <w:rsid w:val="00B85BC9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C65"/>
    <w:rsid w:val="00BA5519"/>
    <w:rsid w:val="00BA5FBC"/>
    <w:rsid w:val="00BA6F93"/>
    <w:rsid w:val="00BB03DE"/>
    <w:rsid w:val="00BB0B8A"/>
    <w:rsid w:val="00BB0D8F"/>
    <w:rsid w:val="00BB0F5C"/>
    <w:rsid w:val="00BB0FF3"/>
    <w:rsid w:val="00BB161A"/>
    <w:rsid w:val="00BB3350"/>
    <w:rsid w:val="00BB3727"/>
    <w:rsid w:val="00BB3DBD"/>
    <w:rsid w:val="00BB4306"/>
    <w:rsid w:val="00BB49A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10D"/>
    <w:rsid w:val="00BD75DF"/>
    <w:rsid w:val="00BE0526"/>
    <w:rsid w:val="00BE0C96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B20"/>
    <w:rsid w:val="00BE7EC0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1D6"/>
    <w:rsid w:val="00C00268"/>
    <w:rsid w:val="00C01652"/>
    <w:rsid w:val="00C01A4F"/>
    <w:rsid w:val="00C025D6"/>
    <w:rsid w:val="00C04B2F"/>
    <w:rsid w:val="00C0532D"/>
    <w:rsid w:val="00C05A4A"/>
    <w:rsid w:val="00C060F6"/>
    <w:rsid w:val="00C069A2"/>
    <w:rsid w:val="00C06D7F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2E9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8EB"/>
    <w:rsid w:val="00C50BF3"/>
    <w:rsid w:val="00C5195F"/>
    <w:rsid w:val="00C52EBB"/>
    <w:rsid w:val="00C53358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A28"/>
    <w:rsid w:val="00C743F7"/>
    <w:rsid w:val="00C747FE"/>
    <w:rsid w:val="00C7559A"/>
    <w:rsid w:val="00C7604A"/>
    <w:rsid w:val="00C7747D"/>
    <w:rsid w:val="00C80102"/>
    <w:rsid w:val="00C8100E"/>
    <w:rsid w:val="00C8203A"/>
    <w:rsid w:val="00C826D2"/>
    <w:rsid w:val="00C83CE6"/>
    <w:rsid w:val="00C84668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1F69"/>
    <w:rsid w:val="00CA2C17"/>
    <w:rsid w:val="00CA3C87"/>
    <w:rsid w:val="00CA58DE"/>
    <w:rsid w:val="00CA5C6F"/>
    <w:rsid w:val="00CA5E47"/>
    <w:rsid w:val="00CA64F0"/>
    <w:rsid w:val="00CA6D93"/>
    <w:rsid w:val="00CB03D8"/>
    <w:rsid w:val="00CB1479"/>
    <w:rsid w:val="00CB18E7"/>
    <w:rsid w:val="00CB329D"/>
    <w:rsid w:val="00CB3652"/>
    <w:rsid w:val="00CB3A5E"/>
    <w:rsid w:val="00CB4411"/>
    <w:rsid w:val="00CC0F42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4F6E"/>
    <w:rsid w:val="00CC529A"/>
    <w:rsid w:val="00CC59F6"/>
    <w:rsid w:val="00CC5F50"/>
    <w:rsid w:val="00CC60EB"/>
    <w:rsid w:val="00CD169B"/>
    <w:rsid w:val="00CD2E05"/>
    <w:rsid w:val="00CD2F42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18CA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13AF"/>
    <w:rsid w:val="00D131F3"/>
    <w:rsid w:val="00D1532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3C90"/>
    <w:rsid w:val="00D242AA"/>
    <w:rsid w:val="00D245DA"/>
    <w:rsid w:val="00D27FEC"/>
    <w:rsid w:val="00D30720"/>
    <w:rsid w:val="00D3188E"/>
    <w:rsid w:val="00D31E0C"/>
    <w:rsid w:val="00D32AAF"/>
    <w:rsid w:val="00D32FF5"/>
    <w:rsid w:val="00D335CD"/>
    <w:rsid w:val="00D3376C"/>
    <w:rsid w:val="00D33A0D"/>
    <w:rsid w:val="00D35FB8"/>
    <w:rsid w:val="00D361B2"/>
    <w:rsid w:val="00D37BFD"/>
    <w:rsid w:val="00D409BC"/>
    <w:rsid w:val="00D41B6D"/>
    <w:rsid w:val="00D42414"/>
    <w:rsid w:val="00D425E3"/>
    <w:rsid w:val="00D42633"/>
    <w:rsid w:val="00D4312C"/>
    <w:rsid w:val="00D43FAB"/>
    <w:rsid w:val="00D44293"/>
    <w:rsid w:val="00D44C51"/>
    <w:rsid w:val="00D47669"/>
    <w:rsid w:val="00D47EFF"/>
    <w:rsid w:val="00D47F97"/>
    <w:rsid w:val="00D50617"/>
    <w:rsid w:val="00D511FB"/>
    <w:rsid w:val="00D523ED"/>
    <w:rsid w:val="00D523F6"/>
    <w:rsid w:val="00D52972"/>
    <w:rsid w:val="00D52C79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B33"/>
    <w:rsid w:val="00D84C34"/>
    <w:rsid w:val="00D851F9"/>
    <w:rsid w:val="00D85814"/>
    <w:rsid w:val="00D86274"/>
    <w:rsid w:val="00D863B9"/>
    <w:rsid w:val="00D875AD"/>
    <w:rsid w:val="00D8772F"/>
    <w:rsid w:val="00D91960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C9D"/>
    <w:rsid w:val="00DA24F2"/>
    <w:rsid w:val="00DA3289"/>
    <w:rsid w:val="00DA3673"/>
    <w:rsid w:val="00DA43F7"/>
    <w:rsid w:val="00DA44C2"/>
    <w:rsid w:val="00DA44F9"/>
    <w:rsid w:val="00DA52F8"/>
    <w:rsid w:val="00DA5CA2"/>
    <w:rsid w:val="00DA604B"/>
    <w:rsid w:val="00DA7039"/>
    <w:rsid w:val="00DA7573"/>
    <w:rsid w:val="00DA7A1F"/>
    <w:rsid w:val="00DA7B78"/>
    <w:rsid w:val="00DB1375"/>
    <w:rsid w:val="00DB1670"/>
    <w:rsid w:val="00DB1B27"/>
    <w:rsid w:val="00DB3309"/>
    <w:rsid w:val="00DB4C72"/>
    <w:rsid w:val="00DB58C5"/>
    <w:rsid w:val="00DB6381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3035"/>
    <w:rsid w:val="00DD57D8"/>
    <w:rsid w:val="00DD68F4"/>
    <w:rsid w:val="00DD68F8"/>
    <w:rsid w:val="00DD6F6A"/>
    <w:rsid w:val="00DD75E7"/>
    <w:rsid w:val="00DD777C"/>
    <w:rsid w:val="00DD7C4C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1765"/>
    <w:rsid w:val="00DF2245"/>
    <w:rsid w:val="00DF266E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0AF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5765"/>
    <w:rsid w:val="00E55D5A"/>
    <w:rsid w:val="00E56299"/>
    <w:rsid w:val="00E565EB"/>
    <w:rsid w:val="00E57382"/>
    <w:rsid w:val="00E5764F"/>
    <w:rsid w:val="00E60F56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3E0B"/>
    <w:rsid w:val="00E94FEC"/>
    <w:rsid w:val="00E954E6"/>
    <w:rsid w:val="00E95AFA"/>
    <w:rsid w:val="00E95EB4"/>
    <w:rsid w:val="00E96CD5"/>
    <w:rsid w:val="00E9745E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B0236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777D"/>
    <w:rsid w:val="00ED087A"/>
    <w:rsid w:val="00ED12B2"/>
    <w:rsid w:val="00ED1C1C"/>
    <w:rsid w:val="00ED263F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69B"/>
    <w:rsid w:val="00EE37A2"/>
    <w:rsid w:val="00EE3877"/>
    <w:rsid w:val="00EE3B8A"/>
    <w:rsid w:val="00EE4B27"/>
    <w:rsid w:val="00EE4FF3"/>
    <w:rsid w:val="00EE5721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4A3C"/>
    <w:rsid w:val="00F15291"/>
    <w:rsid w:val="00F16A43"/>
    <w:rsid w:val="00F171E6"/>
    <w:rsid w:val="00F172C6"/>
    <w:rsid w:val="00F17DE0"/>
    <w:rsid w:val="00F2003D"/>
    <w:rsid w:val="00F2005C"/>
    <w:rsid w:val="00F201C4"/>
    <w:rsid w:val="00F20212"/>
    <w:rsid w:val="00F219A5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1137"/>
    <w:rsid w:val="00F31C15"/>
    <w:rsid w:val="00F3242A"/>
    <w:rsid w:val="00F33008"/>
    <w:rsid w:val="00F3484E"/>
    <w:rsid w:val="00F35220"/>
    <w:rsid w:val="00F357C6"/>
    <w:rsid w:val="00F37E4F"/>
    <w:rsid w:val="00F40891"/>
    <w:rsid w:val="00F418E3"/>
    <w:rsid w:val="00F42895"/>
    <w:rsid w:val="00F43C8F"/>
    <w:rsid w:val="00F4415F"/>
    <w:rsid w:val="00F44826"/>
    <w:rsid w:val="00F44FCA"/>
    <w:rsid w:val="00F45715"/>
    <w:rsid w:val="00F45B54"/>
    <w:rsid w:val="00F46BE3"/>
    <w:rsid w:val="00F50155"/>
    <w:rsid w:val="00F50E7E"/>
    <w:rsid w:val="00F512D3"/>
    <w:rsid w:val="00F5160E"/>
    <w:rsid w:val="00F525C5"/>
    <w:rsid w:val="00F52F4C"/>
    <w:rsid w:val="00F534F2"/>
    <w:rsid w:val="00F5350B"/>
    <w:rsid w:val="00F54907"/>
    <w:rsid w:val="00F54D83"/>
    <w:rsid w:val="00F566FA"/>
    <w:rsid w:val="00F57B99"/>
    <w:rsid w:val="00F57B9F"/>
    <w:rsid w:val="00F60017"/>
    <w:rsid w:val="00F614C7"/>
    <w:rsid w:val="00F61ABC"/>
    <w:rsid w:val="00F62B29"/>
    <w:rsid w:val="00F62D57"/>
    <w:rsid w:val="00F63301"/>
    <w:rsid w:val="00F63926"/>
    <w:rsid w:val="00F63BB4"/>
    <w:rsid w:val="00F64E0E"/>
    <w:rsid w:val="00F6606F"/>
    <w:rsid w:val="00F66184"/>
    <w:rsid w:val="00F666DC"/>
    <w:rsid w:val="00F6738C"/>
    <w:rsid w:val="00F6799F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6E6C"/>
    <w:rsid w:val="00F87FE8"/>
    <w:rsid w:val="00F9037A"/>
    <w:rsid w:val="00F9058F"/>
    <w:rsid w:val="00F90881"/>
    <w:rsid w:val="00F9276C"/>
    <w:rsid w:val="00F940BD"/>
    <w:rsid w:val="00F943DA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45EB"/>
    <w:rsid w:val="00FA4929"/>
    <w:rsid w:val="00FA5E9A"/>
    <w:rsid w:val="00FA6814"/>
    <w:rsid w:val="00FB0217"/>
    <w:rsid w:val="00FB0295"/>
    <w:rsid w:val="00FB093A"/>
    <w:rsid w:val="00FB164F"/>
    <w:rsid w:val="00FB2BC7"/>
    <w:rsid w:val="00FB2C0B"/>
    <w:rsid w:val="00FB2DF5"/>
    <w:rsid w:val="00FB324A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36C"/>
    <w:rsid w:val="00FC7844"/>
    <w:rsid w:val="00FD0838"/>
    <w:rsid w:val="00FD09E6"/>
    <w:rsid w:val="00FD269A"/>
    <w:rsid w:val="00FD2F8D"/>
    <w:rsid w:val="00FD38E5"/>
    <w:rsid w:val="00FD3BA4"/>
    <w:rsid w:val="00FD45CF"/>
    <w:rsid w:val="00FD47B0"/>
    <w:rsid w:val="00FD492A"/>
    <w:rsid w:val="00FD4F6A"/>
    <w:rsid w:val="00FD5473"/>
    <w:rsid w:val="00FD5EF5"/>
    <w:rsid w:val="00FD6777"/>
    <w:rsid w:val="00FD6AB9"/>
    <w:rsid w:val="00FD7F15"/>
    <w:rsid w:val="00FE02C8"/>
    <w:rsid w:val="00FE4DDC"/>
    <w:rsid w:val="00FE57E3"/>
    <w:rsid w:val="00FE623A"/>
    <w:rsid w:val="00FE6E91"/>
    <w:rsid w:val="00FE6F30"/>
    <w:rsid w:val="00FE7896"/>
    <w:rsid w:val="00FE79A7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763B318B"/>
  <w15:docId w15:val="{3F104BCB-38BC-477F-BB0E-CD69A44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82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070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5041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2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3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89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86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29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24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22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34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20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2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47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20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45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49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42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31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68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83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834662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963">
          <w:marLeft w:val="135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7032">
          <w:marLeft w:val="135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556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375">
          <w:marLeft w:val="135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705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2">
          <w:marLeft w:val="135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404">
          <w:marLeft w:val="63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5499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8090">
          <w:marLeft w:val="135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463">
          <w:marLeft w:val="135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350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5920">
          <w:marLeft w:val="135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5240">
          <w:marLeft w:val="135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981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10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1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7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66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83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10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1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1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593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cste.webex.com/cste/lsr.php?RCID=b09f0c28830c94b475583da1adb302fc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te.webex.com/cst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n.cdc.gov/nndss/document/MMWR_week_overview.pdf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n.cdc.gov/nndss/document/MMWR_week_overview.pdf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267CC7-ED1C-434D-84BF-45B097F4CAB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C08A71B-B0E9-4517-A89C-7034F023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121</TotalTime>
  <Pages>6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Gretl Glick</cp:lastModifiedBy>
  <cp:revision>122</cp:revision>
  <cp:lastPrinted>2014-03-04T16:13:00Z</cp:lastPrinted>
  <dcterms:created xsi:type="dcterms:W3CDTF">2019-03-22T16:38:00Z</dcterms:created>
  <dcterms:modified xsi:type="dcterms:W3CDTF">2019-03-25T13:39:00Z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