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20069" w14:textId="727B4485" w:rsidR="00D96462" w:rsidRPr="00D96462" w:rsidRDefault="00D96462" w:rsidP="00370CC1">
      <w:pPr>
        <w:pStyle w:val="Default"/>
        <w:rPr>
          <w:sz w:val="22"/>
          <w:szCs w:val="22"/>
        </w:rPr>
      </w:pPr>
      <w:r w:rsidRPr="009534D3">
        <w:rPr>
          <w:b/>
          <w:bCs/>
        </w:rPr>
        <w:t>CSTE Data Standardiza</w:t>
      </w:r>
      <w:r w:rsidRPr="009534D3">
        <w:rPr>
          <w:rFonts w:eastAsia="Calibri"/>
          <w:b/>
          <w:bCs/>
        </w:rPr>
        <w:t>ti</w:t>
      </w:r>
      <w:r w:rsidRPr="009534D3">
        <w:rPr>
          <w:b/>
          <w:bCs/>
        </w:rPr>
        <w:t>on Workgroup (DSWG)</w:t>
      </w:r>
      <w:r w:rsidR="009534D3" w:rsidRPr="009534D3">
        <w:rPr>
          <w:b/>
          <w:bCs/>
        </w:rPr>
        <w:t xml:space="preserve"> - </w:t>
      </w:r>
      <w:r w:rsidRPr="009534D3">
        <w:rPr>
          <w:b/>
          <w:bCs/>
        </w:rPr>
        <w:t xml:space="preserve">Data Element Specific Teams (DEST) </w:t>
      </w:r>
    </w:p>
    <w:p w14:paraId="6806E8A0" w14:textId="3200CE11" w:rsidR="00D96462" w:rsidRPr="00D96462" w:rsidRDefault="00D96462" w:rsidP="00D96462">
      <w:pPr>
        <w:pStyle w:val="Default"/>
        <w:rPr>
          <w:b/>
          <w:bCs/>
        </w:rPr>
      </w:pPr>
    </w:p>
    <w:p w14:paraId="3E18C34B" w14:textId="2F12C335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t xml:space="preserve">Upcoming </w:t>
      </w:r>
      <w:r>
        <w:rPr>
          <w:b/>
          <w:bCs/>
        </w:rPr>
        <w:t>(anticipated dates)</w:t>
      </w:r>
    </w:p>
    <w:p w14:paraId="77FEB33E" w14:textId="7767C8E0" w:rsidR="00C6317F" w:rsidRDefault="00C6317F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Structure Discussion (Combined exposure, risk factors, and underlying conditions and Signs and symptoms and clinical manifestations)</w:t>
      </w:r>
    </w:p>
    <w:p w14:paraId="7BD47337" w14:textId="2815F113" w:rsidR="00C6317F" w:rsidRPr="00C6317F" w:rsidRDefault="00C6317F" w:rsidP="00C6317F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3/8/24</w:t>
      </w:r>
    </w:p>
    <w:p w14:paraId="11B7F7FE" w14:textId="517E5E91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Exposure, risk factors, and u</w:t>
      </w:r>
      <w:r w:rsidRPr="00D96462">
        <w:rPr>
          <w:sz w:val="22"/>
          <w:szCs w:val="22"/>
        </w:rPr>
        <w:t>nderlying condi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373E3E00" w14:textId="7C04B22E" w:rsidR="00D96462" w:rsidRDefault="00370CC1" w:rsidP="00D96462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4/12/24</w:t>
      </w:r>
    </w:p>
    <w:p w14:paraId="1D825B5F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Signs and symptoms/clinical manifesta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107C1079" w14:textId="1C855612" w:rsidR="009534D3" w:rsidRDefault="00370CC1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3/15/24</w:t>
      </w:r>
    </w:p>
    <w:p w14:paraId="3EF77321" w14:textId="125D93D4" w:rsidR="00C6317F" w:rsidRDefault="00C6317F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4/19/24</w:t>
      </w:r>
    </w:p>
    <w:p w14:paraId="725C706A" w14:textId="52D2D6F8" w:rsidR="009534D3" w:rsidRPr="00370CC1" w:rsidRDefault="009534D3" w:rsidP="00370CC1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Iden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>fiers (Case/Event Related/Laboratory)</w:t>
      </w:r>
    </w:p>
    <w:p w14:paraId="1F13AF84" w14:textId="0C8D0F74" w:rsidR="009534D3" w:rsidRPr="00370CC1" w:rsidRDefault="00D96462" w:rsidP="00370CC1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Laboratory Observa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14C96EDC" w14:textId="77777777" w:rsidR="009534D3" w:rsidRDefault="009534D3" w:rsidP="009534D3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Medica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on/Treatment </w:t>
      </w:r>
    </w:p>
    <w:p w14:paraId="6264B817" w14:textId="3B0EBB42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Race/Ethnicity/Tribal Affilia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09F0D9A0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Repor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ng Source </w:t>
      </w:r>
    </w:p>
    <w:p w14:paraId="5B883CBC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Disability </w:t>
      </w:r>
    </w:p>
    <w:p w14:paraId="0C180C28" w14:textId="072E089E" w:rsidR="009534D3" w:rsidRPr="00370CC1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Social Determinants of Health (SDOH) </w:t>
      </w:r>
      <w:r>
        <w:br/>
      </w:r>
    </w:p>
    <w:p w14:paraId="4AB8E90B" w14:textId="7CACCBEC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t xml:space="preserve">Past </w:t>
      </w:r>
    </w:p>
    <w:p w14:paraId="21E9BD0A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Hospitaliza</w:t>
      </w:r>
      <w:r>
        <w:rPr>
          <w:rFonts w:eastAsia="Calibri"/>
          <w:sz w:val="22"/>
          <w:szCs w:val="22"/>
        </w:rPr>
        <w:t>ti</w:t>
      </w:r>
      <w:r>
        <w:rPr>
          <w:sz w:val="22"/>
          <w:szCs w:val="22"/>
        </w:rPr>
        <w:t>on</w:t>
      </w:r>
    </w:p>
    <w:p w14:paraId="4F7AACD3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Travel</w:t>
      </w:r>
    </w:p>
    <w:p w14:paraId="4742580D" w14:textId="00D03B2C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Pregnancy</w:t>
      </w:r>
    </w:p>
    <w:p w14:paraId="46D78D54" w14:textId="40960B16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Industry and Occupation</w:t>
      </w:r>
    </w:p>
    <w:p w14:paraId="1E4A4CDD" w14:textId="7F2B587D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Sexual Orientation and Gender Identity</w:t>
      </w:r>
    </w:p>
    <w:p w14:paraId="0716C9D0" w14:textId="590AB9B2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Death</w:t>
      </w:r>
    </w:p>
    <w:p w14:paraId="2D2277B6" w14:textId="4CFC2043" w:rsidR="00370CC1" w:rsidRPr="00D96462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Immunization History</w:t>
      </w:r>
    </w:p>
    <w:p w14:paraId="7F88D4DA" w14:textId="32D120B7" w:rsidR="0084343B" w:rsidRDefault="0084343B" w:rsidP="00D96462"/>
    <w:sectPr w:rsidR="00843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74086"/>
    <w:multiLevelType w:val="hybridMultilevel"/>
    <w:tmpl w:val="2F4E21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20C2200"/>
    <w:multiLevelType w:val="hybridMultilevel"/>
    <w:tmpl w:val="41E2C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D17D4"/>
    <w:multiLevelType w:val="hybridMultilevel"/>
    <w:tmpl w:val="B90C9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539154">
    <w:abstractNumId w:val="0"/>
  </w:num>
  <w:num w:numId="2" w16cid:durableId="1116216856">
    <w:abstractNumId w:val="2"/>
  </w:num>
  <w:num w:numId="3" w16cid:durableId="650867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462"/>
    <w:rsid w:val="002B27D1"/>
    <w:rsid w:val="00370CC1"/>
    <w:rsid w:val="0084343B"/>
    <w:rsid w:val="008B7910"/>
    <w:rsid w:val="009534D3"/>
    <w:rsid w:val="00C6317F"/>
    <w:rsid w:val="00C74784"/>
    <w:rsid w:val="00D96462"/>
    <w:rsid w:val="00DE5948"/>
    <w:rsid w:val="00F6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1638AB"/>
  <w15:chartTrackingRefBased/>
  <w15:docId w15:val="{7418DF85-0E70-476D-B130-28AB22F1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64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627</Characters>
  <Application>Microsoft Office Word</Application>
  <DocSecurity>0</DocSecurity>
  <Lines>27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Lane</dc:creator>
  <cp:keywords/>
  <dc:description/>
  <cp:lastModifiedBy>Sara Sanford</cp:lastModifiedBy>
  <cp:revision>2</cp:revision>
  <dcterms:created xsi:type="dcterms:W3CDTF">2024-02-22T18:22:00Z</dcterms:created>
  <dcterms:modified xsi:type="dcterms:W3CDTF">2024-02-22T18:22:00Z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c3e8672183469c097eaf098618f971be3be86d48fb2ba6bea659c3adc3eca18a</vt:lpwstr>
  </property>
</Properties>
</file>