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33B29" w14:textId="77777777" w:rsidR="002C202E" w:rsidRDefault="002C202E" w:rsidP="002C202E">
      <w:pPr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14:paraId="13E18E1B" w14:textId="1704F9F7" w:rsidR="002C202E" w:rsidRDefault="002C202E" w:rsidP="002C202E">
      <w:pPr>
        <w:rPr>
          <w:rFonts w:ascii="Calibri" w:hAnsi="Calibri" w:cs="Calibri"/>
        </w:rPr>
      </w:pPr>
      <w:r>
        <w:rPr>
          <w:rFonts w:ascii="Calibri" w:hAnsi="Calibri" w:cs="Calibri"/>
        </w:rPr>
        <w:t>Needs by Chapter (as of</w:t>
      </w:r>
      <w:r w:rsidR="00C3629D">
        <w:rPr>
          <w:rFonts w:ascii="Calibri" w:hAnsi="Calibri" w:cs="Calibri"/>
        </w:rPr>
        <w:t xml:space="preserve"> </w:t>
      </w:r>
      <w:r w:rsidR="00DE6E0D">
        <w:rPr>
          <w:rFonts w:ascii="Calibri" w:hAnsi="Calibri" w:cs="Calibri"/>
        </w:rPr>
        <w:t>January 30, 2019</w:t>
      </w:r>
      <w:r>
        <w:rPr>
          <w:rFonts w:ascii="Calibri" w:hAnsi="Calibri" w:cs="Calibri"/>
        </w:rPr>
        <w:t>)</w:t>
      </w:r>
    </w:p>
    <w:tbl>
      <w:tblPr>
        <w:tblW w:w="0" w:type="auto"/>
        <w:tblInd w:w="3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2791"/>
        <w:gridCol w:w="3141"/>
      </w:tblGrid>
      <w:tr w:rsidR="002C202E" w14:paraId="7370F896" w14:textId="77777777" w:rsidTr="002C202E">
        <w:trPr>
          <w:trHeight w:val="150"/>
        </w:trPr>
        <w:tc>
          <w:tcPr>
            <w:tcW w:w="5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6717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55F19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Chapter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6717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E324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Authors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6717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A97DE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Needed to Complete</w:t>
            </w:r>
          </w:p>
        </w:tc>
      </w:tr>
      <w:tr w:rsidR="002C202E" w14:paraId="0D51C877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D9AA3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How-To Use the Guide &amp; Chapter Summaries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23AB4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Betsy Kagey, Michael Heumann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2DCE9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>: add Mortality Surveillance chapter summary points</w:t>
            </w:r>
          </w:p>
        </w:tc>
      </w:tr>
      <w:tr w:rsidR="002C202E" w14:paraId="17E0CE37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42D6A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Descriptive Epidemiology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EE71F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David Zane, Kahler W. Stone, Tracy Haywood, Hammad </w:t>
            </w:r>
            <w:proofErr w:type="spellStart"/>
            <w:r>
              <w:rPr>
                <w:rFonts w:ascii="Calibri" w:hAnsi="Calibri" w:cs="Calibri"/>
              </w:rPr>
              <w:t>Akram</w:t>
            </w:r>
            <w:proofErr w:type="spellEnd"/>
            <w:r>
              <w:rPr>
                <w:rFonts w:ascii="Calibri" w:hAnsi="Calibri" w:cs="Calibri"/>
              </w:rPr>
              <w:t xml:space="preserve">, Stephanie </w:t>
            </w:r>
            <w:proofErr w:type="spellStart"/>
            <w:r>
              <w:rPr>
                <w:rFonts w:ascii="Calibri" w:hAnsi="Calibri" w:cs="Calibri"/>
              </w:rPr>
              <w:t>Alvey</w:t>
            </w:r>
            <w:proofErr w:type="spellEnd"/>
            <w:r>
              <w:rPr>
                <w:rFonts w:ascii="Calibri" w:hAnsi="Calibri" w:cs="Calibri"/>
              </w:rPr>
              <w:t>, Bonnie F. Morehead, Sandi Arnold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538CC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599E4EB6" w14:textId="77777777" w:rsidTr="002C202E">
        <w:trPr>
          <w:trHeight w:val="454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3E13C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Mortality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478AF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Rebecca Noe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6D321" w14:textId="011324A3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>: necessary clearance/approval, disclaimer language, summary points</w:t>
            </w:r>
          </w:p>
        </w:tc>
      </w:tr>
      <w:tr w:rsidR="002C202E" w14:paraId="348DD9EC" w14:textId="77777777" w:rsidTr="002C202E">
        <w:trPr>
          <w:trHeight w:val="446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E7F06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Syndromic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BDA07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Meredith Jagger, Laurel Boyd, </w:t>
            </w:r>
            <w:proofErr w:type="spellStart"/>
            <w:r>
              <w:rPr>
                <w:rFonts w:ascii="Calibri" w:hAnsi="Calibri" w:cs="Calibri"/>
              </w:rPr>
              <w:t>Kazuhkio</w:t>
            </w:r>
            <w:proofErr w:type="spellEnd"/>
            <w:r>
              <w:rPr>
                <w:rFonts w:ascii="Calibri" w:hAnsi="Calibri" w:cs="Calibri"/>
              </w:rPr>
              <w:t xml:space="preserve"> Ito, Kathryn Lane, Melissa Powell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81802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345F3133" w14:textId="77777777" w:rsidTr="002C202E">
        <w:trPr>
          <w:trHeight w:val="605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DFA5E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NIOSH Emergency Preparedness and Response Resources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AB48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Lisa J. Delaney, Jill Shugart, Elizabeth Whelan, Angela Weber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B6FDD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Completed, reviewed, and cleared</w:t>
            </w:r>
          </w:p>
        </w:tc>
      </w:tr>
      <w:tr w:rsidR="002C202E" w14:paraId="37F76E4D" w14:textId="77777777" w:rsidTr="002C202E">
        <w:trPr>
          <w:trHeight w:val="294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F490B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Rostering and Post-Disaster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20AD4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Tess </w:t>
            </w:r>
            <w:proofErr w:type="spellStart"/>
            <w:r>
              <w:rPr>
                <w:rFonts w:ascii="Calibri" w:hAnsi="Calibri" w:cs="Calibri"/>
              </w:rPr>
              <w:t>Konen</w:t>
            </w:r>
            <w:proofErr w:type="spellEnd"/>
            <w:r>
              <w:rPr>
                <w:rFonts w:ascii="Calibri" w:hAnsi="Calibri" w:cs="Calibri"/>
              </w:rPr>
              <w:t>, Melissa Powell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64D1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632F1C3D" w14:textId="77777777" w:rsidTr="002C202E">
        <w:trPr>
          <w:trHeight w:val="757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F53BE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Rapid Needs Assessment/CASPER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C7CB6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Tesfaye Bayleyegn, David Zane, Svetlana Smorodinsky, Katie R. Kirsch, Bonnie F. Morehead, Tracy Haywood, Russell Jones, Jennifer A. Horney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9200B" w14:textId="3C9D6575" w:rsidR="002C202E" w:rsidRDefault="00792068">
            <w:pPr>
              <w:rPr>
                <w:rFonts w:ascii="Calibri" w:hAnsi="Calibri" w:cs="Calibri"/>
              </w:rPr>
            </w:pPr>
            <w:r>
              <w:t>Completed, reviewed, and cleared</w:t>
            </w:r>
          </w:p>
        </w:tc>
      </w:tr>
      <w:tr w:rsidR="002C202E" w14:paraId="473404B2" w14:textId="77777777" w:rsidTr="002C202E">
        <w:trPr>
          <w:trHeight w:val="749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B2CA0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Chemical Release Assessments/ACE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BAF25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Svetlana Smorodinsky, Jason Wilken, Tracy </w:t>
            </w:r>
            <w:proofErr w:type="spellStart"/>
            <w:r>
              <w:rPr>
                <w:rFonts w:ascii="Calibri" w:hAnsi="Calibri" w:cs="Calibri"/>
              </w:rPr>
              <w:t>Burreau</w:t>
            </w:r>
            <w:proofErr w:type="spellEnd"/>
            <w:r>
              <w:rPr>
                <w:rFonts w:ascii="Calibri" w:hAnsi="Calibri" w:cs="Calibri"/>
              </w:rPr>
              <w:t>, Mary Anne Duncan, Alice Shumate, Kimberly Brinker, Erica Thomasson, Joy Hsu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B010C" w14:textId="6AF32427" w:rsidR="002C202E" w:rsidRDefault="00BD1668">
            <w:pPr>
              <w:rPr>
                <w:rFonts w:ascii="Calibri" w:hAnsi="Calibri" w:cs="Calibri"/>
              </w:rPr>
            </w:pPr>
            <w:r>
              <w:t>Completed, reviewed, and cleared</w:t>
            </w:r>
          </w:p>
        </w:tc>
      </w:tr>
      <w:tr w:rsidR="002C202E" w14:paraId="7B8543B6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50A9D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 xml:space="preserve">Shelter </w:t>
            </w:r>
            <w:bookmarkStart w:id="0" w:name="_GoBack"/>
            <w:bookmarkEnd w:id="0"/>
            <w:r w:rsidRPr="001C6AA6">
              <w:rPr>
                <w:rFonts w:ascii="Calibri" w:hAnsi="Calibri" w:cs="Calibri"/>
                <w:b/>
                <w:bCs/>
              </w:rPr>
              <w:t>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4FCBB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Ashley Conley, Miguel Cruz, Doug Thoroughman, Mary Casey-Lockyer, Josephine Malilay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067A7" w14:textId="56713032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 xml:space="preserve">: disclaimer language, necessary clearance/approval </w:t>
            </w:r>
            <w:r>
              <w:rPr>
                <w:rFonts w:ascii="Calibri" w:hAnsi="Calibri" w:cs="Calibri"/>
                <w:b/>
                <w:bCs/>
                <w:i/>
                <w:color w:val="FF0000"/>
              </w:rPr>
              <w:t>(currently going through clearance)</w:t>
            </w:r>
          </w:p>
        </w:tc>
      </w:tr>
      <w:tr w:rsidR="002C202E" w14:paraId="25FD973D" w14:textId="77777777" w:rsidTr="002C202E">
        <w:trPr>
          <w:trHeight w:val="454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39959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Disaster Mental and Behavioral Health Response During a Disaster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ECB77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Jennifer </w:t>
            </w:r>
            <w:proofErr w:type="spellStart"/>
            <w:r>
              <w:rPr>
                <w:rFonts w:ascii="Calibri" w:hAnsi="Calibri" w:cs="Calibri"/>
              </w:rPr>
              <w:t>Beggs</w:t>
            </w:r>
            <w:proofErr w:type="spellEnd"/>
            <w:r>
              <w:rPr>
                <w:rFonts w:ascii="Calibri" w:hAnsi="Calibri" w:cs="Calibri"/>
              </w:rPr>
              <w:t>, Akiko Saito, David Dickinson, Michael Heumann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06FCB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23331685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FC67F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Disaster Epidemiology Tool Repositories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EA69D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Nicole Nakata, Jessica Wurster, Hayleigh McCall, Steve Ramsey, Amy Wolkin, Amy Schnall, Jacqueline Cardoza 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AC2E1" w14:textId="27F73D60" w:rsidR="002C202E" w:rsidRPr="00DE6E0D" w:rsidRDefault="00DE6E0D">
            <w:pPr>
              <w:rPr>
                <w:rFonts w:ascii="Calibri" w:hAnsi="Calibri" w:cs="Calibri"/>
              </w:rPr>
            </w:pPr>
            <w:r w:rsidRPr="00DE6E0D">
              <w:rPr>
                <w:rFonts w:ascii="Calibri" w:hAnsi="Calibri" w:cs="Calibri"/>
                <w:bCs/>
              </w:rPr>
              <w:t>Completed, reviewed, and cleared</w:t>
            </w:r>
          </w:p>
        </w:tc>
      </w:tr>
    </w:tbl>
    <w:p w14:paraId="50E0018A" w14:textId="77777777" w:rsidR="00E74E9C" w:rsidRDefault="001C6AA6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2D"/>
    <w:rsid w:val="000E7022"/>
    <w:rsid w:val="001C6AA6"/>
    <w:rsid w:val="002C202E"/>
    <w:rsid w:val="00692DB4"/>
    <w:rsid w:val="00713F84"/>
    <w:rsid w:val="00792068"/>
    <w:rsid w:val="007A308B"/>
    <w:rsid w:val="0091673C"/>
    <w:rsid w:val="009D702D"/>
    <w:rsid w:val="00A731BA"/>
    <w:rsid w:val="00BD1668"/>
    <w:rsid w:val="00C2685B"/>
    <w:rsid w:val="00C3629D"/>
    <w:rsid w:val="00DE6E0D"/>
    <w:rsid w:val="00F263F5"/>
    <w:rsid w:val="00FD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55694"/>
  <w15:chartTrackingRefBased/>
  <w15:docId w15:val="{18E5719D-8554-422D-ADA4-7A120D39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202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7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5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65FD4-9435-471B-A8B9-BB5523429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4</cp:revision>
  <dcterms:created xsi:type="dcterms:W3CDTF">2019-01-30T19:51:00Z</dcterms:created>
  <dcterms:modified xsi:type="dcterms:W3CDTF">2019-01-30T20:06:00Z</dcterms:modified>
</cp:coreProperties>
</file>