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B30E7" w14:textId="2DBE5501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</w:t>
      </w:r>
      <w:r w:rsidR="006E155F">
        <w:rPr>
          <w:rFonts w:ascii="Arial" w:hAnsi="Arial" w:cs="Arial"/>
          <w:b/>
        </w:rPr>
        <w:t>roving</w:t>
      </w:r>
      <w:r w:rsidRPr="00AC2FFC">
        <w:rPr>
          <w:rFonts w:ascii="Arial" w:hAnsi="Arial" w:cs="Arial"/>
          <w:b/>
        </w:rPr>
        <w:t xml:space="preserve">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5A03A49B" w14:textId="77777777" w:rsidR="009F4031" w:rsidRDefault="009F4031" w:rsidP="009F403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Svetlana Smorodinsky, California Department of Health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75651A03" w14:textId="1F43059D" w:rsidR="006E155F" w:rsidRDefault="006E155F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Andrew Adams,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CCEC0FD" w14:textId="77777777" w:rsidR="006E155F" w:rsidRPr="00AC2FFC" w:rsidRDefault="006E155F" w:rsidP="006E155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36DBB7AA" w14:textId="2E9461FB" w:rsidR="005516B1" w:rsidRPr="00AC2FFC" w:rsidRDefault="006E155F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Share resources and discuss training needs </w:t>
      </w:r>
      <w:r w:rsidR="005516B1" w:rsidRPr="00AC2FFC">
        <w:rPr>
          <w:rFonts w:ascii="Arial" w:hAnsi="Arial" w:cs="Arial"/>
        </w:rPr>
        <w:t>for epidemiologists and public health professionals that work in</w:t>
      </w:r>
      <w:r w:rsidR="000774E7">
        <w:rPr>
          <w:rFonts w:ascii="Arial" w:hAnsi="Arial" w:cs="Arial"/>
        </w:rPr>
        <w:t>,</w:t>
      </w:r>
      <w:r w:rsidR="005516B1" w:rsidRPr="00AC2FFC">
        <w:rPr>
          <w:rFonts w:ascii="Arial" w:hAnsi="Arial" w:cs="Arial"/>
        </w:rPr>
        <w:t xml:space="preserve"> or would like to learn more about</w:t>
      </w:r>
      <w:r w:rsidR="000774E7">
        <w:rPr>
          <w:rFonts w:ascii="Arial" w:hAnsi="Arial" w:cs="Arial"/>
        </w:rPr>
        <w:t>,</w:t>
      </w:r>
      <w:r w:rsidR="005516B1" w:rsidRPr="00AC2FFC">
        <w:rPr>
          <w:rFonts w:ascii="Arial" w:hAnsi="Arial" w:cs="Arial"/>
        </w:rPr>
        <w:t xml:space="preserve"> the field of disaster epidemiology.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5D0BFC1F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="009E7FF9">
        <w:rPr>
          <w:rFonts w:ascii="Arial" w:hAnsi="Arial" w:cs="Arial"/>
        </w:rPr>
        <w:t xml:space="preserve">Disaster epidemiology provides timely, evidence-based situational awareness to decision-makers to </w:t>
      </w:r>
      <w:r w:rsidR="00BE7CD1" w:rsidRPr="00AC2FFC">
        <w:rPr>
          <w:rFonts w:ascii="Arial" w:hAnsi="Arial" w:cs="Arial"/>
        </w:rPr>
        <w:t xml:space="preserve">prevent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0A4609FB" w14:textId="77777777" w:rsidR="008434DA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</w:p>
    <w:p w14:paraId="609ACBE8" w14:textId="7C940540" w:rsidR="00C35EF9" w:rsidRDefault="00E37ED4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Annually the subcommittee plans and hosts </w:t>
      </w:r>
      <w:r w:rsidR="008434DA">
        <w:rPr>
          <w:rFonts w:ascii="Arial" w:hAnsi="Arial" w:cs="Arial"/>
          <w:color w:val="000000"/>
        </w:rPr>
        <w:t>a</w:t>
      </w:r>
      <w:r w:rsidR="00773067" w:rsidRPr="00AC2FFC">
        <w:rPr>
          <w:rFonts w:ascii="Arial" w:hAnsi="Arial" w:cs="Arial"/>
          <w:color w:val="000000"/>
        </w:rPr>
        <w:t xml:space="preserve">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r w:rsidR="006F1B17">
        <w:rPr>
          <w:rFonts w:ascii="Arial" w:hAnsi="Arial" w:cs="Arial"/>
          <w:color w:val="000000"/>
        </w:rPr>
        <w:t xml:space="preserve">The </w:t>
      </w:r>
      <w:r w:rsidR="008434DA">
        <w:rPr>
          <w:rFonts w:ascii="Arial" w:hAnsi="Arial" w:cs="Arial"/>
          <w:color w:val="000000"/>
        </w:rPr>
        <w:t xml:space="preserve">subcommittee developed the </w:t>
      </w:r>
      <w:r w:rsidR="00096B17">
        <w:rPr>
          <w:rFonts w:ascii="Arial" w:hAnsi="Arial" w:cs="Arial"/>
          <w:color w:val="000000"/>
        </w:rPr>
        <w:t xml:space="preserve">Disaster Epidemiology </w:t>
      </w:r>
      <w:r w:rsidR="008434DA">
        <w:rPr>
          <w:rFonts w:ascii="Arial" w:hAnsi="Arial" w:cs="Arial"/>
          <w:color w:val="000000"/>
        </w:rPr>
        <w:t>Resource Guide</w:t>
      </w:r>
      <w:r w:rsidR="004353FB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that showcases DE tools and methods with applied examples</w:t>
      </w:r>
      <w:r w:rsidR="008434DA" w:rsidRPr="008434DA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(published by CSTE in 2021</w:t>
      </w:r>
      <w:r w:rsidR="00A81AA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The e</w:t>
      </w:r>
      <w:r w:rsidR="003D4325">
        <w:rPr>
          <w:rFonts w:ascii="Arial" w:hAnsi="Arial" w:cs="Arial"/>
          <w:color w:val="000000"/>
        </w:rPr>
        <w:t xml:space="preserve">mergency management collaboration workgroup has adjusted the </w:t>
      </w:r>
      <w:r w:rsidR="0016549A">
        <w:rPr>
          <w:rFonts w:ascii="Arial" w:hAnsi="Arial" w:cs="Arial"/>
          <w:color w:val="000000"/>
        </w:rPr>
        <w:t xml:space="preserve">FEMA’s </w:t>
      </w:r>
      <w:r w:rsidR="003D4325">
        <w:rPr>
          <w:rFonts w:ascii="Arial" w:hAnsi="Arial" w:cs="Arial"/>
          <w:color w:val="000000"/>
        </w:rPr>
        <w:t>epidemiolog</w:t>
      </w:r>
      <w:r w:rsidR="00151D72">
        <w:rPr>
          <w:rFonts w:ascii="Arial" w:hAnsi="Arial" w:cs="Arial"/>
          <w:color w:val="000000"/>
        </w:rPr>
        <w:t xml:space="preserve">ist </w:t>
      </w:r>
      <w:r w:rsidR="003D4325">
        <w:rPr>
          <w:rFonts w:ascii="Arial" w:hAnsi="Arial" w:cs="Arial"/>
          <w:color w:val="000000"/>
        </w:rPr>
        <w:t xml:space="preserve">resource typing and </w:t>
      </w:r>
      <w:r w:rsidR="0016549A">
        <w:rPr>
          <w:rFonts w:ascii="Arial" w:hAnsi="Arial" w:cs="Arial"/>
          <w:color w:val="000000"/>
        </w:rPr>
        <w:t xml:space="preserve">is </w:t>
      </w:r>
      <w:r w:rsidR="003D4325">
        <w:rPr>
          <w:rFonts w:ascii="Arial" w:hAnsi="Arial" w:cs="Arial"/>
          <w:color w:val="000000"/>
        </w:rPr>
        <w:t>creat</w:t>
      </w:r>
      <w:r w:rsidR="0016549A">
        <w:rPr>
          <w:rFonts w:ascii="Arial" w:hAnsi="Arial" w:cs="Arial"/>
          <w:color w:val="000000"/>
        </w:rPr>
        <w:t xml:space="preserve">ing </w:t>
      </w:r>
      <w:r w:rsidR="003D4325">
        <w:rPr>
          <w:rFonts w:ascii="Arial" w:hAnsi="Arial" w:cs="Arial"/>
          <w:color w:val="000000"/>
        </w:rPr>
        <w:t xml:space="preserve">disaster epidemiology </w:t>
      </w:r>
      <w:r w:rsidR="0016549A">
        <w:rPr>
          <w:rFonts w:ascii="Arial" w:hAnsi="Arial" w:cs="Arial"/>
          <w:color w:val="000000"/>
        </w:rPr>
        <w:t xml:space="preserve">outreach materials </w:t>
      </w:r>
      <w:r w:rsidR="003D4325">
        <w:rPr>
          <w:rFonts w:ascii="Arial" w:hAnsi="Arial" w:cs="Arial"/>
          <w:color w:val="000000"/>
        </w:rPr>
        <w:t>for PHEP directors, emergency managers, and public health directors</w:t>
      </w:r>
      <w:r w:rsidR="0016549A">
        <w:rPr>
          <w:rFonts w:ascii="Arial" w:hAnsi="Arial" w:cs="Arial"/>
          <w:color w:val="000000"/>
        </w:rPr>
        <w:t>/Health Officers</w:t>
      </w:r>
      <w:r w:rsidR="003D4325">
        <w:rPr>
          <w:rFonts w:ascii="Arial" w:hAnsi="Arial" w:cs="Arial"/>
          <w:color w:val="000000"/>
        </w:rPr>
        <w:t>.</w:t>
      </w:r>
    </w:p>
    <w:p w14:paraId="2D8D74B9" w14:textId="1C0701B9" w:rsidR="005516B1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</w:t>
      </w:r>
      <w:r w:rsidR="00343A53">
        <w:rPr>
          <w:rFonts w:ascii="Arial" w:hAnsi="Arial" w:cs="Arial"/>
          <w:color w:val="000000"/>
        </w:rPr>
        <w:t>2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>members of the subcommittee</w:t>
      </w:r>
      <w:r w:rsidR="00A81AAB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discuss current projects and initiatives</w:t>
      </w:r>
      <w:r w:rsidR="00151D72">
        <w:rPr>
          <w:rFonts w:ascii="Arial" w:hAnsi="Arial" w:cs="Arial"/>
          <w:color w:val="000000"/>
        </w:rPr>
        <w:t xml:space="preserve">, training and resource needs, </w:t>
      </w:r>
      <w:r w:rsidR="00A81AAB">
        <w:rPr>
          <w:rFonts w:ascii="Arial" w:hAnsi="Arial" w:cs="Arial"/>
          <w:color w:val="000000"/>
        </w:rPr>
        <w:t xml:space="preserve">and </w:t>
      </w:r>
      <w:r w:rsidR="00151D72">
        <w:rPr>
          <w:rFonts w:ascii="Arial" w:hAnsi="Arial" w:cs="Arial"/>
          <w:color w:val="000000"/>
        </w:rPr>
        <w:t xml:space="preserve">how to better integrate epidemiology into emergency management. </w:t>
      </w:r>
      <w:r w:rsidR="000B55C4" w:rsidRPr="00AC2FFC">
        <w:rPr>
          <w:rFonts w:ascii="Arial" w:hAnsi="Arial" w:cs="Arial"/>
          <w:color w:val="000000"/>
        </w:rPr>
        <w:t xml:space="preserve"> </w:t>
      </w:r>
    </w:p>
    <w:p w14:paraId="49EDA87E" w14:textId="7D8149C5" w:rsidR="0075447B" w:rsidRDefault="006E155F" w:rsidP="006E155F">
      <w:pPr>
        <w:pStyle w:val="Heading1"/>
        <w:jc w:val="center"/>
      </w:pPr>
      <w:r>
        <w:lastRenderedPageBreak/>
        <w:t>DE subcommittee round table outline-virtual</w:t>
      </w:r>
    </w:p>
    <w:p w14:paraId="03369969" w14:textId="60A80658" w:rsidR="0075447B" w:rsidRDefault="0075447B" w:rsidP="00AC2FFC">
      <w:pPr>
        <w:rPr>
          <w:rFonts w:ascii="Arial" w:hAnsi="Arial" w:cs="Arial"/>
          <w:color w:val="000000"/>
        </w:rPr>
      </w:pPr>
    </w:p>
    <w:p w14:paraId="341CF7E4" w14:textId="77777777" w:rsidR="006E155F" w:rsidRDefault="006E155F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10 minutes-summary of DE subcommittee. Who we are what we </w:t>
      </w:r>
      <w:proofErr w:type="gramStart"/>
      <w:r>
        <w:rPr>
          <w:rFonts w:ascii="Arial" w:hAnsi="Arial" w:cs="Arial"/>
          <w:color w:val="000000"/>
        </w:rPr>
        <w:t>do.</w:t>
      </w:r>
      <w:proofErr w:type="gramEnd"/>
      <w:r>
        <w:rPr>
          <w:rFonts w:ascii="Arial" w:hAnsi="Arial" w:cs="Arial"/>
          <w:color w:val="000000"/>
        </w:rPr>
        <w:t xml:space="preserve"> Share resources in chat.</w:t>
      </w:r>
    </w:p>
    <w:p w14:paraId="4AC067AD" w14:textId="09DE66DE" w:rsidR="006071EB" w:rsidRPr="006E155F" w:rsidRDefault="006071EB" w:rsidP="006E155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6E155F">
        <w:rPr>
          <w:rFonts w:ascii="Arial" w:hAnsi="Arial" w:cs="Arial"/>
          <w:color w:val="000000"/>
        </w:rPr>
        <w:t xml:space="preserve">Tess welcome and who we are and </w:t>
      </w:r>
      <w:r w:rsidR="006E155F" w:rsidRPr="006E155F">
        <w:rPr>
          <w:rFonts w:ascii="Arial" w:hAnsi="Arial" w:cs="Arial"/>
          <w:color w:val="000000"/>
        </w:rPr>
        <w:t>subcommittee</w:t>
      </w:r>
      <w:r w:rsidRPr="006E155F">
        <w:rPr>
          <w:rFonts w:ascii="Arial" w:hAnsi="Arial" w:cs="Arial"/>
          <w:color w:val="000000"/>
        </w:rPr>
        <w:t xml:space="preserve"> objectives</w:t>
      </w:r>
    </w:p>
    <w:p w14:paraId="4BD17253" w14:textId="77777777" w:rsidR="006071EB" w:rsidRPr="006E155F" w:rsidRDefault="006071EB" w:rsidP="006E155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6E155F">
        <w:rPr>
          <w:rFonts w:ascii="Arial" w:hAnsi="Arial" w:cs="Arial"/>
          <w:color w:val="000000"/>
        </w:rPr>
        <w:t>Svetlana and Jen go over workgroup</w:t>
      </w:r>
    </w:p>
    <w:p w14:paraId="03284C75" w14:textId="1183F9D3" w:rsidR="0075447B" w:rsidRPr="006E155F" w:rsidRDefault="006E155F" w:rsidP="006E155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6E155F">
        <w:rPr>
          <w:rFonts w:ascii="Arial" w:hAnsi="Arial" w:cs="Arial"/>
          <w:color w:val="000000"/>
        </w:rPr>
        <w:t xml:space="preserve">Andrew- how to join and </w:t>
      </w:r>
      <w:r>
        <w:rPr>
          <w:rFonts w:ascii="Arial" w:hAnsi="Arial" w:cs="Arial"/>
          <w:color w:val="000000"/>
        </w:rPr>
        <w:t xml:space="preserve">share </w:t>
      </w:r>
      <w:r w:rsidRPr="006E155F">
        <w:rPr>
          <w:rFonts w:ascii="Arial" w:hAnsi="Arial" w:cs="Arial"/>
          <w:color w:val="000000"/>
        </w:rPr>
        <w:t xml:space="preserve">resources </w:t>
      </w:r>
    </w:p>
    <w:p w14:paraId="7FF165CC" w14:textId="0401D7B8" w:rsidR="006071EB" w:rsidRDefault="006071EB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Maybe have Amy from </w:t>
      </w:r>
      <w:proofErr w:type="spellStart"/>
      <w:r>
        <w:rPr>
          <w:rFonts w:ascii="Arial" w:hAnsi="Arial" w:cs="Arial"/>
          <w:color w:val="000000"/>
        </w:rPr>
        <w:t>DeCOP</w:t>
      </w:r>
      <w:proofErr w:type="spellEnd"/>
      <w:r>
        <w:rPr>
          <w:rFonts w:ascii="Arial" w:hAnsi="Arial" w:cs="Arial"/>
          <w:color w:val="000000"/>
        </w:rPr>
        <w:t xml:space="preserve">, SPHERR, and other related groups do a quick </w:t>
      </w:r>
      <w:r w:rsidR="006E155F">
        <w:rPr>
          <w:rFonts w:ascii="Arial" w:hAnsi="Arial" w:cs="Arial"/>
          <w:color w:val="000000"/>
        </w:rPr>
        <w:t>5-minute</w:t>
      </w:r>
      <w:r>
        <w:rPr>
          <w:rFonts w:ascii="Arial" w:hAnsi="Arial" w:cs="Arial"/>
          <w:color w:val="000000"/>
        </w:rPr>
        <w:t xml:space="preserve"> </w:t>
      </w:r>
      <w:r w:rsidR="006E155F">
        <w:rPr>
          <w:rFonts w:ascii="Arial" w:hAnsi="Arial" w:cs="Arial"/>
          <w:color w:val="000000"/>
        </w:rPr>
        <w:t>spiel?</w:t>
      </w:r>
    </w:p>
    <w:p w14:paraId="61EBBBA1" w14:textId="55BD4E70" w:rsidR="0075447B" w:rsidRDefault="0075447B" w:rsidP="00AC2FFC">
      <w:pPr>
        <w:rPr>
          <w:rFonts w:ascii="Arial" w:hAnsi="Arial" w:cs="Arial"/>
          <w:b/>
          <w:bCs/>
          <w:color w:val="000000"/>
        </w:rPr>
      </w:pPr>
      <w:r w:rsidRPr="0075447B">
        <w:rPr>
          <w:rFonts w:ascii="Arial" w:hAnsi="Arial" w:cs="Arial"/>
          <w:b/>
          <w:bCs/>
          <w:color w:val="000000"/>
        </w:rPr>
        <w:t>Discussion:</w:t>
      </w:r>
      <w:r w:rsidR="006071EB">
        <w:rPr>
          <w:rFonts w:ascii="Arial" w:hAnsi="Arial" w:cs="Arial"/>
          <w:b/>
          <w:bCs/>
          <w:color w:val="000000"/>
        </w:rPr>
        <w:t xml:space="preserve"> With canned or prepared folks in audience (DE subcommittee participants) </w:t>
      </w:r>
    </w:p>
    <w:p w14:paraId="17BE997E" w14:textId="13537FE9" w:rsidR="0075447B" w:rsidRPr="006E155F" w:rsidRDefault="0075447B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 w:rsidRPr="006E155F">
        <w:rPr>
          <w:rFonts w:ascii="Arial" w:hAnsi="Arial" w:cs="Arial"/>
          <w:b/>
          <w:bCs/>
          <w:color w:val="000000"/>
        </w:rPr>
        <w:t>How can epidemiologists and EM better collaborate and communicate?</w:t>
      </w:r>
    </w:p>
    <w:p w14:paraId="73EE032E" w14:textId="77777777" w:rsidR="009F4031" w:rsidRDefault="009F4031" w:rsidP="009F4031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What is the best model for how a health department should be structured for effective response? (ex. WA model of DE integrated into emergency response) </w:t>
      </w:r>
    </w:p>
    <w:p w14:paraId="055ECAB7" w14:textId="5CDE9C9F" w:rsidR="0075447B" w:rsidRPr="006E155F" w:rsidRDefault="0075447B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 w:rsidRPr="006E155F">
        <w:rPr>
          <w:rFonts w:ascii="Arial" w:hAnsi="Arial" w:cs="Arial"/>
          <w:b/>
          <w:bCs/>
          <w:color w:val="000000"/>
        </w:rPr>
        <w:t>What other training and resources, do you feel you need as an epidemiologist to respond to disasters?</w:t>
      </w:r>
    </w:p>
    <w:p w14:paraId="632B59E6" w14:textId="04396980" w:rsidR="0075447B" w:rsidRDefault="0075447B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 w:rsidRPr="006E155F">
        <w:rPr>
          <w:rFonts w:ascii="Arial" w:hAnsi="Arial" w:cs="Arial"/>
          <w:b/>
          <w:bCs/>
          <w:color w:val="000000"/>
        </w:rPr>
        <w:t xml:space="preserve">Where is there a gap in methods/tools? </w:t>
      </w:r>
      <w:r w:rsidR="006071EB" w:rsidRPr="006E155F">
        <w:rPr>
          <w:rFonts w:ascii="Arial" w:hAnsi="Arial" w:cs="Arial"/>
          <w:b/>
          <w:bCs/>
          <w:color w:val="000000"/>
        </w:rPr>
        <w:t>(predictive modeling as a Disaster Epi tool)</w:t>
      </w:r>
    </w:p>
    <w:p w14:paraId="29910255" w14:textId="421824B2" w:rsidR="005E4F04" w:rsidRDefault="005E4F04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How has new technology and data integration changed epidemiology response?</w:t>
      </w:r>
    </w:p>
    <w:p w14:paraId="6E3D8C10" w14:textId="77777777" w:rsidR="004F0DCF" w:rsidRPr="004F0DCF" w:rsidRDefault="004F0DCF" w:rsidP="004F0DCF">
      <w:pPr>
        <w:rPr>
          <w:rFonts w:ascii="Arial" w:hAnsi="Arial" w:cs="Arial"/>
          <w:b/>
          <w:bCs/>
          <w:color w:val="000000"/>
        </w:rPr>
      </w:pPr>
    </w:p>
    <w:p w14:paraId="752DC387" w14:textId="77777777" w:rsidR="0075447B" w:rsidRDefault="0075447B" w:rsidP="00AC2FFC">
      <w:pPr>
        <w:rPr>
          <w:rFonts w:ascii="Arial" w:hAnsi="Arial" w:cs="Arial"/>
          <w:color w:val="000000"/>
        </w:rPr>
      </w:pPr>
    </w:p>
    <w:p w14:paraId="0F6C37AB" w14:textId="77777777" w:rsidR="0075447B" w:rsidRPr="00AC2FFC" w:rsidRDefault="0075447B" w:rsidP="00AC2FFC">
      <w:pPr>
        <w:rPr>
          <w:rFonts w:ascii="Arial" w:hAnsi="Arial" w:cs="Arial"/>
          <w:color w:val="000000"/>
        </w:rPr>
      </w:pPr>
    </w:p>
    <w:sectPr w:rsidR="0075447B" w:rsidRPr="00AC2F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5B9D19" w14:textId="77777777" w:rsidR="00E51FD8" w:rsidRDefault="00E51FD8" w:rsidP="007E71AA">
      <w:pPr>
        <w:spacing w:after="0" w:line="240" w:lineRule="auto"/>
      </w:pPr>
      <w:r>
        <w:separator/>
      </w:r>
    </w:p>
  </w:endnote>
  <w:endnote w:type="continuationSeparator" w:id="0">
    <w:p w14:paraId="37A18C47" w14:textId="77777777" w:rsidR="00E51FD8" w:rsidRDefault="00E51FD8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5715F" w14:textId="77777777" w:rsidR="00E51FD8" w:rsidRDefault="00E51FD8" w:rsidP="007E71AA">
      <w:pPr>
        <w:spacing w:after="0" w:line="240" w:lineRule="auto"/>
      </w:pPr>
      <w:r>
        <w:separator/>
      </w:r>
    </w:p>
  </w:footnote>
  <w:footnote w:type="continuationSeparator" w:id="0">
    <w:p w14:paraId="01DCC634" w14:textId="77777777" w:rsidR="00E51FD8" w:rsidRDefault="00E51FD8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54928" w14:textId="3D8B6686" w:rsidR="007E71AA" w:rsidRDefault="007E7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D5D4E"/>
    <w:multiLevelType w:val="hybridMultilevel"/>
    <w:tmpl w:val="7B30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D07C1"/>
    <w:multiLevelType w:val="hybridMultilevel"/>
    <w:tmpl w:val="42868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6B1"/>
    <w:rsid w:val="00000F01"/>
    <w:rsid w:val="000774E7"/>
    <w:rsid w:val="00087AC2"/>
    <w:rsid w:val="00096B17"/>
    <w:rsid w:val="000B55C4"/>
    <w:rsid w:val="00151D72"/>
    <w:rsid w:val="0016549A"/>
    <w:rsid w:val="00172CBC"/>
    <w:rsid w:val="00217128"/>
    <w:rsid w:val="00270E83"/>
    <w:rsid w:val="0027114D"/>
    <w:rsid w:val="002C3A07"/>
    <w:rsid w:val="00343A53"/>
    <w:rsid w:val="00362038"/>
    <w:rsid w:val="003D4325"/>
    <w:rsid w:val="004353FB"/>
    <w:rsid w:val="004D0618"/>
    <w:rsid w:val="004F0DCF"/>
    <w:rsid w:val="005516B1"/>
    <w:rsid w:val="00597AF9"/>
    <w:rsid w:val="005E4F04"/>
    <w:rsid w:val="005F6CE0"/>
    <w:rsid w:val="006071EB"/>
    <w:rsid w:val="006769F3"/>
    <w:rsid w:val="006E155F"/>
    <w:rsid w:val="006F1B17"/>
    <w:rsid w:val="006F45CD"/>
    <w:rsid w:val="0075447B"/>
    <w:rsid w:val="00773067"/>
    <w:rsid w:val="007E71AA"/>
    <w:rsid w:val="008434DA"/>
    <w:rsid w:val="008644A7"/>
    <w:rsid w:val="0088356F"/>
    <w:rsid w:val="008B1023"/>
    <w:rsid w:val="008F78F0"/>
    <w:rsid w:val="009367EA"/>
    <w:rsid w:val="009E7FF9"/>
    <w:rsid w:val="009F4031"/>
    <w:rsid w:val="00A81AAB"/>
    <w:rsid w:val="00AC2FFC"/>
    <w:rsid w:val="00AF2770"/>
    <w:rsid w:val="00B12F61"/>
    <w:rsid w:val="00B5317C"/>
    <w:rsid w:val="00BE7CD1"/>
    <w:rsid w:val="00C35EF9"/>
    <w:rsid w:val="00C67FA7"/>
    <w:rsid w:val="00E314A6"/>
    <w:rsid w:val="00E37ED4"/>
    <w:rsid w:val="00E51FD8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5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E15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829F56-2493-494A-995A-E654A2A1F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45322-5936-48B7-8240-87C3D8989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4718D-AF5B-444C-926D-63D1421E66DC}">
  <ds:schemaRefs>
    <ds:schemaRef ds:uri="http://schemas.microsoft.com/office/infopath/2007/PartnerControls"/>
    <ds:schemaRef ds:uri="9e397052-543f-41e0-a319-36488ab17e0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d0dddb01-8ebc-4456-948c-ce95cb946eb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Konen, Tess (MDH)</cp:lastModifiedBy>
  <cp:revision>11</cp:revision>
  <cp:lastPrinted>2014-01-14T19:43:00Z</cp:lastPrinted>
  <dcterms:created xsi:type="dcterms:W3CDTF">2021-12-01T20:59:00Z</dcterms:created>
  <dcterms:modified xsi:type="dcterms:W3CDTF">2022-01-05T19:45:00Z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