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B30E7" w14:textId="2DBE5501" w:rsidR="00362038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CSTE Disaster Epidemiology Subcommittee: Imp</w:t>
      </w:r>
      <w:r w:rsidR="006E155F">
        <w:rPr>
          <w:rFonts w:ascii="Arial" w:hAnsi="Arial" w:cs="Arial"/>
          <w:b/>
        </w:rPr>
        <w:t>roving</w:t>
      </w:r>
      <w:r w:rsidRPr="00AC2FFC">
        <w:rPr>
          <w:rFonts w:ascii="Arial" w:hAnsi="Arial" w:cs="Arial"/>
          <w:b/>
        </w:rPr>
        <w:t xml:space="preserve"> Disaster Preparedness, Response</w:t>
      </w:r>
      <w:r w:rsidR="00172CBC">
        <w:rPr>
          <w:rFonts w:ascii="Arial" w:hAnsi="Arial" w:cs="Arial"/>
          <w:b/>
        </w:rPr>
        <w:t>,</w:t>
      </w:r>
      <w:r w:rsidRPr="00AC2FFC">
        <w:rPr>
          <w:rFonts w:ascii="Arial" w:hAnsi="Arial" w:cs="Arial"/>
          <w:b/>
        </w:rPr>
        <w:t xml:space="preserve"> and Recovery using Epidemiology</w:t>
      </w:r>
    </w:p>
    <w:p w14:paraId="5A03A49B" w14:textId="77777777" w:rsidR="009F4031" w:rsidRDefault="009F4031" w:rsidP="009F403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Svetlana Smorodinsky, California Department of Health</w:t>
      </w:r>
    </w:p>
    <w:p w14:paraId="720FF684" w14:textId="77777777" w:rsidR="00217128" w:rsidRDefault="00AC2FFC" w:rsidP="00AC2FFC">
      <w:pPr>
        <w:rPr>
          <w:rFonts w:ascii="Arial" w:hAnsi="Arial" w:cs="Arial"/>
          <w:bCs/>
        </w:rPr>
      </w:pPr>
      <w:r w:rsidRPr="00AC2FFC">
        <w:rPr>
          <w:rFonts w:ascii="Arial" w:hAnsi="Arial" w:cs="Arial"/>
          <w:bCs/>
        </w:rPr>
        <w:t xml:space="preserve">Tess Konen, Minnesota Department of Health </w:t>
      </w:r>
    </w:p>
    <w:p w14:paraId="75651A03" w14:textId="1F43059D" w:rsidR="006E155F" w:rsidRDefault="006E155F" w:rsidP="00AC2FFC">
      <w:pPr>
        <w:rPr>
          <w:rFonts w:ascii="Arial" w:hAnsi="Arial" w:cs="Arial"/>
        </w:rPr>
      </w:pPr>
      <w:r>
        <w:rPr>
          <w:rFonts w:ascii="Arial" w:hAnsi="Arial" w:cs="Arial"/>
          <w:bCs/>
        </w:rPr>
        <w:t>Andrew Adams, CSTE staff support</w:t>
      </w:r>
    </w:p>
    <w:p w14:paraId="242EEA35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Objectives:</w:t>
      </w:r>
    </w:p>
    <w:p w14:paraId="3CCEC0FD" w14:textId="77777777" w:rsidR="006E155F" w:rsidRPr="00AC2FFC" w:rsidRDefault="006E155F" w:rsidP="006E155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Discuss the CSTE Disaster Epidemiology Subcommittee, current projects</w:t>
      </w:r>
      <w:r>
        <w:rPr>
          <w:rFonts w:ascii="Arial" w:hAnsi="Arial" w:cs="Arial"/>
        </w:rPr>
        <w:t>,</w:t>
      </w:r>
      <w:r w:rsidRPr="00AC2FFC">
        <w:rPr>
          <w:rFonts w:ascii="Arial" w:hAnsi="Arial" w:cs="Arial"/>
        </w:rPr>
        <w:t xml:space="preserve"> and future initiatives.</w:t>
      </w:r>
    </w:p>
    <w:p w14:paraId="36DBB7AA" w14:textId="2E9461FB" w:rsidR="005516B1" w:rsidRPr="00AC2FFC" w:rsidRDefault="006E155F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Share resources and discuss training needs </w:t>
      </w:r>
      <w:r w:rsidR="005516B1" w:rsidRPr="00AC2FFC">
        <w:rPr>
          <w:rFonts w:ascii="Arial" w:hAnsi="Arial" w:cs="Arial"/>
        </w:rPr>
        <w:t>for epidemiologists and public health professionals that work in</w:t>
      </w:r>
      <w:r w:rsidR="000774E7">
        <w:rPr>
          <w:rFonts w:ascii="Arial" w:hAnsi="Arial" w:cs="Arial"/>
        </w:rPr>
        <w:t>,</w:t>
      </w:r>
      <w:r w:rsidR="005516B1" w:rsidRPr="00AC2FFC">
        <w:rPr>
          <w:rFonts w:ascii="Arial" w:hAnsi="Arial" w:cs="Arial"/>
        </w:rPr>
        <w:t xml:space="preserve"> or would like to learn more about</w:t>
      </w:r>
      <w:r w:rsidR="000774E7">
        <w:rPr>
          <w:rFonts w:ascii="Arial" w:hAnsi="Arial" w:cs="Arial"/>
        </w:rPr>
        <w:t>,</w:t>
      </w:r>
      <w:r w:rsidR="005516B1" w:rsidRPr="00AC2FFC">
        <w:rPr>
          <w:rFonts w:ascii="Arial" w:hAnsi="Arial" w:cs="Arial"/>
        </w:rPr>
        <w:t xml:space="preserve"> the field of disaster epidemiology.</w:t>
      </w:r>
    </w:p>
    <w:p w14:paraId="7910FFFC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Brief Summary:</w:t>
      </w:r>
    </w:p>
    <w:p w14:paraId="1C396315" w14:textId="5D0BFC1F" w:rsidR="00C67FA7" w:rsidRDefault="00C67FA7" w:rsidP="00AC2FFC">
      <w:pPr>
        <w:rPr>
          <w:rFonts w:ascii="Arial" w:hAnsi="Arial" w:cs="Arial"/>
        </w:rPr>
      </w:pPr>
      <w:r w:rsidRPr="00C67FA7">
        <w:rPr>
          <w:rFonts w:ascii="Arial" w:hAnsi="Arial" w:cs="Arial"/>
        </w:rPr>
        <w:t>Disaster epidemiology is the application of epidemiologic methods to characterize the nature and dynamics of the health conse</w:t>
      </w:r>
      <w:r w:rsidR="00BE7CD1">
        <w:rPr>
          <w:rFonts w:ascii="Arial" w:hAnsi="Arial" w:cs="Arial"/>
        </w:rPr>
        <w:t>quences in a disaster setting. E</w:t>
      </w:r>
      <w:r w:rsidR="00BE7CD1" w:rsidRPr="00BE7CD1">
        <w:rPr>
          <w:rFonts w:ascii="Arial" w:hAnsi="Arial" w:cs="Arial"/>
        </w:rPr>
        <w:t>pidemiology plays an important role in all phases</w:t>
      </w:r>
      <w:r w:rsidR="00BE7CD1">
        <w:rPr>
          <w:rFonts w:ascii="Arial" w:hAnsi="Arial" w:cs="Arial"/>
        </w:rPr>
        <w:t xml:space="preserve"> of the disaster management cycle</w:t>
      </w:r>
      <w:r w:rsidR="00BE7CD1" w:rsidRPr="00BE7CD1">
        <w:rPr>
          <w:rFonts w:ascii="Arial" w:hAnsi="Arial" w:cs="Arial"/>
        </w:rPr>
        <w:t xml:space="preserve"> </w:t>
      </w:r>
      <w:r w:rsidR="00BE7CD1">
        <w:rPr>
          <w:rFonts w:ascii="Arial" w:hAnsi="Arial" w:cs="Arial"/>
        </w:rPr>
        <w:t>and includes methods such as</w:t>
      </w:r>
      <w:r w:rsidR="008644A7">
        <w:rPr>
          <w:rFonts w:ascii="Arial" w:hAnsi="Arial" w:cs="Arial"/>
        </w:rPr>
        <w:t>:</w:t>
      </w:r>
      <w:r w:rsidR="00BE7CD1" w:rsidRPr="00C67FA7">
        <w:rPr>
          <w:rFonts w:ascii="Arial" w:hAnsi="Arial" w:cs="Arial"/>
        </w:rPr>
        <w:t xml:space="preserve"> rapid needs assessments, health surveillance, descriptive research, evaluation</w:t>
      </w:r>
      <w:r w:rsidR="00BE7CD1">
        <w:rPr>
          <w:rFonts w:ascii="Arial" w:hAnsi="Arial" w:cs="Arial"/>
        </w:rPr>
        <w:t>, and tracking or registries.</w:t>
      </w:r>
      <w:r w:rsidR="00BE7CD1" w:rsidRPr="00BE7CD1">
        <w:rPr>
          <w:rFonts w:ascii="Arial" w:hAnsi="Arial" w:cs="Arial"/>
        </w:rPr>
        <w:t xml:space="preserve"> </w:t>
      </w:r>
      <w:r w:rsidR="009E7FF9">
        <w:rPr>
          <w:rFonts w:ascii="Arial" w:hAnsi="Arial" w:cs="Arial"/>
        </w:rPr>
        <w:t xml:space="preserve">Disaster epidemiology provides timely, evidence-based situational awareness to decision-makers to </w:t>
      </w:r>
      <w:r w:rsidR="00BE7CD1" w:rsidRPr="00AC2FFC">
        <w:rPr>
          <w:rFonts w:ascii="Arial" w:hAnsi="Arial" w:cs="Arial"/>
        </w:rPr>
        <w:t xml:space="preserve">prevent health consequences </w:t>
      </w:r>
      <w:r w:rsidR="00597AF9">
        <w:rPr>
          <w:rFonts w:ascii="Arial" w:hAnsi="Arial" w:cs="Arial"/>
        </w:rPr>
        <w:t>from</w:t>
      </w:r>
      <w:r w:rsidR="00BE7CD1" w:rsidRPr="00AC2FFC">
        <w:rPr>
          <w:rFonts w:ascii="Arial" w:hAnsi="Arial" w:cs="Arial"/>
        </w:rPr>
        <w:t xml:space="preserve"> disasters. </w:t>
      </w:r>
    </w:p>
    <w:p w14:paraId="0A4609FB" w14:textId="77777777" w:rsidR="008434DA" w:rsidRDefault="00B5317C" w:rsidP="00AC2FFC">
      <w:pPr>
        <w:rPr>
          <w:rFonts w:ascii="Arial" w:hAnsi="Arial" w:cs="Arial"/>
          <w:color w:val="000000"/>
        </w:rPr>
      </w:pPr>
      <w:r w:rsidRPr="00AC2FFC">
        <w:rPr>
          <w:rFonts w:ascii="Arial" w:hAnsi="Arial" w:cs="Arial"/>
        </w:rPr>
        <w:t xml:space="preserve">The Council for State and Territorial Epidemiologists Disaster Epidemiology Subcommittee brings epidemiologists from </w:t>
      </w:r>
      <w:r w:rsidRPr="00AC2FFC">
        <w:rPr>
          <w:rFonts w:ascii="Arial" w:hAnsi="Arial" w:cs="Arial"/>
          <w:color w:val="000000"/>
        </w:rPr>
        <w:t xml:space="preserve">local, state, </w:t>
      </w:r>
      <w:r w:rsidR="008644A7">
        <w:rPr>
          <w:rFonts w:ascii="Arial" w:hAnsi="Arial" w:cs="Arial"/>
          <w:color w:val="000000"/>
        </w:rPr>
        <w:t xml:space="preserve">tribal, </w:t>
      </w:r>
      <w:r w:rsidRPr="00AC2FFC">
        <w:rPr>
          <w:rFonts w:ascii="Arial" w:hAnsi="Arial" w:cs="Arial"/>
          <w:color w:val="000000"/>
        </w:rPr>
        <w:t xml:space="preserve">regional, and national levels together to discuss current epidemiological </w:t>
      </w:r>
      <w:r w:rsidR="000B55C4" w:rsidRPr="00AC2FFC">
        <w:rPr>
          <w:rFonts w:ascii="Arial" w:hAnsi="Arial" w:cs="Arial"/>
          <w:color w:val="000000"/>
        </w:rPr>
        <w:t xml:space="preserve">methods, </w:t>
      </w:r>
      <w:r w:rsidRPr="00AC2FFC">
        <w:rPr>
          <w:rFonts w:ascii="Arial" w:hAnsi="Arial" w:cs="Arial"/>
          <w:color w:val="000000"/>
        </w:rPr>
        <w:t>tools</w:t>
      </w:r>
      <w:r w:rsidR="000B55C4" w:rsidRPr="00AC2FFC">
        <w:rPr>
          <w:rFonts w:ascii="Arial" w:hAnsi="Arial" w:cs="Arial"/>
          <w:color w:val="000000"/>
        </w:rPr>
        <w:t xml:space="preserve">, and </w:t>
      </w:r>
      <w:r w:rsidR="00FC3311" w:rsidRPr="00AC2FFC">
        <w:rPr>
          <w:rFonts w:ascii="Arial" w:hAnsi="Arial" w:cs="Arial"/>
          <w:color w:val="000000"/>
        </w:rPr>
        <w:t>projects</w:t>
      </w:r>
      <w:r w:rsidR="000B55C4" w:rsidRPr="00AC2FFC">
        <w:rPr>
          <w:rFonts w:ascii="Arial" w:hAnsi="Arial" w:cs="Arial"/>
          <w:color w:val="000000"/>
        </w:rPr>
        <w:t xml:space="preserve"> that relate to disaster epidemiology.</w:t>
      </w:r>
      <w:r w:rsidR="008B1023">
        <w:rPr>
          <w:rFonts w:ascii="Arial" w:hAnsi="Arial" w:cs="Arial"/>
          <w:color w:val="000000"/>
        </w:rPr>
        <w:t xml:space="preserve"> Our mission is to </w:t>
      </w:r>
      <w:r w:rsidR="008B1023" w:rsidRPr="008B1023">
        <w:rPr>
          <w:rFonts w:ascii="Arial" w:hAnsi="Arial" w:cs="Arial"/>
          <w:color w:val="000000"/>
        </w:rPr>
        <w:t>bring together various disciplines of epidemiology to collaborate towards improving emergency preparedness and disaster response capacities and capabilities following disasters and other emergencies.</w:t>
      </w:r>
      <w:r w:rsidR="008B1023">
        <w:rPr>
          <w:rFonts w:ascii="Arial" w:hAnsi="Arial" w:cs="Arial"/>
          <w:color w:val="000000"/>
        </w:rPr>
        <w:t xml:space="preserve"> </w:t>
      </w:r>
    </w:p>
    <w:p w14:paraId="609ACBE8" w14:textId="7C940540" w:rsidR="00C35EF9" w:rsidRDefault="00E37ED4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subcommittee hosts monthly webinars to share knowledge, experiences, and to connect with partners. </w:t>
      </w:r>
      <w:r w:rsidR="00AC2FFC">
        <w:rPr>
          <w:rFonts w:ascii="Arial" w:hAnsi="Arial" w:cs="Arial"/>
          <w:color w:val="000000"/>
        </w:rPr>
        <w:t>The</w:t>
      </w:r>
      <w:r w:rsidR="00FC3311" w:rsidRPr="00AC2FFC">
        <w:rPr>
          <w:rFonts w:ascii="Arial" w:hAnsi="Arial" w:cs="Arial"/>
          <w:color w:val="000000"/>
        </w:rPr>
        <w:t xml:space="preserve"> subcommittee </w:t>
      </w:r>
      <w:r w:rsidR="00AC2FFC">
        <w:rPr>
          <w:rFonts w:ascii="Arial" w:hAnsi="Arial" w:cs="Arial"/>
          <w:color w:val="000000"/>
        </w:rPr>
        <w:t xml:space="preserve">has developed a </w:t>
      </w:r>
      <w:r w:rsidR="00FC3311" w:rsidRPr="00AC2FFC">
        <w:rPr>
          <w:rFonts w:ascii="Arial" w:hAnsi="Arial" w:cs="Arial"/>
          <w:color w:val="000000"/>
        </w:rPr>
        <w:t xml:space="preserve">web-based disaster epidemiology toolkit that </w:t>
      </w:r>
      <w:r w:rsidR="00AC2FFC">
        <w:rPr>
          <w:rFonts w:ascii="Arial" w:hAnsi="Arial" w:cs="Arial"/>
          <w:color w:val="000000"/>
        </w:rPr>
        <w:t xml:space="preserve">enables </w:t>
      </w:r>
      <w:r w:rsidR="00FC3311" w:rsidRPr="00AC2FFC">
        <w:rPr>
          <w:rFonts w:ascii="Arial" w:hAnsi="Arial" w:cs="Arial"/>
          <w:color w:val="000000"/>
        </w:rPr>
        <w:t>epidemiologists to easily access tools, resources</w:t>
      </w:r>
      <w:r w:rsidR="00172CBC">
        <w:rPr>
          <w:rFonts w:ascii="Arial" w:hAnsi="Arial" w:cs="Arial"/>
          <w:color w:val="000000"/>
        </w:rPr>
        <w:t>,</w:t>
      </w:r>
      <w:r w:rsidR="00FC3311" w:rsidRPr="00AC2FFC">
        <w:rPr>
          <w:rFonts w:ascii="Arial" w:hAnsi="Arial" w:cs="Arial"/>
          <w:color w:val="000000"/>
        </w:rPr>
        <w:t xml:space="preserve"> and publications</w:t>
      </w:r>
      <w:r w:rsidR="00172CBC">
        <w:rPr>
          <w:rFonts w:ascii="Arial" w:hAnsi="Arial" w:cs="Arial"/>
          <w:color w:val="000000"/>
        </w:rPr>
        <w:t>.</w:t>
      </w:r>
      <w:r w:rsidR="00FC3311" w:rsidRPr="00AC2FF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Annually the subcommittee plans and hosts </w:t>
      </w:r>
      <w:r w:rsidR="008434DA">
        <w:rPr>
          <w:rFonts w:ascii="Arial" w:hAnsi="Arial" w:cs="Arial"/>
          <w:color w:val="000000"/>
        </w:rPr>
        <w:t>a</w:t>
      </w:r>
      <w:r w:rsidR="00773067" w:rsidRPr="00AC2FFC">
        <w:rPr>
          <w:rFonts w:ascii="Arial" w:hAnsi="Arial" w:cs="Arial"/>
          <w:color w:val="000000"/>
        </w:rPr>
        <w:t xml:space="preserve"> </w:t>
      </w:r>
      <w:r w:rsidR="00FC3311" w:rsidRPr="00AC2FFC">
        <w:rPr>
          <w:rFonts w:ascii="Arial" w:hAnsi="Arial" w:cs="Arial"/>
          <w:color w:val="000000"/>
        </w:rPr>
        <w:t xml:space="preserve">Disaster Epidemiology Workshop. </w:t>
      </w:r>
      <w:r w:rsidR="006F1B17">
        <w:rPr>
          <w:rFonts w:ascii="Arial" w:hAnsi="Arial" w:cs="Arial"/>
          <w:color w:val="000000"/>
        </w:rPr>
        <w:t xml:space="preserve">The </w:t>
      </w:r>
      <w:r w:rsidR="008434DA">
        <w:rPr>
          <w:rFonts w:ascii="Arial" w:hAnsi="Arial" w:cs="Arial"/>
          <w:color w:val="000000"/>
        </w:rPr>
        <w:t xml:space="preserve">subcommittee developed the </w:t>
      </w:r>
      <w:r w:rsidR="00096B17">
        <w:rPr>
          <w:rFonts w:ascii="Arial" w:hAnsi="Arial" w:cs="Arial"/>
          <w:color w:val="000000"/>
        </w:rPr>
        <w:t xml:space="preserve">Disaster Epidemiology </w:t>
      </w:r>
      <w:r w:rsidR="008434DA">
        <w:rPr>
          <w:rFonts w:ascii="Arial" w:hAnsi="Arial" w:cs="Arial"/>
          <w:color w:val="000000"/>
        </w:rPr>
        <w:t>Resource Guide</w:t>
      </w:r>
      <w:r w:rsidR="004353FB">
        <w:rPr>
          <w:rFonts w:ascii="Arial" w:hAnsi="Arial" w:cs="Arial"/>
          <w:color w:val="000000"/>
        </w:rPr>
        <w:t xml:space="preserve"> </w:t>
      </w:r>
      <w:r w:rsidR="008434DA">
        <w:rPr>
          <w:rFonts w:ascii="Arial" w:hAnsi="Arial" w:cs="Arial"/>
          <w:color w:val="000000"/>
        </w:rPr>
        <w:t>that showcases DE tools and methods with applied examples</w:t>
      </w:r>
      <w:r w:rsidR="008434DA" w:rsidRPr="008434DA">
        <w:rPr>
          <w:rFonts w:ascii="Arial" w:hAnsi="Arial" w:cs="Arial"/>
          <w:color w:val="000000"/>
        </w:rPr>
        <w:t xml:space="preserve"> </w:t>
      </w:r>
      <w:r w:rsidR="008434DA">
        <w:rPr>
          <w:rFonts w:ascii="Arial" w:hAnsi="Arial" w:cs="Arial"/>
          <w:color w:val="000000"/>
        </w:rPr>
        <w:t>(published by CSTE in 2021</w:t>
      </w:r>
      <w:r w:rsidR="00A81AAB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.</w:t>
      </w:r>
      <w:r w:rsidR="003D4325">
        <w:rPr>
          <w:rFonts w:ascii="Arial" w:hAnsi="Arial" w:cs="Arial"/>
          <w:color w:val="000000"/>
        </w:rPr>
        <w:t xml:space="preserve"> </w:t>
      </w:r>
      <w:r w:rsidR="008434DA">
        <w:rPr>
          <w:rFonts w:ascii="Arial" w:hAnsi="Arial" w:cs="Arial"/>
          <w:color w:val="000000"/>
        </w:rPr>
        <w:t>The e</w:t>
      </w:r>
      <w:r w:rsidR="003D4325">
        <w:rPr>
          <w:rFonts w:ascii="Arial" w:hAnsi="Arial" w:cs="Arial"/>
          <w:color w:val="000000"/>
        </w:rPr>
        <w:t xml:space="preserve">mergency management collaboration workgroup has adjusted the </w:t>
      </w:r>
      <w:r w:rsidR="0016549A">
        <w:rPr>
          <w:rFonts w:ascii="Arial" w:hAnsi="Arial" w:cs="Arial"/>
          <w:color w:val="000000"/>
        </w:rPr>
        <w:t xml:space="preserve">FEMA’s </w:t>
      </w:r>
      <w:r w:rsidR="003D4325">
        <w:rPr>
          <w:rFonts w:ascii="Arial" w:hAnsi="Arial" w:cs="Arial"/>
          <w:color w:val="000000"/>
        </w:rPr>
        <w:t>epidemiolog</w:t>
      </w:r>
      <w:r w:rsidR="00151D72">
        <w:rPr>
          <w:rFonts w:ascii="Arial" w:hAnsi="Arial" w:cs="Arial"/>
          <w:color w:val="000000"/>
        </w:rPr>
        <w:t xml:space="preserve">ist </w:t>
      </w:r>
      <w:r w:rsidR="003D4325">
        <w:rPr>
          <w:rFonts w:ascii="Arial" w:hAnsi="Arial" w:cs="Arial"/>
          <w:color w:val="000000"/>
        </w:rPr>
        <w:t xml:space="preserve">resource typing and </w:t>
      </w:r>
      <w:r w:rsidR="0016549A">
        <w:rPr>
          <w:rFonts w:ascii="Arial" w:hAnsi="Arial" w:cs="Arial"/>
          <w:color w:val="000000"/>
        </w:rPr>
        <w:t xml:space="preserve">is </w:t>
      </w:r>
      <w:r w:rsidR="003D4325">
        <w:rPr>
          <w:rFonts w:ascii="Arial" w:hAnsi="Arial" w:cs="Arial"/>
          <w:color w:val="000000"/>
        </w:rPr>
        <w:t>creat</w:t>
      </w:r>
      <w:r w:rsidR="0016549A">
        <w:rPr>
          <w:rFonts w:ascii="Arial" w:hAnsi="Arial" w:cs="Arial"/>
          <w:color w:val="000000"/>
        </w:rPr>
        <w:t xml:space="preserve">ing </w:t>
      </w:r>
      <w:r w:rsidR="003D4325">
        <w:rPr>
          <w:rFonts w:ascii="Arial" w:hAnsi="Arial" w:cs="Arial"/>
          <w:color w:val="000000"/>
        </w:rPr>
        <w:t xml:space="preserve">disaster epidemiology </w:t>
      </w:r>
      <w:r w:rsidR="0016549A">
        <w:rPr>
          <w:rFonts w:ascii="Arial" w:hAnsi="Arial" w:cs="Arial"/>
          <w:color w:val="000000"/>
        </w:rPr>
        <w:t xml:space="preserve">outreach materials </w:t>
      </w:r>
      <w:r w:rsidR="003D4325">
        <w:rPr>
          <w:rFonts w:ascii="Arial" w:hAnsi="Arial" w:cs="Arial"/>
          <w:color w:val="000000"/>
        </w:rPr>
        <w:t>for PHEP directors, emergency managers, and public health directors</w:t>
      </w:r>
      <w:r w:rsidR="0016549A">
        <w:rPr>
          <w:rFonts w:ascii="Arial" w:hAnsi="Arial" w:cs="Arial"/>
          <w:color w:val="000000"/>
        </w:rPr>
        <w:t>/Health Officers</w:t>
      </w:r>
      <w:r w:rsidR="003D4325">
        <w:rPr>
          <w:rFonts w:ascii="Arial" w:hAnsi="Arial" w:cs="Arial"/>
          <w:color w:val="000000"/>
        </w:rPr>
        <w:t>.</w:t>
      </w:r>
    </w:p>
    <w:p w14:paraId="2D8D74B9" w14:textId="11AAA56D" w:rsidR="005516B1" w:rsidRDefault="008F78F0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t</w:t>
      </w:r>
      <w:r w:rsidR="00172CBC">
        <w:rPr>
          <w:rFonts w:ascii="Arial" w:hAnsi="Arial" w:cs="Arial"/>
          <w:color w:val="000000"/>
        </w:rPr>
        <w:t xml:space="preserve">he </w:t>
      </w:r>
      <w:r w:rsidR="006F45CD">
        <w:rPr>
          <w:rFonts w:ascii="Arial" w:hAnsi="Arial" w:cs="Arial"/>
          <w:color w:val="000000"/>
        </w:rPr>
        <w:t>202</w:t>
      </w:r>
      <w:r w:rsidR="00343A53">
        <w:rPr>
          <w:rFonts w:ascii="Arial" w:hAnsi="Arial" w:cs="Arial"/>
          <w:color w:val="000000"/>
        </w:rPr>
        <w:t>2</w:t>
      </w:r>
      <w:r w:rsidR="008644A7">
        <w:rPr>
          <w:rFonts w:ascii="Arial" w:hAnsi="Arial" w:cs="Arial"/>
          <w:color w:val="000000"/>
        </w:rPr>
        <w:t xml:space="preserve"> </w:t>
      </w:r>
      <w:r w:rsidR="002C3A07">
        <w:rPr>
          <w:rFonts w:ascii="Arial" w:hAnsi="Arial" w:cs="Arial"/>
          <w:color w:val="000000"/>
        </w:rPr>
        <w:t>CSTE Annual Conference roundtable discussion</w:t>
      </w:r>
      <w:r w:rsidR="008644A7">
        <w:rPr>
          <w:rFonts w:ascii="Arial" w:hAnsi="Arial" w:cs="Arial"/>
          <w:color w:val="000000"/>
        </w:rPr>
        <w:t>,</w:t>
      </w:r>
      <w:r w:rsidR="002C3A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we invite</w:t>
      </w:r>
      <w:r w:rsidR="002C3A07">
        <w:rPr>
          <w:rFonts w:ascii="Arial" w:hAnsi="Arial" w:cs="Arial"/>
          <w:color w:val="000000"/>
        </w:rPr>
        <w:t xml:space="preserve"> </w:t>
      </w:r>
      <w:r w:rsidR="000B55C4" w:rsidRPr="00AC2FFC">
        <w:rPr>
          <w:rFonts w:ascii="Arial" w:hAnsi="Arial" w:cs="Arial"/>
          <w:color w:val="000000"/>
        </w:rPr>
        <w:t>members of the subcommittee</w:t>
      </w:r>
      <w:r w:rsidR="00A81AAB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and those that would like to learn </w:t>
      </w:r>
      <w:r w:rsidR="00FC3311" w:rsidRPr="00AC2FFC">
        <w:rPr>
          <w:rFonts w:ascii="Arial" w:hAnsi="Arial" w:cs="Arial"/>
          <w:color w:val="000000"/>
        </w:rPr>
        <w:t xml:space="preserve">more </w:t>
      </w:r>
      <w:r w:rsidR="000B55C4" w:rsidRPr="00AC2FFC">
        <w:rPr>
          <w:rFonts w:ascii="Arial" w:hAnsi="Arial" w:cs="Arial"/>
          <w:color w:val="000000"/>
        </w:rPr>
        <w:t>about disaster epidemiology</w:t>
      </w:r>
      <w:r w:rsidR="00087AC2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to discuss current projects and initiatives</w:t>
      </w:r>
      <w:r w:rsidR="00151D72">
        <w:rPr>
          <w:rFonts w:ascii="Arial" w:hAnsi="Arial" w:cs="Arial"/>
          <w:color w:val="000000"/>
        </w:rPr>
        <w:t xml:space="preserve">, training and resource needs, </w:t>
      </w:r>
      <w:r w:rsidR="00A81AAB">
        <w:rPr>
          <w:rFonts w:ascii="Arial" w:hAnsi="Arial" w:cs="Arial"/>
          <w:color w:val="000000"/>
        </w:rPr>
        <w:t xml:space="preserve">and </w:t>
      </w:r>
      <w:r w:rsidR="001F0C8A">
        <w:rPr>
          <w:rFonts w:ascii="Arial" w:hAnsi="Arial" w:cs="Arial"/>
          <w:color w:val="000000"/>
        </w:rPr>
        <w:t xml:space="preserve">discuss </w:t>
      </w:r>
      <w:r w:rsidR="00151D72">
        <w:rPr>
          <w:rFonts w:ascii="Arial" w:hAnsi="Arial" w:cs="Arial"/>
          <w:color w:val="000000"/>
        </w:rPr>
        <w:t xml:space="preserve">how to better integrate epidemiology into emergency management. </w:t>
      </w:r>
      <w:r w:rsidR="000B55C4" w:rsidRPr="00AC2FFC">
        <w:rPr>
          <w:rFonts w:ascii="Arial" w:hAnsi="Arial" w:cs="Arial"/>
          <w:color w:val="000000"/>
        </w:rPr>
        <w:t xml:space="preserve"> </w:t>
      </w:r>
    </w:p>
    <w:p w14:paraId="49EDA87E" w14:textId="7D8149C5" w:rsidR="0075447B" w:rsidRDefault="006E155F" w:rsidP="006E155F">
      <w:pPr>
        <w:pStyle w:val="Heading1"/>
        <w:jc w:val="center"/>
      </w:pPr>
      <w:r>
        <w:lastRenderedPageBreak/>
        <w:t>DE subcommittee round table outline-virtual</w:t>
      </w:r>
    </w:p>
    <w:p w14:paraId="03369969" w14:textId="60A80658" w:rsidR="0075447B" w:rsidRDefault="0075447B" w:rsidP="00AC2FFC">
      <w:pPr>
        <w:rPr>
          <w:rFonts w:ascii="Arial" w:hAnsi="Arial" w:cs="Arial"/>
          <w:color w:val="000000"/>
        </w:rPr>
      </w:pPr>
    </w:p>
    <w:p w14:paraId="341CF7E4" w14:textId="77777777" w:rsidR="006E155F" w:rsidRDefault="006E155F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10 minutes-summary of DE subcommittee. Who we are what we </w:t>
      </w:r>
      <w:proofErr w:type="gramStart"/>
      <w:r>
        <w:rPr>
          <w:rFonts w:ascii="Arial" w:hAnsi="Arial" w:cs="Arial"/>
          <w:color w:val="000000"/>
        </w:rPr>
        <w:t>do.</w:t>
      </w:r>
      <w:proofErr w:type="gramEnd"/>
      <w:r>
        <w:rPr>
          <w:rFonts w:ascii="Arial" w:hAnsi="Arial" w:cs="Arial"/>
          <w:color w:val="000000"/>
        </w:rPr>
        <w:t xml:space="preserve"> Share resources in chat.</w:t>
      </w:r>
    </w:p>
    <w:p w14:paraId="4AC067AD" w14:textId="09DE66DE" w:rsidR="006071EB" w:rsidRPr="006E155F" w:rsidRDefault="006071EB" w:rsidP="006E155F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 w:rsidRPr="006E155F">
        <w:rPr>
          <w:rFonts w:ascii="Arial" w:hAnsi="Arial" w:cs="Arial"/>
          <w:color w:val="000000"/>
        </w:rPr>
        <w:t xml:space="preserve">Tess welcome and who we are and </w:t>
      </w:r>
      <w:r w:rsidR="006E155F" w:rsidRPr="006E155F">
        <w:rPr>
          <w:rFonts w:ascii="Arial" w:hAnsi="Arial" w:cs="Arial"/>
          <w:color w:val="000000"/>
        </w:rPr>
        <w:t>subcommittee</w:t>
      </w:r>
      <w:r w:rsidRPr="006E155F">
        <w:rPr>
          <w:rFonts w:ascii="Arial" w:hAnsi="Arial" w:cs="Arial"/>
          <w:color w:val="000000"/>
        </w:rPr>
        <w:t xml:space="preserve"> objectives</w:t>
      </w:r>
    </w:p>
    <w:p w14:paraId="4BD17253" w14:textId="77777777" w:rsidR="006071EB" w:rsidRPr="006E155F" w:rsidRDefault="006071EB" w:rsidP="006E155F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 w:rsidRPr="006E155F">
        <w:rPr>
          <w:rFonts w:ascii="Arial" w:hAnsi="Arial" w:cs="Arial"/>
          <w:color w:val="000000"/>
        </w:rPr>
        <w:t>Svetlana and Jen go over workgroup</w:t>
      </w:r>
    </w:p>
    <w:p w14:paraId="03284C75" w14:textId="1183F9D3" w:rsidR="0075447B" w:rsidRPr="006E155F" w:rsidRDefault="006E155F" w:rsidP="006E155F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 w:rsidRPr="006E155F">
        <w:rPr>
          <w:rFonts w:ascii="Arial" w:hAnsi="Arial" w:cs="Arial"/>
          <w:color w:val="000000"/>
        </w:rPr>
        <w:t xml:space="preserve">Andrew- how to join and </w:t>
      </w:r>
      <w:r>
        <w:rPr>
          <w:rFonts w:ascii="Arial" w:hAnsi="Arial" w:cs="Arial"/>
          <w:color w:val="000000"/>
        </w:rPr>
        <w:t xml:space="preserve">share </w:t>
      </w:r>
      <w:r w:rsidRPr="006E155F">
        <w:rPr>
          <w:rFonts w:ascii="Arial" w:hAnsi="Arial" w:cs="Arial"/>
          <w:color w:val="000000"/>
        </w:rPr>
        <w:t xml:space="preserve">resources </w:t>
      </w:r>
    </w:p>
    <w:p w14:paraId="7FF165CC" w14:textId="0401D7B8" w:rsidR="006071EB" w:rsidRDefault="006071EB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Maybe have Amy from </w:t>
      </w:r>
      <w:proofErr w:type="spellStart"/>
      <w:r>
        <w:rPr>
          <w:rFonts w:ascii="Arial" w:hAnsi="Arial" w:cs="Arial"/>
          <w:color w:val="000000"/>
        </w:rPr>
        <w:t>DeCOP</w:t>
      </w:r>
      <w:proofErr w:type="spellEnd"/>
      <w:r>
        <w:rPr>
          <w:rFonts w:ascii="Arial" w:hAnsi="Arial" w:cs="Arial"/>
          <w:color w:val="000000"/>
        </w:rPr>
        <w:t xml:space="preserve">, SPHERR, and other related groups do a quick </w:t>
      </w:r>
      <w:r w:rsidR="006E155F">
        <w:rPr>
          <w:rFonts w:ascii="Arial" w:hAnsi="Arial" w:cs="Arial"/>
          <w:color w:val="000000"/>
        </w:rPr>
        <w:t>5-minute</w:t>
      </w:r>
      <w:r>
        <w:rPr>
          <w:rFonts w:ascii="Arial" w:hAnsi="Arial" w:cs="Arial"/>
          <w:color w:val="000000"/>
        </w:rPr>
        <w:t xml:space="preserve"> </w:t>
      </w:r>
      <w:r w:rsidR="006E155F">
        <w:rPr>
          <w:rFonts w:ascii="Arial" w:hAnsi="Arial" w:cs="Arial"/>
          <w:color w:val="000000"/>
        </w:rPr>
        <w:t>spiel?</w:t>
      </w:r>
    </w:p>
    <w:p w14:paraId="61EBBBA1" w14:textId="55BD4E70" w:rsidR="0075447B" w:rsidRDefault="0075447B" w:rsidP="00AC2FFC">
      <w:pPr>
        <w:rPr>
          <w:rFonts w:ascii="Arial" w:hAnsi="Arial" w:cs="Arial"/>
          <w:b/>
          <w:bCs/>
          <w:color w:val="000000"/>
        </w:rPr>
      </w:pPr>
      <w:r w:rsidRPr="0075447B">
        <w:rPr>
          <w:rFonts w:ascii="Arial" w:hAnsi="Arial" w:cs="Arial"/>
          <w:b/>
          <w:bCs/>
          <w:color w:val="000000"/>
        </w:rPr>
        <w:t>Discussion:</w:t>
      </w:r>
      <w:r w:rsidR="006071EB">
        <w:rPr>
          <w:rFonts w:ascii="Arial" w:hAnsi="Arial" w:cs="Arial"/>
          <w:b/>
          <w:bCs/>
          <w:color w:val="000000"/>
        </w:rPr>
        <w:t xml:space="preserve"> With canned or prepared folks in audience (DE subcommittee participants) </w:t>
      </w:r>
    </w:p>
    <w:p w14:paraId="17BE997E" w14:textId="13537FE9" w:rsidR="0075447B" w:rsidRPr="006E155F" w:rsidRDefault="0075447B" w:rsidP="006E155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0000"/>
        </w:rPr>
      </w:pPr>
      <w:r w:rsidRPr="006E155F">
        <w:rPr>
          <w:rFonts w:ascii="Arial" w:hAnsi="Arial" w:cs="Arial"/>
          <w:b/>
          <w:bCs/>
          <w:color w:val="000000"/>
        </w:rPr>
        <w:t>How can epidemiologists and EM better collaborate and communicate?</w:t>
      </w:r>
    </w:p>
    <w:p w14:paraId="73EE032E" w14:textId="77777777" w:rsidR="009F4031" w:rsidRDefault="009F4031" w:rsidP="009F4031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What is the best model for how a health department should be structured for effective response? (ex. WA model of DE integrated into emergency response) </w:t>
      </w:r>
    </w:p>
    <w:p w14:paraId="055ECAB7" w14:textId="5CDE9C9F" w:rsidR="0075447B" w:rsidRPr="006E155F" w:rsidRDefault="0075447B" w:rsidP="006E155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0000"/>
        </w:rPr>
      </w:pPr>
      <w:r w:rsidRPr="006E155F">
        <w:rPr>
          <w:rFonts w:ascii="Arial" w:hAnsi="Arial" w:cs="Arial"/>
          <w:b/>
          <w:bCs/>
          <w:color w:val="000000"/>
        </w:rPr>
        <w:t>What other training and resources, do you feel you need as an epidemiologist to respond to disasters?</w:t>
      </w:r>
    </w:p>
    <w:p w14:paraId="632B59E6" w14:textId="04396980" w:rsidR="0075447B" w:rsidRDefault="0075447B" w:rsidP="006E155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0000"/>
        </w:rPr>
      </w:pPr>
      <w:r w:rsidRPr="006E155F">
        <w:rPr>
          <w:rFonts w:ascii="Arial" w:hAnsi="Arial" w:cs="Arial"/>
          <w:b/>
          <w:bCs/>
          <w:color w:val="000000"/>
        </w:rPr>
        <w:t xml:space="preserve">Where is there a gap in methods/tools? </w:t>
      </w:r>
      <w:r w:rsidR="006071EB" w:rsidRPr="006E155F">
        <w:rPr>
          <w:rFonts w:ascii="Arial" w:hAnsi="Arial" w:cs="Arial"/>
          <w:b/>
          <w:bCs/>
          <w:color w:val="000000"/>
        </w:rPr>
        <w:t>(predictive modeling as a Disaster Epi tool)</w:t>
      </w:r>
    </w:p>
    <w:p w14:paraId="29910255" w14:textId="1CC2A198" w:rsidR="005E4F04" w:rsidRDefault="005E4F04" w:rsidP="006E155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How has new technology and data integration changed epidemiology response?</w:t>
      </w:r>
    </w:p>
    <w:p w14:paraId="71BDFE5C" w14:textId="01997E47" w:rsidR="00AE7216" w:rsidRDefault="00AE7216" w:rsidP="00AE7216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CDC data modernization</w:t>
      </w:r>
    </w:p>
    <w:p w14:paraId="34E52C39" w14:textId="77777777" w:rsidR="00AE7216" w:rsidRDefault="00AE7216" w:rsidP="00AE7216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Utilizing informatics in DE response</w:t>
      </w:r>
    </w:p>
    <w:p w14:paraId="788E0B5C" w14:textId="226317C0" w:rsidR="00AE7216" w:rsidRDefault="00AE7216" w:rsidP="00AE7216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Applied </w:t>
      </w:r>
      <w:proofErr w:type="spellStart"/>
      <w:r>
        <w:rPr>
          <w:rFonts w:ascii="Arial" w:hAnsi="Arial" w:cs="Arial"/>
          <w:b/>
          <w:bCs/>
          <w:color w:val="000000"/>
        </w:rPr>
        <w:t>ph</w:t>
      </w:r>
      <w:proofErr w:type="spellEnd"/>
      <w:r>
        <w:rPr>
          <w:rFonts w:ascii="Arial" w:hAnsi="Arial" w:cs="Arial"/>
          <w:b/>
          <w:bCs/>
          <w:color w:val="000000"/>
        </w:rPr>
        <w:t xml:space="preserve"> use it</w:t>
      </w:r>
    </w:p>
    <w:p w14:paraId="4E92DDE4" w14:textId="77777777" w:rsidR="00AE7216" w:rsidRDefault="00AE7216" w:rsidP="00AE7216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color w:val="000000"/>
        </w:rPr>
      </w:pPr>
    </w:p>
    <w:p w14:paraId="6E3D8C10" w14:textId="77777777" w:rsidR="004F0DCF" w:rsidRPr="004F0DCF" w:rsidRDefault="004F0DCF" w:rsidP="004F0DCF">
      <w:pPr>
        <w:rPr>
          <w:rFonts w:ascii="Arial" w:hAnsi="Arial" w:cs="Arial"/>
          <w:b/>
          <w:bCs/>
          <w:color w:val="000000"/>
        </w:rPr>
      </w:pPr>
    </w:p>
    <w:p w14:paraId="752DC387" w14:textId="77777777" w:rsidR="0075447B" w:rsidRDefault="0075447B" w:rsidP="00AC2FFC">
      <w:pPr>
        <w:rPr>
          <w:rFonts w:ascii="Arial" w:hAnsi="Arial" w:cs="Arial"/>
          <w:color w:val="000000"/>
        </w:rPr>
      </w:pPr>
    </w:p>
    <w:p w14:paraId="0F6C37AB" w14:textId="77777777" w:rsidR="0075447B" w:rsidRPr="00AC2FFC" w:rsidRDefault="0075447B" w:rsidP="00AC2FFC">
      <w:pPr>
        <w:rPr>
          <w:rFonts w:ascii="Arial" w:hAnsi="Arial" w:cs="Arial"/>
          <w:color w:val="000000"/>
        </w:rPr>
      </w:pPr>
    </w:p>
    <w:sectPr w:rsidR="0075447B" w:rsidRPr="00AC2F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5B9D19" w14:textId="77777777" w:rsidR="00E51FD8" w:rsidRDefault="00E51FD8" w:rsidP="007E71AA">
      <w:pPr>
        <w:spacing w:after="0" w:line="240" w:lineRule="auto"/>
      </w:pPr>
      <w:r>
        <w:separator/>
      </w:r>
    </w:p>
  </w:endnote>
  <w:endnote w:type="continuationSeparator" w:id="0">
    <w:p w14:paraId="37A18C47" w14:textId="77777777" w:rsidR="00E51FD8" w:rsidRDefault="00E51FD8" w:rsidP="007E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84A32" w14:textId="77777777" w:rsidR="007E71AA" w:rsidRDefault="007E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6038A6" w14:textId="77777777" w:rsidR="007E71AA" w:rsidRDefault="007E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4BDB80" w14:textId="77777777" w:rsidR="007E71AA" w:rsidRDefault="007E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45715F" w14:textId="77777777" w:rsidR="00E51FD8" w:rsidRDefault="00E51FD8" w:rsidP="007E71AA">
      <w:pPr>
        <w:spacing w:after="0" w:line="240" w:lineRule="auto"/>
      </w:pPr>
      <w:r>
        <w:separator/>
      </w:r>
    </w:p>
  </w:footnote>
  <w:footnote w:type="continuationSeparator" w:id="0">
    <w:p w14:paraId="01DCC634" w14:textId="77777777" w:rsidR="00E51FD8" w:rsidRDefault="00E51FD8" w:rsidP="007E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A7C9B9" w14:textId="77777777" w:rsidR="007E71AA" w:rsidRDefault="007E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54928" w14:textId="3D8B6686" w:rsidR="007E71AA" w:rsidRDefault="007E71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1BEB5" w14:textId="77777777" w:rsidR="007E71AA" w:rsidRDefault="007E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C46375"/>
    <w:multiLevelType w:val="hybridMultilevel"/>
    <w:tmpl w:val="E0DAD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D5D4E"/>
    <w:multiLevelType w:val="hybridMultilevel"/>
    <w:tmpl w:val="7B305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5D07C1"/>
    <w:multiLevelType w:val="hybridMultilevel"/>
    <w:tmpl w:val="42868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6B1"/>
    <w:rsid w:val="00000F01"/>
    <w:rsid w:val="000774E7"/>
    <w:rsid w:val="00087AC2"/>
    <w:rsid w:val="00096B17"/>
    <w:rsid w:val="000B55C4"/>
    <w:rsid w:val="00151D72"/>
    <w:rsid w:val="0016549A"/>
    <w:rsid w:val="00172CBC"/>
    <w:rsid w:val="001F0C8A"/>
    <w:rsid w:val="00217128"/>
    <w:rsid w:val="00270E83"/>
    <w:rsid w:val="0027114D"/>
    <w:rsid w:val="002C3A07"/>
    <w:rsid w:val="00343A53"/>
    <w:rsid w:val="00362038"/>
    <w:rsid w:val="003D4325"/>
    <w:rsid w:val="004353FB"/>
    <w:rsid w:val="004D0618"/>
    <w:rsid w:val="004F0DCF"/>
    <w:rsid w:val="005516B1"/>
    <w:rsid w:val="00597AF9"/>
    <w:rsid w:val="005E4F04"/>
    <w:rsid w:val="005F6CE0"/>
    <w:rsid w:val="006071EB"/>
    <w:rsid w:val="006769F3"/>
    <w:rsid w:val="006E155F"/>
    <w:rsid w:val="006F1B17"/>
    <w:rsid w:val="006F45CD"/>
    <w:rsid w:val="0075447B"/>
    <w:rsid w:val="00773067"/>
    <w:rsid w:val="007E71AA"/>
    <w:rsid w:val="008434DA"/>
    <w:rsid w:val="008644A7"/>
    <w:rsid w:val="0088356F"/>
    <w:rsid w:val="008B1023"/>
    <w:rsid w:val="008F78F0"/>
    <w:rsid w:val="009367EA"/>
    <w:rsid w:val="009E7FF9"/>
    <w:rsid w:val="009F4031"/>
    <w:rsid w:val="00A81AAB"/>
    <w:rsid w:val="00AC2FFC"/>
    <w:rsid w:val="00AE7216"/>
    <w:rsid w:val="00AF2770"/>
    <w:rsid w:val="00B12F61"/>
    <w:rsid w:val="00B5317C"/>
    <w:rsid w:val="00BE7CD1"/>
    <w:rsid w:val="00C35EF9"/>
    <w:rsid w:val="00C67FA7"/>
    <w:rsid w:val="00E314A6"/>
    <w:rsid w:val="00E37ED4"/>
    <w:rsid w:val="00E51FD8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16CC0851"/>
  <w15:docId w15:val="{180FB931-6187-46C3-AE08-51333341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5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30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06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1AA"/>
  </w:style>
  <w:style w:type="paragraph" w:styleId="Footer">
    <w:name w:val="footer"/>
    <w:basedOn w:val="Normal"/>
    <w:link w:val="Foot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1AA"/>
  </w:style>
  <w:style w:type="character" w:styleId="CommentReference">
    <w:name w:val="annotation reference"/>
    <w:basedOn w:val="DefaultParagraphFont"/>
    <w:uiPriority w:val="99"/>
    <w:semiHidden/>
    <w:unhideWhenUsed/>
    <w:rsid w:val="00676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6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9F3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E15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92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2" ma:contentTypeDescription="Create a new document." ma:contentTypeScope="" ma:versionID="25d98393e53dbfe0fe600d9ac00f1f15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08f1093f0fa289f6a1af55a69728a639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829F56-2493-494A-995A-E654A2A1F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45322-5936-48B7-8240-87C3D89891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34718D-AF5B-444C-926D-63D1421E66DC}">
  <ds:schemaRefs>
    <ds:schemaRef ds:uri="http://schemas.microsoft.com/office/infopath/2007/PartnerControls"/>
    <ds:schemaRef ds:uri="9e397052-543f-41e0-a319-36488ab17e0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d0dddb01-8ebc-4456-948c-ce95cb946eb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Nashua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conleya</dc:creator>
  <cp:keywords/>
  <dc:description/>
  <cp:lastModifiedBy>Konen, Tess (MDH)</cp:lastModifiedBy>
  <cp:revision>12</cp:revision>
  <cp:lastPrinted>2014-01-14T19:43:00Z</cp:lastPrinted>
  <dcterms:created xsi:type="dcterms:W3CDTF">2021-12-01T20:59:00Z</dcterms:created>
  <dcterms:modified xsi:type="dcterms:W3CDTF">2022-01-05T20:55:00Z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