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dTable3-Accent3"/>
        <w:tblW w:w="141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5"/>
        <w:gridCol w:w="1890"/>
        <w:gridCol w:w="1013"/>
        <w:gridCol w:w="1957"/>
        <w:gridCol w:w="947"/>
        <w:gridCol w:w="1843"/>
        <w:gridCol w:w="1061"/>
        <w:gridCol w:w="1819"/>
        <w:gridCol w:w="1085"/>
      </w:tblGrid>
      <w:tr w:rsidR="004C3A9C" w:rsidTr="009564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51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4C3A9C" w:rsidRDefault="004C3A9C"/>
        </w:tc>
        <w:tc>
          <w:tcPr>
            <w:tcW w:w="11615" w:type="dxa"/>
            <w:gridSpan w:val="8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</w:tcPr>
          <w:p w:rsidR="004C3A9C" w:rsidRDefault="004C3A9C" w:rsidP="004C3A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Audience</w:t>
            </w:r>
          </w:p>
        </w:tc>
      </w:tr>
      <w:tr w:rsidR="00FD29AB" w:rsidTr="009564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FD29AB" w:rsidRDefault="00FD29AB" w:rsidP="00FD29AB"/>
        </w:tc>
        <w:tc>
          <w:tcPr>
            <w:tcW w:w="2903" w:type="dxa"/>
            <w:gridSpan w:val="2"/>
          </w:tcPr>
          <w:p w:rsidR="00FD29AB" w:rsidRPr="009564EE" w:rsidRDefault="004C3A9C" w:rsidP="004C3A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6"/>
                <w:szCs w:val="26"/>
              </w:rPr>
            </w:pPr>
            <w:r w:rsidRPr="009564EE">
              <w:rPr>
                <w:b/>
                <w:color w:val="7030A0"/>
                <w:sz w:val="26"/>
                <w:szCs w:val="26"/>
              </w:rPr>
              <w:t>PHEP D</w:t>
            </w:r>
            <w:r w:rsidR="00FD29AB" w:rsidRPr="009564EE">
              <w:rPr>
                <w:b/>
                <w:color w:val="7030A0"/>
                <w:sz w:val="26"/>
                <w:szCs w:val="26"/>
              </w:rPr>
              <w:t>irector</w:t>
            </w:r>
            <w:r w:rsidR="009564EE">
              <w:rPr>
                <w:b/>
                <w:color w:val="7030A0"/>
                <w:sz w:val="26"/>
                <w:szCs w:val="26"/>
              </w:rPr>
              <w:t xml:space="preserve"> or </w:t>
            </w:r>
            <w:r w:rsidRPr="009564EE">
              <w:rPr>
                <w:b/>
                <w:color w:val="7030A0"/>
                <w:sz w:val="26"/>
                <w:szCs w:val="26"/>
              </w:rPr>
              <w:t xml:space="preserve"> C</w:t>
            </w:r>
            <w:r w:rsidR="00FD29AB" w:rsidRPr="009564EE">
              <w:rPr>
                <w:b/>
                <w:color w:val="7030A0"/>
                <w:sz w:val="26"/>
                <w:szCs w:val="26"/>
              </w:rPr>
              <w:t>oordinator</w:t>
            </w:r>
          </w:p>
        </w:tc>
        <w:tc>
          <w:tcPr>
            <w:tcW w:w="2904" w:type="dxa"/>
            <w:gridSpan w:val="2"/>
          </w:tcPr>
          <w:p w:rsidR="00FD29AB" w:rsidRPr="009564EE" w:rsidRDefault="00FD29AB" w:rsidP="00FD29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6"/>
                <w:szCs w:val="26"/>
              </w:rPr>
            </w:pPr>
            <w:r w:rsidRPr="009564EE">
              <w:rPr>
                <w:b/>
                <w:sz w:val="26"/>
                <w:szCs w:val="26"/>
              </w:rPr>
              <w:t>Emergency Manager</w:t>
            </w:r>
          </w:p>
        </w:tc>
        <w:tc>
          <w:tcPr>
            <w:tcW w:w="2904" w:type="dxa"/>
            <w:gridSpan w:val="2"/>
          </w:tcPr>
          <w:p w:rsidR="00FD29AB" w:rsidRPr="009564EE" w:rsidRDefault="00FD29AB" w:rsidP="00FD29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6"/>
                <w:szCs w:val="26"/>
              </w:rPr>
            </w:pPr>
            <w:r w:rsidRPr="009564EE">
              <w:rPr>
                <w:b/>
                <w:sz w:val="26"/>
                <w:szCs w:val="26"/>
              </w:rPr>
              <w:t>Epidemiologist</w:t>
            </w:r>
          </w:p>
        </w:tc>
        <w:tc>
          <w:tcPr>
            <w:tcW w:w="2904" w:type="dxa"/>
            <w:gridSpan w:val="2"/>
          </w:tcPr>
          <w:p w:rsidR="00FD29AB" w:rsidRPr="009564EE" w:rsidRDefault="009564EE" w:rsidP="00FD29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Health Officer or</w:t>
            </w:r>
            <w:r w:rsidR="00FD29AB" w:rsidRPr="009564EE">
              <w:rPr>
                <w:b/>
                <w:sz w:val="26"/>
                <w:szCs w:val="26"/>
              </w:rPr>
              <w:t xml:space="preserve"> Public Health Director</w:t>
            </w:r>
          </w:p>
        </w:tc>
      </w:tr>
      <w:tr w:rsidR="00FD29AB" w:rsidTr="009564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FD29AB" w:rsidRDefault="004C3A9C" w:rsidP="004C3A9C">
            <w:pPr>
              <w:jc w:val="left"/>
            </w:pPr>
            <w:r>
              <w:t>Framing</w:t>
            </w:r>
          </w:p>
        </w:tc>
        <w:tc>
          <w:tcPr>
            <w:tcW w:w="2903" w:type="dxa"/>
            <w:gridSpan w:val="2"/>
          </w:tcPr>
          <w:p w:rsidR="00FD29AB" w:rsidRPr="004F229C" w:rsidRDefault="00FD29AB" w:rsidP="00FD29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F229C">
              <w:rPr>
                <w:sz w:val="20"/>
                <w:szCs w:val="20"/>
              </w:rPr>
              <w:t>Situational awareness, PHEP capabilities</w:t>
            </w:r>
          </w:p>
        </w:tc>
        <w:tc>
          <w:tcPr>
            <w:tcW w:w="2904" w:type="dxa"/>
            <w:gridSpan w:val="2"/>
          </w:tcPr>
          <w:p w:rsidR="00FD29AB" w:rsidRPr="004F229C" w:rsidRDefault="00FD29AB" w:rsidP="00FD29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F229C">
              <w:rPr>
                <w:sz w:val="20"/>
                <w:szCs w:val="20"/>
              </w:rPr>
              <w:t>Disaster management cycle, situational awareness, ICS</w:t>
            </w:r>
            <w:r w:rsidR="004A1A74" w:rsidRPr="004F229C">
              <w:rPr>
                <w:sz w:val="20"/>
                <w:szCs w:val="20"/>
              </w:rPr>
              <w:t xml:space="preserve"> fit</w:t>
            </w:r>
          </w:p>
        </w:tc>
        <w:tc>
          <w:tcPr>
            <w:tcW w:w="2904" w:type="dxa"/>
            <w:gridSpan w:val="2"/>
          </w:tcPr>
          <w:p w:rsidR="00FD29AB" w:rsidRPr="004F229C" w:rsidRDefault="000F33FE" w:rsidP="00FD29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F229C">
              <w:rPr>
                <w:sz w:val="20"/>
                <w:szCs w:val="20"/>
              </w:rPr>
              <w:t>Application of epi skillsets for response and recovery (data collection, analysis, visualization, interviewing)</w:t>
            </w:r>
          </w:p>
        </w:tc>
        <w:tc>
          <w:tcPr>
            <w:tcW w:w="2904" w:type="dxa"/>
            <w:gridSpan w:val="2"/>
          </w:tcPr>
          <w:p w:rsidR="00FD29AB" w:rsidRPr="004F229C" w:rsidRDefault="00FD29AB" w:rsidP="00FD29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F229C">
              <w:rPr>
                <w:sz w:val="20"/>
                <w:szCs w:val="20"/>
              </w:rPr>
              <w:t>Situational awareness, priority actions, resource allocation</w:t>
            </w:r>
          </w:p>
        </w:tc>
      </w:tr>
      <w:tr w:rsidR="004C3A9C" w:rsidTr="00DB44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0" w:type="dxa"/>
            <w:gridSpan w:val="9"/>
            <w:tcBorders>
              <w:top w:val="none" w:sz="0" w:space="0" w:color="auto"/>
              <w:left w:val="none" w:sz="0" w:space="0" w:color="auto"/>
            </w:tcBorders>
          </w:tcPr>
          <w:p w:rsidR="004C3A9C" w:rsidRPr="004F229C" w:rsidRDefault="004C3A9C" w:rsidP="004C3A9C">
            <w:pPr>
              <w:jc w:val="left"/>
              <w:rPr>
                <w:b/>
                <w:sz w:val="24"/>
                <w:szCs w:val="24"/>
              </w:rPr>
            </w:pPr>
            <w:r w:rsidRPr="004F229C">
              <w:rPr>
                <w:b/>
                <w:sz w:val="24"/>
                <w:szCs w:val="24"/>
              </w:rPr>
              <w:t>Card</w:t>
            </w:r>
          </w:p>
        </w:tc>
      </w:tr>
      <w:tr w:rsidR="009564EE" w:rsidTr="00DB44E9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tcBorders>
              <w:left w:val="none" w:sz="0" w:space="0" w:color="auto"/>
              <w:bottom w:val="single" w:sz="12" w:space="0" w:color="auto"/>
            </w:tcBorders>
          </w:tcPr>
          <w:p w:rsidR="009564EE" w:rsidRDefault="009564EE" w:rsidP="004F229C"/>
        </w:tc>
        <w:tc>
          <w:tcPr>
            <w:tcW w:w="1890" w:type="dxa"/>
            <w:tcBorders>
              <w:top w:val="nil"/>
              <w:bottom w:val="single" w:sz="12" w:space="0" w:color="auto"/>
            </w:tcBorders>
          </w:tcPr>
          <w:p w:rsidR="009564EE" w:rsidRDefault="009564EE" w:rsidP="009564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Volunteer</w:t>
            </w:r>
          </w:p>
        </w:tc>
        <w:tc>
          <w:tcPr>
            <w:tcW w:w="1013" w:type="dxa"/>
            <w:tcBorders>
              <w:top w:val="nil"/>
              <w:bottom w:val="single" w:sz="12" w:space="0" w:color="auto"/>
            </w:tcBorders>
          </w:tcPr>
          <w:p w:rsidR="009564EE" w:rsidRDefault="009564EE" w:rsidP="009564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Status</w:t>
            </w:r>
          </w:p>
        </w:tc>
        <w:tc>
          <w:tcPr>
            <w:tcW w:w="1957" w:type="dxa"/>
            <w:tcBorders>
              <w:top w:val="nil"/>
              <w:bottom w:val="single" w:sz="12" w:space="0" w:color="auto"/>
            </w:tcBorders>
          </w:tcPr>
          <w:p w:rsidR="009564EE" w:rsidRDefault="009564EE" w:rsidP="009564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Volunteer</w:t>
            </w:r>
          </w:p>
        </w:tc>
        <w:tc>
          <w:tcPr>
            <w:tcW w:w="947" w:type="dxa"/>
            <w:tcBorders>
              <w:top w:val="nil"/>
              <w:bottom w:val="single" w:sz="12" w:space="0" w:color="auto"/>
            </w:tcBorders>
          </w:tcPr>
          <w:p w:rsidR="009564EE" w:rsidRDefault="009564EE" w:rsidP="009564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Status</w:t>
            </w:r>
          </w:p>
        </w:tc>
        <w:tc>
          <w:tcPr>
            <w:tcW w:w="1843" w:type="dxa"/>
            <w:tcBorders>
              <w:top w:val="nil"/>
              <w:bottom w:val="single" w:sz="12" w:space="0" w:color="auto"/>
            </w:tcBorders>
          </w:tcPr>
          <w:p w:rsidR="009564EE" w:rsidRDefault="009564EE" w:rsidP="009564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Volunteer</w:t>
            </w:r>
          </w:p>
        </w:tc>
        <w:tc>
          <w:tcPr>
            <w:tcW w:w="1061" w:type="dxa"/>
            <w:tcBorders>
              <w:top w:val="nil"/>
              <w:bottom w:val="single" w:sz="12" w:space="0" w:color="auto"/>
            </w:tcBorders>
          </w:tcPr>
          <w:p w:rsidR="009564EE" w:rsidRDefault="00D13AD1" w:rsidP="009564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Status</w:t>
            </w:r>
          </w:p>
        </w:tc>
        <w:tc>
          <w:tcPr>
            <w:tcW w:w="1819" w:type="dxa"/>
            <w:tcBorders>
              <w:top w:val="nil"/>
              <w:bottom w:val="single" w:sz="12" w:space="0" w:color="auto"/>
            </w:tcBorders>
          </w:tcPr>
          <w:p w:rsidR="009564EE" w:rsidRDefault="009564EE" w:rsidP="009564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Volunteer</w:t>
            </w:r>
          </w:p>
        </w:tc>
        <w:tc>
          <w:tcPr>
            <w:tcW w:w="1085" w:type="dxa"/>
            <w:tcBorders>
              <w:top w:val="nil"/>
              <w:bottom w:val="single" w:sz="12" w:space="0" w:color="auto"/>
            </w:tcBorders>
          </w:tcPr>
          <w:p w:rsidR="009564EE" w:rsidRDefault="009564EE" w:rsidP="009564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Status</w:t>
            </w:r>
          </w:p>
        </w:tc>
      </w:tr>
      <w:tr w:rsidR="009564EE" w:rsidTr="00DB44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tcBorders>
              <w:top w:val="single" w:sz="12" w:space="0" w:color="auto"/>
              <w:left w:val="none" w:sz="0" w:space="0" w:color="auto"/>
              <w:bottom w:val="none" w:sz="0" w:space="0" w:color="auto"/>
            </w:tcBorders>
          </w:tcPr>
          <w:p w:rsidR="009564EE" w:rsidRDefault="009564EE" w:rsidP="004F229C">
            <w:pPr>
              <w:jc w:val="left"/>
            </w:pPr>
            <w:r>
              <w:t>General DE</w:t>
            </w:r>
          </w:p>
        </w:tc>
        <w:tc>
          <w:tcPr>
            <w:tcW w:w="1890" w:type="dxa"/>
            <w:tcBorders>
              <w:top w:val="single" w:sz="12" w:space="0" w:color="auto"/>
            </w:tcBorders>
          </w:tcPr>
          <w:p w:rsidR="009564EE" w:rsidRDefault="009564EE" w:rsidP="00FD29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Svet</w:t>
            </w:r>
            <w:proofErr w:type="spellEnd"/>
          </w:p>
        </w:tc>
        <w:tc>
          <w:tcPr>
            <w:tcW w:w="1013" w:type="dxa"/>
            <w:tcBorders>
              <w:top w:val="single" w:sz="12" w:space="0" w:color="auto"/>
            </w:tcBorders>
          </w:tcPr>
          <w:p w:rsidR="009564EE" w:rsidRDefault="009564EE" w:rsidP="00D13A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draft </w:t>
            </w:r>
          </w:p>
        </w:tc>
        <w:tc>
          <w:tcPr>
            <w:tcW w:w="1957" w:type="dxa"/>
            <w:tcBorders>
              <w:top w:val="single" w:sz="12" w:space="0" w:color="auto"/>
            </w:tcBorders>
          </w:tcPr>
          <w:p w:rsidR="009564EE" w:rsidRDefault="009564EE" w:rsidP="00FD29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47" w:type="dxa"/>
            <w:tcBorders>
              <w:top w:val="single" w:sz="12" w:space="0" w:color="auto"/>
            </w:tcBorders>
          </w:tcPr>
          <w:p w:rsidR="009564EE" w:rsidRDefault="009564EE" w:rsidP="00FD29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9564EE" w:rsidRDefault="009564EE" w:rsidP="00FD29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1" w:type="dxa"/>
            <w:tcBorders>
              <w:top w:val="single" w:sz="12" w:space="0" w:color="auto"/>
            </w:tcBorders>
          </w:tcPr>
          <w:p w:rsidR="009564EE" w:rsidRDefault="009564EE" w:rsidP="00FD29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19" w:type="dxa"/>
            <w:tcBorders>
              <w:top w:val="single" w:sz="12" w:space="0" w:color="auto"/>
            </w:tcBorders>
          </w:tcPr>
          <w:p w:rsidR="009564EE" w:rsidRDefault="009564EE" w:rsidP="00FD29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85" w:type="dxa"/>
            <w:tcBorders>
              <w:top w:val="single" w:sz="12" w:space="0" w:color="auto"/>
            </w:tcBorders>
          </w:tcPr>
          <w:p w:rsidR="009564EE" w:rsidRDefault="009564EE" w:rsidP="00FD29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564EE" w:rsidTr="00D13AD1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9564EE" w:rsidRDefault="009564EE" w:rsidP="004F229C">
            <w:pPr>
              <w:jc w:val="left"/>
            </w:pPr>
            <w:r>
              <w:t>CASPER</w:t>
            </w:r>
          </w:p>
        </w:tc>
        <w:tc>
          <w:tcPr>
            <w:tcW w:w="1890" w:type="dxa"/>
          </w:tcPr>
          <w:p w:rsidR="009564EE" w:rsidRDefault="009564EE" w:rsidP="00FD29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13" w:type="dxa"/>
          </w:tcPr>
          <w:p w:rsidR="009564EE" w:rsidRDefault="009564EE" w:rsidP="00FD29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57" w:type="dxa"/>
          </w:tcPr>
          <w:p w:rsidR="009564EE" w:rsidRDefault="009564EE" w:rsidP="00FD29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47" w:type="dxa"/>
          </w:tcPr>
          <w:p w:rsidR="009564EE" w:rsidRDefault="009564EE" w:rsidP="00FD29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43" w:type="dxa"/>
          </w:tcPr>
          <w:p w:rsidR="009564EE" w:rsidRDefault="009564EE" w:rsidP="00FD29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1" w:type="dxa"/>
          </w:tcPr>
          <w:p w:rsidR="009564EE" w:rsidRDefault="009564EE" w:rsidP="00FD29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9" w:type="dxa"/>
          </w:tcPr>
          <w:p w:rsidR="009564EE" w:rsidRDefault="009564EE" w:rsidP="00FD29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85" w:type="dxa"/>
          </w:tcPr>
          <w:p w:rsidR="009564EE" w:rsidRDefault="009564EE" w:rsidP="00FD29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564EE" w:rsidTr="00D13A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9564EE" w:rsidRDefault="009564EE" w:rsidP="004F229C">
            <w:pPr>
              <w:jc w:val="left"/>
            </w:pPr>
            <w:r>
              <w:t>ACE</w:t>
            </w:r>
          </w:p>
        </w:tc>
        <w:tc>
          <w:tcPr>
            <w:tcW w:w="1890" w:type="dxa"/>
          </w:tcPr>
          <w:p w:rsidR="009564EE" w:rsidRDefault="009564EE" w:rsidP="00FD29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13" w:type="dxa"/>
          </w:tcPr>
          <w:p w:rsidR="009564EE" w:rsidRDefault="009564EE" w:rsidP="00FD29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57" w:type="dxa"/>
          </w:tcPr>
          <w:p w:rsidR="009564EE" w:rsidRDefault="009564EE" w:rsidP="00FD29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47" w:type="dxa"/>
          </w:tcPr>
          <w:p w:rsidR="009564EE" w:rsidRDefault="009564EE" w:rsidP="00FD29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43" w:type="dxa"/>
          </w:tcPr>
          <w:p w:rsidR="009564EE" w:rsidRDefault="009564EE" w:rsidP="00FD29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1" w:type="dxa"/>
          </w:tcPr>
          <w:p w:rsidR="009564EE" w:rsidRDefault="009564EE" w:rsidP="00FD29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19" w:type="dxa"/>
          </w:tcPr>
          <w:p w:rsidR="009564EE" w:rsidRDefault="009564EE" w:rsidP="00FD29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85" w:type="dxa"/>
          </w:tcPr>
          <w:p w:rsidR="009564EE" w:rsidRDefault="009564EE" w:rsidP="00FD29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564EE" w:rsidTr="00D13AD1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9564EE" w:rsidRDefault="009564EE" w:rsidP="004F229C">
            <w:pPr>
              <w:jc w:val="left"/>
            </w:pPr>
            <w:r>
              <w:t>Shelter surveillance</w:t>
            </w:r>
          </w:p>
        </w:tc>
        <w:tc>
          <w:tcPr>
            <w:tcW w:w="1890" w:type="dxa"/>
          </w:tcPr>
          <w:p w:rsidR="009564EE" w:rsidRDefault="009564EE" w:rsidP="00FD29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13" w:type="dxa"/>
          </w:tcPr>
          <w:p w:rsidR="009564EE" w:rsidRDefault="009564EE" w:rsidP="00FD29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57" w:type="dxa"/>
          </w:tcPr>
          <w:p w:rsidR="009564EE" w:rsidRDefault="009564EE" w:rsidP="00FD29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47" w:type="dxa"/>
          </w:tcPr>
          <w:p w:rsidR="009564EE" w:rsidRDefault="009564EE" w:rsidP="00FD29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43" w:type="dxa"/>
          </w:tcPr>
          <w:p w:rsidR="009564EE" w:rsidRDefault="009564EE" w:rsidP="00FD29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1" w:type="dxa"/>
          </w:tcPr>
          <w:p w:rsidR="009564EE" w:rsidRDefault="009564EE" w:rsidP="00FD29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9" w:type="dxa"/>
          </w:tcPr>
          <w:p w:rsidR="009564EE" w:rsidRDefault="009564EE" w:rsidP="00FD29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85" w:type="dxa"/>
          </w:tcPr>
          <w:p w:rsidR="009564EE" w:rsidRDefault="009564EE" w:rsidP="00FD29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564EE" w:rsidTr="00D13A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9564EE" w:rsidRDefault="009564EE" w:rsidP="004F229C">
            <w:pPr>
              <w:jc w:val="left"/>
            </w:pPr>
            <w:r>
              <w:t>Morbidity surveillance</w:t>
            </w:r>
          </w:p>
        </w:tc>
        <w:tc>
          <w:tcPr>
            <w:tcW w:w="1890" w:type="dxa"/>
          </w:tcPr>
          <w:p w:rsidR="009564EE" w:rsidRDefault="009564EE" w:rsidP="00FD29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13" w:type="dxa"/>
          </w:tcPr>
          <w:p w:rsidR="009564EE" w:rsidRDefault="009564EE" w:rsidP="00FD29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57" w:type="dxa"/>
          </w:tcPr>
          <w:p w:rsidR="009564EE" w:rsidRDefault="009564EE" w:rsidP="00FD29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47" w:type="dxa"/>
          </w:tcPr>
          <w:p w:rsidR="009564EE" w:rsidRDefault="009564EE" w:rsidP="00FD29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43" w:type="dxa"/>
          </w:tcPr>
          <w:p w:rsidR="009564EE" w:rsidRDefault="009564EE" w:rsidP="00FD29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1" w:type="dxa"/>
          </w:tcPr>
          <w:p w:rsidR="009564EE" w:rsidRDefault="009564EE" w:rsidP="00FD29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19" w:type="dxa"/>
          </w:tcPr>
          <w:p w:rsidR="009564EE" w:rsidRDefault="009564EE" w:rsidP="00FD29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85" w:type="dxa"/>
          </w:tcPr>
          <w:p w:rsidR="009564EE" w:rsidRDefault="009564EE" w:rsidP="00FD29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564EE" w:rsidTr="00D13AD1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9564EE" w:rsidRDefault="009564EE" w:rsidP="004F229C">
            <w:pPr>
              <w:jc w:val="left"/>
            </w:pPr>
            <w:r>
              <w:t>Mortality surveillance</w:t>
            </w:r>
          </w:p>
        </w:tc>
        <w:tc>
          <w:tcPr>
            <w:tcW w:w="1890" w:type="dxa"/>
          </w:tcPr>
          <w:p w:rsidR="009564EE" w:rsidRDefault="009564EE" w:rsidP="00FD29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13" w:type="dxa"/>
          </w:tcPr>
          <w:p w:rsidR="009564EE" w:rsidRDefault="009564EE" w:rsidP="00FD29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57" w:type="dxa"/>
          </w:tcPr>
          <w:p w:rsidR="009564EE" w:rsidRDefault="009564EE" w:rsidP="00FD29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47" w:type="dxa"/>
          </w:tcPr>
          <w:p w:rsidR="009564EE" w:rsidRDefault="009564EE" w:rsidP="00FD29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43" w:type="dxa"/>
          </w:tcPr>
          <w:p w:rsidR="009564EE" w:rsidRDefault="009564EE" w:rsidP="00FD29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1" w:type="dxa"/>
          </w:tcPr>
          <w:p w:rsidR="009564EE" w:rsidRDefault="009564EE" w:rsidP="00FD29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9" w:type="dxa"/>
          </w:tcPr>
          <w:p w:rsidR="009564EE" w:rsidRDefault="009564EE" w:rsidP="00FD29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85" w:type="dxa"/>
          </w:tcPr>
          <w:p w:rsidR="009564EE" w:rsidRDefault="009564EE" w:rsidP="00FD29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564EE" w:rsidTr="00D13A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9564EE" w:rsidRDefault="009564EE" w:rsidP="004F229C">
            <w:pPr>
              <w:jc w:val="left"/>
            </w:pPr>
            <w:r>
              <w:t>ERHMS</w:t>
            </w:r>
          </w:p>
        </w:tc>
        <w:tc>
          <w:tcPr>
            <w:tcW w:w="1890" w:type="dxa"/>
          </w:tcPr>
          <w:p w:rsidR="009564EE" w:rsidRDefault="009564EE" w:rsidP="00FD29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13" w:type="dxa"/>
          </w:tcPr>
          <w:p w:rsidR="009564EE" w:rsidRDefault="009564EE" w:rsidP="00FD29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57" w:type="dxa"/>
          </w:tcPr>
          <w:p w:rsidR="009564EE" w:rsidRDefault="009564EE" w:rsidP="00FD29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47" w:type="dxa"/>
          </w:tcPr>
          <w:p w:rsidR="009564EE" w:rsidRDefault="009564EE" w:rsidP="00FD29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43" w:type="dxa"/>
          </w:tcPr>
          <w:p w:rsidR="009564EE" w:rsidRDefault="009564EE" w:rsidP="00FD29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1" w:type="dxa"/>
          </w:tcPr>
          <w:p w:rsidR="009564EE" w:rsidRDefault="009564EE" w:rsidP="00FD29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19" w:type="dxa"/>
          </w:tcPr>
          <w:p w:rsidR="009564EE" w:rsidRDefault="009564EE" w:rsidP="00FD29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85" w:type="dxa"/>
          </w:tcPr>
          <w:p w:rsidR="009564EE" w:rsidRDefault="009564EE" w:rsidP="00FD29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FD29AB" w:rsidRDefault="00FD29AB"/>
    <w:tbl>
      <w:tblPr>
        <w:tblStyle w:val="GridTable3-Accent3"/>
        <w:tblpPr w:leftFromText="180" w:rightFromText="180" w:vertAnchor="text" w:horzAnchor="margin" w:tblpY="75"/>
        <w:tblW w:w="141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5"/>
        <w:gridCol w:w="2310"/>
        <w:gridCol w:w="1341"/>
        <w:gridCol w:w="2349"/>
        <w:gridCol w:w="1303"/>
        <w:gridCol w:w="2207"/>
        <w:gridCol w:w="1445"/>
      </w:tblGrid>
      <w:tr w:rsidR="009564EE" w:rsidTr="00DB44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175" w:type="dxa"/>
            <w:tcBorders>
              <w:top w:val="single" w:sz="4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9564EE" w:rsidRPr="004F229C" w:rsidRDefault="009564EE" w:rsidP="009564EE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0955" w:type="dxa"/>
            <w:gridSpan w:val="6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</w:tcPr>
          <w:p w:rsidR="009564EE" w:rsidRDefault="009564EE" w:rsidP="009564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Audience</w:t>
            </w:r>
          </w:p>
        </w:tc>
      </w:tr>
      <w:tr w:rsidR="009564EE" w:rsidTr="00DB44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5" w:type="dxa"/>
            <w:tcBorders>
              <w:top w:val="none" w:sz="0" w:space="0" w:color="auto"/>
              <w:left w:val="none" w:sz="0" w:space="0" w:color="auto"/>
            </w:tcBorders>
          </w:tcPr>
          <w:p w:rsidR="009564EE" w:rsidRPr="004F229C" w:rsidRDefault="009564EE" w:rsidP="009564EE">
            <w:pPr>
              <w:jc w:val="left"/>
              <w:rPr>
                <w:b/>
                <w:sz w:val="24"/>
                <w:szCs w:val="24"/>
              </w:rPr>
            </w:pPr>
            <w:r w:rsidRPr="004F229C">
              <w:rPr>
                <w:b/>
                <w:sz w:val="24"/>
                <w:szCs w:val="24"/>
              </w:rPr>
              <w:t>Card</w:t>
            </w:r>
          </w:p>
        </w:tc>
        <w:tc>
          <w:tcPr>
            <w:tcW w:w="3651" w:type="dxa"/>
            <w:gridSpan w:val="2"/>
            <w:tcBorders>
              <w:bottom w:val="nil"/>
            </w:tcBorders>
          </w:tcPr>
          <w:p w:rsidR="009564EE" w:rsidRPr="009564EE" w:rsidRDefault="009564EE" w:rsidP="00956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6"/>
                <w:szCs w:val="26"/>
              </w:rPr>
            </w:pPr>
            <w:r w:rsidRPr="009564EE">
              <w:rPr>
                <w:b/>
                <w:color w:val="7030A0"/>
                <w:sz w:val="26"/>
                <w:szCs w:val="26"/>
              </w:rPr>
              <w:t>PHEP Director, Coordinator</w:t>
            </w:r>
          </w:p>
        </w:tc>
        <w:tc>
          <w:tcPr>
            <w:tcW w:w="3652" w:type="dxa"/>
            <w:gridSpan w:val="2"/>
            <w:tcBorders>
              <w:bottom w:val="nil"/>
            </w:tcBorders>
          </w:tcPr>
          <w:p w:rsidR="009564EE" w:rsidRPr="009564EE" w:rsidRDefault="009564EE" w:rsidP="00956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6"/>
                <w:szCs w:val="26"/>
              </w:rPr>
            </w:pPr>
            <w:r w:rsidRPr="009564EE">
              <w:rPr>
                <w:b/>
                <w:sz w:val="26"/>
                <w:szCs w:val="26"/>
              </w:rPr>
              <w:t>Emergency Manager</w:t>
            </w:r>
          </w:p>
        </w:tc>
        <w:tc>
          <w:tcPr>
            <w:tcW w:w="3652" w:type="dxa"/>
            <w:gridSpan w:val="2"/>
            <w:tcBorders>
              <w:bottom w:val="nil"/>
            </w:tcBorders>
          </w:tcPr>
          <w:p w:rsidR="009564EE" w:rsidRPr="009564EE" w:rsidRDefault="009564EE" w:rsidP="00956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6"/>
                <w:szCs w:val="26"/>
              </w:rPr>
            </w:pPr>
            <w:r w:rsidRPr="009564EE">
              <w:rPr>
                <w:b/>
                <w:sz w:val="26"/>
                <w:szCs w:val="26"/>
              </w:rPr>
              <w:t>Health Officer, Public Health Director</w:t>
            </w:r>
          </w:p>
        </w:tc>
      </w:tr>
      <w:tr w:rsidR="00D13AD1" w:rsidTr="00DB44E9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5" w:type="dxa"/>
            <w:tcBorders>
              <w:left w:val="single" w:sz="4" w:space="0" w:color="auto"/>
              <w:bottom w:val="single" w:sz="12" w:space="0" w:color="auto"/>
            </w:tcBorders>
          </w:tcPr>
          <w:p w:rsidR="00D13AD1" w:rsidRDefault="00D13AD1" w:rsidP="00D13AD1"/>
        </w:tc>
        <w:tc>
          <w:tcPr>
            <w:tcW w:w="2310" w:type="dxa"/>
            <w:tcBorders>
              <w:top w:val="nil"/>
              <w:bottom w:val="single" w:sz="12" w:space="0" w:color="auto"/>
              <w:right w:val="single" w:sz="4" w:space="0" w:color="D9D9D9" w:themeColor="background1" w:themeShade="D9"/>
            </w:tcBorders>
          </w:tcPr>
          <w:p w:rsidR="00D13AD1" w:rsidRDefault="00D13AD1" w:rsidP="00D13A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Volunteer</w:t>
            </w:r>
          </w:p>
        </w:tc>
        <w:tc>
          <w:tcPr>
            <w:tcW w:w="1341" w:type="dxa"/>
            <w:tcBorders>
              <w:top w:val="nil"/>
              <w:left w:val="single" w:sz="4" w:space="0" w:color="D9D9D9" w:themeColor="background1" w:themeShade="D9"/>
              <w:bottom w:val="single" w:sz="12" w:space="0" w:color="auto"/>
            </w:tcBorders>
          </w:tcPr>
          <w:p w:rsidR="00D13AD1" w:rsidRDefault="00D13AD1" w:rsidP="00D13A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Status</w:t>
            </w:r>
          </w:p>
        </w:tc>
        <w:tc>
          <w:tcPr>
            <w:tcW w:w="2349" w:type="dxa"/>
            <w:tcBorders>
              <w:top w:val="nil"/>
              <w:bottom w:val="single" w:sz="12" w:space="0" w:color="auto"/>
              <w:right w:val="single" w:sz="4" w:space="0" w:color="D9D9D9" w:themeColor="background1" w:themeShade="D9"/>
            </w:tcBorders>
          </w:tcPr>
          <w:p w:rsidR="00D13AD1" w:rsidRDefault="00D13AD1" w:rsidP="00D13A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Volunteer</w:t>
            </w:r>
          </w:p>
        </w:tc>
        <w:tc>
          <w:tcPr>
            <w:tcW w:w="1303" w:type="dxa"/>
            <w:tcBorders>
              <w:top w:val="nil"/>
              <w:left w:val="single" w:sz="4" w:space="0" w:color="D9D9D9" w:themeColor="background1" w:themeShade="D9"/>
              <w:bottom w:val="single" w:sz="12" w:space="0" w:color="auto"/>
            </w:tcBorders>
          </w:tcPr>
          <w:p w:rsidR="00D13AD1" w:rsidRDefault="00D13AD1" w:rsidP="00D13A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Status</w:t>
            </w:r>
          </w:p>
        </w:tc>
        <w:tc>
          <w:tcPr>
            <w:tcW w:w="2207" w:type="dxa"/>
            <w:tcBorders>
              <w:top w:val="nil"/>
              <w:bottom w:val="single" w:sz="12" w:space="0" w:color="auto"/>
              <w:right w:val="single" w:sz="4" w:space="0" w:color="D9D9D9" w:themeColor="background1" w:themeShade="D9"/>
            </w:tcBorders>
          </w:tcPr>
          <w:p w:rsidR="00D13AD1" w:rsidRDefault="00D13AD1" w:rsidP="00D13A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Volunteer</w:t>
            </w:r>
          </w:p>
        </w:tc>
        <w:tc>
          <w:tcPr>
            <w:tcW w:w="1445" w:type="dxa"/>
            <w:tcBorders>
              <w:top w:val="nil"/>
              <w:left w:val="single" w:sz="4" w:space="0" w:color="D9D9D9" w:themeColor="background1" w:themeShade="D9"/>
              <w:bottom w:val="single" w:sz="12" w:space="0" w:color="auto"/>
            </w:tcBorders>
          </w:tcPr>
          <w:p w:rsidR="00D13AD1" w:rsidRDefault="00D13AD1" w:rsidP="00D13A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Status</w:t>
            </w:r>
          </w:p>
        </w:tc>
      </w:tr>
      <w:tr w:rsidR="00D13AD1" w:rsidTr="00DB44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5" w:type="dxa"/>
            <w:tcBorders>
              <w:top w:val="single" w:sz="12" w:space="0" w:color="auto"/>
              <w:left w:val="single" w:sz="4" w:space="0" w:color="auto"/>
            </w:tcBorders>
          </w:tcPr>
          <w:p w:rsidR="00D13AD1" w:rsidRDefault="00D13AD1" w:rsidP="00D13AD1">
            <w:pPr>
              <w:jc w:val="left"/>
            </w:pPr>
            <w:r>
              <w:t>Epidemiologist as SME</w:t>
            </w:r>
          </w:p>
        </w:tc>
        <w:tc>
          <w:tcPr>
            <w:tcW w:w="2310" w:type="dxa"/>
            <w:tcBorders>
              <w:top w:val="single" w:sz="12" w:space="0" w:color="auto"/>
              <w:right w:val="single" w:sz="4" w:space="0" w:color="D9D9D9" w:themeColor="background1" w:themeShade="D9"/>
            </w:tcBorders>
          </w:tcPr>
          <w:p w:rsidR="00D13AD1" w:rsidRDefault="00D13AD1" w:rsidP="00D13A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41" w:type="dxa"/>
            <w:tcBorders>
              <w:top w:val="single" w:sz="12" w:space="0" w:color="auto"/>
              <w:left w:val="single" w:sz="4" w:space="0" w:color="D9D9D9" w:themeColor="background1" w:themeShade="D9"/>
            </w:tcBorders>
          </w:tcPr>
          <w:p w:rsidR="00D13AD1" w:rsidRDefault="00D13AD1" w:rsidP="00D13A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49" w:type="dxa"/>
            <w:tcBorders>
              <w:top w:val="single" w:sz="12" w:space="0" w:color="auto"/>
              <w:right w:val="single" w:sz="4" w:space="0" w:color="D9D9D9" w:themeColor="background1" w:themeShade="D9"/>
            </w:tcBorders>
          </w:tcPr>
          <w:p w:rsidR="00D13AD1" w:rsidRDefault="00D13AD1" w:rsidP="00D13A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03" w:type="dxa"/>
            <w:tcBorders>
              <w:top w:val="single" w:sz="12" w:space="0" w:color="auto"/>
              <w:left w:val="single" w:sz="4" w:space="0" w:color="D9D9D9" w:themeColor="background1" w:themeShade="D9"/>
            </w:tcBorders>
          </w:tcPr>
          <w:p w:rsidR="00D13AD1" w:rsidRDefault="00D13AD1" w:rsidP="00D13A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207" w:type="dxa"/>
            <w:tcBorders>
              <w:top w:val="single" w:sz="12" w:space="0" w:color="auto"/>
              <w:right w:val="single" w:sz="4" w:space="0" w:color="D9D9D9" w:themeColor="background1" w:themeShade="D9"/>
            </w:tcBorders>
          </w:tcPr>
          <w:p w:rsidR="00D13AD1" w:rsidRDefault="00D13AD1" w:rsidP="00D13A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45" w:type="dxa"/>
            <w:tcBorders>
              <w:top w:val="single" w:sz="12" w:space="0" w:color="auto"/>
              <w:left w:val="single" w:sz="4" w:space="0" w:color="D9D9D9" w:themeColor="background1" w:themeShade="D9"/>
            </w:tcBorders>
          </w:tcPr>
          <w:p w:rsidR="00D13AD1" w:rsidRDefault="00D13AD1" w:rsidP="00D13A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13AD1" w:rsidTr="00D13AD1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5" w:type="dxa"/>
            <w:tcBorders>
              <w:left w:val="single" w:sz="4" w:space="0" w:color="auto"/>
            </w:tcBorders>
          </w:tcPr>
          <w:p w:rsidR="00D13AD1" w:rsidRDefault="00D13AD1" w:rsidP="00D13AD1">
            <w:pPr>
              <w:jc w:val="left"/>
            </w:pPr>
            <w:r>
              <w:t>DE and Epi fit into ICS</w:t>
            </w:r>
          </w:p>
        </w:tc>
        <w:tc>
          <w:tcPr>
            <w:tcW w:w="2310" w:type="dxa"/>
            <w:tcBorders>
              <w:right w:val="single" w:sz="4" w:space="0" w:color="D9D9D9" w:themeColor="background1" w:themeShade="D9"/>
            </w:tcBorders>
          </w:tcPr>
          <w:p w:rsidR="00D13AD1" w:rsidRDefault="00D13AD1" w:rsidP="00D13A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41" w:type="dxa"/>
            <w:tcBorders>
              <w:left w:val="single" w:sz="4" w:space="0" w:color="D9D9D9" w:themeColor="background1" w:themeShade="D9"/>
            </w:tcBorders>
          </w:tcPr>
          <w:p w:rsidR="00D13AD1" w:rsidRDefault="00D13AD1" w:rsidP="00D13A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49" w:type="dxa"/>
            <w:tcBorders>
              <w:right w:val="single" w:sz="4" w:space="0" w:color="D9D9D9" w:themeColor="background1" w:themeShade="D9"/>
            </w:tcBorders>
          </w:tcPr>
          <w:p w:rsidR="00D13AD1" w:rsidRDefault="00D13AD1" w:rsidP="00D13A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03" w:type="dxa"/>
            <w:tcBorders>
              <w:left w:val="single" w:sz="4" w:space="0" w:color="D9D9D9" w:themeColor="background1" w:themeShade="D9"/>
            </w:tcBorders>
          </w:tcPr>
          <w:p w:rsidR="00D13AD1" w:rsidRDefault="00D13AD1" w:rsidP="00D13A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07" w:type="dxa"/>
            <w:tcBorders>
              <w:right w:val="single" w:sz="4" w:space="0" w:color="D9D9D9" w:themeColor="background1" w:themeShade="D9"/>
            </w:tcBorders>
          </w:tcPr>
          <w:p w:rsidR="00D13AD1" w:rsidRDefault="00D13AD1" w:rsidP="00D13A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45" w:type="dxa"/>
            <w:tcBorders>
              <w:left w:val="single" w:sz="4" w:space="0" w:color="D9D9D9" w:themeColor="background1" w:themeShade="D9"/>
            </w:tcBorders>
          </w:tcPr>
          <w:p w:rsidR="00D13AD1" w:rsidRDefault="00D13AD1" w:rsidP="00D13A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13AD1" w:rsidTr="00DB44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5" w:type="dxa"/>
            <w:tcBorders>
              <w:left w:val="single" w:sz="4" w:space="0" w:color="auto"/>
            </w:tcBorders>
          </w:tcPr>
          <w:p w:rsidR="00D13AD1" w:rsidRDefault="00D13AD1" w:rsidP="00D13AD1">
            <w:pPr>
              <w:jc w:val="left"/>
            </w:pPr>
            <w:r>
              <w:t>DE for response</w:t>
            </w:r>
          </w:p>
        </w:tc>
        <w:tc>
          <w:tcPr>
            <w:tcW w:w="2310" w:type="dxa"/>
            <w:tcBorders>
              <w:right w:val="single" w:sz="4" w:space="0" w:color="D9D9D9" w:themeColor="background1" w:themeShade="D9"/>
            </w:tcBorders>
          </w:tcPr>
          <w:p w:rsidR="00D13AD1" w:rsidRDefault="00D13AD1" w:rsidP="00D13A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41" w:type="dxa"/>
            <w:tcBorders>
              <w:left w:val="single" w:sz="4" w:space="0" w:color="D9D9D9" w:themeColor="background1" w:themeShade="D9"/>
            </w:tcBorders>
          </w:tcPr>
          <w:p w:rsidR="00D13AD1" w:rsidRDefault="00D13AD1" w:rsidP="00D13A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49" w:type="dxa"/>
            <w:tcBorders>
              <w:right w:val="single" w:sz="4" w:space="0" w:color="D9D9D9" w:themeColor="background1" w:themeShade="D9"/>
            </w:tcBorders>
          </w:tcPr>
          <w:p w:rsidR="00D13AD1" w:rsidRDefault="00D13AD1" w:rsidP="00D13A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03" w:type="dxa"/>
            <w:tcBorders>
              <w:left w:val="single" w:sz="4" w:space="0" w:color="D9D9D9" w:themeColor="background1" w:themeShade="D9"/>
            </w:tcBorders>
          </w:tcPr>
          <w:p w:rsidR="00D13AD1" w:rsidRDefault="00D13AD1" w:rsidP="00D13A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207" w:type="dxa"/>
            <w:tcBorders>
              <w:right w:val="single" w:sz="4" w:space="0" w:color="D9D9D9" w:themeColor="background1" w:themeShade="D9"/>
            </w:tcBorders>
          </w:tcPr>
          <w:p w:rsidR="00D13AD1" w:rsidRDefault="00D13AD1" w:rsidP="00D13A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45" w:type="dxa"/>
            <w:tcBorders>
              <w:left w:val="single" w:sz="4" w:space="0" w:color="D9D9D9" w:themeColor="background1" w:themeShade="D9"/>
            </w:tcBorders>
          </w:tcPr>
          <w:p w:rsidR="00D13AD1" w:rsidRDefault="00D13AD1" w:rsidP="00D13A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13AD1" w:rsidTr="00D13AD1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5" w:type="dxa"/>
            <w:tcBorders>
              <w:left w:val="single" w:sz="4" w:space="0" w:color="auto"/>
            </w:tcBorders>
          </w:tcPr>
          <w:p w:rsidR="00D13AD1" w:rsidRDefault="00D13AD1" w:rsidP="00D13AD1">
            <w:pPr>
              <w:jc w:val="left"/>
            </w:pPr>
            <w:r>
              <w:t>DE for preparedness</w:t>
            </w:r>
          </w:p>
        </w:tc>
        <w:tc>
          <w:tcPr>
            <w:tcW w:w="2310" w:type="dxa"/>
            <w:tcBorders>
              <w:right w:val="single" w:sz="4" w:space="0" w:color="D9D9D9" w:themeColor="background1" w:themeShade="D9"/>
            </w:tcBorders>
          </w:tcPr>
          <w:p w:rsidR="00D13AD1" w:rsidRDefault="00D13AD1" w:rsidP="00D13A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41" w:type="dxa"/>
            <w:tcBorders>
              <w:left w:val="single" w:sz="4" w:space="0" w:color="D9D9D9" w:themeColor="background1" w:themeShade="D9"/>
            </w:tcBorders>
          </w:tcPr>
          <w:p w:rsidR="00D13AD1" w:rsidRDefault="00D13AD1" w:rsidP="00D13A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49" w:type="dxa"/>
            <w:tcBorders>
              <w:right w:val="single" w:sz="4" w:space="0" w:color="D9D9D9" w:themeColor="background1" w:themeShade="D9"/>
            </w:tcBorders>
          </w:tcPr>
          <w:p w:rsidR="00D13AD1" w:rsidRDefault="00D13AD1" w:rsidP="00D13A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03" w:type="dxa"/>
            <w:tcBorders>
              <w:left w:val="single" w:sz="4" w:space="0" w:color="D9D9D9" w:themeColor="background1" w:themeShade="D9"/>
            </w:tcBorders>
          </w:tcPr>
          <w:p w:rsidR="00D13AD1" w:rsidRDefault="00D13AD1" w:rsidP="00D13A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07" w:type="dxa"/>
            <w:tcBorders>
              <w:right w:val="single" w:sz="4" w:space="0" w:color="D9D9D9" w:themeColor="background1" w:themeShade="D9"/>
            </w:tcBorders>
          </w:tcPr>
          <w:p w:rsidR="00D13AD1" w:rsidRDefault="00D13AD1" w:rsidP="00D13A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45" w:type="dxa"/>
            <w:tcBorders>
              <w:left w:val="single" w:sz="4" w:space="0" w:color="D9D9D9" w:themeColor="background1" w:themeShade="D9"/>
            </w:tcBorders>
          </w:tcPr>
          <w:p w:rsidR="00D13AD1" w:rsidRDefault="00D13AD1" w:rsidP="00D13A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13AD1" w:rsidTr="00DB44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5" w:type="dxa"/>
            <w:tcBorders>
              <w:left w:val="single" w:sz="4" w:space="0" w:color="auto"/>
              <w:bottom w:val="single" w:sz="4" w:space="0" w:color="auto"/>
            </w:tcBorders>
          </w:tcPr>
          <w:p w:rsidR="00D13AD1" w:rsidRDefault="00D13AD1" w:rsidP="00D13AD1">
            <w:pPr>
              <w:jc w:val="left"/>
            </w:pPr>
            <w:r>
              <w:t>DE for recovery</w:t>
            </w:r>
          </w:p>
        </w:tc>
        <w:tc>
          <w:tcPr>
            <w:tcW w:w="2310" w:type="dxa"/>
            <w:tcBorders>
              <w:right w:val="single" w:sz="4" w:space="0" w:color="D9D9D9" w:themeColor="background1" w:themeShade="D9"/>
            </w:tcBorders>
          </w:tcPr>
          <w:p w:rsidR="00D13AD1" w:rsidRDefault="00D13AD1" w:rsidP="00D13A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41" w:type="dxa"/>
            <w:tcBorders>
              <w:left w:val="single" w:sz="4" w:space="0" w:color="D9D9D9" w:themeColor="background1" w:themeShade="D9"/>
            </w:tcBorders>
          </w:tcPr>
          <w:p w:rsidR="00D13AD1" w:rsidRDefault="00D13AD1" w:rsidP="00D13A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49" w:type="dxa"/>
            <w:tcBorders>
              <w:right w:val="single" w:sz="4" w:space="0" w:color="D9D9D9" w:themeColor="background1" w:themeShade="D9"/>
            </w:tcBorders>
          </w:tcPr>
          <w:p w:rsidR="00D13AD1" w:rsidRDefault="00D13AD1" w:rsidP="00D13A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03" w:type="dxa"/>
            <w:tcBorders>
              <w:left w:val="single" w:sz="4" w:space="0" w:color="D9D9D9" w:themeColor="background1" w:themeShade="D9"/>
            </w:tcBorders>
          </w:tcPr>
          <w:p w:rsidR="00D13AD1" w:rsidRDefault="00D13AD1" w:rsidP="00D13A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207" w:type="dxa"/>
            <w:tcBorders>
              <w:right w:val="single" w:sz="4" w:space="0" w:color="D9D9D9" w:themeColor="background1" w:themeShade="D9"/>
            </w:tcBorders>
          </w:tcPr>
          <w:p w:rsidR="00D13AD1" w:rsidRDefault="00D13AD1" w:rsidP="00D13A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45" w:type="dxa"/>
            <w:tcBorders>
              <w:left w:val="single" w:sz="4" w:space="0" w:color="D9D9D9" w:themeColor="background1" w:themeShade="D9"/>
            </w:tcBorders>
          </w:tcPr>
          <w:p w:rsidR="00D13AD1" w:rsidRDefault="00D13AD1" w:rsidP="00D13A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FD29AB" w:rsidRDefault="00FD29AB"/>
    <w:p w:rsidR="00FD29AB" w:rsidRDefault="00FD29AB">
      <w:bookmarkStart w:id="0" w:name="_GoBack"/>
      <w:bookmarkEnd w:id="0"/>
    </w:p>
    <w:sectPr w:rsidR="00FD29AB" w:rsidSect="009564EE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847B9B"/>
    <w:multiLevelType w:val="hybridMultilevel"/>
    <w:tmpl w:val="6096C8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962"/>
    <w:rsid w:val="000F33FE"/>
    <w:rsid w:val="00215907"/>
    <w:rsid w:val="002661BC"/>
    <w:rsid w:val="00300186"/>
    <w:rsid w:val="004A1A74"/>
    <w:rsid w:val="004C3A9C"/>
    <w:rsid w:val="004F229C"/>
    <w:rsid w:val="009564EE"/>
    <w:rsid w:val="00D13AD1"/>
    <w:rsid w:val="00D61962"/>
    <w:rsid w:val="00DB44E9"/>
    <w:rsid w:val="00FD2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B599BA"/>
  <w15:chartTrackingRefBased/>
  <w15:docId w15:val="{831D4125-726E-43C6-ACED-7BBE7BCCA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29AB"/>
    <w:pPr>
      <w:spacing w:after="0" w:line="240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29AB"/>
    <w:pPr>
      <w:spacing w:after="200" w:line="276" w:lineRule="auto"/>
      <w:ind w:left="720"/>
      <w:contextualSpacing/>
    </w:pPr>
  </w:style>
  <w:style w:type="table" w:styleId="TableGrid">
    <w:name w:val="Table Grid"/>
    <w:basedOn w:val="TableNormal"/>
    <w:uiPriority w:val="39"/>
    <w:rsid w:val="00FD29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3-Accent3">
    <w:name w:val="Grid Table 3 Accent 3"/>
    <w:basedOn w:val="TableNormal"/>
    <w:uiPriority w:val="48"/>
    <w:rsid w:val="004C3A9C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40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CDPH</Company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Smorodinsky, Svetlana@CDPH</dc:creator>
  <cp:keywords/>
  <dc:description/>
  <cp:lastModifiedBy>Smorodinsky, Svetlana@CDPH</cp:lastModifiedBy>
  <cp:revision>9</cp:revision>
  <dcterms:created xsi:type="dcterms:W3CDTF">2019-07-16T00:43:00Z</dcterms:created>
  <dcterms:modified xsi:type="dcterms:W3CDTF">2019-07-16T19:00:00Z</dcterms:modified>
</cp:coreProperties>
</file>