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D75E22" w14:textId="2C0368E1" w:rsidR="00B762EE" w:rsidRDefault="00B762EE" w:rsidP="00B762EE">
      <w:pPr>
        <w:pStyle w:val="NormalWeb"/>
        <w:jc w:val="center"/>
        <w:rPr>
          <w:color w:val="000000"/>
        </w:rPr>
      </w:pPr>
      <w:r>
        <w:rPr>
          <w:color w:val="000000"/>
        </w:rPr>
        <w:br/>
      </w:r>
      <w:r>
        <w:rPr>
          <w:rFonts w:ascii="Calibri Light" w:hAnsi="Calibri Light" w:cs="Calibri Light"/>
          <w:color w:val="2F5496"/>
          <w:sz w:val="32"/>
          <w:szCs w:val="32"/>
        </w:rPr>
        <w:t>August 2018 CSTE Updates/Partner Announcements</w:t>
      </w:r>
    </w:p>
    <w:p w14:paraId="684301B6" w14:textId="77777777" w:rsidR="00B762EE" w:rsidRDefault="00B762EE" w:rsidP="00B762EE">
      <w:pPr>
        <w:pStyle w:val="NormalWeb"/>
        <w:rPr>
          <w:color w:val="000000"/>
        </w:rPr>
      </w:pPr>
      <w:r>
        <w:rPr>
          <w:rFonts w:ascii="Calibri Light" w:hAnsi="Calibri Light" w:cs="Calibri Light"/>
          <w:b/>
          <w:bCs/>
          <w:color w:val="2F5496"/>
          <w:sz w:val="26"/>
          <w:szCs w:val="26"/>
        </w:rPr>
        <w:t>CSTE Updates</w:t>
      </w:r>
    </w:p>
    <w:p w14:paraId="6DA58845" w14:textId="77777777" w:rsidR="00B762EE" w:rsidRDefault="00B762EE" w:rsidP="00B762EE">
      <w:pPr>
        <w:numPr>
          <w:ilvl w:val="0"/>
          <w:numId w:val="1"/>
        </w:numPr>
        <w:rPr>
          <w:rFonts w:eastAsia="Times New Roman"/>
          <w:b/>
          <w:bCs/>
          <w:color w:val="000000"/>
        </w:rPr>
      </w:pPr>
      <w:r>
        <w:rPr>
          <w:rFonts w:eastAsia="Times New Roman"/>
          <w:b/>
          <w:bCs/>
          <w:color w:val="000000"/>
        </w:rPr>
        <w:t xml:space="preserve">Environmental Health/Occupational Health/Injury (EOI) Steering Committee </w:t>
      </w:r>
    </w:p>
    <w:p w14:paraId="0269A127" w14:textId="77777777" w:rsidR="00B762EE" w:rsidRDefault="00B762EE" w:rsidP="00B762EE">
      <w:pPr>
        <w:numPr>
          <w:ilvl w:val="1"/>
          <w:numId w:val="1"/>
        </w:numPr>
        <w:rPr>
          <w:rFonts w:eastAsia="Times New Roman"/>
          <w:color w:val="000000"/>
        </w:rPr>
      </w:pPr>
      <w:r>
        <w:rPr>
          <w:rFonts w:eastAsia="Times New Roman"/>
          <w:color w:val="000000"/>
        </w:rPr>
        <w:t>Environmental Health</w:t>
      </w:r>
    </w:p>
    <w:p w14:paraId="2957FFCE" w14:textId="77777777" w:rsidR="00B762EE" w:rsidRDefault="00B762EE" w:rsidP="00B762EE">
      <w:pPr>
        <w:numPr>
          <w:ilvl w:val="2"/>
          <w:numId w:val="1"/>
        </w:numPr>
        <w:rPr>
          <w:rFonts w:eastAsia="Times New Roman"/>
          <w:color w:val="000000"/>
        </w:rPr>
      </w:pPr>
      <w:r>
        <w:rPr>
          <w:rFonts w:eastAsia="Times New Roman"/>
          <w:color w:val="000000"/>
        </w:rPr>
        <w:t xml:space="preserve">Position statement 18-EH-01 titled “Standardized Surveillance for Carbon Monoxide Poisoning” has been finalized* – </w:t>
      </w:r>
      <w:r>
        <w:rPr>
          <w:rFonts w:eastAsia="Times New Roman"/>
          <w:i/>
          <w:iCs/>
          <w:color w:val="000000"/>
        </w:rPr>
        <w:t>see attached</w:t>
      </w:r>
      <w:r>
        <w:rPr>
          <w:rFonts w:eastAsia="Times New Roman"/>
          <w:color w:val="000000"/>
        </w:rPr>
        <w:t xml:space="preserve"> </w:t>
      </w:r>
      <w:r>
        <w:rPr>
          <w:rFonts w:eastAsia="Times New Roman"/>
          <w:color w:val="000000"/>
        </w:rPr>
        <w:br/>
        <w:t>*N</w:t>
      </w:r>
      <w:r>
        <w:rPr>
          <w:rFonts w:eastAsia="Times New Roman"/>
        </w:rPr>
        <w:t xml:space="preserve">ote that a sixth appendix concerning syndromic surveillance for carbon monoxide is still being drafted and will be released </w:t>
      </w:r>
      <w:proofErr w:type="gramStart"/>
      <w:r>
        <w:rPr>
          <w:rFonts w:eastAsia="Times New Roman"/>
        </w:rPr>
        <w:t>at a later date</w:t>
      </w:r>
      <w:proofErr w:type="gramEnd"/>
    </w:p>
    <w:p w14:paraId="2FFD42E1" w14:textId="77777777" w:rsidR="00B762EE" w:rsidRDefault="00B762EE" w:rsidP="00B762EE">
      <w:pPr>
        <w:numPr>
          <w:ilvl w:val="1"/>
          <w:numId w:val="1"/>
        </w:numPr>
        <w:rPr>
          <w:rFonts w:eastAsia="Times New Roman"/>
          <w:color w:val="000000"/>
        </w:rPr>
      </w:pPr>
      <w:r>
        <w:rPr>
          <w:rFonts w:eastAsia="Times New Roman"/>
          <w:color w:val="000000"/>
        </w:rPr>
        <w:t>Occupational Health</w:t>
      </w:r>
    </w:p>
    <w:p w14:paraId="21FB6F55" w14:textId="77777777" w:rsidR="00B762EE" w:rsidRDefault="00B762EE" w:rsidP="00B762EE">
      <w:pPr>
        <w:numPr>
          <w:ilvl w:val="2"/>
          <w:numId w:val="1"/>
        </w:numPr>
        <w:rPr>
          <w:rFonts w:eastAsia="Times New Roman"/>
          <w:color w:val="000000"/>
        </w:rPr>
      </w:pPr>
      <w:proofErr w:type="spellStart"/>
      <w:r>
        <w:rPr>
          <w:rFonts w:eastAsia="Times New Roman"/>
          <w:color w:val="000000"/>
        </w:rPr>
        <w:t>WestON</w:t>
      </w:r>
      <w:proofErr w:type="spellEnd"/>
      <w:r>
        <w:rPr>
          <w:rFonts w:eastAsia="Times New Roman"/>
          <w:color w:val="000000"/>
        </w:rPr>
        <w:t xml:space="preserve"> is being hosted for September 13-14, 2018 in Denver, CO!</w:t>
      </w:r>
    </w:p>
    <w:p w14:paraId="45EACF31" w14:textId="77777777" w:rsidR="00B762EE" w:rsidRDefault="00B762EE" w:rsidP="00B762EE">
      <w:pPr>
        <w:numPr>
          <w:ilvl w:val="3"/>
          <w:numId w:val="1"/>
        </w:numPr>
        <w:rPr>
          <w:rFonts w:eastAsia="Times New Roman"/>
          <w:color w:val="000000"/>
        </w:rPr>
      </w:pPr>
      <w:r>
        <w:rPr>
          <w:rFonts w:eastAsia="Times New Roman"/>
          <w:color w:val="000000"/>
        </w:rPr>
        <w:t>A WebEx link will be sent out early September for remote viewing</w:t>
      </w:r>
    </w:p>
    <w:p w14:paraId="5C1B774C" w14:textId="77777777" w:rsidR="00B762EE" w:rsidRDefault="00B762EE" w:rsidP="00B762EE">
      <w:pPr>
        <w:numPr>
          <w:ilvl w:val="1"/>
          <w:numId w:val="1"/>
        </w:numPr>
        <w:rPr>
          <w:rFonts w:eastAsia="Times New Roman"/>
          <w:color w:val="000000"/>
        </w:rPr>
      </w:pPr>
      <w:r>
        <w:rPr>
          <w:rFonts w:eastAsia="Times New Roman"/>
          <w:color w:val="000000"/>
        </w:rPr>
        <w:t xml:space="preserve">Injury </w:t>
      </w:r>
    </w:p>
    <w:p w14:paraId="24BC790D" w14:textId="77777777" w:rsidR="00B762EE" w:rsidRDefault="00B762EE" w:rsidP="00B762EE">
      <w:pPr>
        <w:numPr>
          <w:ilvl w:val="2"/>
          <w:numId w:val="1"/>
        </w:numPr>
        <w:rPr>
          <w:rFonts w:eastAsia="Times New Roman"/>
          <w:color w:val="000000"/>
        </w:rPr>
      </w:pPr>
      <w:r>
        <w:rPr>
          <w:rFonts w:eastAsia="Times New Roman"/>
        </w:rPr>
        <w:t xml:space="preserve">Ongoing Overdose Surveillance Consultant Opportunity </w:t>
      </w:r>
    </w:p>
    <w:p w14:paraId="6D7CA46A" w14:textId="77777777" w:rsidR="00B762EE" w:rsidRDefault="00B762EE" w:rsidP="00B762EE">
      <w:pPr>
        <w:numPr>
          <w:ilvl w:val="3"/>
          <w:numId w:val="1"/>
        </w:numPr>
        <w:rPr>
          <w:rFonts w:eastAsia="Times New Roman"/>
          <w:color w:val="000000"/>
        </w:rPr>
      </w:pPr>
      <w:r>
        <w:rPr>
          <w:rFonts w:eastAsia="Times New Roman"/>
        </w:rPr>
        <w:t xml:space="preserve">CSTE is seeking people with surveillance system experience who are willing to participate in on-site support for overdose surveillance teams located at state health departments throughout the country. These positions would be individual short-term consultancies, where the consultant will travel to a health department and help staff abstract data from death certificates, medical examiner/coroner reports, and toxicology reports into the State Unintentional Drug Overdose Reporting System, SUDORS. Interested consultants can apply and submit their resumes via this </w:t>
      </w:r>
      <w:hyperlink r:id="rId7" w:history="1">
        <w:r>
          <w:rPr>
            <w:rStyle w:val="Hyperlink"/>
            <w:rFonts w:eastAsia="Times New Roman"/>
            <w:b/>
            <w:bCs/>
          </w:rPr>
          <w:t>ONLINE FORM</w:t>
        </w:r>
      </w:hyperlink>
      <w:r>
        <w:rPr>
          <w:rFonts w:eastAsia="Times New Roman"/>
        </w:rPr>
        <w:t>. Feel free to forward this opportunity to other colleagues who may be qualified and interested</w:t>
      </w:r>
      <w:r>
        <w:rPr>
          <w:rFonts w:eastAsia="Times New Roman"/>
          <w:b/>
          <w:bCs/>
        </w:rPr>
        <w:t>.</w:t>
      </w:r>
      <w:r>
        <w:rPr>
          <w:rFonts w:eastAsia="Times New Roman"/>
        </w:rPr>
        <w:t xml:space="preserve"> </w:t>
      </w:r>
    </w:p>
    <w:p w14:paraId="61BC554A" w14:textId="77777777" w:rsidR="00B762EE" w:rsidRDefault="00B762EE" w:rsidP="00B762EE">
      <w:pPr>
        <w:numPr>
          <w:ilvl w:val="0"/>
          <w:numId w:val="1"/>
        </w:numPr>
        <w:rPr>
          <w:rFonts w:eastAsia="Times New Roman"/>
          <w:b/>
          <w:bCs/>
          <w:color w:val="000000"/>
        </w:rPr>
      </w:pPr>
      <w:r>
        <w:rPr>
          <w:rFonts w:eastAsia="Times New Roman"/>
          <w:b/>
          <w:bCs/>
          <w:color w:val="4472C4"/>
        </w:rPr>
        <w:t xml:space="preserve">*NEW* </w:t>
      </w:r>
      <w:r>
        <w:rPr>
          <w:rFonts w:eastAsia="Times New Roman"/>
          <w:b/>
          <w:bCs/>
          <w:color w:val="000000"/>
        </w:rPr>
        <w:t xml:space="preserve">CSTE PFAS Workgroup </w:t>
      </w:r>
    </w:p>
    <w:p w14:paraId="1120EF8C" w14:textId="77777777" w:rsidR="00B762EE" w:rsidRDefault="00B762EE" w:rsidP="00B762EE">
      <w:pPr>
        <w:numPr>
          <w:ilvl w:val="1"/>
          <w:numId w:val="1"/>
        </w:numPr>
        <w:rPr>
          <w:rFonts w:eastAsia="Times New Roman"/>
          <w:color w:val="000000"/>
        </w:rPr>
      </w:pPr>
      <w:r>
        <w:rPr>
          <w:rFonts w:eastAsia="Times New Roman"/>
          <w:color w:val="000000"/>
        </w:rPr>
        <w:t>CSTE has developed a workgroup to discuss address public health issues related to per- and polyfluoroalkyl substances (PFAS)</w:t>
      </w:r>
    </w:p>
    <w:p w14:paraId="37928468" w14:textId="77777777" w:rsidR="00B762EE" w:rsidRDefault="00B762EE" w:rsidP="00B762EE">
      <w:pPr>
        <w:numPr>
          <w:ilvl w:val="2"/>
          <w:numId w:val="1"/>
        </w:numPr>
        <w:rPr>
          <w:rFonts w:eastAsia="Times New Roman"/>
          <w:color w:val="000000"/>
        </w:rPr>
      </w:pPr>
      <w:r>
        <w:rPr>
          <w:rFonts w:eastAsia="Times New Roman"/>
          <w:color w:val="000000"/>
        </w:rPr>
        <w:t>If interested in joining or for more information, please contact Hayleigh McCall (</w:t>
      </w:r>
      <w:hyperlink r:id="rId8" w:history="1">
        <w:r>
          <w:rPr>
            <w:rStyle w:val="Hyperlink"/>
            <w:rFonts w:eastAsia="Times New Roman"/>
          </w:rPr>
          <w:t>hmccall@cste.org</w:t>
        </w:r>
      </w:hyperlink>
      <w:r>
        <w:rPr>
          <w:rFonts w:eastAsia="Times New Roman"/>
          <w:color w:val="000000"/>
        </w:rPr>
        <w:t>)</w:t>
      </w:r>
    </w:p>
    <w:p w14:paraId="0AEE6C9D" w14:textId="77777777" w:rsidR="00B762EE" w:rsidRDefault="00B762EE" w:rsidP="00B762EE">
      <w:pPr>
        <w:numPr>
          <w:ilvl w:val="0"/>
          <w:numId w:val="1"/>
        </w:numPr>
        <w:rPr>
          <w:rFonts w:eastAsia="Times New Roman"/>
          <w:b/>
          <w:bCs/>
          <w:color w:val="000000"/>
        </w:rPr>
      </w:pPr>
      <w:r>
        <w:rPr>
          <w:rFonts w:eastAsia="Times New Roman"/>
          <w:b/>
          <w:bCs/>
          <w:color w:val="000000"/>
        </w:rPr>
        <w:t xml:space="preserve">Disaster Epidemiology </w:t>
      </w:r>
    </w:p>
    <w:p w14:paraId="77C98CE9" w14:textId="77777777" w:rsidR="00B762EE" w:rsidRDefault="00B762EE" w:rsidP="00B762EE">
      <w:pPr>
        <w:pStyle w:val="ListParagraph"/>
        <w:numPr>
          <w:ilvl w:val="1"/>
          <w:numId w:val="1"/>
        </w:numPr>
        <w:rPr>
          <w:rFonts w:eastAsia="Times New Roman"/>
        </w:rPr>
      </w:pPr>
      <w:r>
        <w:rPr>
          <w:rFonts w:eastAsia="Times New Roman"/>
        </w:rPr>
        <w:t xml:space="preserve">CSTE's Disaster Epidemiology subcommittee plans to convene new workgroups in the 2018-2019 year. </w:t>
      </w:r>
      <w:r>
        <w:rPr>
          <w:rFonts w:eastAsia="Times New Roman"/>
          <w:b/>
          <w:bCs/>
        </w:rPr>
        <w:t xml:space="preserve">Please indicate which of the below workgroups you would be interested in joining and/or co-leading in this </w:t>
      </w:r>
      <w:hyperlink r:id="rId9" w:history="1">
        <w:r>
          <w:rPr>
            <w:rStyle w:val="Hyperlink"/>
            <w:rFonts w:eastAsia="Times New Roman"/>
            <w:b/>
            <w:bCs/>
          </w:rPr>
          <w:t>Qualtrics form</w:t>
        </w:r>
      </w:hyperlink>
      <w:r>
        <w:rPr>
          <w:rFonts w:eastAsia="Times New Roman"/>
          <w:b/>
          <w:bCs/>
        </w:rPr>
        <w:t xml:space="preserve"> by COB Tuesday, September 4th.</w:t>
      </w:r>
    </w:p>
    <w:p w14:paraId="0A2FCA99" w14:textId="77777777" w:rsidR="00B762EE" w:rsidRDefault="00B762EE" w:rsidP="00B762EE">
      <w:pPr>
        <w:pStyle w:val="ListParagraph"/>
        <w:numPr>
          <w:ilvl w:val="2"/>
          <w:numId w:val="2"/>
        </w:numPr>
        <w:rPr>
          <w:rFonts w:eastAsia="Times New Roman"/>
        </w:rPr>
      </w:pPr>
      <w:r>
        <w:rPr>
          <w:rFonts w:eastAsia="Times New Roman"/>
        </w:rPr>
        <w:t>Emergency management collaboration workgroup</w:t>
      </w:r>
    </w:p>
    <w:p w14:paraId="667BFE1C" w14:textId="77777777" w:rsidR="00B762EE" w:rsidRDefault="00B762EE" w:rsidP="00B762EE">
      <w:pPr>
        <w:pStyle w:val="ListParagraph"/>
        <w:numPr>
          <w:ilvl w:val="2"/>
          <w:numId w:val="2"/>
        </w:numPr>
        <w:rPr>
          <w:rFonts w:eastAsia="Times New Roman"/>
        </w:rPr>
      </w:pPr>
      <w:r>
        <w:rPr>
          <w:rFonts w:eastAsia="Times New Roman"/>
        </w:rPr>
        <w:t xml:space="preserve">DE </w:t>
      </w:r>
      <w:proofErr w:type="gramStart"/>
      <w:r>
        <w:rPr>
          <w:rFonts w:eastAsia="Times New Roman"/>
        </w:rPr>
        <w:t>101 education</w:t>
      </w:r>
      <w:proofErr w:type="gramEnd"/>
      <w:r>
        <w:rPr>
          <w:rFonts w:eastAsia="Times New Roman"/>
        </w:rPr>
        <w:t xml:space="preserve"> workgroup</w:t>
      </w:r>
    </w:p>
    <w:p w14:paraId="3DD070A8" w14:textId="77777777" w:rsidR="00B762EE" w:rsidRDefault="00B762EE" w:rsidP="00B762EE">
      <w:pPr>
        <w:pStyle w:val="ListParagraph"/>
        <w:numPr>
          <w:ilvl w:val="2"/>
          <w:numId w:val="2"/>
        </w:numPr>
        <w:rPr>
          <w:rFonts w:eastAsia="Times New Roman"/>
        </w:rPr>
      </w:pPr>
      <w:r>
        <w:rPr>
          <w:rFonts w:eastAsia="Times New Roman"/>
        </w:rPr>
        <w:t>DE 3.0 next phase workgroup</w:t>
      </w:r>
    </w:p>
    <w:p w14:paraId="007EB9DF" w14:textId="77777777" w:rsidR="00B762EE" w:rsidRDefault="00B762EE" w:rsidP="00B762EE">
      <w:pPr>
        <w:pStyle w:val="ListParagraph"/>
        <w:numPr>
          <w:ilvl w:val="1"/>
          <w:numId w:val="1"/>
        </w:numPr>
        <w:rPr>
          <w:rFonts w:eastAsia="Times New Roman"/>
        </w:rPr>
      </w:pPr>
      <w:r>
        <w:rPr>
          <w:rFonts w:eastAsia="Times New Roman"/>
        </w:rPr>
        <w:t xml:space="preserve">Related resources (e.g., call recordings, presentations, strategic plans) are now housed on the newly-formed CSTE Disaster Epidemiology Subcommittee </w:t>
      </w:r>
      <w:hyperlink r:id="rId10" w:history="1">
        <w:r>
          <w:rPr>
            <w:rStyle w:val="Hyperlink"/>
            <w:rFonts w:eastAsia="Times New Roman"/>
          </w:rPr>
          <w:t>Basecamp site</w:t>
        </w:r>
      </w:hyperlink>
    </w:p>
    <w:p w14:paraId="18AD5583" w14:textId="77777777" w:rsidR="00B762EE" w:rsidRDefault="00B762EE" w:rsidP="00B762EE">
      <w:pPr>
        <w:numPr>
          <w:ilvl w:val="1"/>
          <w:numId w:val="1"/>
        </w:numPr>
        <w:rPr>
          <w:rFonts w:eastAsia="Times New Roman"/>
          <w:color w:val="000000"/>
        </w:rPr>
      </w:pPr>
      <w:r>
        <w:rPr>
          <w:rFonts w:eastAsia="Times New Roman"/>
        </w:rPr>
        <w:t xml:space="preserve">CSTE is always looking to add more tools, resources, and </w:t>
      </w:r>
      <w:proofErr w:type="spellStart"/>
      <w:r>
        <w:rPr>
          <w:rFonts w:eastAsia="Times New Roman"/>
        </w:rPr>
        <w:t>guidances</w:t>
      </w:r>
      <w:proofErr w:type="spellEnd"/>
      <w:r>
        <w:rPr>
          <w:rFonts w:eastAsia="Times New Roman"/>
        </w:rPr>
        <w:t xml:space="preserve"> to the </w:t>
      </w:r>
      <w:hyperlink r:id="rId11" w:history="1">
        <w:r>
          <w:rPr>
            <w:rStyle w:val="Hyperlink"/>
            <w:rFonts w:eastAsia="Times New Roman"/>
          </w:rPr>
          <w:t>CSTE Disaster Epidemiology Tool Repository</w:t>
        </w:r>
      </w:hyperlink>
      <w:r>
        <w:rPr>
          <w:rFonts w:eastAsia="Times New Roman"/>
        </w:rPr>
        <w:t xml:space="preserve"> – if there is anything you would like added from your jurisdiction, please email Hayleigh McCall (</w:t>
      </w:r>
      <w:hyperlink r:id="rId12" w:history="1">
        <w:r>
          <w:rPr>
            <w:rStyle w:val="Hyperlink"/>
            <w:rFonts w:eastAsia="Times New Roman"/>
          </w:rPr>
          <w:t>hmccall@cste.org</w:t>
        </w:r>
      </w:hyperlink>
      <w:r>
        <w:rPr>
          <w:rFonts w:eastAsia="Times New Roman"/>
        </w:rPr>
        <w:t>).</w:t>
      </w:r>
      <w:r>
        <w:rPr>
          <w:rFonts w:eastAsia="Times New Roman"/>
          <w:color w:val="000000"/>
        </w:rPr>
        <w:t xml:space="preserve"> </w:t>
      </w:r>
    </w:p>
    <w:p w14:paraId="4CB65097" w14:textId="77777777" w:rsidR="00B762EE" w:rsidRDefault="00B762EE" w:rsidP="00B762EE">
      <w:pPr>
        <w:numPr>
          <w:ilvl w:val="0"/>
          <w:numId w:val="1"/>
        </w:numPr>
        <w:rPr>
          <w:rFonts w:eastAsia="Times New Roman"/>
          <w:b/>
          <w:bCs/>
          <w:color w:val="000000"/>
        </w:rPr>
      </w:pPr>
      <w:r>
        <w:rPr>
          <w:rFonts w:eastAsia="Times New Roman"/>
          <w:b/>
          <w:bCs/>
          <w:color w:val="000000"/>
        </w:rPr>
        <w:lastRenderedPageBreak/>
        <w:t xml:space="preserve">Climate, Health, &amp; Equity </w:t>
      </w:r>
    </w:p>
    <w:p w14:paraId="093E9992" w14:textId="77777777" w:rsidR="00B762EE" w:rsidRDefault="00B762EE" w:rsidP="00B762EE">
      <w:pPr>
        <w:numPr>
          <w:ilvl w:val="1"/>
          <w:numId w:val="3"/>
        </w:numPr>
        <w:rPr>
          <w:rFonts w:eastAsia="Times New Roman"/>
          <w:color w:val="000000"/>
        </w:rPr>
      </w:pPr>
      <w:r>
        <w:rPr>
          <w:rFonts w:eastAsia="Times New Roman"/>
          <w:color w:val="000000"/>
        </w:rPr>
        <w:t xml:space="preserve">The March 2018 CSTE Climate &amp; Respiratory Health Summit Report has been finalized (includes presentations presented at the Summit and other summary notes) – </w:t>
      </w:r>
      <w:r>
        <w:rPr>
          <w:rFonts w:eastAsia="Times New Roman"/>
          <w:i/>
          <w:iCs/>
          <w:color w:val="000000"/>
        </w:rPr>
        <w:t>see attached</w:t>
      </w:r>
    </w:p>
    <w:p w14:paraId="419636A1" w14:textId="77777777" w:rsidR="00B762EE" w:rsidRDefault="00B762EE" w:rsidP="00B762EE">
      <w:pPr>
        <w:pStyle w:val="ListParagraph"/>
        <w:numPr>
          <w:ilvl w:val="1"/>
          <w:numId w:val="3"/>
        </w:numPr>
        <w:rPr>
          <w:rFonts w:eastAsia="Times New Roman"/>
        </w:rPr>
      </w:pPr>
      <w:r>
        <w:rPr>
          <w:rFonts w:eastAsia="Times New Roman"/>
        </w:rPr>
        <w:t xml:space="preserve">Related resources (e.g., call recordings, presentations) are now housed on the newly-formed CSTE Climate, Health, &amp; Equity Subcommittee </w:t>
      </w:r>
      <w:hyperlink r:id="rId13" w:history="1">
        <w:r>
          <w:rPr>
            <w:rStyle w:val="Hyperlink"/>
            <w:rFonts w:eastAsia="Times New Roman"/>
          </w:rPr>
          <w:t>Basecamp site</w:t>
        </w:r>
      </w:hyperlink>
    </w:p>
    <w:p w14:paraId="3ABA87FE" w14:textId="77777777" w:rsidR="00B762EE" w:rsidRDefault="00B762EE" w:rsidP="00B762EE">
      <w:pPr>
        <w:numPr>
          <w:ilvl w:val="0"/>
          <w:numId w:val="4"/>
        </w:numPr>
        <w:rPr>
          <w:rFonts w:eastAsia="Times New Roman"/>
          <w:b/>
          <w:bCs/>
          <w:color w:val="000000"/>
        </w:rPr>
      </w:pPr>
      <w:r>
        <w:rPr>
          <w:rFonts w:eastAsia="Times New Roman"/>
          <w:b/>
          <w:bCs/>
          <w:color w:val="000000"/>
        </w:rPr>
        <w:t xml:space="preserve">Environmental Health in Schools </w:t>
      </w:r>
    </w:p>
    <w:p w14:paraId="20FFFC62" w14:textId="77777777" w:rsidR="00B762EE" w:rsidRDefault="00B762EE" w:rsidP="00B762EE">
      <w:pPr>
        <w:numPr>
          <w:ilvl w:val="1"/>
          <w:numId w:val="4"/>
        </w:numPr>
        <w:rPr>
          <w:rFonts w:eastAsia="Times New Roman"/>
          <w:color w:val="000000"/>
        </w:rPr>
      </w:pPr>
      <w:r>
        <w:rPr>
          <w:rFonts w:eastAsia="Times New Roman"/>
          <w:color w:val="000000"/>
        </w:rPr>
        <w:t>The CSTE Environmental Health in Schools Workgroup has developed a brief concerning the surveillance of environmental health in schools – it is now in the executive reviewal process. Once receiving all necessary approvals, the brief will be available for CSTE member comment on the member-side of the CSTE webpage. Please be on the lookout for that announcement.</w:t>
      </w:r>
    </w:p>
    <w:p w14:paraId="1781FEAA" w14:textId="77777777" w:rsidR="00B762EE" w:rsidRDefault="00B762EE" w:rsidP="00B762EE">
      <w:pPr>
        <w:numPr>
          <w:ilvl w:val="0"/>
          <w:numId w:val="4"/>
        </w:numPr>
        <w:rPr>
          <w:rFonts w:eastAsia="Times New Roman"/>
          <w:b/>
          <w:bCs/>
          <w:color w:val="000000"/>
        </w:rPr>
      </w:pPr>
      <w:r>
        <w:rPr>
          <w:rFonts w:eastAsia="Times New Roman"/>
          <w:b/>
          <w:bCs/>
          <w:color w:val="000000"/>
        </w:rPr>
        <w:t xml:space="preserve">Other CSTE News of Interest </w:t>
      </w:r>
    </w:p>
    <w:p w14:paraId="71138909" w14:textId="77777777" w:rsidR="00B762EE" w:rsidRDefault="00B762EE" w:rsidP="00B762EE">
      <w:pPr>
        <w:numPr>
          <w:ilvl w:val="1"/>
          <w:numId w:val="4"/>
        </w:numPr>
        <w:rPr>
          <w:rFonts w:eastAsia="Times New Roman"/>
          <w:color w:val="000000"/>
        </w:rPr>
      </w:pPr>
      <w:r>
        <w:rPr>
          <w:rFonts w:eastAsia="Times New Roman"/>
          <w:color w:val="000000"/>
        </w:rPr>
        <w:t xml:space="preserve">A review of CSTE’s 2017 Assessment of Epidemiology Capacity in State Health Departments was recently published in CDC’s MMWR – </w:t>
      </w:r>
      <w:r>
        <w:rPr>
          <w:rFonts w:eastAsia="Times New Roman"/>
          <w:i/>
          <w:iCs/>
          <w:color w:val="000000"/>
        </w:rPr>
        <w:t xml:space="preserve">view </w:t>
      </w:r>
      <w:hyperlink r:id="rId14" w:history="1">
        <w:r>
          <w:rPr>
            <w:rStyle w:val="Hyperlink"/>
            <w:rFonts w:eastAsia="Times New Roman"/>
            <w:i/>
            <w:iCs/>
          </w:rPr>
          <w:t>here</w:t>
        </w:r>
      </w:hyperlink>
    </w:p>
    <w:p w14:paraId="157D10D6" w14:textId="77777777" w:rsidR="00B762EE" w:rsidRDefault="00B762EE" w:rsidP="00B762EE">
      <w:pPr>
        <w:numPr>
          <w:ilvl w:val="1"/>
          <w:numId w:val="4"/>
        </w:numPr>
        <w:rPr>
          <w:rFonts w:eastAsia="Times New Roman"/>
          <w:color w:val="000000"/>
        </w:rPr>
      </w:pPr>
      <w:r>
        <w:rPr>
          <w:rFonts w:eastAsia="Times New Roman"/>
          <w:color w:val="000000"/>
        </w:rPr>
        <w:t xml:space="preserve">Recordings and handouts from the 2018 CSTE Annual Conference are available – </w:t>
      </w:r>
      <w:r>
        <w:rPr>
          <w:rFonts w:eastAsia="Times New Roman"/>
          <w:i/>
          <w:iCs/>
          <w:color w:val="000000"/>
        </w:rPr>
        <w:t xml:space="preserve">view </w:t>
      </w:r>
      <w:hyperlink r:id="rId15" w:history="1">
        <w:r>
          <w:rPr>
            <w:rStyle w:val="Hyperlink"/>
            <w:rFonts w:eastAsia="Times New Roman"/>
            <w:i/>
            <w:iCs/>
          </w:rPr>
          <w:t>here</w:t>
        </w:r>
      </w:hyperlink>
    </w:p>
    <w:p w14:paraId="79FBB13D" w14:textId="77777777" w:rsidR="00B762EE" w:rsidRDefault="00B762EE" w:rsidP="00B762EE">
      <w:pPr>
        <w:numPr>
          <w:ilvl w:val="2"/>
          <w:numId w:val="4"/>
        </w:numPr>
        <w:rPr>
          <w:rFonts w:eastAsia="Times New Roman"/>
          <w:color w:val="000000"/>
        </w:rPr>
      </w:pPr>
      <w:r>
        <w:rPr>
          <w:rFonts w:eastAsia="Times New Roman"/>
          <w:color w:val="000000"/>
        </w:rPr>
        <w:t>Please note that if an oral presentation does not appear on the website, then permission was not granted by the author prior to the session</w:t>
      </w:r>
    </w:p>
    <w:p w14:paraId="47CB66A6" w14:textId="77777777" w:rsidR="00B762EE" w:rsidRDefault="00B762EE" w:rsidP="00B762EE">
      <w:pPr>
        <w:numPr>
          <w:ilvl w:val="1"/>
          <w:numId w:val="4"/>
        </w:numPr>
        <w:rPr>
          <w:rFonts w:eastAsia="Times New Roman"/>
          <w:color w:val="000000"/>
        </w:rPr>
      </w:pPr>
      <w:r>
        <w:rPr>
          <w:rFonts w:eastAsia="Times New Roman"/>
          <w:color w:val="4472C4"/>
        </w:rPr>
        <w:t>*</w:t>
      </w:r>
      <w:r>
        <w:rPr>
          <w:rFonts w:eastAsia="Times New Roman"/>
          <w:b/>
          <w:bCs/>
          <w:color w:val="4472C4"/>
        </w:rPr>
        <w:t>NEW</w:t>
      </w:r>
      <w:r>
        <w:rPr>
          <w:rFonts w:eastAsia="Times New Roman"/>
          <w:color w:val="4472C4"/>
        </w:rPr>
        <w:t xml:space="preserve">* </w:t>
      </w:r>
      <w:r>
        <w:rPr>
          <w:rFonts w:eastAsia="Times New Roman"/>
          <w:color w:val="000000"/>
        </w:rPr>
        <w:t xml:space="preserve">CSTE Legionnaires’ Disease Surveillance workgroup </w:t>
      </w:r>
      <w:r>
        <w:rPr>
          <w:rFonts w:eastAsia="Times New Roman"/>
          <w:i/>
          <w:iCs/>
          <w:color w:val="000000"/>
        </w:rPr>
        <w:t>– flyer attached</w:t>
      </w:r>
      <w:r>
        <w:rPr>
          <w:rFonts w:eastAsia="Times New Roman"/>
          <w:color w:val="000000"/>
        </w:rPr>
        <w:t xml:space="preserve"> </w:t>
      </w:r>
    </w:p>
    <w:p w14:paraId="612DC0F3" w14:textId="77777777" w:rsidR="00B762EE" w:rsidRDefault="00B762EE" w:rsidP="00B762EE">
      <w:pPr>
        <w:numPr>
          <w:ilvl w:val="2"/>
          <w:numId w:val="4"/>
        </w:numPr>
        <w:rPr>
          <w:rFonts w:eastAsia="Times New Roman"/>
          <w:color w:val="000000"/>
        </w:rPr>
      </w:pPr>
      <w:r>
        <w:rPr>
          <w:rFonts w:eastAsia="Times New Roman"/>
          <w:color w:val="000000"/>
        </w:rPr>
        <w:t>The purpose of this workgroup is to gather information and improve practices related to Legionnaires’ disease surveillance and response in STLT settings</w:t>
      </w:r>
    </w:p>
    <w:p w14:paraId="33501188" w14:textId="77777777" w:rsidR="00B762EE" w:rsidRDefault="00B762EE" w:rsidP="00B762EE">
      <w:pPr>
        <w:numPr>
          <w:ilvl w:val="2"/>
          <w:numId w:val="4"/>
        </w:numPr>
        <w:rPr>
          <w:rFonts w:eastAsia="Times New Roman"/>
          <w:color w:val="000000"/>
        </w:rPr>
      </w:pPr>
      <w:r>
        <w:rPr>
          <w:rFonts w:eastAsia="Times New Roman"/>
          <w:color w:val="000000"/>
        </w:rPr>
        <w:t>If interested in participating (and for more information/questions), please contact Hayleigh McCall (</w:t>
      </w:r>
      <w:hyperlink r:id="rId16" w:history="1">
        <w:r>
          <w:rPr>
            <w:rStyle w:val="Hyperlink"/>
            <w:rFonts w:eastAsia="Times New Roman"/>
          </w:rPr>
          <w:t>hmccall@cste.org</w:t>
        </w:r>
      </w:hyperlink>
      <w:r>
        <w:rPr>
          <w:rFonts w:eastAsia="Times New Roman"/>
          <w:color w:val="000000"/>
        </w:rPr>
        <w:t>)</w:t>
      </w:r>
    </w:p>
    <w:p w14:paraId="21BD4D6C" w14:textId="77777777" w:rsidR="00B762EE" w:rsidRDefault="00B762EE" w:rsidP="00B762EE">
      <w:pPr>
        <w:pStyle w:val="NormalWeb"/>
        <w:rPr>
          <w:color w:val="000000"/>
        </w:rPr>
      </w:pPr>
      <w:r>
        <w:rPr>
          <w:rFonts w:ascii="Calibri Light" w:hAnsi="Calibri Light" w:cs="Calibri Light"/>
          <w:b/>
          <w:bCs/>
          <w:color w:val="2F5496"/>
          <w:sz w:val="26"/>
          <w:szCs w:val="26"/>
        </w:rPr>
        <w:t>Partner Announcements</w:t>
      </w:r>
    </w:p>
    <w:p w14:paraId="764FF8DB" w14:textId="77777777" w:rsidR="00B762EE" w:rsidRDefault="00B762EE" w:rsidP="00B762EE">
      <w:pPr>
        <w:numPr>
          <w:ilvl w:val="0"/>
          <w:numId w:val="5"/>
        </w:numPr>
        <w:rPr>
          <w:rFonts w:eastAsia="Times New Roman"/>
          <w:b/>
          <w:bCs/>
          <w:color w:val="000000"/>
        </w:rPr>
      </w:pPr>
      <w:r>
        <w:rPr>
          <w:rFonts w:eastAsia="Times New Roman"/>
          <w:b/>
          <w:bCs/>
          <w:color w:val="000000"/>
        </w:rPr>
        <w:t>Reports/Publications/Blogs/Products/Data Sources</w:t>
      </w:r>
    </w:p>
    <w:p w14:paraId="750AD47A" w14:textId="77777777" w:rsidR="00B762EE" w:rsidRDefault="00B762EE" w:rsidP="00B762EE">
      <w:pPr>
        <w:numPr>
          <w:ilvl w:val="1"/>
          <w:numId w:val="5"/>
        </w:numPr>
        <w:rPr>
          <w:rFonts w:eastAsia="Times New Roman"/>
          <w:color w:val="000000"/>
        </w:rPr>
      </w:pPr>
      <w:r>
        <w:rPr>
          <w:rFonts w:eastAsia="Times New Roman"/>
          <w:color w:val="000000"/>
        </w:rPr>
        <w:t>CDC/ATSDR</w:t>
      </w:r>
    </w:p>
    <w:p w14:paraId="3B865451" w14:textId="77777777" w:rsidR="00B762EE" w:rsidRDefault="00B762EE" w:rsidP="00B762EE">
      <w:pPr>
        <w:numPr>
          <w:ilvl w:val="2"/>
          <w:numId w:val="5"/>
        </w:numPr>
        <w:rPr>
          <w:rFonts w:eastAsia="Times New Roman"/>
          <w:color w:val="000000"/>
        </w:rPr>
      </w:pPr>
      <w:r>
        <w:rPr>
          <w:rFonts w:eastAsia="Times New Roman"/>
          <w:color w:val="000000"/>
        </w:rPr>
        <w:t>MMWR</w:t>
      </w:r>
    </w:p>
    <w:p w14:paraId="2B5D74FA" w14:textId="77777777" w:rsidR="00B762EE" w:rsidRDefault="00B762EE" w:rsidP="00B762EE">
      <w:pPr>
        <w:numPr>
          <w:ilvl w:val="3"/>
          <w:numId w:val="5"/>
        </w:numPr>
        <w:rPr>
          <w:rFonts w:eastAsia="Times New Roman"/>
          <w:color w:val="000000"/>
        </w:rPr>
      </w:pPr>
      <w:r>
        <w:rPr>
          <w:rFonts w:eastAsia="Times New Roman"/>
          <w:color w:val="000000"/>
        </w:rPr>
        <w:t xml:space="preserve">Deaths Related to Hurricane Irma: Florida, Georgia, and North Carolina, September 4-October 10, 2017 – </w:t>
      </w:r>
      <w:r>
        <w:rPr>
          <w:rFonts w:eastAsia="Times New Roman"/>
          <w:i/>
          <w:iCs/>
          <w:color w:val="000000"/>
        </w:rPr>
        <w:t xml:space="preserve">view </w:t>
      </w:r>
      <w:hyperlink r:id="rId17" w:history="1">
        <w:r>
          <w:rPr>
            <w:rStyle w:val="Hyperlink"/>
            <w:rFonts w:eastAsia="Times New Roman"/>
            <w:i/>
            <w:iCs/>
          </w:rPr>
          <w:t>here</w:t>
        </w:r>
      </w:hyperlink>
    </w:p>
    <w:p w14:paraId="3B5D7496" w14:textId="77777777" w:rsidR="00B762EE" w:rsidRDefault="00B762EE" w:rsidP="00B762EE">
      <w:pPr>
        <w:numPr>
          <w:ilvl w:val="3"/>
          <w:numId w:val="5"/>
        </w:numPr>
        <w:rPr>
          <w:rFonts w:eastAsia="Times New Roman"/>
          <w:color w:val="000000"/>
        </w:rPr>
      </w:pPr>
      <w:r>
        <w:rPr>
          <w:rFonts w:eastAsia="Times New Roman"/>
          <w:color w:val="000000"/>
        </w:rPr>
        <w:t xml:space="preserve">Characteristics of tianeptine Exposures Related to the National Poison Data System – </w:t>
      </w:r>
      <w:r>
        <w:rPr>
          <w:rFonts w:eastAsia="Times New Roman"/>
          <w:i/>
          <w:iCs/>
          <w:color w:val="000000"/>
        </w:rPr>
        <w:t xml:space="preserve">view </w:t>
      </w:r>
      <w:hyperlink r:id="rId18" w:history="1">
        <w:r>
          <w:rPr>
            <w:rStyle w:val="Hyperlink"/>
            <w:rFonts w:eastAsia="Times New Roman"/>
            <w:i/>
            <w:iCs/>
          </w:rPr>
          <w:t>here</w:t>
        </w:r>
      </w:hyperlink>
    </w:p>
    <w:p w14:paraId="0B4E6933" w14:textId="77777777" w:rsidR="00B762EE" w:rsidRDefault="00B762EE" w:rsidP="00B762EE">
      <w:pPr>
        <w:numPr>
          <w:ilvl w:val="3"/>
          <w:numId w:val="5"/>
        </w:numPr>
        <w:rPr>
          <w:rFonts w:eastAsia="Times New Roman"/>
          <w:i/>
          <w:iCs/>
          <w:color w:val="000000"/>
        </w:rPr>
      </w:pPr>
      <w:r>
        <w:rPr>
          <w:rFonts w:eastAsia="Times New Roman"/>
          <w:color w:val="000000"/>
        </w:rPr>
        <w:t xml:space="preserve">School District Crisis Preparedness, Response, and Recovery Plans: United States, 2006, 2012, 2016 – </w:t>
      </w:r>
      <w:r>
        <w:rPr>
          <w:rFonts w:eastAsia="Times New Roman"/>
          <w:i/>
          <w:iCs/>
          <w:color w:val="000000"/>
        </w:rPr>
        <w:t xml:space="preserve">view </w:t>
      </w:r>
      <w:hyperlink r:id="rId19" w:history="1">
        <w:r>
          <w:rPr>
            <w:rStyle w:val="Hyperlink"/>
            <w:rFonts w:eastAsia="Times New Roman"/>
            <w:i/>
            <w:iCs/>
          </w:rPr>
          <w:t>here</w:t>
        </w:r>
      </w:hyperlink>
    </w:p>
    <w:p w14:paraId="5A2680AC" w14:textId="77777777" w:rsidR="00B762EE" w:rsidRDefault="00B762EE" w:rsidP="00B762EE">
      <w:pPr>
        <w:numPr>
          <w:ilvl w:val="2"/>
          <w:numId w:val="5"/>
        </w:numPr>
        <w:rPr>
          <w:rFonts w:eastAsia="Times New Roman"/>
          <w:i/>
          <w:iCs/>
          <w:color w:val="000000"/>
        </w:rPr>
      </w:pPr>
      <w:r>
        <w:rPr>
          <w:rFonts w:eastAsia="Times New Roman"/>
          <w:color w:val="000000"/>
        </w:rPr>
        <w:t xml:space="preserve">Legionnaires’ Disease Resources for Environmental Health Professionals – </w:t>
      </w:r>
      <w:r>
        <w:rPr>
          <w:rFonts w:eastAsia="Times New Roman"/>
          <w:i/>
          <w:iCs/>
          <w:color w:val="000000"/>
        </w:rPr>
        <w:t xml:space="preserve">view </w:t>
      </w:r>
      <w:hyperlink r:id="rId20" w:history="1">
        <w:r>
          <w:rPr>
            <w:rStyle w:val="Hyperlink"/>
            <w:rFonts w:eastAsia="Times New Roman"/>
            <w:i/>
            <w:iCs/>
          </w:rPr>
          <w:t>here</w:t>
        </w:r>
      </w:hyperlink>
    </w:p>
    <w:p w14:paraId="12233AB4" w14:textId="77777777" w:rsidR="00B762EE" w:rsidRDefault="00B762EE" w:rsidP="00B762EE">
      <w:pPr>
        <w:numPr>
          <w:ilvl w:val="2"/>
          <w:numId w:val="5"/>
        </w:numPr>
        <w:rPr>
          <w:rFonts w:eastAsia="Times New Roman"/>
          <w:i/>
          <w:iCs/>
          <w:color w:val="000000"/>
        </w:rPr>
      </w:pPr>
      <w:r>
        <w:rPr>
          <w:rFonts w:eastAsia="Times New Roman"/>
          <w:color w:val="000000"/>
        </w:rPr>
        <w:t>Public Health Matters</w:t>
      </w:r>
      <w:r>
        <w:rPr>
          <w:rFonts w:eastAsia="Times New Roman"/>
          <w:i/>
          <w:iCs/>
          <w:color w:val="000000"/>
        </w:rPr>
        <w:t xml:space="preserve"> </w:t>
      </w:r>
      <w:r>
        <w:rPr>
          <w:rFonts w:eastAsia="Times New Roman"/>
          <w:color w:val="000000"/>
        </w:rPr>
        <w:t>Blog</w:t>
      </w:r>
      <w:r>
        <w:rPr>
          <w:rFonts w:eastAsia="Times New Roman"/>
          <w:i/>
          <w:iCs/>
          <w:color w:val="000000"/>
        </w:rPr>
        <w:t xml:space="preserve">: </w:t>
      </w:r>
      <w:r>
        <w:rPr>
          <w:rFonts w:eastAsia="Times New Roman"/>
          <w:color w:val="000000"/>
        </w:rPr>
        <w:t xml:space="preserve">Arizona’s ERIC Program Improves Access to Emergency Information – </w:t>
      </w:r>
      <w:r>
        <w:rPr>
          <w:rFonts w:eastAsia="Times New Roman"/>
          <w:i/>
          <w:iCs/>
          <w:color w:val="000000"/>
        </w:rPr>
        <w:t xml:space="preserve">view </w:t>
      </w:r>
      <w:hyperlink r:id="rId21" w:history="1">
        <w:r>
          <w:rPr>
            <w:rStyle w:val="Hyperlink"/>
            <w:rFonts w:eastAsia="Times New Roman"/>
            <w:i/>
            <w:iCs/>
          </w:rPr>
          <w:t>here</w:t>
        </w:r>
      </w:hyperlink>
    </w:p>
    <w:p w14:paraId="6C8FB44D" w14:textId="77777777" w:rsidR="00B762EE" w:rsidRDefault="00B762EE" w:rsidP="00B762EE">
      <w:pPr>
        <w:numPr>
          <w:ilvl w:val="2"/>
          <w:numId w:val="5"/>
        </w:numPr>
        <w:rPr>
          <w:rFonts w:eastAsia="Times New Roman"/>
          <w:i/>
          <w:iCs/>
          <w:color w:val="000000"/>
        </w:rPr>
      </w:pPr>
      <w:r>
        <w:rPr>
          <w:rFonts w:eastAsia="Times New Roman"/>
          <w:color w:val="000000"/>
        </w:rPr>
        <w:t xml:space="preserve">Climate and Health: CRSCI Grantee Newsletter – </w:t>
      </w:r>
      <w:r>
        <w:rPr>
          <w:rFonts w:eastAsia="Times New Roman"/>
          <w:i/>
          <w:iCs/>
          <w:color w:val="000000"/>
        </w:rPr>
        <w:t>see attached</w:t>
      </w:r>
    </w:p>
    <w:p w14:paraId="6004CE8E" w14:textId="77777777" w:rsidR="00B762EE" w:rsidRDefault="00B762EE" w:rsidP="00B762EE">
      <w:pPr>
        <w:numPr>
          <w:ilvl w:val="1"/>
          <w:numId w:val="5"/>
        </w:numPr>
        <w:rPr>
          <w:rFonts w:eastAsia="Times New Roman"/>
          <w:color w:val="000000"/>
        </w:rPr>
      </w:pPr>
      <w:r>
        <w:rPr>
          <w:rFonts w:eastAsia="Times New Roman"/>
          <w:color w:val="000000"/>
        </w:rPr>
        <w:t>FEMA</w:t>
      </w:r>
    </w:p>
    <w:p w14:paraId="3374FCAC" w14:textId="77777777" w:rsidR="00B762EE" w:rsidRDefault="00B762EE" w:rsidP="00B762EE">
      <w:pPr>
        <w:numPr>
          <w:ilvl w:val="2"/>
          <w:numId w:val="5"/>
        </w:numPr>
        <w:rPr>
          <w:rFonts w:eastAsia="Times New Roman"/>
          <w:color w:val="000000"/>
        </w:rPr>
      </w:pPr>
      <w:r>
        <w:rPr>
          <w:rFonts w:eastAsia="Times New Roman"/>
          <w:color w:val="000000"/>
        </w:rPr>
        <w:t xml:space="preserve">Using Flood Risk Products in Hazard Mitigation Plans – </w:t>
      </w:r>
      <w:r>
        <w:rPr>
          <w:rFonts w:eastAsia="Times New Roman"/>
          <w:i/>
          <w:iCs/>
          <w:color w:val="000000"/>
        </w:rPr>
        <w:t xml:space="preserve">view </w:t>
      </w:r>
      <w:hyperlink r:id="rId22" w:history="1">
        <w:r>
          <w:rPr>
            <w:rStyle w:val="Hyperlink"/>
            <w:rFonts w:eastAsia="Times New Roman"/>
            <w:i/>
            <w:iCs/>
          </w:rPr>
          <w:t>here</w:t>
        </w:r>
      </w:hyperlink>
    </w:p>
    <w:p w14:paraId="2A0E1938" w14:textId="77777777" w:rsidR="00B762EE" w:rsidRDefault="00B762EE" w:rsidP="00B762EE">
      <w:pPr>
        <w:numPr>
          <w:ilvl w:val="2"/>
          <w:numId w:val="5"/>
        </w:numPr>
        <w:rPr>
          <w:rFonts w:eastAsia="Times New Roman"/>
          <w:color w:val="000000"/>
        </w:rPr>
      </w:pPr>
      <w:r>
        <w:rPr>
          <w:rFonts w:eastAsia="Times New Roman"/>
          <w:color w:val="000000"/>
        </w:rPr>
        <w:t xml:space="preserve">2017 Hurricane Season FEMA After-Action Report – </w:t>
      </w:r>
      <w:r>
        <w:rPr>
          <w:rFonts w:eastAsia="Times New Roman"/>
          <w:i/>
          <w:iCs/>
          <w:color w:val="000000"/>
        </w:rPr>
        <w:t xml:space="preserve">view </w:t>
      </w:r>
      <w:hyperlink r:id="rId23" w:history="1">
        <w:r>
          <w:rPr>
            <w:rStyle w:val="Hyperlink"/>
            <w:rFonts w:eastAsia="Times New Roman"/>
            <w:i/>
            <w:iCs/>
          </w:rPr>
          <w:t>here</w:t>
        </w:r>
      </w:hyperlink>
    </w:p>
    <w:p w14:paraId="79EA3ECD" w14:textId="77777777" w:rsidR="00B762EE" w:rsidRDefault="00B762EE" w:rsidP="00B762EE">
      <w:pPr>
        <w:numPr>
          <w:ilvl w:val="2"/>
          <w:numId w:val="5"/>
        </w:numPr>
        <w:rPr>
          <w:rFonts w:eastAsia="Times New Roman"/>
          <w:color w:val="000000"/>
        </w:rPr>
      </w:pPr>
      <w:r>
        <w:rPr>
          <w:rFonts w:eastAsia="Times New Roman"/>
          <w:color w:val="000000"/>
        </w:rPr>
        <w:lastRenderedPageBreak/>
        <w:t xml:space="preserve">US Fires Data Sources – </w:t>
      </w:r>
      <w:r>
        <w:rPr>
          <w:rFonts w:eastAsia="Times New Roman"/>
          <w:i/>
          <w:iCs/>
          <w:color w:val="000000"/>
        </w:rPr>
        <w:t xml:space="preserve">view </w:t>
      </w:r>
      <w:hyperlink r:id="rId24" w:history="1">
        <w:r>
          <w:rPr>
            <w:rStyle w:val="Hyperlink"/>
            <w:rFonts w:eastAsia="Times New Roman"/>
            <w:i/>
            <w:iCs/>
          </w:rPr>
          <w:t>here</w:t>
        </w:r>
      </w:hyperlink>
    </w:p>
    <w:p w14:paraId="2A7826ED" w14:textId="77777777" w:rsidR="00B762EE" w:rsidRDefault="00B762EE" w:rsidP="00B762EE">
      <w:pPr>
        <w:numPr>
          <w:ilvl w:val="2"/>
          <w:numId w:val="5"/>
        </w:numPr>
        <w:rPr>
          <w:rFonts w:eastAsia="Times New Roman"/>
          <w:color w:val="000000"/>
        </w:rPr>
      </w:pPr>
      <w:r>
        <w:rPr>
          <w:rFonts w:eastAsia="Times New Roman"/>
          <w:color w:val="000000"/>
        </w:rPr>
        <w:t xml:space="preserve">US Storms Data Sources – </w:t>
      </w:r>
      <w:r>
        <w:rPr>
          <w:rFonts w:eastAsia="Times New Roman"/>
          <w:i/>
          <w:iCs/>
          <w:color w:val="000000"/>
        </w:rPr>
        <w:t xml:space="preserve">view </w:t>
      </w:r>
      <w:hyperlink r:id="rId25" w:history="1">
        <w:r>
          <w:rPr>
            <w:rStyle w:val="Hyperlink"/>
            <w:rFonts w:eastAsia="Times New Roman"/>
            <w:i/>
            <w:iCs/>
          </w:rPr>
          <w:t>here</w:t>
        </w:r>
      </w:hyperlink>
    </w:p>
    <w:p w14:paraId="5E7A0DAA" w14:textId="77777777" w:rsidR="00B762EE" w:rsidRDefault="00B762EE" w:rsidP="00B762EE">
      <w:pPr>
        <w:numPr>
          <w:ilvl w:val="1"/>
          <w:numId w:val="5"/>
        </w:numPr>
        <w:rPr>
          <w:rFonts w:eastAsia="Times New Roman"/>
          <w:color w:val="000000"/>
        </w:rPr>
      </w:pPr>
      <w:r>
        <w:rPr>
          <w:rFonts w:eastAsia="Times New Roman"/>
          <w:color w:val="000000"/>
        </w:rPr>
        <w:t>NEHA</w:t>
      </w:r>
    </w:p>
    <w:p w14:paraId="0B6B1C1C" w14:textId="77777777" w:rsidR="00B762EE" w:rsidRDefault="00B762EE" w:rsidP="00B762EE">
      <w:pPr>
        <w:numPr>
          <w:ilvl w:val="2"/>
          <w:numId w:val="5"/>
        </w:numPr>
        <w:rPr>
          <w:rFonts w:eastAsia="Times New Roman"/>
          <w:color w:val="000000"/>
        </w:rPr>
      </w:pPr>
      <w:r>
        <w:rPr>
          <w:rFonts w:eastAsia="Times New Roman"/>
          <w:color w:val="000000"/>
        </w:rPr>
        <w:t xml:space="preserve">California Wildfire, Emergency Preparedness and Resources – </w:t>
      </w:r>
      <w:r>
        <w:rPr>
          <w:rFonts w:eastAsia="Times New Roman"/>
          <w:i/>
          <w:iCs/>
          <w:color w:val="000000"/>
        </w:rPr>
        <w:t xml:space="preserve">view </w:t>
      </w:r>
      <w:hyperlink r:id="rId26" w:history="1">
        <w:r>
          <w:rPr>
            <w:rStyle w:val="Hyperlink"/>
            <w:rFonts w:eastAsia="Times New Roman"/>
            <w:i/>
            <w:iCs/>
          </w:rPr>
          <w:t>here</w:t>
        </w:r>
      </w:hyperlink>
    </w:p>
    <w:p w14:paraId="2722207C" w14:textId="77777777" w:rsidR="00B762EE" w:rsidRDefault="00B762EE" w:rsidP="00B762EE">
      <w:pPr>
        <w:numPr>
          <w:ilvl w:val="2"/>
          <w:numId w:val="5"/>
        </w:numPr>
        <w:rPr>
          <w:rFonts w:eastAsia="Times New Roman"/>
          <w:color w:val="000000"/>
        </w:rPr>
      </w:pPr>
      <w:r>
        <w:rPr>
          <w:rFonts w:eastAsia="Times New Roman"/>
          <w:color w:val="000000"/>
        </w:rPr>
        <w:t xml:space="preserve">Journal of Environmental Health September 2018 Issue – </w:t>
      </w:r>
      <w:r>
        <w:rPr>
          <w:rFonts w:eastAsia="Times New Roman"/>
          <w:i/>
          <w:iCs/>
          <w:color w:val="000000"/>
        </w:rPr>
        <w:t xml:space="preserve">view </w:t>
      </w:r>
      <w:hyperlink r:id="rId27" w:history="1">
        <w:r>
          <w:rPr>
            <w:rStyle w:val="Hyperlink"/>
            <w:rFonts w:eastAsia="Times New Roman"/>
            <w:i/>
            <w:iCs/>
          </w:rPr>
          <w:t>here</w:t>
        </w:r>
      </w:hyperlink>
    </w:p>
    <w:p w14:paraId="6345055E" w14:textId="77777777" w:rsidR="00B762EE" w:rsidRDefault="00B762EE" w:rsidP="00B762EE">
      <w:pPr>
        <w:numPr>
          <w:ilvl w:val="1"/>
          <w:numId w:val="5"/>
        </w:numPr>
        <w:rPr>
          <w:rFonts w:eastAsia="Times New Roman"/>
          <w:color w:val="000000"/>
        </w:rPr>
      </w:pPr>
      <w:r>
        <w:rPr>
          <w:rFonts w:eastAsia="Times New Roman"/>
          <w:color w:val="000000"/>
        </w:rPr>
        <w:t>APHL: Communication videos concerning biomonitoring and environmental health testing</w:t>
      </w:r>
    </w:p>
    <w:p w14:paraId="69EBDC8F" w14:textId="77777777" w:rsidR="00B762EE" w:rsidRDefault="00B762EE" w:rsidP="00B762EE">
      <w:pPr>
        <w:numPr>
          <w:ilvl w:val="2"/>
          <w:numId w:val="5"/>
        </w:numPr>
        <w:rPr>
          <w:rFonts w:eastAsia="Times New Roman"/>
          <w:i/>
          <w:iCs/>
          <w:color w:val="000000"/>
        </w:rPr>
      </w:pPr>
      <w:r>
        <w:rPr>
          <w:rFonts w:eastAsia="Times New Roman"/>
          <w:color w:val="000000"/>
        </w:rPr>
        <w:t xml:space="preserve">“What is biomonitoring?” – </w:t>
      </w:r>
      <w:r>
        <w:rPr>
          <w:rFonts w:eastAsia="Times New Roman"/>
          <w:i/>
          <w:iCs/>
          <w:color w:val="000000"/>
        </w:rPr>
        <w:t xml:space="preserve">view </w:t>
      </w:r>
      <w:hyperlink r:id="rId28" w:history="1">
        <w:r>
          <w:rPr>
            <w:rStyle w:val="Hyperlink"/>
            <w:rFonts w:eastAsia="Times New Roman"/>
            <w:i/>
            <w:iCs/>
          </w:rPr>
          <w:t>here</w:t>
        </w:r>
      </w:hyperlink>
    </w:p>
    <w:p w14:paraId="18794BFE" w14:textId="77777777" w:rsidR="00B762EE" w:rsidRDefault="00B762EE" w:rsidP="00B762EE">
      <w:pPr>
        <w:numPr>
          <w:ilvl w:val="2"/>
          <w:numId w:val="5"/>
        </w:numPr>
        <w:rPr>
          <w:rFonts w:eastAsia="Times New Roman"/>
          <w:color w:val="000000"/>
        </w:rPr>
      </w:pPr>
      <w:r>
        <w:rPr>
          <w:rFonts w:eastAsia="Times New Roman"/>
          <w:color w:val="000000"/>
        </w:rPr>
        <w:t xml:space="preserve">“What is environmental health testing?” – </w:t>
      </w:r>
      <w:r>
        <w:rPr>
          <w:rFonts w:eastAsia="Times New Roman"/>
          <w:i/>
          <w:iCs/>
          <w:color w:val="000000"/>
        </w:rPr>
        <w:t xml:space="preserve">view </w:t>
      </w:r>
      <w:hyperlink r:id="rId29" w:history="1">
        <w:r>
          <w:rPr>
            <w:rStyle w:val="Hyperlink"/>
            <w:rFonts w:eastAsia="Times New Roman"/>
            <w:i/>
            <w:iCs/>
          </w:rPr>
          <w:t>here</w:t>
        </w:r>
      </w:hyperlink>
    </w:p>
    <w:p w14:paraId="00651449" w14:textId="77777777" w:rsidR="00B762EE" w:rsidRDefault="00B762EE" w:rsidP="00B762EE">
      <w:pPr>
        <w:numPr>
          <w:ilvl w:val="1"/>
          <w:numId w:val="5"/>
        </w:numPr>
        <w:rPr>
          <w:rFonts w:eastAsia="Times New Roman"/>
          <w:color w:val="000000"/>
        </w:rPr>
      </w:pPr>
      <w:r>
        <w:rPr>
          <w:rFonts w:eastAsia="Times New Roman"/>
          <w:color w:val="000000"/>
        </w:rPr>
        <w:t>NACCHO</w:t>
      </w:r>
    </w:p>
    <w:p w14:paraId="40C7F329" w14:textId="77777777" w:rsidR="00B762EE" w:rsidRDefault="00B762EE" w:rsidP="00B762EE">
      <w:pPr>
        <w:numPr>
          <w:ilvl w:val="2"/>
          <w:numId w:val="5"/>
        </w:numPr>
        <w:rPr>
          <w:rFonts w:eastAsia="Times New Roman"/>
          <w:color w:val="000000"/>
        </w:rPr>
      </w:pPr>
      <w:r>
        <w:rPr>
          <w:rFonts w:eastAsia="Times New Roman"/>
          <w:color w:val="000000"/>
        </w:rPr>
        <w:t xml:space="preserve">Essential Actions for Climate Resilience in Local Health Departments Fact Sheet – </w:t>
      </w:r>
      <w:r>
        <w:rPr>
          <w:rFonts w:eastAsia="Times New Roman"/>
          <w:i/>
          <w:iCs/>
          <w:color w:val="000000"/>
        </w:rPr>
        <w:t>see attached</w:t>
      </w:r>
    </w:p>
    <w:p w14:paraId="51C8400A" w14:textId="77777777" w:rsidR="00B762EE" w:rsidRDefault="00B762EE" w:rsidP="00B762EE">
      <w:pPr>
        <w:numPr>
          <w:ilvl w:val="2"/>
          <w:numId w:val="5"/>
        </w:numPr>
        <w:rPr>
          <w:rFonts w:eastAsia="Times New Roman"/>
          <w:color w:val="000000"/>
        </w:rPr>
      </w:pPr>
      <w:r>
        <w:rPr>
          <w:rFonts w:eastAsia="Times New Roman"/>
          <w:color w:val="000000"/>
        </w:rPr>
        <w:t xml:space="preserve">Environmental Health Advice Column, Greener Guidance – </w:t>
      </w:r>
      <w:r>
        <w:rPr>
          <w:rFonts w:eastAsia="Times New Roman"/>
          <w:i/>
          <w:iCs/>
          <w:color w:val="000000"/>
        </w:rPr>
        <w:t xml:space="preserve">view </w:t>
      </w:r>
      <w:hyperlink r:id="rId30" w:history="1">
        <w:r>
          <w:rPr>
            <w:rStyle w:val="Hyperlink"/>
            <w:rFonts w:eastAsia="Times New Roman"/>
            <w:i/>
            <w:iCs/>
          </w:rPr>
          <w:t>here</w:t>
        </w:r>
      </w:hyperlink>
    </w:p>
    <w:p w14:paraId="0A4DA730" w14:textId="77777777" w:rsidR="00B762EE" w:rsidRDefault="00B762EE" w:rsidP="00B762EE">
      <w:pPr>
        <w:numPr>
          <w:ilvl w:val="1"/>
          <w:numId w:val="5"/>
        </w:numPr>
        <w:rPr>
          <w:rFonts w:eastAsia="Times New Roman"/>
          <w:color w:val="000000"/>
        </w:rPr>
      </w:pPr>
      <w:r>
        <w:rPr>
          <w:rFonts w:eastAsia="Times New Roman"/>
          <w:color w:val="000000"/>
        </w:rPr>
        <w:t xml:space="preserve">ASPPH/EPA: “It’s Asthma” Infographic Series – </w:t>
      </w:r>
      <w:r>
        <w:rPr>
          <w:rFonts w:eastAsia="Times New Roman"/>
          <w:i/>
          <w:iCs/>
          <w:color w:val="000000"/>
        </w:rPr>
        <w:t xml:space="preserve">view </w:t>
      </w:r>
      <w:hyperlink r:id="rId31" w:history="1">
        <w:r>
          <w:rPr>
            <w:rStyle w:val="Hyperlink"/>
            <w:rFonts w:eastAsia="Times New Roman"/>
            <w:i/>
            <w:iCs/>
          </w:rPr>
          <w:t>here</w:t>
        </w:r>
      </w:hyperlink>
    </w:p>
    <w:p w14:paraId="601390F6" w14:textId="77777777" w:rsidR="00B762EE" w:rsidRDefault="00B762EE" w:rsidP="00B762EE">
      <w:pPr>
        <w:numPr>
          <w:ilvl w:val="1"/>
          <w:numId w:val="5"/>
        </w:numPr>
        <w:rPr>
          <w:rFonts w:eastAsia="Times New Roman"/>
          <w:color w:val="000000"/>
        </w:rPr>
      </w:pPr>
      <w:r>
        <w:rPr>
          <w:rFonts w:eastAsia="Times New Roman"/>
          <w:color w:val="000000"/>
        </w:rPr>
        <w:t xml:space="preserve">Public Health Institute: “Climate Change, Health, and Equity: </w:t>
      </w:r>
      <w:proofErr w:type="gramStart"/>
      <w:r>
        <w:rPr>
          <w:rFonts w:eastAsia="Times New Roman"/>
          <w:color w:val="000000"/>
        </w:rPr>
        <w:t>a</w:t>
      </w:r>
      <w:proofErr w:type="gramEnd"/>
      <w:r>
        <w:rPr>
          <w:rFonts w:eastAsia="Times New Roman"/>
          <w:color w:val="000000"/>
        </w:rPr>
        <w:t xml:space="preserve"> Guide for Local Health Departments” – </w:t>
      </w:r>
      <w:r>
        <w:rPr>
          <w:rFonts w:eastAsia="Times New Roman"/>
          <w:i/>
          <w:iCs/>
          <w:color w:val="000000"/>
        </w:rPr>
        <w:t>see attached</w:t>
      </w:r>
    </w:p>
    <w:p w14:paraId="69AD13DE" w14:textId="77777777" w:rsidR="00B762EE" w:rsidRDefault="00B762EE" w:rsidP="00B762EE">
      <w:pPr>
        <w:numPr>
          <w:ilvl w:val="1"/>
          <w:numId w:val="5"/>
        </w:numPr>
        <w:rPr>
          <w:rFonts w:eastAsia="Times New Roman"/>
          <w:color w:val="000000"/>
        </w:rPr>
      </w:pPr>
      <w:r>
        <w:rPr>
          <w:rFonts w:eastAsia="Times New Roman"/>
          <w:color w:val="000000"/>
        </w:rPr>
        <w:t xml:space="preserve">Coalition for Healthier Schools: Healthier Schools Action Kit – </w:t>
      </w:r>
      <w:r>
        <w:rPr>
          <w:rFonts w:eastAsia="Times New Roman"/>
          <w:i/>
          <w:iCs/>
          <w:color w:val="000000"/>
        </w:rPr>
        <w:t xml:space="preserve">view </w:t>
      </w:r>
      <w:hyperlink r:id="rId32" w:history="1">
        <w:r>
          <w:rPr>
            <w:rStyle w:val="Hyperlink"/>
            <w:rFonts w:eastAsia="Times New Roman"/>
            <w:i/>
            <w:iCs/>
          </w:rPr>
          <w:t>here</w:t>
        </w:r>
      </w:hyperlink>
    </w:p>
    <w:p w14:paraId="2FE01812" w14:textId="77777777" w:rsidR="00B762EE" w:rsidRDefault="00B762EE" w:rsidP="00B762EE">
      <w:pPr>
        <w:numPr>
          <w:ilvl w:val="1"/>
          <w:numId w:val="5"/>
        </w:numPr>
        <w:rPr>
          <w:rFonts w:eastAsia="Times New Roman"/>
          <w:color w:val="000000"/>
        </w:rPr>
      </w:pPr>
      <w:r>
        <w:rPr>
          <w:rFonts w:eastAsia="Times New Roman"/>
          <w:color w:val="000000"/>
        </w:rPr>
        <w:t xml:space="preserve">CA Department of Public Health’s Office of Health Equity: Climate Change &amp; Health Vulnerability Indicators for California (CCHVIs) – </w:t>
      </w:r>
      <w:r>
        <w:rPr>
          <w:rFonts w:eastAsia="Times New Roman"/>
          <w:i/>
          <w:iCs/>
          <w:color w:val="000000"/>
        </w:rPr>
        <w:t xml:space="preserve">view </w:t>
      </w:r>
      <w:hyperlink r:id="rId33" w:history="1">
        <w:r>
          <w:rPr>
            <w:rStyle w:val="Hyperlink"/>
            <w:rFonts w:eastAsia="Times New Roman"/>
            <w:i/>
            <w:iCs/>
          </w:rPr>
          <w:t>here</w:t>
        </w:r>
      </w:hyperlink>
    </w:p>
    <w:p w14:paraId="43083E02" w14:textId="77777777" w:rsidR="00B762EE" w:rsidRDefault="00B762EE" w:rsidP="00B762EE">
      <w:pPr>
        <w:numPr>
          <w:ilvl w:val="1"/>
          <w:numId w:val="5"/>
        </w:numPr>
        <w:rPr>
          <w:rFonts w:eastAsia="Times New Roman"/>
          <w:color w:val="000000"/>
        </w:rPr>
      </w:pPr>
      <w:r>
        <w:rPr>
          <w:rFonts w:eastAsia="Times New Roman"/>
          <w:i/>
          <w:iCs/>
          <w:color w:val="000000"/>
        </w:rPr>
        <w:t>Health Affairs</w:t>
      </w:r>
      <w:r>
        <w:rPr>
          <w:rFonts w:eastAsia="Times New Roman"/>
          <w:color w:val="000000"/>
        </w:rPr>
        <w:t xml:space="preserve">: National Disaster Safety Board, Objective Measures, Improved Outcomes – </w:t>
      </w:r>
      <w:r>
        <w:rPr>
          <w:rFonts w:eastAsia="Times New Roman"/>
          <w:i/>
          <w:iCs/>
          <w:color w:val="000000"/>
        </w:rPr>
        <w:t xml:space="preserve">view </w:t>
      </w:r>
      <w:hyperlink r:id="rId34" w:history="1">
        <w:r>
          <w:rPr>
            <w:rStyle w:val="Hyperlink"/>
            <w:rFonts w:eastAsia="Times New Roman"/>
            <w:i/>
            <w:iCs/>
          </w:rPr>
          <w:t>here</w:t>
        </w:r>
      </w:hyperlink>
    </w:p>
    <w:p w14:paraId="2E3FB9E7" w14:textId="77777777" w:rsidR="00B762EE" w:rsidRDefault="00B762EE" w:rsidP="00B762EE">
      <w:pPr>
        <w:numPr>
          <w:ilvl w:val="1"/>
          <w:numId w:val="5"/>
        </w:numPr>
        <w:rPr>
          <w:rFonts w:eastAsia="Times New Roman"/>
          <w:color w:val="000000"/>
        </w:rPr>
      </w:pPr>
      <w:r>
        <w:rPr>
          <w:rFonts w:eastAsia="Times New Roman"/>
          <w:color w:val="000000"/>
        </w:rPr>
        <w:t xml:space="preserve">Harvard T.H. Chan School of Public Health: Schools for Health, Foundations for Student Success </w:t>
      </w:r>
      <w:r>
        <w:rPr>
          <w:rFonts w:eastAsia="Times New Roman"/>
          <w:i/>
          <w:iCs/>
          <w:color w:val="000000"/>
        </w:rPr>
        <w:t>– see attached</w:t>
      </w:r>
    </w:p>
    <w:p w14:paraId="5DCBB153" w14:textId="77777777" w:rsidR="00B762EE" w:rsidRDefault="00B762EE" w:rsidP="00B762EE">
      <w:pPr>
        <w:numPr>
          <w:ilvl w:val="1"/>
          <w:numId w:val="5"/>
        </w:numPr>
        <w:rPr>
          <w:rFonts w:eastAsia="Times New Roman"/>
          <w:color w:val="000000"/>
        </w:rPr>
      </w:pPr>
      <w:r>
        <w:rPr>
          <w:rFonts w:eastAsia="Times New Roman"/>
          <w:color w:val="000000"/>
        </w:rPr>
        <w:t xml:space="preserve">Water Quality &amp; Health Council: Harmful Algal Blooms, Cyanobacteria and Safe Drinking Water – </w:t>
      </w:r>
      <w:r>
        <w:rPr>
          <w:rFonts w:eastAsia="Times New Roman"/>
          <w:i/>
          <w:iCs/>
          <w:color w:val="000000"/>
        </w:rPr>
        <w:t xml:space="preserve">view </w:t>
      </w:r>
      <w:hyperlink r:id="rId35" w:history="1">
        <w:r>
          <w:rPr>
            <w:rStyle w:val="Hyperlink"/>
            <w:rFonts w:eastAsia="Times New Roman"/>
            <w:i/>
            <w:iCs/>
          </w:rPr>
          <w:t>here</w:t>
        </w:r>
      </w:hyperlink>
    </w:p>
    <w:p w14:paraId="6A5EB842" w14:textId="77777777" w:rsidR="00B762EE" w:rsidRDefault="00B762EE" w:rsidP="00B762EE">
      <w:pPr>
        <w:numPr>
          <w:ilvl w:val="0"/>
          <w:numId w:val="5"/>
        </w:numPr>
        <w:rPr>
          <w:rFonts w:eastAsia="Times New Roman"/>
          <w:b/>
          <w:bCs/>
          <w:color w:val="000000"/>
        </w:rPr>
      </w:pPr>
      <w:r>
        <w:rPr>
          <w:rFonts w:eastAsia="Times New Roman"/>
          <w:b/>
          <w:bCs/>
          <w:color w:val="000000"/>
        </w:rPr>
        <w:t xml:space="preserve">Webinars/Calls/Courses </w:t>
      </w:r>
    </w:p>
    <w:p w14:paraId="4ECFA686" w14:textId="77777777" w:rsidR="00B762EE" w:rsidRDefault="00B762EE" w:rsidP="00B762EE">
      <w:pPr>
        <w:numPr>
          <w:ilvl w:val="1"/>
          <w:numId w:val="5"/>
        </w:numPr>
        <w:rPr>
          <w:rFonts w:eastAsia="Times New Roman"/>
          <w:i/>
          <w:iCs/>
          <w:color w:val="000000"/>
        </w:rPr>
      </w:pPr>
      <w:r>
        <w:rPr>
          <w:rFonts w:eastAsia="Times New Roman"/>
          <w:color w:val="000000"/>
          <w:u w:val="single"/>
        </w:rPr>
        <w:t>Thursday, September 6</w:t>
      </w:r>
      <w:r>
        <w:rPr>
          <w:rFonts w:eastAsia="Times New Roman"/>
          <w:color w:val="000000"/>
          <w:u w:val="single"/>
          <w:vertAlign w:val="superscript"/>
        </w:rPr>
        <w:t>th</w:t>
      </w:r>
      <w:r>
        <w:rPr>
          <w:rFonts w:eastAsia="Times New Roman"/>
          <w:color w:val="000000"/>
          <w:u w:val="single"/>
        </w:rPr>
        <w:t>@ 12pm PT</w:t>
      </w:r>
      <w:r>
        <w:rPr>
          <w:rFonts w:eastAsia="Times New Roman"/>
          <w:b/>
          <w:bCs/>
          <w:color w:val="000000"/>
        </w:rPr>
        <w:t>:</w:t>
      </w:r>
      <w:r>
        <w:rPr>
          <w:rFonts w:eastAsia="Times New Roman"/>
          <w:color w:val="000000"/>
        </w:rPr>
        <w:t xml:space="preserve"> FEMA hosts “Safer, Stronger, Smarter: A Guide to Improving School Natural Hazard Safety” – </w:t>
      </w:r>
      <w:r>
        <w:rPr>
          <w:rFonts w:eastAsia="Times New Roman"/>
          <w:i/>
          <w:iCs/>
          <w:color w:val="000000"/>
        </w:rPr>
        <w:t xml:space="preserve">learn more and register </w:t>
      </w:r>
      <w:hyperlink r:id="rId36" w:history="1">
        <w:r>
          <w:rPr>
            <w:rStyle w:val="Hyperlink"/>
            <w:rFonts w:eastAsia="Times New Roman"/>
            <w:i/>
            <w:iCs/>
          </w:rPr>
          <w:t>here</w:t>
        </w:r>
      </w:hyperlink>
    </w:p>
    <w:p w14:paraId="0F3447C3" w14:textId="77777777" w:rsidR="00B762EE" w:rsidRDefault="00B762EE" w:rsidP="00B762EE">
      <w:pPr>
        <w:numPr>
          <w:ilvl w:val="1"/>
          <w:numId w:val="5"/>
        </w:numPr>
        <w:rPr>
          <w:rFonts w:eastAsia="Times New Roman"/>
          <w:i/>
          <w:iCs/>
          <w:color w:val="000000"/>
        </w:rPr>
      </w:pPr>
      <w:r>
        <w:rPr>
          <w:rFonts w:eastAsia="Times New Roman"/>
          <w:color w:val="000000"/>
          <w:u w:val="single"/>
        </w:rPr>
        <w:t>Thursday, September 6</w:t>
      </w:r>
      <w:r>
        <w:rPr>
          <w:rFonts w:eastAsia="Times New Roman"/>
          <w:color w:val="000000"/>
          <w:u w:val="single"/>
          <w:vertAlign w:val="superscript"/>
        </w:rPr>
        <w:t>th</w:t>
      </w:r>
      <w:r>
        <w:rPr>
          <w:rFonts w:eastAsia="Times New Roman"/>
          <w:color w:val="000000"/>
          <w:u w:val="single"/>
        </w:rPr>
        <w:t xml:space="preserve"> @ 2pm ET</w:t>
      </w:r>
      <w:r>
        <w:rPr>
          <w:rFonts w:eastAsia="Times New Roman"/>
          <w:color w:val="000000"/>
        </w:rPr>
        <w:t xml:space="preserve">: National Adaptation Forum hosts “Building Climate Resilience by Connecting to Health” – </w:t>
      </w:r>
      <w:r>
        <w:rPr>
          <w:rFonts w:eastAsia="Times New Roman"/>
          <w:i/>
          <w:iCs/>
          <w:color w:val="000000"/>
        </w:rPr>
        <w:t xml:space="preserve">learn more and register </w:t>
      </w:r>
      <w:hyperlink r:id="rId37" w:history="1">
        <w:r>
          <w:rPr>
            <w:rStyle w:val="Hyperlink"/>
            <w:rFonts w:eastAsia="Times New Roman"/>
            <w:i/>
            <w:iCs/>
          </w:rPr>
          <w:t>here</w:t>
        </w:r>
      </w:hyperlink>
    </w:p>
    <w:p w14:paraId="63B1B896" w14:textId="77777777" w:rsidR="00B762EE" w:rsidRDefault="00B762EE" w:rsidP="00B762EE">
      <w:pPr>
        <w:numPr>
          <w:ilvl w:val="1"/>
          <w:numId w:val="5"/>
        </w:numPr>
        <w:rPr>
          <w:rFonts w:eastAsia="Times New Roman"/>
          <w:color w:val="000000"/>
        </w:rPr>
      </w:pPr>
      <w:r>
        <w:rPr>
          <w:rFonts w:eastAsia="Times New Roman"/>
          <w:color w:val="000000"/>
          <w:u w:val="single"/>
        </w:rPr>
        <w:t>Wednesday, September 12</w:t>
      </w:r>
      <w:r>
        <w:rPr>
          <w:rFonts w:eastAsia="Times New Roman"/>
          <w:color w:val="000000"/>
          <w:u w:val="single"/>
          <w:vertAlign w:val="superscript"/>
        </w:rPr>
        <w:t>th</w:t>
      </w:r>
      <w:r>
        <w:rPr>
          <w:rFonts w:eastAsia="Times New Roman"/>
          <w:color w:val="000000"/>
          <w:u w:val="single"/>
        </w:rPr>
        <w:t xml:space="preserve"> @ 2pm ET</w:t>
      </w:r>
      <w:r>
        <w:rPr>
          <w:rFonts w:eastAsia="Times New Roman"/>
          <w:b/>
          <w:bCs/>
          <w:color w:val="000000"/>
        </w:rPr>
        <w:t>:</w:t>
      </w:r>
      <w:r>
        <w:rPr>
          <w:rFonts w:eastAsia="Times New Roman"/>
          <w:color w:val="000000"/>
        </w:rPr>
        <w:t xml:space="preserve"> CDC’s CERC hosts “Spokesperson” to explain the critical role of an organizations spokesperson in an emergency – </w:t>
      </w:r>
      <w:r>
        <w:rPr>
          <w:rFonts w:eastAsia="Times New Roman"/>
          <w:i/>
          <w:iCs/>
          <w:color w:val="000000"/>
        </w:rPr>
        <w:t xml:space="preserve">join </w:t>
      </w:r>
      <w:hyperlink r:id="rId38" w:history="1">
        <w:r>
          <w:rPr>
            <w:rStyle w:val="Hyperlink"/>
            <w:rFonts w:eastAsia="Times New Roman"/>
            <w:i/>
            <w:iCs/>
          </w:rPr>
          <w:t>here</w:t>
        </w:r>
      </w:hyperlink>
    </w:p>
    <w:p w14:paraId="34034DE6" w14:textId="77777777" w:rsidR="00B762EE" w:rsidRDefault="00B762EE" w:rsidP="00B762EE">
      <w:pPr>
        <w:numPr>
          <w:ilvl w:val="1"/>
          <w:numId w:val="5"/>
        </w:numPr>
        <w:rPr>
          <w:rFonts w:eastAsia="Times New Roman"/>
          <w:color w:val="000000"/>
        </w:rPr>
      </w:pPr>
      <w:r>
        <w:rPr>
          <w:rFonts w:eastAsia="Times New Roman"/>
          <w:color w:val="000000"/>
          <w:u w:val="single"/>
        </w:rPr>
        <w:t>Wednesday, September 12</w:t>
      </w:r>
      <w:r>
        <w:rPr>
          <w:rFonts w:eastAsia="Times New Roman"/>
          <w:color w:val="000000"/>
          <w:u w:val="single"/>
          <w:vertAlign w:val="superscript"/>
        </w:rPr>
        <w:t>th</w:t>
      </w:r>
      <w:r>
        <w:rPr>
          <w:rFonts w:eastAsia="Times New Roman"/>
          <w:color w:val="000000"/>
          <w:u w:val="single"/>
        </w:rPr>
        <w:t xml:space="preserve"> @ 8am PT</w:t>
      </w:r>
      <w:r>
        <w:rPr>
          <w:rFonts w:eastAsia="Times New Roman"/>
          <w:b/>
          <w:bCs/>
          <w:color w:val="000000"/>
        </w:rPr>
        <w:t>:</w:t>
      </w:r>
      <w:r>
        <w:rPr>
          <w:rFonts w:eastAsia="Times New Roman"/>
          <w:color w:val="000000"/>
        </w:rPr>
        <w:t xml:space="preserve"> Livestream of the Global Climate and Health Forum’s Global Climate Action Summit – </w:t>
      </w:r>
      <w:r>
        <w:rPr>
          <w:rFonts w:eastAsia="Times New Roman"/>
          <w:i/>
          <w:iCs/>
          <w:color w:val="000000"/>
        </w:rPr>
        <w:t xml:space="preserve">learn more </w:t>
      </w:r>
      <w:hyperlink r:id="rId39" w:history="1">
        <w:r>
          <w:rPr>
            <w:rStyle w:val="Hyperlink"/>
            <w:rFonts w:eastAsia="Times New Roman"/>
            <w:i/>
            <w:iCs/>
          </w:rPr>
          <w:t>here</w:t>
        </w:r>
      </w:hyperlink>
    </w:p>
    <w:p w14:paraId="7DD0509C" w14:textId="77777777" w:rsidR="00B762EE" w:rsidRDefault="00B762EE" w:rsidP="00B762EE">
      <w:pPr>
        <w:numPr>
          <w:ilvl w:val="1"/>
          <w:numId w:val="5"/>
        </w:numPr>
        <w:rPr>
          <w:rFonts w:eastAsia="Times New Roman"/>
          <w:color w:val="000000"/>
        </w:rPr>
      </w:pPr>
      <w:r>
        <w:rPr>
          <w:rFonts w:eastAsia="Times New Roman"/>
          <w:color w:val="000000"/>
          <w:u w:val="single"/>
        </w:rPr>
        <w:t>Wednesday, September 12</w:t>
      </w:r>
      <w:r>
        <w:rPr>
          <w:rFonts w:eastAsia="Times New Roman"/>
          <w:color w:val="000000"/>
          <w:u w:val="single"/>
          <w:vertAlign w:val="superscript"/>
        </w:rPr>
        <w:t>th</w:t>
      </w:r>
      <w:r>
        <w:rPr>
          <w:rFonts w:eastAsia="Times New Roman"/>
          <w:color w:val="000000"/>
          <w:u w:val="single"/>
        </w:rPr>
        <w:t xml:space="preserve"> @ 2pm ET</w:t>
      </w:r>
      <w:r>
        <w:rPr>
          <w:rFonts w:eastAsia="Times New Roman"/>
          <w:b/>
          <w:bCs/>
          <w:color w:val="000000"/>
        </w:rPr>
        <w:t>:</w:t>
      </w:r>
      <w:r>
        <w:rPr>
          <w:rFonts w:eastAsia="Times New Roman"/>
          <w:color w:val="000000"/>
        </w:rPr>
        <w:t xml:space="preserve"> EPA hosts “Cool Fixes for Hot Cities Part 2: Los Angeles” – </w:t>
      </w:r>
      <w:r>
        <w:rPr>
          <w:rFonts w:eastAsia="Times New Roman"/>
          <w:i/>
          <w:iCs/>
          <w:color w:val="000000"/>
        </w:rPr>
        <w:t xml:space="preserve">register </w:t>
      </w:r>
      <w:hyperlink r:id="rId40" w:history="1">
        <w:r>
          <w:rPr>
            <w:rStyle w:val="Hyperlink"/>
            <w:rFonts w:eastAsia="Times New Roman"/>
            <w:i/>
            <w:iCs/>
          </w:rPr>
          <w:t>here</w:t>
        </w:r>
      </w:hyperlink>
    </w:p>
    <w:p w14:paraId="3BB16BA1" w14:textId="77777777" w:rsidR="00B762EE" w:rsidRDefault="00B762EE" w:rsidP="00B762EE">
      <w:pPr>
        <w:numPr>
          <w:ilvl w:val="1"/>
          <w:numId w:val="5"/>
        </w:numPr>
        <w:rPr>
          <w:rFonts w:eastAsia="Times New Roman"/>
          <w:color w:val="000000"/>
        </w:rPr>
      </w:pPr>
      <w:r>
        <w:rPr>
          <w:rFonts w:eastAsia="Times New Roman"/>
          <w:color w:val="000000"/>
        </w:rPr>
        <w:t>Recorded</w:t>
      </w:r>
    </w:p>
    <w:p w14:paraId="207ADC2D" w14:textId="77777777" w:rsidR="00B762EE" w:rsidRDefault="00B762EE" w:rsidP="00B762EE">
      <w:pPr>
        <w:numPr>
          <w:ilvl w:val="2"/>
          <w:numId w:val="5"/>
        </w:numPr>
        <w:rPr>
          <w:rFonts w:eastAsia="Times New Roman"/>
          <w:color w:val="000000"/>
        </w:rPr>
      </w:pPr>
      <w:r>
        <w:rPr>
          <w:rFonts w:eastAsia="Times New Roman"/>
          <w:color w:val="000000"/>
        </w:rPr>
        <w:t xml:space="preserve">EPA hosted “Radon in Schools: What You Need to Know to Properly Manage Radon in Your School” – </w:t>
      </w:r>
      <w:r>
        <w:rPr>
          <w:rFonts w:eastAsia="Times New Roman"/>
          <w:i/>
          <w:iCs/>
          <w:color w:val="000000"/>
        </w:rPr>
        <w:t xml:space="preserve">view </w:t>
      </w:r>
      <w:hyperlink r:id="rId41" w:history="1">
        <w:r>
          <w:rPr>
            <w:rStyle w:val="Hyperlink"/>
            <w:rFonts w:eastAsia="Times New Roman"/>
            <w:i/>
            <w:iCs/>
          </w:rPr>
          <w:t>here</w:t>
        </w:r>
      </w:hyperlink>
    </w:p>
    <w:p w14:paraId="245D7846" w14:textId="77777777" w:rsidR="00B762EE" w:rsidRDefault="00B762EE" w:rsidP="00B762EE">
      <w:pPr>
        <w:numPr>
          <w:ilvl w:val="2"/>
          <w:numId w:val="5"/>
        </w:numPr>
        <w:rPr>
          <w:rFonts w:eastAsia="Times New Roman"/>
          <w:color w:val="000000"/>
        </w:rPr>
      </w:pPr>
      <w:r>
        <w:rPr>
          <w:rFonts w:eastAsia="Times New Roman"/>
          <w:color w:val="000000"/>
        </w:rPr>
        <w:t>FEMA hosted “</w:t>
      </w:r>
      <w:proofErr w:type="spellStart"/>
      <w:r>
        <w:rPr>
          <w:rFonts w:eastAsia="Times New Roman"/>
          <w:color w:val="000000"/>
        </w:rPr>
        <w:t>PrepTalks</w:t>
      </w:r>
      <w:proofErr w:type="spellEnd"/>
      <w:r>
        <w:rPr>
          <w:rFonts w:eastAsia="Times New Roman"/>
          <w:color w:val="000000"/>
        </w:rPr>
        <w:t xml:space="preserve">” – </w:t>
      </w:r>
      <w:r>
        <w:rPr>
          <w:rFonts w:eastAsia="Times New Roman"/>
          <w:i/>
          <w:iCs/>
          <w:color w:val="000000"/>
        </w:rPr>
        <w:t xml:space="preserve">view </w:t>
      </w:r>
      <w:hyperlink r:id="rId42" w:history="1">
        <w:r>
          <w:rPr>
            <w:rStyle w:val="Hyperlink"/>
            <w:rFonts w:eastAsia="Times New Roman"/>
            <w:i/>
            <w:iCs/>
          </w:rPr>
          <w:t>here</w:t>
        </w:r>
      </w:hyperlink>
    </w:p>
    <w:p w14:paraId="30DBEBAC" w14:textId="77777777" w:rsidR="00B762EE" w:rsidRDefault="00B762EE" w:rsidP="00B762EE">
      <w:pPr>
        <w:numPr>
          <w:ilvl w:val="2"/>
          <w:numId w:val="5"/>
        </w:numPr>
        <w:rPr>
          <w:rFonts w:eastAsia="Times New Roman"/>
          <w:color w:val="000000"/>
        </w:rPr>
      </w:pPr>
      <w:r>
        <w:rPr>
          <w:rFonts w:eastAsia="Times New Roman"/>
          <w:color w:val="000000"/>
        </w:rPr>
        <w:t xml:space="preserve">NEHA hosted “Environmental Health and Emergency Management” – </w:t>
      </w:r>
      <w:r>
        <w:rPr>
          <w:rFonts w:eastAsia="Times New Roman"/>
          <w:i/>
          <w:iCs/>
          <w:color w:val="000000"/>
        </w:rPr>
        <w:t xml:space="preserve">view </w:t>
      </w:r>
      <w:hyperlink r:id="rId43" w:history="1">
        <w:r>
          <w:rPr>
            <w:rStyle w:val="Hyperlink"/>
            <w:rFonts w:eastAsia="Times New Roman"/>
            <w:i/>
            <w:iCs/>
          </w:rPr>
          <w:t>here</w:t>
        </w:r>
      </w:hyperlink>
    </w:p>
    <w:p w14:paraId="7FED01F1" w14:textId="77777777" w:rsidR="00B762EE" w:rsidRDefault="00B762EE" w:rsidP="00B762EE">
      <w:pPr>
        <w:numPr>
          <w:ilvl w:val="2"/>
          <w:numId w:val="5"/>
        </w:numPr>
        <w:rPr>
          <w:rFonts w:eastAsia="Times New Roman"/>
          <w:color w:val="000000"/>
        </w:rPr>
      </w:pPr>
      <w:r>
        <w:rPr>
          <w:rFonts w:eastAsia="Times New Roman"/>
          <w:color w:val="000000"/>
        </w:rPr>
        <w:t xml:space="preserve">APHA’s hosted “Climate Changes Health Equity” – </w:t>
      </w:r>
      <w:r>
        <w:rPr>
          <w:rFonts w:eastAsia="Times New Roman"/>
          <w:i/>
          <w:iCs/>
          <w:color w:val="000000"/>
        </w:rPr>
        <w:t xml:space="preserve">view </w:t>
      </w:r>
      <w:hyperlink r:id="rId44" w:history="1">
        <w:r>
          <w:rPr>
            <w:rStyle w:val="Hyperlink"/>
            <w:rFonts w:eastAsia="Times New Roman"/>
            <w:i/>
            <w:iCs/>
          </w:rPr>
          <w:t>here</w:t>
        </w:r>
      </w:hyperlink>
    </w:p>
    <w:p w14:paraId="4270804C" w14:textId="77777777" w:rsidR="00B762EE" w:rsidRDefault="00B762EE" w:rsidP="00B762EE">
      <w:pPr>
        <w:numPr>
          <w:ilvl w:val="2"/>
          <w:numId w:val="5"/>
        </w:numPr>
        <w:rPr>
          <w:rFonts w:eastAsia="Times New Roman"/>
          <w:color w:val="000000"/>
        </w:rPr>
      </w:pPr>
      <w:r>
        <w:rPr>
          <w:rFonts w:eastAsia="Times New Roman"/>
          <w:color w:val="000000"/>
        </w:rPr>
        <w:t xml:space="preserve">CDC’s Poison Center and Public Health Collaborations Community of Practice (CoP) hosted “Public Health Surveillance in a Large Evacuation Shelter Post Hurricane Harvey” – </w:t>
      </w:r>
      <w:r>
        <w:rPr>
          <w:rFonts w:eastAsia="Times New Roman"/>
          <w:i/>
          <w:iCs/>
          <w:color w:val="000000"/>
        </w:rPr>
        <w:t xml:space="preserve">view </w:t>
      </w:r>
      <w:hyperlink r:id="rId45" w:history="1">
        <w:r>
          <w:rPr>
            <w:rStyle w:val="Hyperlink"/>
            <w:rFonts w:eastAsia="Times New Roman"/>
            <w:i/>
            <w:iCs/>
          </w:rPr>
          <w:t>here</w:t>
        </w:r>
      </w:hyperlink>
    </w:p>
    <w:p w14:paraId="70F6C64A" w14:textId="77777777" w:rsidR="00B762EE" w:rsidRDefault="00B762EE" w:rsidP="00B762EE">
      <w:pPr>
        <w:numPr>
          <w:ilvl w:val="2"/>
          <w:numId w:val="5"/>
        </w:numPr>
        <w:rPr>
          <w:rFonts w:eastAsia="Times New Roman"/>
          <w:color w:val="000000"/>
        </w:rPr>
      </w:pPr>
      <w:r>
        <w:rPr>
          <w:rFonts w:eastAsia="Times New Roman"/>
          <w:color w:val="000000"/>
        </w:rPr>
        <w:lastRenderedPageBreak/>
        <w:t xml:space="preserve">Pediatric Environmental Health Specialty Units (PEHSU) webinars – </w:t>
      </w:r>
      <w:r>
        <w:rPr>
          <w:rFonts w:eastAsia="Times New Roman"/>
          <w:i/>
          <w:iCs/>
          <w:color w:val="000000"/>
        </w:rPr>
        <w:t xml:space="preserve">view </w:t>
      </w:r>
      <w:hyperlink r:id="rId46" w:history="1">
        <w:r>
          <w:rPr>
            <w:rStyle w:val="Hyperlink"/>
            <w:rFonts w:eastAsia="Times New Roman"/>
            <w:i/>
            <w:iCs/>
          </w:rPr>
          <w:t>here</w:t>
        </w:r>
      </w:hyperlink>
    </w:p>
    <w:p w14:paraId="4621E730" w14:textId="77777777" w:rsidR="00B762EE" w:rsidRDefault="00B762EE" w:rsidP="00B762EE">
      <w:pPr>
        <w:numPr>
          <w:ilvl w:val="0"/>
          <w:numId w:val="5"/>
        </w:numPr>
        <w:rPr>
          <w:rFonts w:eastAsia="Times New Roman"/>
          <w:b/>
          <w:bCs/>
          <w:color w:val="000000"/>
        </w:rPr>
      </w:pPr>
      <w:r>
        <w:rPr>
          <w:rFonts w:eastAsia="Times New Roman"/>
          <w:b/>
          <w:bCs/>
          <w:color w:val="000000"/>
        </w:rPr>
        <w:t xml:space="preserve">Funding Opportunity Announcement (FOA)/Notice of Funding Availability (NOFA) </w:t>
      </w:r>
    </w:p>
    <w:p w14:paraId="1DAF0244" w14:textId="77777777" w:rsidR="00B762EE" w:rsidRDefault="00B762EE" w:rsidP="00B762EE">
      <w:pPr>
        <w:numPr>
          <w:ilvl w:val="1"/>
          <w:numId w:val="5"/>
        </w:numPr>
        <w:rPr>
          <w:rFonts w:eastAsia="Times New Roman"/>
          <w:color w:val="000000"/>
        </w:rPr>
      </w:pPr>
      <w:r>
        <w:rPr>
          <w:rFonts w:eastAsia="Times New Roman"/>
          <w:color w:val="000000"/>
        </w:rPr>
        <w:t xml:space="preserve">HUD: 2018 Lead-Based Paint Hazard Reduction – </w:t>
      </w:r>
      <w:r>
        <w:rPr>
          <w:rFonts w:eastAsia="Times New Roman"/>
          <w:i/>
          <w:iCs/>
          <w:color w:val="000000"/>
        </w:rPr>
        <w:t xml:space="preserve">learn more </w:t>
      </w:r>
      <w:hyperlink r:id="rId47" w:history="1">
        <w:r>
          <w:rPr>
            <w:rStyle w:val="Hyperlink"/>
            <w:rFonts w:eastAsia="Times New Roman"/>
            <w:i/>
            <w:iCs/>
          </w:rPr>
          <w:t>here</w:t>
        </w:r>
      </w:hyperlink>
    </w:p>
    <w:p w14:paraId="5DF6BEC5" w14:textId="77777777" w:rsidR="00B762EE" w:rsidRDefault="00B762EE" w:rsidP="00B762EE">
      <w:pPr>
        <w:numPr>
          <w:ilvl w:val="1"/>
          <w:numId w:val="5"/>
        </w:numPr>
        <w:rPr>
          <w:rFonts w:eastAsia="Times New Roman"/>
          <w:color w:val="000000"/>
        </w:rPr>
      </w:pPr>
      <w:r>
        <w:rPr>
          <w:rFonts w:eastAsia="Times New Roman"/>
          <w:color w:val="000000"/>
        </w:rPr>
        <w:t xml:space="preserve">NEHA: Environmental Health Tracking Peer-to-Peer Fellowship Application – </w:t>
      </w:r>
      <w:r>
        <w:rPr>
          <w:rFonts w:eastAsia="Times New Roman"/>
          <w:i/>
          <w:iCs/>
          <w:color w:val="000000"/>
        </w:rPr>
        <w:t xml:space="preserve">learn more </w:t>
      </w:r>
      <w:hyperlink r:id="rId48" w:history="1">
        <w:r>
          <w:rPr>
            <w:rStyle w:val="Hyperlink"/>
            <w:rFonts w:eastAsia="Times New Roman"/>
            <w:i/>
            <w:iCs/>
          </w:rPr>
          <w:t>here</w:t>
        </w:r>
      </w:hyperlink>
    </w:p>
    <w:p w14:paraId="5E018420" w14:textId="77777777" w:rsidR="00B762EE" w:rsidRDefault="00B762EE" w:rsidP="00B762EE">
      <w:pPr>
        <w:numPr>
          <w:ilvl w:val="0"/>
          <w:numId w:val="5"/>
        </w:numPr>
        <w:rPr>
          <w:rFonts w:eastAsia="Times New Roman"/>
          <w:b/>
          <w:bCs/>
          <w:color w:val="000000"/>
        </w:rPr>
      </w:pPr>
      <w:r>
        <w:rPr>
          <w:rFonts w:eastAsia="Times New Roman"/>
          <w:b/>
          <w:bCs/>
          <w:color w:val="000000"/>
        </w:rPr>
        <w:t>Open for Comment</w:t>
      </w:r>
    </w:p>
    <w:p w14:paraId="7B36A36D" w14:textId="77777777" w:rsidR="00B762EE" w:rsidRDefault="00B762EE" w:rsidP="00B762EE">
      <w:pPr>
        <w:numPr>
          <w:ilvl w:val="1"/>
          <w:numId w:val="5"/>
        </w:numPr>
        <w:rPr>
          <w:rFonts w:eastAsia="Times New Roman"/>
          <w:color w:val="000000"/>
        </w:rPr>
      </w:pPr>
      <w:r>
        <w:rPr>
          <w:rFonts w:eastAsia="Times New Roman"/>
          <w:color w:val="000000"/>
        </w:rPr>
        <w:t xml:space="preserve">FEMA: Feedback on Planning Considerations, Evacuation and Shelter-in-Place – </w:t>
      </w:r>
      <w:r>
        <w:rPr>
          <w:rFonts w:eastAsia="Times New Roman"/>
          <w:i/>
          <w:iCs/>
          <w:color w:val="000000"/>
        </w:rPr>
        <w:t xml:space="preserve">view </w:t>
      </w:r>
      <w:hyperlink r:id="rId49" w:history="1">
        <w:r>
          <w:rPr>
            <w:rStyle w:val="Hyperlink"/>
            <w:rFonts w:eastAsia="Times New Roman"/>
            <w:i/>
            <w:iCs/>
          </w:rPr>
          <w:t>here</w:t>
        </w:r>
      </w:hyperlink>
    </w:p>
    <w:p w14:paraId="7A288AB3" w14:textId="77777777" w:rsidR="00B762EE" w:rsidRDefault="00B762EE" w:rsidP="00B762EE">
      <w:pPr>
        <w:numPr>
          <w:ilvl w:val="1"/>
          <w:numId w:val="5"/>
        </w:numPr>
        <w:rPr>
          <w:rFonts w:eastAsia="Times New Roman"/>
          <w:color w:val="000000"/>
        </w:rPr>
      </w:pPr>
      <w:r>
        <w:rPr>
          <w:rFonts w:eastAsia="Times New Roman"/>
          <w:color w:val="000000"/>
        </w:rPr>
        <w:t xml:space="preserve">CDC: Proposed Guidance Regarding Operational Control Range around Optimal Fluoride Concentration in Community Water Systems that Adjust Fluoride – </w:t>
      </w:r>
      <w:r>
        <w:rPr>
          <w:rFonts w:eastAsia="Times New Roman"/>
          <w:i/>
          <w:iCs/>
          <w:color w:val="000000"/>
        </w:rPr>
        <w:t xml:space="preserve">view </w:t>
      </w:r>
      <w:hyperlink r:id="rId50" w:history="1">
        <w:r>
          <w:rPr>
            <w:rStyle w:val="Hyperlink"/>
            <w:rFonts w:eastAsia="Times New Roman"/>
            <w:i/>
            <w:iCs/>
          </w:rPr>
          <w:t>here</w:t>
        </w:r>
      </w:hyperlink>
    </w:p>
    <w:p w14:paraId="005DE9D8" w14:textId="77777777" w:rsidR="00B762EE" w:rsidRDefault="00B762EE" w:rsidP="00B762EE">
      <w:pPr>
        <w:numPr>
          <w:ilvl w:val="0"/>
          <w:numId w:val="5"/>
        </w:numPr>
        <w:rPr>
          <w:rFonts w:eastAsia="Times New Roman"/>
          <w:b/>
          <w:bCs/>
          <w:color w:val="000000"/>
        </w:rPr>
      </w:pPr>
      <w:r>
        <w:rPr>
          <w:rFonts w:eastAsia="Times New Roman"/>
          <w:b/>
          <w:bCs/>
          <w:color w:val="000000"/>
        </w:rPr>
        <w:t>Call for Abstracts/Upcoming Conferences/Workshops</w:t>
      </w:r>
    </w:p>
    <w:p w14:paraId="2DE0BDD7" w14:textId="77777777" w:rsidR="00B762EE" w:rsidRDefault="00B762EE" w:rsidP="00B762EE">
      <w:pPr>
        <w:numPr>
          <w:ilvl w:val="1"/>
          <w:numId w:val="5"/>
        </w:numPr>
        <w:rPr>
          <w:rFonts w:eastAsia="Times New Roman"/>
          <w:color w:val="000000"/>
        </w:rPr>
      </w:pPr>
      <w:hyperlink r:id="rId51" w:history="1">
        <w:r>
          <w:rPr>
            <w:rStyle w:val="Hyperlink"/>
            <w:rFonts w:eastAsia="Times New Roman"/>
          </w:rPr>
          <w:t>Medical Product Shortages During Disasters: Opportunities to Predict, Prevent, and Respond</w:t>
        </w:r>
      </w:hyperlink>
      <w:r>
        <w:rPr>
          <w:rFonts w:eastAsia="Times New Roman"/>
          <w:color w:val="000000"/>
        </w:rPr>
        <w:t>, September 5-6, 2018, Washington, DC/Online</w:t>
      </w:r>
    </w:p>
    <w:p w14:paraId="21DFA7B1" w14:textId="77777777" w:rsidR="00B762EE" w:rsidRDefault="00B762EE" w:rsidP="00B762EE">
      <w:pPr>
        <w:numPr>
          <w:ilvl w:val="1"/>
          <w:numId w:val="5"/>
        </w:numPr>
        <w:rPr>
          <w:rFonts w:eastAsia="Times New Roman"/>
          <w:color w:val="000000"/>
        </w:rPr>
      </w:pPr>
      <w:hyperlink r:id="rId52" w:history="1">
        <w:r>
          <w:rPr>
            <w:rStyle w:val="Hyperlink"/>
            <w:rFonts w:eastAsia="Times New Roman"/>
          </w:rPr>
          <w:t>Disaster Health Education Symposium 2018</w:t>
        </w:r>
      </w:hyperlink>
      <w:r>
        <w:rPr>
          <w:rFonts w:eastAsia="Times New Roman"/>
          <w:color w:val="000000"/>
        </w:rPr>
        <w:t>, September 12, 2018, Bethesda, MD</w:t>
      </w:r>
    </w:p>
    <w:p w14:paraId="1C30F736" w14:textId="77777777" w:rsidR="00B762EE" w:rsidRDefault="00B762EE" w:rsidP="00B762EE">
      <w:pPr>
        <w:numPr>
          <w:ilvl w:val="1"/>
          <w:numId w:val="5"/>
        </w:numPr>
        <w:rPr>
          <w:rFonts w:eastAsia="Times New Roman"/>
          <w:color w:val="000000"/>
        </w:rPr>
      </w:pPr>
      <w:hyperlink r:id="rId53" w:history="1">
        <w:r>
          <w:rPr>
            <w:rStyle w:val="Hyperlink"/>
            <w:rFonts w:eastAsia="Times New Roman"/>
          </w:rPr>
          <w:t>2018 One Health Conference</w:t>
        </w:r>
      </w:hyperlink>
      <w:r>
        <w:rPr>
          <w:rFonts w:eastAsia="Times New Roman"/>
          <w:color w:val="000000"/>
        </w:rPr>
        <w:t>, September 14-15, 2018, Houston, TX</w:t>
      </w:r>
    </w:p>
    <w:p w14:paraId="1D889827" w14:textId="77777777" w:rsidR="00B762EE" w:rsidRDefault="00B762EE" w:rsidP="00B762EE">
      <w:pPr>
        <w:numPr>
          <w:ilvl w:val="1"/>
          <w:numId w:val="5"/>
        </w:numPr>
        <w:rPr>
          <w:rFonts w:eastAsia="Times New Roman"/>
          <w:color w:val="000000"/>
        </w:rPr>
      </w:pPr>
      <w:hyperlink r:id="rId54" w:history="1">
        <w:r>
          <w:rPr>
            <w:rStyle w:val="Hyperlink"/>
            <w:rFonts w:eastAsia="Times New Roman"/>
          </w:rPr>
          <w:t>CDC/ATSDR Place and Health 2018 Conference</w:t>
        </w:r>
      </w:hyperlink>
      <w:r>
        <w:rPr>
          <w:rFonts w:eastAsia="Times New Roman"/>
          <w:color w:val="000000"/>
        </w:rPr>
        <w:t>, October 16, 2018, Atlanta, GA</w:t>
      </w:r>
    </w:p>
    <w:p w14:paraId="1C41D93A" w14:textId="77777777" w:rsidR="00B762EE" w:rsidRDefault="00B762EE" w:rsidP="00B762EE">
      <w:pPr>
        <w:numPr>
          <w:ilvl w:val="1"/>
          <w:numId w:val="5"/>
        </w:numPr>
        <w:rPr>
          <w:rFonts w:eastAsia="Times New Roman"/>
          <w:color w:val="000000"/>
        </w:rPr>
      </w:pPr>
      <w:hyperlink r:id="rId55" w:history="1">
        <w:proofErr w:type="spellStart"/>
        <w:r>
          <w:rPr>
            <w:rStyle w:val="Hyperlink"/>
            <w:rFonts w:eastAsia="Times New Roman"/>
          </w:rPr>
          <w:t>EnSafe</w:t>
        </w:r>
        <w:proofErr w:type="spellEnd"/>
        <w:r>
          <w:rPr>
            <w:rStyle w:val="Hyperlink"/>
            <w:rFonts w:eastAsia="Times New Roman"/>
          </w:rPr>
          <w:t xml:space="preserve"> – Enhancing Safety in Private Drinking Water Systems</w:t>
        </w:r>
      </w:hyperlink>
      <w:r>
        <w:rPr>
          <w:rFonts w:eastAsia="Times New Roman"/>
          <w:color w:val="000000"/>
        </w:rPr>
        <w:t>, October 16-17, 2018, Virtual Conference</w:t>
      </w:r>
    </w:p>
    <w:p w14:paraId="25373D5F" w14:textId="77777777" w:rsidR="00B762EE" w:rsidRDefault="00B762EE" w:rsidP="00B762EE">
      <w:pPr>
        <w:numPr>
          <w:ilvl w:val="1"/>
          <w:numId w:val="5"/>
        </w:numPr>
        <w:rPr>
          <w:rFonts w:eastAsia="Times New Roman"/>
          <w:color w:val="000000"/>
        </w:rPr>
      </w:pPr>
      <w:hyperlink r:id="rId56" w:history="1">
        <w:r>
          <w:rPr>
            <w:rStyle w:val="Hyperlink"/>
            <w:rFonts w:eastAsia="Times New Roman"/>
          </w:rPr>
          <w:t>One Health | One Global Environment Conference</w:t>
        </w:r>
      </w:hyperlink>
      <w:r>
        <w:rPr>
          <w:rFonts w:eastAsia="Times New Roman"/>
          <w:color w:val="000000"/>
        </w:rPr>
        <w:t>, October 22-26, 2018, Montego Bay, Jamaica</w:t>
      </w:r>
    </w:p>
    <w:p w14:paraId="533A1AEF" w14:textId="77777777" w:rsidR="00B762EE" w:rsidRDefault="00B762EE" w:rsidP="00B762EE">
      <w:pPr>
        <w:numPr>
          <w:ilvl w:val="1"/>
          <w:numId w:val="5"/>
        </w:numPr>
        <w:rPr>
          <w:rFonts w:eastAsia="Times New Roman"/>
          <w:color w:val="000000"/>
        </w:rPr>
      </w:pPr>
      <w:hyperlink r:id="rId57" w:history="1">
        <w:r>
          <w:rPr>
            <w:rStyle w:val="Hyperlink"/>
            <w:rFonts w:eastAsia="Times New Roman"/>
          </w:rPr>
          <w:t>2018 American Public Health Association (APHA) Annual Meeting and Expo</w:t>
        </w:r>
      </w:hyperlink>
      <w:r>
        <w:rPr>
          <w:rFonts w:eastAsia="Times New Roman"/>
          <w:color w:val="000000"/>
        </w:rPr>
        <w:t>, November 9-14, 2018, San Diego, California</w:t>
      </w:r>
    </w:p>
    <w:p w14:paraId="77283037" w14:textId="77777777" w:rsidR="00B762EE" w:rsidRDefault="00B762EE" w:rsidP="00B762EE">
      <w:pPr>
        <w:numPr>
          <w:ilvl w:val="1"/>
          <w:numId w:val="5"/>
        </w:numPr>
        <w:rPr>
          <w:rFonts w:eastAsia="Times New Roman"/>
          <w:color w:val="000000"/>
        </w:rPr>
      </w:pPr>
      <w:hyperlink r:id="rId58" w:history="1">
        <w:r>
          <w:rPr>
            <w:rStyle w:val="Hyperlink"/>
            <w:rFonts w:eastAsia="Times New Roman"/>
          </w:rPr>
          <w:t>American Geophysical Union (AGU) Fall Meeting</w:t>
        </w:r>
      </w:hyperlink>
      <w:r>
        <w:rPr>
          <w:rFonts w:eastAsia="Times New Roman"/>
          <w:color w:val="000000"/>
        </w:rPr>
        <w:t xml:space="preserve">, December 10-14, 2018, Washington, D.C. </w:t>
      </w:r>
    </w:p>
    <w:p w14:paraId="5BCEB5AD" w14:textId="77777777" w:rsidR="00B762EE" w:rsidRDefault="00B762EE" w:rsidP="00B762EE">
      <w:pPr>
        <w:numPr>
          <w:ilvl w:val="0"/>
          <w:numId w:val="5"/>
        </w:numPr>
        <w:rPr>
          <w:rFonts w:eastAsia="Times New Roman"/>
          <w:b/>
          <w:bCs/>
          <w:color w:val="000000"/>
        </w:rPr>
      </w:pPr>
      <w:r>
        <w:rPr>
          <w:rFonts w:eastAsia="Times New Roman"/>
          <w:b/>
          <w:bCs/>
          <w:color w:val="000000"/>
        </w:rPr>
        <w:t>Upcoming Public Health Awareness Days</w:t>
      </w:r>
    </w:p>
    <w:p w14:paraId="241C85E4" w14:textId="77777777" w:rsidR="00B762EE" w:rsidRDefault="00B762EE" w:rsidP="00B762EE">
      <w:pPr>
        <w:numPr>
          <w:ilvl w:val="1"/>
          <w:numId w:val="5"/>
        </w:numPr>
        <w:rPr>
          <w:rFonts w:eastAsia="Times New Roman"/>
          <w:color w:val="000000"/>
        </w:rPr>
      </w:pPr>
      <w:r>
        <w:rPr>
          <w:rFonts w:eastAsia="Times New Roman"/>
          <w:color w:val="000000"/>
        </w:rPr>
        <w:t xml:space="preserve">September: </w:t>
      </w:r>
      <w:hyperlink r:id="rId59" w:history="1">
        <w:r>
          <w:rPr>
            <w:rStyle w:val="Hyperlink"/>
            <w:rFonts w:eastAsia="Times New Roman"/>
          </w:rPr>
          <w:t>National Preparedness Month</w:t>
        </w:r>
      </w:hyperlink>
    </w:p>
    <w:p w14:paraId="75493FB6" w14:textId="77777777" w:rsidR="00B762EE" w:rsidRDefault="00B762EE" w:rsidP="00B762EE">
      <w:pPr>
        <w:numPr>
          <w:ilvl w:val="1"/>
          <w:numId w:val="5"/>
        </w:numPr>
        <w:rPr>
          <w:rFonts w:eastAsia="Times New Roman"/>
          <w:color w:val="000000"/>
        </w:rPr>
      </w:pPr>
      <w:r>
        <w:rPr>
          <w:rFonts w:eastAsia="Times New Roman"/>
          <w:color w:val="000000"/>
        </w:rPr>
        <w:t xml:space="preserve">September 15: </w:t>
      </w:r>
      <w:hyperlink r:id="rId60" w:history="1">
        <w:r>
          <w:rPr>
            <w:rStyle w:val="Hyperlink"/>
            <w:rFonts w:eastAsia="Times New Roman"/>
          </w:rPr>
          <w:t>National Day of Action</w:t>
        </w:r>
      </w:hyperlink>
    </w:p>
    <w:p w14:paraId="161E18B0" w14:textId="77777777" w:rsidR="00B762EE" w:rsidRDefault="00B762EE" w:rsidP="00B762EE">
      <w:pPr>
        <w:numPr>
          <w:ilvl w:val="0"/>
          <w:numId w:val="5"/>
        </w:numPr>
        <w:rPr>
          <w:rFonts w:eastAsia="Times New Roman"/>
          <w:b/>
          <w:bCs/>
          <w:color w:val="000000"/>
        </w:rPr>
      </w:pPr>
      <w:r>
        <w:rPr>
          <w:rFonts w:eastAsia="Times New Roman"/>
          <w:b/>
          <w:bCs/>
          <w:color w:val="000000"/>
        </w:rPr>
        <w:t>Environmental Health-Related News</w:t>
      </w:r>
    </w:p>
    <w:p w14:paraId="1BA5DD40" w14:textId="77777777" w:rsidR="00B762EE" w:rsidRDefault="00B762EE" w:rsidP="00B762EE">
      <w:pPr>
        <w:numPr>
          <w:ilvl w:val="1"/>
          <w:numId w:val="5"/>
        </w:numPr>
        <w:rPr>
          <w:rFonts w:eastAsia="Times New Roman"/>
          <w:color w:val="000000"/>
        </w:rPr>
      </w:pPr>
      <w:r>
        <w:rPr>
          <w:rFonts w:eastAsia="Times New Roman"/>
          <w:color w:val="000000"/>
        </w:rPr>
        <w:t>Pandemic and All-Hazards Preparedness Act Passes Out of the House Committee</w:t>
      </w:r>
    </w:p>
    <w:p w14:paraId="45259466" w14:textId="77777777" w:rsidR="00B762EE" w:rsidRDefault="00B762EE" w:rsidP="00B762EE">
      <w:pPr>
        <w:numPr>
          <w:ilvl w:val="2"/>
          <w:numId w:val="5"/>
        </w:numPr>
        <w:rPr>
          <w:rFonts w:eastAsia="Times New Roman"/>
          <w:color w:val="000000"/>
        </w:rPr>
      </w:pPr>
      <w:r>
        <w:rPr>
          <w:rFonts w:eastAsia="Times New Roman"/>
          <w:color w:val="000000"/>
        </w:rPr>
        <w:t>The Act needs to be reauthorized by the end of September, and for the first time, the Senate and House bills specifically mention environmental health.</w:t>
      </w:r>
    </w:p>
    <w:p w14:paraId="4DBAF714" w14:textId="77777777" w:rsidR="00B762EE" w:rsidRDefault="00B762EE" w:rsidP="00B762EE">
      <w:pPr>
        <w:numPr>
          <w:ilvl w:val="2"/>
          <w:numId w:val="5"/>
        </w:numPr>
        <w:rPr>
          <w:rFonts w:eastAsia="Times New Roman"/>
          <w:color w:val="000000"/>
        </w:rPr>
      </w:pPr>
      <w:r>
        <w:rPr>
          <w:rFonts w:eastAsia="Times New Roman"/>
          <w:color w:val="000000"/>
        </w:rPr>
        <w:t>The Senate bill passed out of committee last month, and the House bill passed out of committee this month. Both bills now must be voted on by the full Senate and House of Representatives.</w:t>
      </w:r>
    </w:p>
    <w:p w14:paraId="18A594EE" w14:textId="77777777" w:rsidR="00B762EE" w:rsidRDefault="00B762EE" w:rsidP="00B762EE">
      <w:pPr>
        <w:numPr>
          <w:ilvl w:val="2"/>
          <w:numId w:val="5"/>
        </w:numPr>
        <w:rPr>
          <w:rFonts w:eastAsia="Times New Roman"/>
          <w:color w:val="000000"/>
        </w:rPr>
      </w:pPr>
      <w:r>
        <w:rPr>
          <w:rFonts w:eastAsia="Times New Roman"/>
          <w:color w:val="000000"/>
        </w:rPr>
        <w:t xml:space="preserve">Read more </w:t>
      </w:r>
      <w:hyperlink r:id="rId61" w:history="1">
        <w:r>
          <w:rPr>
            <w:rStyle w:val="Hyperlink"/>
            <w:rFonts w:eastAsia="Times New Roman"/>
          </w:rPr>
          <w:t>here</w:t>
        </w:r>
      </w:hyperlink>
    </w:p>
    <w:p w14:paraId="234F400F" w14:textId="19DB3FF4" w:rsidR="00B762EE" w:rsidRDefault="00B762EE" w:rsidP="00B762EE">
      <w:pPr>
        <w:jc w:val="center"/>
        <w:rPr>
          <w:rFonts w:eastAsia="Times New Roman"/>
          <w:b/>
          <w:bCs/>
          <w:color w:val="000000"/>
        </w:rPr>
      </w:pPr>
      <w:bookmarkStart w:id="0" w:name="_GoBack"/>
      <w:bookmarkEnd w:id="0"/>
    </w:p>
    <w:p w14:paraId="454245E2" w14:textId="77777777" w:rsidR="00E74E9C" w:rsidRDefault="00B762EE"/>
    <w:sectPr w:rsidR="00E74E9C">
      <w:headerReference w:type="default" r:id="rId6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AFC1CC" w14:textId="77777777" w:rsidR="00B762EE" w:rsidRDefault="00B762EE" w:rsidP="00B762EE">
      <w:r>
        <w:separator/>
      </w:r>
    </w:p>
  </w:endnote>
  <w:endnote w:type="continuationSeparator" w:id="0">
    <w:p w14:paraId="6A8CBFC1" w14:textId="77777777" w:rsidR="00B762EE" w:rsidRDefault="00B762EE" w:rsidP="00B76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102C52" w14:textId="77777777" w:rsidR="00B762EE" w:rsidRDefault="00B762EE" w:rsidP="00B762EE">
      <w:r>
        <w:separator/>
      </w:r>
    </w:p>
  </w:footnote>
  <w:footnote w:type="continuationSeparator" w:id="0">
    <w:p w14:paraId="23001A0A" w14:textId="77777777" w:rsidR="00B762EE" w:rsidRDefault="00B762EE" w:rsidP="00B762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7438A0" w14:textId="0990D38F" w:rsidR="00B762EE" w:rsidRDefault="00B762EE">
    <w:pPr>
      <w:pStyle w:val="Header"/>
    </w:pPr>
    <w:r>
      <w:rPr>
        <w:noProof/>
      </w:rPr>
      <w:drawing>
        <wp:inline distT="0" distB="0" distL="0" distR="0" wp14:anchorId="1410D8B0" wp14:editId="5D2259C2">
          <wp:extent cx="5943600" cy="969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mail-Header---Environmental-Occupational-Health-Disaster-Epidemiology.png"/>
                  <pic:cNvPicPr/>
                </pic:nvPicPr>
                <pic:blipFill>
                  <a:blip r:embed="rId1">
                    <a:extLst>
                      <a:ext uri="{28A0092B-C50C-407E-A947-70E740481C1C}">
                        <a14:useLocalDpi xmlns:a14="http://schemas.microsoft.com/office/drawing/2010/main" val="0"/>
                      </a:ext>
                    </a:extLst>
                  </a:blip>
                  <a:stretch>
                    <a:fillRect/>
                  </a:stretch>
                </pic:blipFill>
                <pic:spPr>
                  <a:xfrm>
                    <a:off x="0" y="0"/>
                    <a:ext cx="5943600" cy="9690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014969"/>
    <w:multiLevelType w:val="multilevel"/>
    <w:tmpl w:val="1BECA0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rPr>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F394F60"/>
    <w:multiLevelType w:val="multilevel"/>
    <w:tmpl w:val="D5440B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84C7EAC"/>
    <w:multiLevelType w:val="multilevel"/>
    <w:tmpl w:val="B232A2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2E7515B"/>
    <w:multiLevelType w:val="multilevel"/>
    <w:tmpl w:val="98FCA2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8DE1F5E"/>
    <w:multiLevelType w:val="multilevel"/>
    <w:tmpl w:val="1C80A0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3"/>
    <w:lvlOverride w:ilvl="0"/>
    <w:lvlOverride w:ilvl="1"/>
    <w:lvlOverride w:ilvl="2"/>
    <w:lvlOverride w:ilvl="3"/>
    <w:lvlOverride w:ilvl="4"/>
    <w:lvlOverride w:ilvl="5"/>
    <w:lvlOverride w:ilvl="6"/>
    <w:lvlOverride w:ilvl="7"/>
    <w:lvlOverride w:ilvl="8"/>
  </w:num>
  <w:num w:numId="2">
    <w:abstractNumId w:val="0"/>
    <w:lvlOverride w:ilvl="0"/>
    <w:lvlOverride w:ilvl="1"/>
    <w:lvlOverride w:ilvl="2">
      <w:startOverride w:val="1"/>
    </w:lvlOverride>
    <w:lvlOverride w:ilvl="3"/>
    <w:lvlOverride w:ilvl="4"/>
    <w:lvlOverride w:ilvl="5"/>
    <w:lvlOverride w:ilvl="6"/>
    <w:lvlOverride w:ilvl="7"/>
    <w:lvlOverride w:ilvl="8"/>
  </w:num>
  <w:num w:numId="3">
    <w:abstractNumId w:val="1"/>
    <w:lvlOverride w:ilvl="0"/>
    <w:lvlOverride w:ilvl="1"/>
    <w:lvlOverride w:ilvl="2">
      <w:startOverride w:val="1"/>
    </w:lvlOverride>
    <w:lvlOverride w:ilvl="3"/>
    <w:lvlOverride w:ilvl="4"/>
    <w:lvlOverride w:ilvl="5"/>
    <w:lvlOverride w:ilvl="6"/>
    <w:lvlOverride w:ilvl="7"/>
    <w:lvlOverride w:ilvl="8"/>
  </w:num>
  <w:num w:numId="4">
    <w:abstractNumId w:val="2"/>
    <w:lvlOverride w:ilvl="0"/>
    <w:lvlOverride w:ilvl="1"/>
    <w:lvlOverride w:ilvl="2"/>
    <w:lvlOverride w:ilvl="3"/>
    <w:lvlOverride w:ilvl="4"/>
    <w:lvlOverride w:ilvl="5"/>
    <w:lvlOverride w:ilvl="6"/>
    <w:lvlOverride w:ilvl="7"/>
    <w:lvlOverride w:ilvl="8"/>
  </w:num>
  <w:num w:numId="5">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2EE"/>
    <w:rsid w:val="0091673C"/>
    <w:rsid w:val="00A731BA"/>
    <w:rsid w:val="00B76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D34B6"/>
  <w15:chartTrackingRefBased/>
  <w15:docId w15:val="{1393B365-681B-49AF-B26D-80B517352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62EE"/>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762EE"/>
    <w:rPr>
      <w:color w:val="0563C1"/>
      <w:u w:val="single"/>
    </w:rPr>
  </w:style>
  <w:style w:type="paragraph" w:styleId="NormalWeb">
    <w:name w:val="Normal (Web)"/>
    <w:basedOn w:val="Normal"/>
    <w:uiPriority w:val="99"/>
    <w:unhideWhenUsed/>
    <w:rsid w:val="00B762EE"/>
    <w:pPr>
      <w:spacing w:before="100" w:beforeAutospacing="1" w:after="100" w:afterAutospacing="1"/>
    </w:pPr>
  </w:style>
  <w:style w:type="paragraph" w:styleId="ListParagraph">
    <w:name w:val="List Paragraph"/>
    <w:basedOn w:val="Normal"/>
    <w:uiPriority w:val="34"/>
    <w:qFormat/>
    <w:rsid w:val="00B762EE"/>
    <w:pPr>
      <w:ind w:left="720"/>
    </w:pPr>
  </w:style>
  <w:style w:type="paragraph" w:styleId="Header">
    <w:name w:val="header"/>
    <w:basedOn w:val="Normal"/>
    <w:link w:val="HeaderChar"/>
    <w:uiPriority w:val="99"/>
    <w:unhideWhenUsed/>
    <w:rsid w:val="00B762EE"/>
    <w:pPr>
      <w:tabs>
        <w:tab w:val="center" w:pos="4680"/>
        <w:tab w:val="right" w:pos="9360"/>
      </w:tabs>
    </w:pPr>
  </w:style>
  <w:style w:type="character" w:customStyle="1" w:styleId="HeaderChar">
    <w:name w:val="Header Char"/>
    <w:basedOn w:val="DefaultParagraphFont"/>
    <w:link w:val="Header"/>
    <w:uiPriority w:val="99"/>
    <w:rsid w:val="00B762EE"/>
    <w:rPr>
      <w:rFonts w:ascii="Calibri" w:hAnsi="Calibri" w:cs="Calibri"/>
    </w:rPr>
  </w:style>
  <w:style w:type="paragraph" w:styleId="Footer">
    <w:name w:val="footer"/>
    <w:basedOn w:val="Normal"/>
    <w:link w:val="FooterChar"/>
    <w:uiPriority w:val="99"/>
    <w:unhideWhenUsed/>
    <w:rsid w:val="00B762EE"/>
    <w:pPr>
      <w:tabs>
        <w:tab w:val="center" w:pos="4680"/>
        <w:tab w:val="right" w:pos="9360"/>
      </w:tabs>
    </w:pPr>
  </w:style>
  <w:style w:type="character" w:customStyle="1" w:styleId="FooterChar">
    <w:name w:val="Footer Char"/>
    <w:basedOn w:val="DefaultParagraphFont"/>
    <w:link w:val="Footer"/>
    <w:uiPriority w:val="99"/>
    <w:rsid w:val="00B762EE"/>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3.basecamp.com/3164497/join/fwggNc5wayj2" TargetMode="External"/><Relationship Id="rId18" Type="http://schemas.openxmlformats.org/officeDocument/2006/relationships/hyperlink" Target="https://www.cdc.gov/mmwr/volumes/67/wr/mm6730a2.htm?s_cid=mm6730a2_e" TargetMode="External"/><Relationship Id="rId26" Type="http://schemas.openxmlformats.org/officeDocument/2006/relationships/hyperlink" Target="https://www.neha.org/node/60185" TargetMode="External"/><Relationship Id="rId39" Type="http://schemas.openxmlformats.org/officeDocument/2006/relationships/hyperlink" Target="https://www.globalclimateandhealthforum.org/agenda/" TargetMode="External"/><Relationship Id="rId21" Type="http://schemas.openxmlformats.org/officeDocument/2006/relationships/hyperlink" Target="https://blogs.cdc.gov/publichealthmatters/2018/08/eric/" TargetMode="External"/><Relationship Id="rId34" Type="http://schemas.openxmlformats.org/officeDocument/2006/relationships/hyperlink" Target="https://www.healthaffairs.org/do/10.1377/hblog20180720.168527/full/" TargetMode="External"/><Relationship Id="rId42" Type="http://schemas.openxmlformats.org/officeDocument/2006/relationships/hyperlink" Target="https://www.fema.gov/preptalks" TargetMode="External"/><Relationship Id="rId47" Type="http://schemas.openxmlformats.org/officeDocument/2006/relationships/hyperlink" Target="https://www.grants.gov/web/grants/search-grants.html?keywords=fr-6200-n-12tc&amp;utm_content=&amp;utm_medium=email&amp;utm_name=&amp;utm_source=govdelivery&amp;utm_term=" TargetMode="External"/><Relationship Id="rId50" Type="http://schemas.openxmlformats.org/officeDocument/2006/relationships/hyperlink" Target="https://www.regulations.gov/docket?D=CDC-2018-0064" TargetMode="External"/><Relationship Id="rId55" Type="http://schemas.openxmlformats.org/officeDocument/2006/relationships/hyperlink" Target="https://www.neha.org/node/60151" TargetMode="External"/><Relationship Id="rId63" Type="http://schemas.openxmlformats.org/officeDocument/2006/relationships/fontTable" Target="fontTable.xml"/><Relationship Id="rId7" Type="http://schemas.openxmlformats.org/officeDocument/2006/relationships/hyperlink" Target="https://cste.co1.qualtrics.com/jfe/form/SV_5jWif96XpOthajH" TargetMode="External"/><Relationship Id="rId2" Type="http://schemas.openxmlformats.org/officeDocument/2006/relationships/styles" Target="styles.xml"/><Relationship Id="rId16" Type="http://schemas.openxmlformats.org/officeDocument/2006/relationships/hyperlink" Target="mailto:hmccall@cste.org" TargetMode="External"/><Relationship Id="rId20" Type="http://schemas.openxmlformats.org/officeDocument/2006/relationships/hyperlink" Target="https://www.cdc.gov/nceh/ehs/activities/legionella.html" TargetMode="External"/><Relationship Id="rId29" Type="http://schemas.openxmlformats.org/officeDocument/2006/relationships/hyperlink" Target="https://vimeo.com/275696423" TargetMode="External"/><Relationship Id="rId41" Type="http://schemas.openxmlformats.org/officeDocument/2006/relationships/hyperlink" Target="https://www.epa.gov/iaq-schools/forms/webinar-radon-schools-what-you-need-know-properly-manage-radon-your-school?utm_content=&amp;utm_medium=email&amp;utm_name=&amp;utm_source=govdelivery&amp;utm_term=" TargetMode="External"/><Relationship Id="rId54" Type="http://schemas.openxmlformats.org/officeDocument/2006/relationships/hyperlink" Target="https://www.surveymonkey.com/r/2018PaH" TargetMode="External"/><Relationship Id="rId62"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ste.org/general/custom.asp?page=DisasterEpiToolRep" TargetMode="External"/><Relationship Id="rId24" Type="http://schemas.openxmlformats.org/officeDocument/2006/relationships/hyperlink" Target="http://links.govdelivery.com/track?type=click&amp;enid=ZWFzPTEmbWFpbGluZ2lkPTIwMTgwODE2LjkzNzQxMzExJm1lc3NhZ2VpZD1NREItUFJELUJVTC0yMDE4MDgxNi45Mzc0MTMxMSZkYXRhYmFzZWlkPTEwMDEmc2VyaWFsPTE3NTM5NDY4JmVtYWlsaWQ9aG1jY2FsbEBjc3RlLm9yZyZ1c2VyaWQ9aG1jY2FsbEBjc3RlLm9yZyZmbD0mZXh0cmE9TXVsdGl2YXJpYXRlSWQ9JiYm&amp;&amp;&amp;100&amp;&amp;&amp;https://content.govdelivery.com/attachments/USDHSFEMA/2018/08/16/file_attachments/1056106/201808_Fire_US_Data_Source_15Aug2018.pdf" TargetMode="External"/><Relationship Id="rId32" Type="http://schemas.openxmlformats.org/officeDocument/2006/relationships/hyperlink" Target="http://healthyschools.org/coalitionactionkit.html" TargetMode="External"/><Relationship Id="rId37" Type="http://schemas.openxmlformats.org/officeDocument/2006/relationships/hyperlink" Target="https://www.nationaladaptationforum.org/other-adaptation-events/webinars/building-climate-resilience-connecting-health?utm_source=Webinar+Announcement+Health&amp;utm_campaign=CFP+7-25&amp;utm_medium=email" TargetMode="External"/><Relationship Id="rId40" Type="http://schemas.openxmlformats.org/officeDocument/2006/relationships/hyperlink" Target="https://epawebconferencing-events.acms.com/content/connect/c1/7/en/events/event/shared/default_template/event_registration.html?sco-id=128411552&amp;_charset_=utf-8" TargetMode="External"/><Relationship Id="rId45" Type="http://schemas.openxmlformats.org/officeDocument/2006/relationships/hyperlink" Target="https://piper.filecamp.com/1/piper/binary/3kyh-7u1k7g2m.mp4" TargetMode="External"/><Relationship Id="rId53" Type="http://schemas.openxmlformats.org/officeDocument/2006/relationships/hyperlink" Target="http://publichealth.harriscountytx.gov/About/Organization-Offices/Veterinary-Public-Health/One-Health-Conference" TargetMode="External"/><Relationship Id="rId58" Type="http://schemas.openxmlformats.org/officeDocument/2006/relationships/hyperlink" Target="https://fallmeeting.agu.org/2018/" TargetMode="External"/><Relationship Id="rId5" Type="http://schemas.openxmlformats.org/officeDocument/2006/relationships/footnotes" Target="footnotes.xml"/><Relationship Id="rId15" Type="http://schemas.openxmlformats.org/officeDocument/2006/relationships/hyperlink" Target="https://cste.confex.com/cste/2018/meetingapp.cgi/Home/0" TargetMode="External"/><Relationship Id="rId23" Type="http://schemas.openxmlformats.org/officeDocument/2006/relationships/hyperlink" Target="https://www.fema.gov/media-library/assets/documents/167249" TargetMode="External"/><Relationship Id="rId28" Type="http://schemas.openxmlformats.org/officeDocument/2006/relationships/hyperlink" Target="https://vimeo.com/280827005" TargetMode="External"/><Relationship Id="rId36" Type="http://schemas.openxmlformats.org/officeDocument/2006/relationships/hyperlink" Target="https://www.atcouncil.org/fema-p-1000" TargetMode="External"/><Relationship Id="rId49" Type="http://schemas.openxmlformats.org/officeDocument/2006/relationships/hyperlink" Target="https://www.fema.gov/media-library/assets/documents/168342" TargetMode="External"/><Relationship Id="rId57" Type="http://schemas.openxmlformats.org/officeDocument/2006/relationships/hyperlink" Target="http://www.apha2018.com/index.php" TargetMode="External"/><Relationship Id="rId61" Type="http://schemas.openxmlformats.org/officeDocument/2006/relationships/hyperlink" Target="http://www.neha.org/news-events/latest-news/pandemic-and-all-hazards-preparedness-act-passes-out-house-committee-moves" TargetMode="External"/><Relationship Id="rId10" Type="http://schemas.openxmlformats.org/officeDocument/2006/relationships/hyperlink" Target="https://3.basecamp.com/3164497/join/vGDbfz3ha58r" TargetMode="External"/><Relationship Id="rId19" Type="http://schemas.openxmlformats.org/officeDocument/2006/relationships/hyperlink" Target="https://www.cdc.gov/mmwr/volumes/67/wr/mm6730a1.htm?s_cid=mm6730a1_e" TargetMode="External"/><Relationship Id="rId31" Type="http://schemas.openxmlformats.org/officeDocument/2006/relationships/hyperlink" Target="https://drive.google.com/drive/folders/1r8y8UFdGfTtFtIe0j67RNDWPtsMTZFhI?utm_name" TargetMode="External"/><Relationship Id="rId44" Type="http://schemas.openxmlformats.org/officeDocument/2006/relationships/hyperlink" Target="https://apha.org/events-and-meetings/apha-calendar/webinar-events/2018/climate-changes-health-equity" TargetMode="External"/><Relationship Id="rId52" Type="http://schemas.openxmlformats.org/officeDocument/2006/relationships/hyperlink" Target="http://hjf.cvent.com/events/disaster-health-education-symposium-2018/event-summary-307ad4685b60429a9890041cc893f1ab.aspx" TargetMode="External"/><Relationship Id="rId60" Type="http://schemas.openxmlformats.org/officeDocument/2006/relationships/hyperlink" Target="https://community.fema.gov/AP_Login" TargetMode="External"/><Relationship Id="rId4" Type="http://schemas.openxmlformats.org/officeDocument/2006/relationships/webSettings" Target="webSettings.xml"/><Relationship Id="rId9" Type="http://schemas.openxmlformats.org/officeDocument/2006/relationships/hyperlink" Target="https://cste.co1.qualtrics.com/jfe/form/SV_8HVwpQ5kzcxNyXr" TargetMode="External"/><Relationship Id="rId14" Type="http://schemas.openxmlformats.org/officeDocument/2006/relationships/hyperlink" Target="https://www.cdc.gov/mmwr/volumes/67/wr/mm6733a5.htm?s_cid=mm6733a5_e" TargetMode="External"/><Relationship Id="rId22" Type="http://schemas.openxmlformats.org/officeDocument/2006/relationships/hyperlink" Target="https://www.fema.gov/media-library/assets/documents/168137" TargetMode="External"/><Relationship Id="rId27" Type="http://schemas.openxmlformats.org/officeDocument/2006/relationships/hyperlink" Target="https://www.neha.org/sites/default/files/flipping_book/sept-2018-jeh/files/assets/basic-html/page-1.html" TargetMode="External"/><Relationship Id="rId30" Type="http://schemas.openxmlformats.org/officeDocument/2006/relationships/hyperlink" Target="http://essentialelements.naccho.org/archives/11107" TargetMode="External"/><Relationship Id="rId35" Type="http://schemas.openxmlformats.org/officeDocument/2006/relationships/hyperlink" Target="https://waterandhealth.org/safe-drinking-water/treatment/harmful-algal-blooms-cyanobacteria-and-safe-drinking-water/" TargetMode="External"/><Relationship Id="rId43" Type="http://schemas.openxmlformats.org/officeDocument/2006/relationships/hyperlink" Target="https://www.neha.org/eh-topics/preparedness-0/eh-preparedness-webinars" TargetMode="External"/><Relationship Id="rId48" Type="http://schemas.openxmlformats.org/officeDocument/2006/relationships/hyperlink" Target="http://neha.org/node/60095" TargetMode="External"/><Relationship Id="rId56" Type="http://schemas.openxmlformats.org/officeDocument/2006/relationships/hyperlink" Target="https://www.onehealthconference.com/" TargetMode="External"/><Relationship Id="rId64" Type="http://schemas.openxmlformats.org/officeDocument/2006/relationships/theme" Target="theme/theme1.xml"/><Relationship Id="rId8" Type="http://schemas.openxmlformats.org/officeDocument/2006/relationships/hyperlink" Target="mailto:hmccall@cste.org" TargetMode="External"/><Relationship Id="rId51" Type="http://schemas.openxmlformats.org/officeDocument/2006/relationships/hyperlink" Target="http://nationalacademies.org/hmd/Activities/PublicHealth/DisastersScienceCommittee/2018-SEP-05.aspx?utm_source=HMD+Email+List&amp;utm_campaign=80d8ecc7c2-EMAIL_CAMPAIGN_2018_07_26_05_20_COPY_02&amp;utm_medium=email&amp;utm_term=0_211686812e-80d8ecc7c2-180226437&amp;mc_cid=80d8ecc7c2&amp;mc_eid=840503c57a" TargetMode="External"/><Relationship Id="rId3" Type="http://schemas.openxmlformats.org/officeDocument/2006/relationships/settings" Target="settings.xml"/><Relationship Id="rId12" Type="http://schemas.openxmlformats.org/officeDocument/2006/relationships/hyperlink" Target="mailto:hmccall@cste.org" TargetMode="External"/><Relationship Id="rId17" Type="http://schemas.openxmlformats.org/officeDocument/2006/relationships/hyperlink" Target="https://www.cdc.gov/mmwr/volumes/67/wr/mm6730a5.htm?s_cid=mm6730a5_e" TargetMode="External"/><Relationship Id="rId25" Type="http://schemas.openxmlformats.org/officeDocument/2006/relationships/hyperlink" Target="http://links.govdelivery.com/track?type=click&amp;enid=ZWFzPTEmbWFpbGluZ2lkPTIwMTgwODE2LjkzNzQxMzExJm1lc3NhZ2VpZD1NREItUFJELUJVTC0yMDE4MDgxNi45Mzc0MTMxMSZkYXRhYmFzZWlkPTEwMDEmc2VyaWFsPTE3NTM5NDY4JmVtYWlsaWQ9aG1jY2FsbEBjc3RlLm9yZyZ1c2VyaWQ9aG1jY2FsbEBjc3RlLm9yZyZmbD0mZXh0cmE9TXVsdGl2YXJpYXRlSWQ9JiYm&amp;&amp;&amp;101&amp;&amp;&amp;https://content.govdelivery.com/attachments/USDHSFEMA/2018/08/16/file_attachments/1056109/201808_Storm_US_Data_Source15Aug2018.pdf" TargetMode="External"/><Relationship Id="rId33" Type="http://schemas.openxmlformats.org/officeDocument/2006/relationships/hyperlink" Target="https://discovery.cdph.ca.gov/ohe/CCHVIz/" TargetMode="External"/><Relationship Id="rId38" Type="http://schemas.openxmlformats.org/officeDocument/2006/relationships/hyperlink" Target="http://links.govdelivery.com/track?type=click&amp;enid=ZWFzPTEmbWFpbGluZ2lkPTIwMTgwODE0LjkzNjQ1ODcxJm1lc3NhZ2VpZD1NREItUFJELUJVTC0yMDE4MDgxNC45MzY0NTg3MSZkYXRhYmFzZWlkPTEwMDEmc2VyaWFsPTE3MjAxMzYxJmVtYWlsaWQ9aG1jY2FsbEBjc3RlLm9yZyZ1c2VyaWQ9aG1jY2FsbEBjc3RlLm9yZyZmbD0mZXh0cmE9TXVsdGl2YXJpYXRlSWQ9JiYm&amp;&amp;&amp;105&amp;&amp;&amp;https://zoom.us/j/420561733" TargetMode="External"/><Relationship Id="rId46" Type="http://schemas.openxmlformats.org/officeDocument/2006/relationships/hyperlink" Target="https://www.pehsu.net/webinars.html" TargetMode="External"/><Relationship Id="rId59" Type="http://schemas.openxmlformats.org/officeDocument/2006/relationships/hyperlink" Target="https://www.ready.gov/septemb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2191</Words>
  <Characters>12491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Hayleigh McCall</cp:lastModifiedBy>
  <cp:revision>1</cp:revision>
  <dcterms:created xsi:type="dcterms:W3CDTF">2018-09-06T17:47:00Z</dcterms:created>
  <dcterms:modified xsi:type="dcterms:W3CDTF">2018-09-06T17:49:00Z</dcterms:modified>
</cp:coreProperties>
</file>