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8CD" w:rsidRDefault="00B538CD">
      <w:pPr>
        <w:jc w:val="center"/>
        <w:rPr>
          <w:rFonts w:ascii="Garamond" w:hAnsi="Garamond" w:cs="Garamond"/>
          <w:b/>
          <w:bCs/>
          <w:sz w:val="28"/>
          <w:szCs w:val="28"/>
        </w:rPr>
      </w:pPr>
      <w:r>
        <w:rPr>
          <w:rFonts w:ascii="Garamond" w:hAnsi="Garamond" w:cs="Garamond"/>
          <w:b/>
          <w:bCs/>
          <w:sz w:val="28"/>
          <w:szCs w:val="28"/>
        </w:rPr>
        <w:t>Kelsey OYong</w:t>
      </w:r>
    </w:p>
    <w:p w:rsidR="007C3613" w:rsidRDefault="00C93882">
      <w:pPr>
        <w:pBdr>
          <w:top w:val="single" w:sz="8" w:space="1" w:color="auto"/>
          <w:bottom w:val="single" w:sz="8" w:space="1" w:color="auto"/>
        </w:pBdr>
        <w:jc w:val="center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805 ½ South Mayflower Avenue</w:t>
      </w:r>
    </w:p>
    <w:p w:rsidR="00C93882" w:rsidRDefault="00C93882">
      <w:pPr>
        <w:pBdr>
          <w:top w:val="single" w:sz="8" w:space="1" w:color="auto"/>
          <w:bottom w:val="single" w:sz="8" w:space="1" w:color="auto"/>
        </w:pBdr>
        <w:jc w:val="center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>Monrovia, CA 91016</w:t>
      </w:r>
    </w:p>
    <w:p w:rsidR="00B538CD" w:rsidRDefault="00FC6C59">
      <w:pPr>
        <w:pBdr>
          <w:top w:val="single" w:sz="8" w:space="1" w:color="auto"/>
          <w:bottom w:val="single" w:sz="8" w:space="1" w:color="auto"/>
        </w:pBdr>
        <w:jc w:val="center"/>
        <w:rPr>
          <w:rFonts w:ascii="Garamond" w:hAnsi="Garamond" w:cs="Garamond"/>
          <w:sz w:val="20"/>
          <w:szCs w:val="20"/>
        </w:rPr>
      </w:pPr>
      <w:r>
        <w:rPr>
          <w:rFonts w:ascii="Garamond" w:hAnsi="Garamond" w:cs="Garamond"/>
          <w:sz w:val="20"/>
          <w:szCs w:val="20"/>
        </w:rPr>
        <w:t xml:space="preserve">(315) </w:t>
      </w:r>
      <w:r w:rsidR="00B538CD">
        <w:rPr>
          <w:rFonts w:ascii="Garamond" w:hAnsi="Garamond" w:cs="Garamond"/>
          <w:sz w:val="20"/>
          <w:szCs w:val="20"/>
        </w:rPr>
        <w:t>408-3910</w:t>
      </w:r>
    </w:p>
    <w:p w:rsidR="00B538CD" w:rsidRPr="000B6E22" w:rsidRDefault="00B538CD">
      <w:pPr>
        <w:pBdr>
          <w:top w:val="single" w:sz="8" w:space="1" w:color="auto"/>
          <w:bottom w:val="single" w:sz="8" w:space="1" w:color="auto"/>
        </w:pBdr>
        <w:jc w:val="center"/>
        <w:rPr>
          <w:rFonts w:ascii="Garamond" w:hAnsi="Garamond" w:cs="Garamond"/>
          <w:sz w:val="20"/>
          <w:szCs w:val="20"/>
        </w:rPr>
      </w:pPr>
      <w:r w:rsidRPr="000B6E22">
        <w:rPr>
          <w:rFonts w:ascii="Garamond" w:hAnsi="Garamond" w:cs="Garamond"/>
          <w:sz w:val="20"/>
          <w:szCs w:val="20"/>
        </w:rPr>
        <w:t>kelsey.oyong@gmail.com</w:t>
      </w:r>
    </w:p>
    <w:p w:rsidR="00B538CD" w:rsidRDefault="00B538CD">
      <w:pPr>
        <w:keepNext/>
        <w:rPr>
          <w:rFonts w:ascii="Garamond" w:hAnsi="Garamond" w:cs="Garamond"/>
          <w:b/>
          <w:bCs/>
          <w:sz w:val="22"/>
          <w:szCs w:val="22"/>
        </w:rPr>
      </w:pPr>
    </w:p>
    <w:p w:rsidR="00B538CD" w:rsidRDefault="00B538CD">
      <w:pPr>
        <w:keepNext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 xml:space="preserve">Education              </w:t>
      </w: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University at Albany School of Public Health, Rensselaer, NY</w:t>
      </w: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Master of Public Health</w:t>
      </w:r>
      <w:r w:rsidR="00741941">
        <w:rPr>
          <w:rFonts w:ascii="Garamond" w:hAnsi="Garamond" w:cs="Garamond"/>
          <w:sz w:val="22"/>
          <w:szCs w:val="22"/>
        </w:rPr>
        <w:t>, 2011</w:t>
      </w: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Concentration: Epidemiology</w:t>
      </w: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Colgate University,</w:t>
      </w:r>
      <w:r>
        <w:rPr>
          <w:rFonts w:ascii="Garamond" w:hAnsi="Garamond" w:cs="Garamond"/>
          <w:b/>
          <w:bCs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>Hamilton, NY</w:t>
      </w:r>
      <w:r>
        <w:rPr>
          <w:rFonts w:ascii="Garamond" w:hAnsi="Garamond" w:cs="Garamond"/>
          <w:b/>
          <w:bCs/>
          <w:sz w:val="22"/>
          <w:szCs w:val="22"/>
        </w:rPr>
        <w:t xml:space="preserve"> </w:t>
      </w:r>
    </w:p>
    <w:p w:rsidR="00B538CD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Bachelor of Arts, 2009</w:t>
      </w:r>
    </w:p>
    <w:p w:rsidR="00201EEF" w:rsidRDefault="00B538CD">
      <w:pPr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Major:  Molecular Biology</w:t>
      </w:r>
      <w:r>
        <w:rPr>
          <w:rFonts w:ascii="Garamond" w:hAnsi="Garamond" w:cs="Garamond"/>
          <w:sz w:val="22"/>
          <w:szCs w:val="22"/>
        </w:rPr>
        <w:tab/>
      </w:r>
    </w:p>
    <w:p w:rsidR="00201EEF" w:rsidRDefault="00201EEF" w:rsidP="00201EEF">
      <w:pPr>
        <w:rPr>
          <w:rFonts w:ascii="Garamond" w:hAnsi="Garamond" w:cs="Garamond"/>
          <w:sz w:val="22"/>
          <w:szCs w:val="22"/>
        </w:rPr>
      </w:pPr>
    </w:p>
    <w:p w:rsidR="00201EEF" w:rsidRDefault="00201EEF" w:rsidP="00201EEF">
      <w:pPr>
        <w:keepNext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Certification</w:t>
      </w:r>
    </w:p>
    <w:p w:rsidR="00B538CD" w:rsidRDefault="00201EEF" w:rsidP="00201EEF">
      <w:pPr>
        <w:ind w:left="144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Certified in Infection Prevention and Control</w:t>
      </w:r>
      <w:r w:rsidR="00266369">
        <w:rPr>
          <w:rFonts w:ascii="Garamond" w:hAnsi="Garamond" w:cs="Garamond"/>
          <w:sz w:val="22"/>
          <w:szCs w:val="22"/>
        </w:rPr>
        <w:t xml:space="preserve"> (CIC)</w:t>
      </w:r>
      <w:r>
        <w:rPr>
          <w:rFonts w:ascii="Garamond" w:hAnsi="Garamond" w:cs="Garamond"/>
          <w:sz w:val="22"/>
          <w:szCs w:val="22"/>
        </w:rPr>
        <w:t>, Certification Board of Infection Control and Epidemiology, 2016</w:t>
      </w:r>
    </w:p>
    <w:p w:rsidR="00B538CD" w:rsidRDefault="00B538C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 </w:t>
      </w:r>
    </w:p>
    <w:p w:rsidR="009F3E34" w:rsidRDefault="00B538CD">
      <w:pPr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Relevant Experience   </w:t>
      </w:r>
    </w:p>
    <w:p w:rsidR="00F01A42" w:rsidRDefault="00F01A42" w:rsidP="00F01A42">
      <w:p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i/>
          <w:sz w:val="22"/>
          <w:szCs w:val="22"/>
        </w:rPr>
        <w:t>Los Angeles County Department of Public Health</w:t>
      </w:r>
      <w:r>
        <w:rPr>
          <w:rFonts w:ascii="Garamond" w:hAnsi="Garamond" w:cs="Garamond"/>
          <w:bCs/>
          <w:sz w:val="22"/>
          <w:szCs w:val="22"/>
        </w:rPr>
        <w:t xml:space="preserve">, </w:t>
      </w:r>
      <w:r>
        <w:rPr>
          <w:rFonts w:ascii="Garamond" w:hAnsi="Garamond" w:cs="Garamond"/>
          <w:bCs/>
          <w:sz w:val="22"/>
          <w:szCs w:val="22"/>
        </w:rPr>
        <w:t>Supervising e</w:t>
      </w:r>
      <w:r>
        <w:rPr>
          <w:rFonts w:ascii="Garamond" w:hAnsi="Garamond" w:cs="Garamond"/>
          <w:bCs/>
          <w:sz w:val="22"/>
          <w:szCs w:val="22"/>
        </w:rPr>
        <w:t xml:space="preserve">pidemiologist, </w:t>
      </w:r>
      <w:r>
        <w:rPr>
          <w:rFonts w:ascii="Garamond" w:hAnsi="Garamond" w:cs="Garamond"/>
          <w:bCs/>
          <w:sz w:val="22"/>
          <w:szCs w:val="22"/>
        </w:rPr>
        <w:t>December 2017</w:t>
      </w:r>
      <w:r>
        <w:rPr>
          <w:rFonts w:ascii="Garamond" w:hAnsi="Garamond" w:cs="Garamond"/>
          <w:bCs/>
          <w:sz w:val="22"/>
          <w:szCs w:val="22"/>
        </w:rPr>
        <w:t xml:space="preserve"> – </w:t>
      </w:r>
      <w:r>
        <w:rPr>
          <w:rFonts w:ascii="Garamond" w:hAnsi="Garamond" w:cs="Garamond"/>
          <w:bCs/>
          <w:sz w:val="22"/>
          <w:szCs w:val="22"/>
        </w:rPr>
        <w:t>Present</w:t>
      </w:r>
      <w:r>
        <w:rPr>
          <w:rFonts w:ascii="Garamond" w:hAnsi="Garamond" w:cs="Garamond"/>
          <w:bCs/>
          <w:sz w:val="22"/>
          <w:szCs w:val="22"/>
        </w:rPr>
        <w:t xml:space="preserve"> </w:t>
      </w:r>
    </w:p>
    <w:p w:rsidR="00E13E77" w:rsidRDefault="00E13E77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Serves as healthcare-associated infection coordinator for the County of Los Angeles.</w:t>
      </w:r>
    </w:p>
    <w:p w:rsidR="00E13E77" w:rsidRDefault="00E13E77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 xml:space="preserve">Oversees the epidemiologic analysis and publication of </w:t>
      </w:r>
      <w:r>
        <w:rPr>
          <w:rFonts w:ascii="Garamond" w:hAnsi="Garamond" w:cs="Garamond"/>
          <w:bCs/>
        </w:rPr>
        <w:t>healthcare-associated infection data from Los Angeles County healthcare settings.</w:t>
      </w:r>
    </w:p>
    <w:p w:rsidR="00E13E77" w:rsidRDefault="00E13E77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 xml:space="preserve">Manages and authors the </w:t>
      </w:r>
      <w:r>
        <w:rPr>
          <w:rFonts w:ascii="Garamond" w:hAnsi="Garamond" w:cs="Garamond"/>
          <w:bCs/>
        </w:rPr>
        <w:t xml:space="preserve">Centers for Disease Control and Prevention </w:t>
      </w:r>
      <w:r w:rsidRPr="00796DF7">
        <w:rPr>
          <w:rFonts w:ascii="Garamond" w:hAnsi="Garamond" w:cs="Garamond"/>
          <w:bCs/>
        </w:rPr>
        <w:t>Epidemiology and Laboratory Capacity for I</w:t>
      </w:r>
      <w:r>
        <w:rPr>
          <w:rFonts w:ascii="Garamond" w:hAnsi="Garamond" w:cs="Garamond"/>
          <w:bCs/>
        </w:rPr>
        <w:t xml:space="preserve">nfectious Diseases </w:t>
      </w:r>
      <w:r w:rsidRPr="00796DF7">
        <w:rPr>
          <w:rFonts w:ascii="Garamond" w:hAnsi="Garamond" w:cs="Garamond"/>
          <w:bCs/>
        </w:rPr>
        <w:t>Cooperative Agreement</w:t>
      </w:r>
      <w:r>
        <w:rPr>
          <w:rFonts w:ascii="Garamond" w:hAnsi="Garamond" w:cs="Garamond"/>
          <w:bCs/>
        </w:rPr>
        <w:t xml:space="preserve"> healthcare-associated agreements</w:t>
      </w:r>
      <w:r>
        <w:rPr>
          <w:rFonts w:ascii="Garamond" w:hAnsi="Garamond" w:cs="Garamond"/>
          <w:bCs/>
        </w:rPr>
        <w:t>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Lead of Outpatient Care Team, overseeing infection control and prevention, antimicrobial stewardship, and outbreak investigations and activities in healthcare settings in Los Angeles County.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Perform on-site infection prevention assessments in ambulatory surgery centers</w:t>
      </w:r>
      <w:r w:rsidR="00E13E77">
        <w:rPr>
          <w:rFonts w:ascii="Garamond" w:hAnsi="Garamond" w:cs="Garamond"/>
          <w:bCs/>
        </w:rPr>
        <w:t xml:space="preserve"> and other healthcare settings</w:t>
      </w:r>
      <w:r>
        <w:rPr>
          <w:rFonts w:ascii="Garamond" w:hAnsi="Garamond" w:cs="Garamond"/>
          <w:bCs/>
        </w:rPr>
        <w:t>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 xml:space="preserve">Supervise and mentor </w:t>
      </w:r>
      <w:r w:rsidR="00E13E77">
        <w:rPr>
          <w:rFonts w:ascii="Garamond" w:hAnsi="Garamond" w:cs="Garamond"/>
          <w:bCs/>
        </w:rPr>
        <w:t xml:space="preserve">six </w:t>
      </w:r>
      <w:r>
        <w:rPr>
          <w:rFonts w:ascii="Garamond" w:hAnsi="Garamond" w:cs="Garamond"/>
          <w:bCs/>
        </w:rPr>
        <w:t>staff</w:t>
      </w:r>
      <w:r w:rsidR="00E13E77">
        <w:rPr>
          <w:rFonts w:ascii="Garamond" w:hAnsi="Garamond" w:cs="Garamond"/>
          <w:bCs/>
        </w:rPr>
        <w:t xml:space="preserve"> members</w:t>
      </w:r>
      <w:r>
        <w:rPr>
          <w:rFonts w:ascii="Garamond" w:hAnsi="Garamond" w:cs="Garamond"/>
          <w:bCs/>
        </w:rPr>
        <w:t>, including epidemiologists, in the Healthcare Outreach Unit of Acute Communicable Disease</w:t>
      </w:r>
      <w:bookmarkStart w:id="0" w:name="_GoBack"/>
      <w:bookmarkEnd w:id="0"/>
      <w:r>
        <w:rPr>
          <w:rFonts w:ascii="Garamond" w:hAnsi="Garamond" w:cs="Garamond"/>
          <w:bCs/>
        </w:rPr>
        <w:t xml:space="preserve"> Control Program.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Manage Los Angeles County Department of Public Health Coroner surveillance system to identify infectious disease deaths, including producing daily reports and quarterly trend analyses.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Serves as Principal Investigator, including planning, designing, and conducting a randomized control trial of an antimicrobial stewardship program in Los Angeles County primary care practices.</w:t>
      </w:r>
    </w:p>
    <w:p w:rsidR="00F01A42" w:rsidRDefault="00F01A42" w:rsidP="00F01A4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Investigate healthcare-associated infection outbreaks and infection prevention breaches in hospital, outpatient, dialysis, and home health agencies.</w:t>
      </w:r>
    </w:p>
    <w:p w:rsidR="00F01A42" w:rsidRPr="00F01A42" w:rsidRDefault="00F01A42" w:rsidP="00C9388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Acts as primary Los Angeles County liaison to nationwide Safe Infection Practices Coalition and member of the Healthcare-Associated Infections Subcommittee of the Council of State and Territorial Epidemiologists.</w:t>
      </w:r>
    </w:p>
    <w:p w:rsidR="00F01A42" w:rsidRDefault="00F01A42" w:rsidP="00C93882">
      <w:pPr>
        <w:rPr>
          <w:rFonts w:ascii="Garamond" w:hAnsi="Garamond" w:cs="Garamond"/>
          <w:bCs/>
          <w:i/>
          <w:sz w:val="22"/>
          <w:szCs w:val="22"/>
        </w:rPr>
      </w:pPr>
    </w:p>
    <w:p w:rsidR="00C93882" w:rsidRDefault="00C93882" w:rsidP="00C93882">
      <w:p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i/>
          <w:sz w:val="22"/>
          <w:szCs w:val="22"/>
        </w:rPr>
        <w:t xml:space="preserve">Los Angeles </w:t>
      </w:r>
      <w:r w:rsidR="00307E40">
        <w:rPr>
          <w:rFonts w:ascii="Garamond" w:hAnsi="Garamond" w:cs="Garamond"/>
          <w:bCs/>
          <w:i/>
          <w:sz w:val="22"/>
          <w:szCs w:val="22"/>
        </w:rPr>
        <w:t xml:space="preserve">County </w:t>
      </w:r>
      <w:r>
        <w:rPr>
          <w:rFonts w:ascii="Garamond" w:hAnsi="Garamond" w:cs="Garamond"/>
          <w:bCs/>
          <w:i/>
          <w:sz w:val="22"/>
          <w:szCs w:val="22"/>
        </w:rPr>
        <w:t>Department of Public Health</w:t>
      </w:r>
      <w:r>
        <w:rPr>
          <w:rFonts w:ascii="Garamond" w:hAnsi="Garamond" w:cs="Garamond"/>
          <w:bCs/>
          <w:sz w:val="22"/>
          <w:szCs w:val="22"/>
        </w:rPr>
        <w:t xml:space="preserve">, Epidemiologist, September 2016 – </w:t>
      </w:r>
      <w:r w:rsidR="00F01A42">
        <w:rPr>
          <w:rFonts w:ascii="Garamond" w:hAnsi="Garamond" w:cs="Garamond"/>
          <w:bCs/>
          <w:sz w:val="22"/>
          <w:szCs w:val="22"/>
        </w:rPr>
        <w:t>December 2017</w:t>
      </w:r>
      <w:r>
        <w:rPr>
          <w:rFonts w:ascii="Garamond" w:hAnsi="Garamond" w:cs="Garamond"/>
          <w:bCs/>
          <w:sz w:val="22"/>
          <w:szCs w:val="22"/>
        </w:rPr>
        <w:t xml:space="preserve"> </w:t>
      </w:r>
    </w:p>
    <w:p w:rsidR="00D30B57" w:rsidRDefault="00D30B57" w:rsidP="00D30B57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Lead of Outpatient Care Team, overseeing infection control and prevention, antimicrobial stewardship, and outbreak investigations and activities in outpatient healthcare settings in Los Angeles County</w:t>
      </w:r>
      <w:r w:rsidR="00B75C23">
        <w:rPr>
          <w:rFonts w:ascii="Garamond" w:hAnsi="Garamond" w:cs="Garamond"/>
          <w:bCs/>
        </w:rPr>
        <w:t>.</w:t>
      </w:r>
    </w:p>
    <w:p w:rsidR="00A956FC" w:rsidRDefault="00A956FC" w:rsidP="00D30B57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Perform on-site infection prevention assessments in ambulatory surgery centers.</w:t>
      </w:r>
    </w:p>
    <w:p w:rsidR="004E6179" w:rsidRPr="00D30B57" w:rsidRDefault="004E6179" w:rsidP="00D30B57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Conduct epidemiologic analyses of healthcare-associated infection data from Los Angeles County healthcare settings.</w:t>
      </w:r>
    </w:p>
    <w:p w:rsidR="005D124B" w:rsidRDefault="0053714C" w:rsidP="00C9388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Supervise</w:t>
      </w:r>
      <w:r w:rsidR="005D124B">
        <w:rPr>
          <w:rFonts w:ascii="Garamond" w:hAnsi="Garamond" w:cs="Garamond"/>
          <w:bCs/>
        </w:rPr>
        <w:t xml:space="preserve"> </w:t>
      </w:r>
      <w:r>
        <w:rPr>
          <w:rFonts w:ascii="Garamond" w:hAnsi="Garamond" w:cs="Garamond"/>
          <w:bCs/>
        </w:rPr>
        <w:t>and mentor</w:t>
      </w:r>
      <w:r w:rsidR="00106D0D">
        <w:rPr>
          <w:rFonts w:ascii="Garamond" w:hAnsi="Garamond" w:cs="Garamond"/>
          <w:bCs/>
        </w:rPr>
        <w:t xml:space="preserve"> staff, including entry-level epidemiologists</w:t>
      </w:r>
      <w:r w:rsidR="0028401E">
        <w:rPr>
          <w:rFonts w:ascii="Garamond" w:hAnsi="Garamond" w:cs="Garamond"/>
          <w:bCs/>
        </w:rPr>
        <w:t>, in the Healthcare Outreach Unit</w:t>
      </w:r>
      <w:r w:rsidR="00615C45">
        <w:rPr>
          <w:rFonts w:ascii="Garamond" w:hAnsi="Garamond" w:cs="Garamond"/>
          <w:bCs/>
        </w:rPr>
        <w:t xml:space="preserve"> of Acute Communicable Disease Control</w:t>
      </w:r>
      <w:r w:rsidR="000D6B2B">
        <w:rPr>
          <w:rFonts w:ascii="Garamond" w:hAnsi="Garamond" w:cs="Garamond"/>
          <w:bCs/>
        </w:rPr>
        <w:t xml:space="preserve"> Program.</w:t>
      </w:r>
    </w:p>
    <w:p w:rsidR="00C93882" w:rsidRDefault="00BB680F" w:rsidP="00C9388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Manage</w:t>
      </w:r>
      <w:r w:rsidR="00C93882">
        <w:rPr>
          <w:rFonts w:ascii="Garamond" w:hAnsi="Garamond" w:cs="Garamond"/>
          <w:bCs/>
        </w:rPr>
        <w:t xml:space="preserve"> </w:t>
      </w:r>
      <w:r w:rsidR="003F4649">
        <w:rPr>
          <w:rFonts w:ascii="Garamond" w:hAnsi="Garamond" w:cs="Garamond"/>
          <w:bCs/>
        </w:rPr>
        <w:t xml:space="preserve">Los Angeles County Department of Public Health Coroner </w:t>
      </w:r>
      <w:r w:rsidR="00C93882">
        <w:rPr>
          <w:rFonts w:ascii="Garamond" w:hAnsi="Garamond" w:cs="Garamond"/>
          <w:bCs/>
        </w:rPr>
        <w:t>surveillance</w:t>
      </w:r>
      <w:r w:rsidR="003F4649">
        <w:rPr>
          <w:rFonts w:ascii="Garamond" w:hAnsi="Garamond" w:cs="Garamond"/>
          <w:bCs/>
        </w:rPr>
        <w:t xml:space="preserve"> system to identify infectious disease deaths</w:t>
      </w:r>
      <w:r w:rsidR="009C204F">
        <w:rPr>
          <w:rFonts w:ascii="Garamond" w:hAnsi="Garamond" w:cs="Garamond"/>
          <w:bCs/>
        </w:rPr>
        <w:t>, including producing daily reports and quarterly trend analyses.</w:t>
      </w:r>
    </w:p>
    <w:p w:rsidR="009C204F" w:rsidRDefault="00BB680F" w:rsidP="00C93882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Serves</w:t>
      </w:r>
      <w:r w:rsidR="005D124B">
        <w:rPr>
          <w:rFonts w:ascii="Garamond" w:hAnsi="Garamond" w:cs="Garamond"/>
          <w:bCs/>
        </w:rPr>
        <w:t xml:space="preserve"> as Principal Investigator</w:t>
      </w:r>
      <w:r w:rsidR="003F4649">
        <w:rPr>
          <w:rFonts w:ascii="Garamond" w:hAnsi="Garamond" w:cs="Garamond"/>
          <w:bCs/>
        </w:rPr>
        <w:t>, including planning, designing, and conducting a</w:t>
      </w:r>
      <w:r w:rsidR="005D124B">
        <w:rPr>
          <w:rFonts w:ascii="Garamond" w:hAnsi="Garamond" w:cs="Garamond"/>
          <w:bCs/>
        </w:rPr>
        <w:t xml:space="preserve"> randomized control trial of an antimicrobial stewardship program in Los Angeles County primary care practices</w:t>
      </w:r>
      <w:r w:rsidR="00796DF7">
        <w:rPr>
          <w:rFonts w:ascii="Garamond" w:hAnsi="Garamond" w:cs="Garamond"/>
          <w:bCs/>
        </w:rPr>
        <w:t>.</w:t>
      </w:r>
    </w:p>
    <w:p w:rsidR="00796DF7" w:rsidRDefault="003C22CB" w:rsidP="00796DF7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Co-a</w:t>
      </w:r>
      <w:r w:rsidR="00FC2311">
        <w:rPr>
          <w:rFonts w:ascii="Garamond" w:hAnsi="Garamond" w:cs="Garamond"/>
          <w:bCs/>
        </w:rPr>
        <w:t>uthor of</w:t>
      </w:r>
      <w:r w:rsidR="00796DF7">
        <w:rPr>
          <w:rFonts w:ascii="Garamond" w:hAnsi="Garamond" w:cs="Garamond"/>
          <w:bCs/>
        </w:rPr>
        <w:t xml:space="preserve"> multiple </w:t>
      </w:r>
      <w:r>
        <w:rPr>
          <w:rFonts w:ascii="Garamond" w:hAnsi="Garamond" w:cs="Garamond"/>
          <w:bCs/>
        </w:rPr>
        <w:t xml:space="preserve">successful </w:t>
      </w:r>
      <w:r w:rsidR="00796DF7">
        <w:rPr>
          <w:rFonts w:ascii="Garamond" w:hAnsi="Garamond" w:cs="Garamond"/>
          <w:bCs/>
        </w:rPr>
        <w:t xml:space="preserve">grant applications, including the Centers for Disease Control and Prevention </w:t>
      </w:r>
      <w:r w:rsidR="00796DF7" w:rsidRPr="00796DF7">
        <w:rPr>
          <w:rFonts w:ascii="Garamond" w:hAnsi="Garamond" w:cs="Garamond"/>
          <w:bCs/>
        </w:rPr>
        <w:t>Epidemiology and Laboratory Capacity for I</w:t>
      </w:r>
      <w:r w:rsidR="00796DF7">
        <w:rPr>
          <w:rFonts w:ascii="Garamond" w:hAnsi="Garamond" w:cs="Garamond"/>
          <w:bCs/>
        </w:rPr>
        <w:t xml:space="preserve">nfectious Diseases </w:t>
      </w:r>
      <w:r w:rsidR="00796DF7" w:rsidRPr="00796DF7">
        <w:rPr>
          <w:rFonts w:ascii="Garamond" w:hAnsi="Garamond" w:cs="Garamond"/>
          <w:bCs/>
        </w:rPr>
        <w:t>Cooperative Agreement</w:t>
      </w:r>
      <w:r w:rsidR="00796DF7">
        <w:rPr>
          <w:rFonts w:ascii="Garamond" w:hAnsi="Garamond" w:cs="Garamond"/>
          <w:bCs/>
        </w:rPr>
        <w:t>.</w:t>
      </w:r>
    </w:p>
    <w:p w:rsidR="00527C08" w:rsidRDefault="00527C08" w:rsidP="00527C08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Investigate healthcare-associated infection outbreaks and infection prevention breaches in hospital, outpatient, dialysis, and home health agencies.</w:t>
      </w:r>
    </w:p>
    <w:p w:rsidR="00527C08" w:rsidRDefault="00547F8F" w:rsidP="003F4649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Oversees</w:t>
      </w:r>
      <w:r w:rsidRPr="003F4649">
        <w:rPr>
          <w:rFonts w:ascii="Garamond" w:hAnsi="Garamond" w:cs="Garamond"/>
          <w:bCs/>
        </w:rPr>
        <w:t xml:space="preserve"> </w:t>
      </w:r>
      <w:r w:rsidR="003F4649" w:rsidRPr="003F4649">
        <w:rPr>
          <w:rFonts w:ascii="Garamond" w:hAnsi="Garamond" w:cs="Garamond"/>
          <w:bCs/>
        </w:rPr>
        <w:t>Centers for Disease Control and Prevention Epidemiology and Laboratory Capacity for Infectious Diseases Cooperative Agreement</w:t>
      </w:r>
      <w:r w:rsidR="003F4649">
        <w:rPr>
          <w:rFonts w:ascii="Garamond" w:hAnsi="Garamond" w:cs="Garamond"/>
          <w:bCs/>
        </w:rPr>
        <w:t xml:space="preserve"> Ebola supplemental grant</w:t>
      </w:r>
      <w:r w:rsidR="00CF1D33">
        <w:rPr>
          <w:rFonts w:ascii="Garamond" w:hAnsi="Garamond" w:cs="Garamond"/>
          <w:bCs/>
        </w:rPr>
        <w:t>, which includes emerging infectious disease prevention, surveillance, and control activities</w:t>
      </w:r>
      <w:r w:rsidR="003F4649">
        <w:rPr>
          <w:rFonts w:ascii="Garamond" w:hAnsi="Garamond" w:cs="Garamond"/>
          <w:bCs/>
        </w:rPr>
        <w:t>.</w:t>
      </w:r>
    </w:p>
    <w:p w:rsidR="00D30B57" w:rsidRDefault="00547F8F" w:rsidP="003F4649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 xml:space="preserve">Acts </w:t>
      </w:r>
      <w:r w:rsidR="00D30B57">
        <w:rPr>
          <w:rFonts w:ascii="Garamond" w:hAnsi="Garamond" w:cs="Garamond"/>
          <w:bCs/>
        </w:rPr>
        <w:t xml:space="preserve">as </w:t>
      </w:r>
      <w:r w:rsidR="00CF1D33">
        <w:rPr>
          <w:rFonts w:ascii="Garamond" w:hAnsi="Garamond" w:cs="Garamond"/>
          <w:bCs/>
        </w:rPr>
        <w:t xml:space="preserve">primary </w:t>
      </w:r>
      <w:r w:rsidR="00D30B57">
        <w:rPr>
          <w:rFonts w:ascii="Garamond" w:hAnsi="Garamond" w:cs="Garamond"/>
          <w:bCs/>
        </w:rPr>
        <w:t>Los Angeles County liaison to nationwide Safe Infection Practices Coalition</w:t>
      </w:r>
      <w:r w:rsidR="00CF1D33">
        <w:rPr>
          <w:rFonts w:ascii="Garamond" w:hAnsi="Garamond" w:cs="Garamond"/>
          <w:bCs/>
        </w:rPr>
        <w:t xml:space="preserve"> and member of the Healthcare-Associated Infections Subcommittee of the Council of State and Territorial Epidemiologists.</w:t>
      </w:r>
    </w:p>
    <w:p w:rsidR="00C93882" w:rsidRDefault="00C93882" w:rsidP="008C580C">
      <w:pPr>
        <w:rPr>
          <w:rFonts w:ascii="Garamond" w:hAnsi="Garamond" w:cs="Garamond"/>
          <w:bCs/>
          <w:i/>
          <w:sz w:val="22"/>
          <w:szCs w:val="22"/>
        </w:rPr>
      </w:pPr>
    </w:p>
    <w:p w:rsidR="008C580C" w:rsidRDefault="008C580C" w:rsidP="008C580C">
      <w:p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i/>
          <w:sz w:val="22"/>
          <w:szCs w:val="22"/>
        </w:rPr>
        <w:t xml:space="preserve">Los Angeles </w:t>
      </w:r>
      <w:r w:rsidR="00307E40">
        <w:rPr>
          <w:rFonts w:ascii="Garamond" w:hAnsi="Garamond" w:cs="Garamond"/>
          <w:bCs/>
          <w:i/>
          <w:sz w:val="22"/>
          <w:szCs w:val="22"/>
        </w:rPr>
        <w:t xml:space="preserve">County </w:t>
      </w:r>
      <w:r>
        <w:rPr>
          <w:rFonts w:ascii="Garamond" w:hAnsi="Garamond" w:cs="Garamond"/>
          <w:bCs/>
          <w:i/>
          <w:sz w:val="22"/>
          <w:szCs w:val="22"/>
        </w:rPr>
        <w:t>Department of Public Health</w:t>
      </w:r>
      <w:r>
        <w:rPr>
          <w:rFonts w:ascii="Garamond" w:hAnsi="Garamond" w:cs="Garamond"/>
          <w:bCs/>
          <w:sz w:val="22"/>
          <w:szCs w:val="22"/>
        </w:rPr>
        <w:t xml:space="preserve">, Epidemiology Analyst, October 2014 – </w:t>
      </w:r>
      <w:r w:rsidR="00C93882">
        <w:rPr>
          <w:rFonts w:ascii="Garamond" w:hAnsi="Garamond" w:cs="Garamond"/>
          <w:bCs/>
          <w:sz w:val="22"/>
          <w:szCs w:val="22"/>
        </w:rPr>
        <w:t>September 2016</w:t>
      </w:r>
      <w:r>
        <w:rPr>
          <w:rFonts w:ascii="Garamond" w:hAnsi="Garamond" w:cs="Garamond"/>
          <w:bCs/>
          <w:sz w:val="22"/>
          <w:szCs w:val="22"/>
        </w:rPr>
        <w:t xml:space="preserve"> </w:t>
      </w:r>
    </w:p>
    <w:p w:rsidR="002E6521" w:rsidRDefault="002E6521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Conduct</w:t>
      </w:r>
      <w:r w:rsidR="009C204F">
        <w:rPr>
          <w:rFonts w:ascii="Garamond" w:hAnsi="Garamond" w:cs="Garamond"/>
          <w:bCs/>
        </w:rPr>
        <w:t>ed</w:t>
      </w:r>
      <w:r>
        <w:rPr>
          <w:rFonts w:ascii="Garamond" w:hAnsi="Garamond" w:cs="Garamond"/>
          <w:bCs/>
        </w:rPr>
        <w:t xml:space="preserve"> daily surveillance of infectious disease deaths using Los Angeles County Coroner data.</w:t>
      </w:r>
    </w:p>
    <w:p w:rsidR="002E6521" w:rsidRDefault="002E6521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Investigate</w:t>
      </w:r>
      <w:r w:rsidR="00527C08">
        <w:rPr>
          <w:rFonts w:ascii="Garamond" w:hAnsi="Garamond" w:cs="Garamond"/>
          <w:bCs/>
        </w:rPr>
        <w:t>d</w:t>
      </w:r>
      <w:r>
        <w:rPr>
          <w:rFonts w:ascii="Garamond" w:hAnsi="Garamond" w:cs="Garamond"/>
          <w:bCs/>
        </w:rPr>
        <w:t xml:space="preserve"> healthcare-associated infection outbreaks in hospital, outpatient, and dialysis facilities.</w:t>
      </w:r>
    </w:p>
    <w:p w:rsidR="002E6521" w:rsidRDefault="00B73224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Assess</w:t>
      </w:r>
      <w:r w:rsidR="00527C08">
        <w:rPr>
          <w:rFonts w:ascii="Garamond" w:hAnsi="Garamond" w:cs="Garamond"/>
          <w:bCs/>
        </w:rPr>
        <w:t>ed</w:t>
      </w:r>
      <w:r>
        <w:rPr>
          <w:rFonts w:ascii="Garamond" w:hAnsi="Garamond" w:cs="Garamond"/>
          <w:bCs/>
        </w:rPr>
        <w:t xml:space="preserve"> </w:t>
      </w:r>
      <w:r w:rsidR="00992D7E">
        <w:rPr>
          <w:rFonts w:ascii="Garamond" w:hAnsi="Garamond" w:cs="Garamond"/>
          <w:bCs/>
        </w:rPr>
        <w:t>and assist</w:t>
      </w:r>
      <w:r w:rsidR="00527C08">
        <w:rPr>
          <w:rFonts w:ascii="Garamond" w:hAnsi="Garamond" w:cs="Garamond"/>
          <w:bCs/>
        </w:rPr>
        <w:t>ed</w:t>
      </w:r>
      <w:r w:rsidR="00992D7E">
        <w:rPr>
          <w:rFonts w:ascii="Garamond" w:hAnsi="Garamond" w:cs="Garamond"/>
          <w:bCs/>
        </w:rPr>
        <w:t xml:space="preserve"> </w:t>
      </w:r>
      <w:r>
        <w:rPr>
          <w:rFonts w:ascii="Garamond" w:hAnsi="Garamond" w:cs="Garamond"/>
          <w:bCs/>
        </w:rPr>
        <w:t xml:space="preserve">Los Angeles County hospitals for </w:t>
      </w:r>
      <w:r w:rsidR="00EF565E">
        <w:rPr>
          <w:rFonts w:ascii="Garamond" w:hAnsi="Garamond" w:cs="Garamond"/>
          <w:bCs/>
        </w:rPr>
        <w:t>emerging infectious disease</w:t>
      </w:r>
      <w:r>
        <w:rPr>
          <w:rFonts w:ascii="Garamond" w:hAnsi="Garamond" w:cs="Garamond"/>
          <w:bCs/>
        </w:rPr>
        <w:t xml:space="preserve"> readiness and preparedness</w:t>
      </w:r>
      <w:r w:rsidR="00D3209F">
        <w:rPr>
          <w:rFonts w:ascii="Garamond" w:hAnsi="Garamond" w:cs="Garamond"/>
          <w:bCs/>
        </w:rPr>
        <w:t>, including healthcare facility outreach, site visits, personal protective equipment demonstrations, and educational presentations</w:t>
      </w:r>
      <w:r>
        <w:rPr>
          <w:rFonts w:ascii="Garamond" w:hAnsi="Garamond" w:cs="Garamond"/>
          <w:bCs/>
        </w:rPr>
        <w:t>.</w:t>
      </w:r>
    </w:p>
    <w:p w:rsidR="00C4335B" w:rsidRDefault="00C4335B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Authored several publications, oral, and poster presentations in peer-reviewed journals, domestic, and international conferences.</w:t>
      </w:r>
    </w:p>
    <w:p w:rsidR="00B73224" w:rsidRDefault="00992D7E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lastRenderedPageBreak/>
        <w:t xml:space="preserve">Designed and administered </w:t>
      </w:r>
      <w:r w:rsidR="00F6149C">
        <w:rPr>
          <w:rFonts w:ascii="Garamond" w:hAnsi="Garamond" w:cs="Garamond"/>
          <w:bCs/>
        </w:rPr>
        <w:t xml:space="preserve">cross-sectional </w:t>
      </w:r>
      <w:r>
        <w:rPr>
          <w:rFonts w:ascii="Garamond" w:hAnsi="Garamond" w:cs="Garamond"/>
          <w:bCs/>
        </w:rPr>
        <w:t>survey to Los Angeles County ambulatory surgery centers evaluating infection control capacity and gaps.</w:t>
      </w:r>
    </w:p>
    <w:p w:rsidR="00B94039" w:rsidRDefault="00B94039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Authored and awarded Epidemiology and Laboratory Capacity Domestic Ebola supplemental grant for Los Angeles County.</w:t>
      </w:r>
    </w:p>
    <w:p w:rsidR="00BC1E9B" w:rsidRPr="002E6521" w:rsidRDefault="00BC1E9B" w:rsidP="002E6521">
      <w:pPr>
        <w:pStyle w:val="ListParagraph"/>
        <w:numPr>
          <w:ilvl w:val="0"/>
          <w:numId w:val="9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Prepare</w:t>
      </w:r>
      <w:r w:rsidR="00527C08">
        <w:rPr>
          <w:rFonts w:ascii="Garamond" w:hAnsi="Garamond" w:cs="Garamond"/>
          <w:bCs/>
        </w:rPr>
        <w:t>d</w:t>
      </w:r>
      <w:r>
        <w:rPr>
          <w:rFonts w:ascii="Garamond" w:hAnsi="Garamond" w:cs="Garamond"/>
          <w:bCs/>
        </w:rPr>
        <w:t xml:space="preserve"> legislative and health analyses pertaining to issue of outpatient healthcare regulation and infection prevention</w:t>
      </w:r>
    </w:p>
    <w:p w:rsidR="008C580C" w:rsidRDefault="008C580C">
      <w:pPr>
        <w:rPr>
          <w:rFonts w:ascii="Garamond" w:hAnsi="Garamond" w:cs="Garamond"/>
          <w:b/>
          <w:bCs/>
          <w:sz w:val="22"/>
          <w:szCs w:val="22"/>
        </w:rPr>
      </w:pPr>
    </w:p>
    <w:p w:rsidR="00C85514" w:rsidRDefault="00C85514">
      <w:p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i/>
          <w:sz w:val="22"/>
          <w:szCs w:val="22"/>
        </w:rPr>
        <w:t>Public Health Foundation Enterprises</w:t>
      </w:r>
      <w:r>
        <w:rPr>
          <w:rFonts w:ascii="Garamond" w:hAnsi="Garamond" w:cs="Garamond"/>
          <w:bCs/>
          <w:sz w:val="22"/>
          <w:szCs w:val="22"/>
        </w:rPr>
        <w:t xml:space="preserve">, Epidemiology Analyst, March 2013 – </w:t>
      </w:r>
      <w:r w:rsidR="008C580C">
        <w:rPr>
          <w:rFonts w:ascii="Garamond" w:hAnsi="Garamond" w:cs="Garamond"/>
          <w:bCs/>
          <w:sz w:val="22"/>
          <w:szCs w:val="22"/>
        </w:rPr>
        <w:t>October 2014</w:t>
      </w:r>
    </w:p>
    <w:p w:rsidR="00F14C25" w:rsidRDefault="0071769E" w:rsidP="00A367A9">
      <w:pPr>
        <w:pStyle w:val="ListParagraph"/>
        <w:numPr>
          <w:ilvl w:val="0"/>
          <w:numId w:val="4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Contrac</w:t>
      </w:r>
      <w:r w:rsidR="002E6521">
        <w:rPr>
          <w:rFonts w:ascii="Garamond" w:hAnsi="Garamond" w:cs="Garamond"/>
          <w:bCs/>
        </w:rPr>
        <w:t>ted</w:t>
      </w:r>
      <w:r w:rsidR="00F14C25">
        <w:rPr>
          <w:rFonts w:ascii="Garamond" w:hAnsi="Garamond" w:cs="Garamond"/>
          <w:bCs/>
        </w:rPr>
        <w:t xml:space="preserve"> with the Automated Disease Surveillance Section of the Acute Communicable Disease Control Program of the Los Angeles County Department of Public Health.</w:t>
      </w:r>
    </w:p>
    <w:p w:rsidR="00AF7924" w:rsidRDefault="00AF7924" w:rsidP="00A367A9">
      <w:pPr>
        <w:pStyle w:val="ListParagraph"/>
        <w:numPr>
          <w:ilvl w:val="0"/>
          <w:numId w:val="4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Conduct</w:t>
      </w:r>
      <w:r w:rsidR="002E6521">
        <w:rPr>
          <w:rFonts w:ascii="Garamond" w:hAnsi="Garamond" w:cs="Garamond"/>
          <w:bCs/>
        </w:rPr>
        <w:t>ed</w:t>
      </w:r>
      <w:r>
        <w:rPr>
          <w:rFonts w:ascii="Garamond" w:hAnsi="Garamond" w:cs="Garamond"/>
          <w:bCs/>
        </w:rPr>
        <w:t xml:space="preserve"> syndromic surveillance with hospital data</w:t>
      </w:r>
      <w:r w:rsidR="00006460">
        <w:rPr>
          <w:rFonts w:ascii="Garamond" w:hAnsi="Garamond" w:cs="Garamond"/>
          <w:bCs/>
        </w:rPr>
        <w:t xml:space="preserve"> and prepare daily syndromic surveillance report for Los Angeles County</w:t>
      </w:r>
      <w:r w:rsidR="00A366B6">
        <w:rPr>
          <w:rFonts w:ascii="Garamond" w:hAnsi="Garamond" w:cs="Garamond"/>
          <w:bCs/>
        </w:rPr>
        <w:t xml:space="preserve"> using SAS</w:t>
      </w:r>
      <w:r w:rsidR="005E2D6A">
        <w:rPr>
          <w:rFonts w:ascii="Garamond" w:hAnsi="Garamond" w:cs="Garamond"/>
          <w:bCs/>
        </w:rPr>
        <w:t xml:space="preserve"> and spatial statistical</w:t>
      </w:r>
      <w:r w:rsidR="00A366B6">
        <w:rPr>
          <w:rFonts w:ascii="Garamond" w:hAnsi="Garamond" w:cs="Garamond"/>
          <w:bCs/>
        </w:rPr>
        <w:t xml:space="preserve"> software</w:t>
      </w:r>
      <w:r w:rsidR="00006460">
        <w:rPr>
          <w:rFonts w:ascii="Garamond" w:hAnsi="Garamond" w:cs="Garamond"/>
          <w:bCs/>
        </w:rPr>
        <w:t>.</w:t>
      </w:r>
    </w:p>
    <w:p w:rsidR="00AF7924" w:rsidRDefault="000B7592" w:rsidP="00A367A9">
      <w:pPr>
        <w:pStyle w:val="ListParagraph"/>
        <w:numPr>
          <w:ilvl w:val="0"/>
          <w:numId w:val="4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Analyze</w:t>
      </w:r>
      <w:r w:rsidR="002E6521">
        <w:rPr>
          <w:rFonts w:ascii="Garamond" w:hAnsi="Garamond" w:cs="Garamond"/>
          <w:bCs/>
        </w:rPr>
        <w:t>d</w:t>
      </w:r>
      <w:r>
        <w:rPr>
          <w:rFonts w:ascii="Garamond" w:hAnsi="Garamond" w:cs="Garamond"/>
          <w:bCs/>
        </w:rPr>
        <w:t xml:space="preserve"> and interpret</w:t>
      </w:r>
      <w:r w:rsidR="002E6521">
        <w:rPr>
          <w:rFonts w:ascii="Garamond" w:hAnsi="Garamond" w:cs="Garamond"/>
          <w:bCs/>
        </w:rPr>
        <w:t>ed</w:t>
      </w:r>
      <w:r>
        <w:rPr>
          <w:rFonts w:ascii="Garamond" w:hAnsi="Garamond" w:cs="Garamond"/>
          <w:bCs/>
        </w:rPr>
        <w:t xml:space="preserve"> surveillance data from nurse call logs, over-the-counter medication sales, poison control center calls, and Los Angeles</w:t>
      </w:r>
      <w:r w:rsidR="002E6521">
        <w:rPr>
          <w:rFonts w:ascii="Garamond" w:hAnsi="Garamond" w:cs="Garamond"/>
          <w:bCs/>
        </w:rPr>
        <w:t xml:space="preserve"> County</w:t>
      </w:r>
      <w:r>
        <w:rPr>
          <w:rFonts w:ascii="Garamond" w:hAnsi="Garamond" w:cs="Garamond"/>
          <w:bCs/>
        </w:rPr>
        <w:t xml:space="preserve"> Coroner records</w:t>
      </w:r>
      <w:r w:rsidR="00FB4400">
        <w:rPr>
          <w:rFonts w:ascii="Garamond" w:hAnsi="Garamond" w:cs="Garamond"/>
          <w:bCs/>
        </w:rPr>
        <w:t xml:space="preserve"> daily</w:t>
      </w:r>
      <w:r>
        <w:rPr>
          <w:rFonts w:ascii="Garamond" w:hAnsi="Garamond" w:cs="Garamond"/>
          <w:bCs/>
        </w:rPr>
        <w:t>.</w:t>
      </w:r>
    </w:p>
    <w:p w:rsidR="0016261E" w:rsidRPr="00F14C25" w:rsidRDefault="00153D68" w:rsidP="00F14C25">
      <w:pPr>
        <w:pStyle w:val="ListParagraph"/>
        <w:numPr>
          <w:ilvl w:val="0"/>
          <w:numId w:val="4"/>
        </w:numPr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Design</w:t>
      </w:r>
      <w:r w:rsidR="002E6521">
        <w:rPr>
          <w:rFonts w:ascii="Garamond" w:hAnsi="Garamond" w:cs="Garamond"/>
          <w:bCs/>
        </w:rPr>
        <w:t>ed</w:t>
      </w:r>
      <w:r w:rsidR="0016261E">
        <w:rPr>
          <w:rFonts w:ascii="Garamond" w:hAnsi="Garamond" w:cs="Garamond"/>
          <w:bCs/>
        </w:rPr>
        <w:t xml:space="preserve"> and perform</w:t>
      </w:r>
      <w:r w:rsidR="002E6521">
        <w:rPr>
          <w:rFonts w:ascii="Garamond" w:hAnsi="Garamond" w:cs="Garamond"/>
          <w:bCs/>
        </w:rPr>
        <w:t>ed</w:t>
      </w:r>
      <w:r w:rsidR="0016261E">
        <w:rPr>
          <w:rFonts w:ascii="Garamond" w:hAnsi="Garamond" w:cs="Garamond"/>
          <w:bCs/>
        </w:rPr>
        <w:t xml:space="preserve"> </w:t>
      </w:r>
      <w:r w:rsidR="003841FA">
        <w:rPr>
          <w:rFonts w:ascii="Garamond" w:hAnsi="Garamond" w:cs="Garamond"/>
          <w:bCs/>
        </w:rPr>
        <w:t xml:space="preserve">an evaluation study of </w:t>
      </w:r>
      <w:r w:rsidR="0016261E">
        <w:rPr>
          <w:rFonts w:ascii="Garamond" w:hAnsi="Garamond" w:cs="Garamond"/>
          <w:bCs/>
        </w:rPr>
        <w:t>syndromic surveillance system using electronic health records</w:t>
      </w:r>
      <w:r w:rsidR="00006460">
        <w:rPr>
          <w:rFonts w:ascii="Garamond" w:hAnsi="Garamond" w:cs="Garamond"/>
          <w:bCs/>
        </w:rPr>
        <w:t>.</w:t>
      </w:r>
    </w:p>
    <w:p w:rsidR="00FD7B71" w:rsidRDefault="009F3E34">
      <w:pPr>
        <w:rPr>
          <w:rFonts w:ascii="Garamond" w:hAnsi="Garamond" w:cs="Garamond"/>
          <w:bCs/>
          <w:sz w:val="22"/>
          <w:szCs w:val="22"/>
        </w:rPr>
      </w:pPr>
      <w:r>
        <w:rPr>
          <w:rFonts w:ascii="Garamond" w:hAnsi="Garamond" w:cs="Garamond"/>
          <w:bCs/>
          <w:i/>
          <w:sz w:val="22"/>
          <w:szCs w:val="22"/>
        </w:rPr>
        <w:t>Los Angeles Department of Public Health</w:t>
      </w:r>
      <w:r>
        <w:rPr>
          <w:rFonts w:ascii="Garamond" w:hAnsi="Garamond" w:cs="Garamond"/>
          <w:bCs/>
          <w:sz w:val="22"/>
          <w:szCs w:val="22"/>
        </w:rPr>
        <w:t xml:space="preserve">, </w:t>
      </w:r>
      <w:r w:rsidR="00A77AAE">
        <w:rPr>
          <w:rFonts w:ascii="Garamond" w:hAnsi="Garamond" w:cs="Garamond"/>
          <w:bCs/>
          <w:sz w:val="22"/>
          <w:szCs w:val="22"/>
        </w:rPr>
        <w:t>Centers for Disease Control and Prevention / Council of State and Territorial Epidemiologists (</w:t>
      </w:r>
      <w:r>
        <w:rPr>
          <w:rFonts w:ascii="Garamond" w:hAnsi="Garamond" w:cs="Garamond"/>
          <w:bCs/>
          <w:sz w:val="22"/>
          <w:szCs w:val="22"/>
        </w:rPr>
        <w:t>CDC/CSTE</w:t>
      </w:r>
      <w:r w:rsidR="00A77AAE">
        <w:rPr>
          <w:rFonts w:ascii="Garamond" w:hAnsi="Garamond" w:cs="Garamond"/>
          <w:bCs/>
          <w:sz w:val="22"/>
          <w:szCs w:val="22"/>
        </w:rPr>
        <w:t>)</w:t>
      </w:r>
      <w:r>
        <w:rPr>
          <w:rFonts w:ascii="Garamond" w:hAnsi="Garamond" w:cs="Garamond"/>
          <w:bCs/>
          <w:sz w:val="22"/>
          <w:szCs w:val="22"/>
        </w:rPr>
        <w:t xml:space="preserve"> Applied Epidemiology Fellow, July 2011 – </w:t>
      </w:r>
      <w:r w:rsidR="00C85514">
        <w:rPr>
          <w:rFonts w:ascii="Garamond" w:hAnsi="Garamond" w:cs="Garamond"/>
          <w:bCs/>
          <w:sz w:val="22"/>
          <w:szCs w:val="22"/>
        </w:rPr>
        <w:t>February 2013</w:t>
      </w:r>
      <w:r>
        <w:rPr>
          <w:rFonts w:ascii="Garamond" w:hAnsi="Garamond" w:cs="Garamond"/>
          <w:bCs/>
          <w:sz w:val="22"/>
          <w:szCs w:val="22"/>
        </w:rPr>
        <w:t xml:space="preserve"> </w:t>
      </w:r>
    </w:p>
    <w:p w:rsidR="007D2505" w:rsidRPr="00DE6EC1" w:rsidRDefault="007D2505" w:rsidP="007D2505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/>
          <w:u w:val="single"/>
        </w:rPr>
      </w:pPr>
      <w:r>
        <w:rPr>
          <w:rFonts w:ascii="Garamond" w:hAnsi="Garamond"/>
        </w:rPr>
        <w:t>Assisted</w:t>
      </w:r>
      <w:r w:rsidRPr="00DE6EC1">
        <w:rPr>
          <w:rFonts w:ascii="Garamond" w:hAnsi="Garamond"/>
        </w:rPr>
        <w:t xml:space="preserve"> in case ascertainment, site visit investigation, recording and organizing lab results, </w:t>
      </w:r>
      <w:r>
        <w:rPr>
          <w:rFonts w:ascii="Garamond" w:hAnsi="Garamond"/>
        </w:rPr>
        <w:t xml:space="preserve">and preparing final reports and manuscripts for dozens </w:t>
      </w:r>
      <w:r w:rsidRPr="00DE6EC1">
        <w:rPr>
          <w:rFonts w:ascii="Garamond" w:hAnsi="Garamond"/>
        </w:rPr>
        <w:t>of HAI and community-acquired outbreak investigations.</w:t>
      </w:r>
    </w:p>
    <w:p w:rsidR="009F3E34" w:rsidRDefault="00050362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Prepare</w:t>
      </w:r>
      <w:r w:rsidR="00006460">
        <w:rPr>
          <w:rFonts w:ascii="Garamond" w:hAnsi="Garamond" w:cs="Garamond"/>
          <w:bCs/>
        </w:rPr>
        <w:t>d</w:t>
      </w:r>
      <w:r w:rsidR="00FD7B71">
        <w:rPr>
          <w:rFonts w:ascii="Garamond" w:hAnsi="Garamond" w:cs="Garamond"/>
          <w:bCs/>
        </w:rPr>
        <w:t xml:space="preserve"> </w:t>
      </w:r>
      <w:r w:rsidR="005B0554">
        <w:rPr>
          <w:rFonts w:ascii="Garamond" w:hAnsi="Garamond" w:cs="Garamond"/>
          <w:bCs/>
        </w:rPr>
        <w:t xml:space="preserve">a </w:t>
      </w:r>
      <w:r w:rsidR="00FD7B71">
        <w:rPr>
          <w:rFonts w:ascii="Garamond" w:hAnsi="Garamond" w:cs="Garamond"/>
          <w:bCs/>
        </w:rPr>
        <w:t>state-wide antibiogram for California</w:t>
      </w:r>
      <w:r w:rsidR="009604CB">
        <w:rPr>
          <w:rFonts w:ascii="Garamond" w:hAnsi="Garamond" w:cs="Garamond"/>
          <w:bCs/>
        </w:rPr>
        <w:t xml:space="preserve">, calculating </w:t>
      </w:r>
      <w:r w:rsidR="005B0554">
        <w:rPr>
          <w:rFonts w:ascii="Garamond" w:hAnsi="Garamond" w:cs="Garamond"/>
          <w:bCs/>
        </w:rPr>
        <w:t xml:space="preserve">antimicrobial </w:t>
      </w:r>
      <w:r w:rsidR="009604CB">
        <w:rPr>
          <w:rFonts w:ascii="Garamond" w:hAnsi="Garamond" w:cs="Garamond"/>
          <w:bCs/>
        </w:rPr>
        <w:t>susceptibility trends for 2008</w:t>
      </w:r>
      <w:r w:rsidR="005B0554">
        <w:rPr>
          <w:rFonts w:ascii="Garamond" w:hAnsi="Garamond" w:cs="Garamond"/>
          <w:bCs/>
        </w:rPr>
        <w:t xml:space="preserve"> </w:t>
      </w:r>
      <w:r w:rsidR="00D47795">
        <w:rPr>
          <w:rFonts w:ascii="Garamond" w:hAnsi="Garamond" w:cs="Garamond"/>
          <w:bCs/>
        </w:rPr>
        <w:t xml:space="preserve">through </w:t>
      </w:r>
      <w:r w:rsidR="009604CB">
        <w:rPr>
          <w:rFonts w:ascii="Garamond" w:hAnsi="Garamond" w:cs="Garamond"/>
          <w:bCs/>
        </w:rPr>
        <w:t xml:space="preserve">2010 and </w:t>
      </w:r>
      <w:r w:rsidR="00A366B6">
        <w:rPr>
          <w:rFonts w:ascii="Garamond" w:hAnsi="Garamond" w:cs="Garamond"/>
          <w:bCs/>
        </w:rPr>
        <w:t>prepared report for</w:t>
      </w:r>
      <w:r w:rsidR="009604CB">
        <w:rPr>
          <w:rFonts w:ascii="Garamond" w:hAnsi="Garamond" w:cs="Garamond"/>
          <w:bCs/>
        </w:rPr>
        <w:t xml:space="preserve"> website.</w:t>
      </w:r>
    </w:p>
    <w:p w:rsidR="009604CB" w:rsidRDefault="00006460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Designed</w:t>
      </w:r>
      <w:r w:rsidR="00DC7985">
        <w:rPr>
          <w:rFonts w:ascii="Garamond" w:hAnsi="Garamond" w:cs="Garamond"/>
          <w:bCs/>
        </w:rPr>
        <w:t xml:space="preserve"> </w:t>
      </w:r>
      <w:r>
        <w:rPr>
          <w:rFonts w:ascii="Garamond" w:hAnsi="Garamond" w:cs="Garamond"/>
          <w:bCs/>
        </w:rPr>
        <w:t xml:space="preserve">study to validate </w:t>
      </w:r>
      <w:r w:rsidR="00DC7985">
        <w:rPr>
          <w:rFonts w:ascii="Garamond" w:hAnsi="Garamond" w:cs="Garamond"/>
          <w:bCs/>
        </w:rPr>
        <w:t>the National Healthcare Safety Network in the surveillance of central-line associate bloodstream infections in Los Angeles County.</w:t>
      </w:r>
    </w:p>
    <w:p w:rsidR="00DC7985" w:rsidRDefault="00050362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Research</w:t>
      </w:r>
      <w:r w:rsidR="00006460">
        <w:rPr>
          <w:rFonts w:ascii="Garamond" w:hAnsi="Garamond" w:cs="Garamond"/>
          <w:bCs/>
        </w:rPr>
        <w:t>ed</w:t>
      </w:r>
      <w:r w:rsidR="005B0554">
        <w:rPr>
          <w:rFonts w:ascii="Garamond" w:hAnsi="Garamond" w:cs="Garamond"/>
          <w:bCs/>
        </w:rPr>
        <w:t xml:space="preserve"> issues regarding infection control in ambulatory care settings</w:t>
      </w:r>
      <w:r w:rsidR="00DE6EC1">
        <w:rPr>
          <w:rFonts w:ascii="Garamond" w:hAnsi="Garamond" w:cs="Garamond"/>
          <w:bCs/>
        </w:rPr>
        <w:t xml:space="preserve"> and proposing legislation for California.</w:t>
      </w:r>
    </w:p>
    <w:p w:rsidR="00DE6EC1" w:rsidRDefault="006F68AC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Regularly perform</w:t>
      </w:r>
      <w:r w:rsidR="00006460">
        <w:rPr>
          <w:rFonts w:ascii="Garamond" w:hAnsi="Garamond" w:cs="Garamond"/>
          <w:bCs/>
        </w:rPr>
        <w:t>ed</w:t>
      </w:r>
      <w:r>
        <w:rPr>
          <w:rFonts w:ascii="Garamond" w:hAnsi="Garamond" w:cs="Garamond"/>
          <w:bCs/>
        </w:rPr>
        <w:t xml:space="preserve"> epidemiologic analyses for projects on a number of communicable diseases.</w:t>
      </w:r>
    </w:p>
    <w:p w:rsidR="00006460" w:rsidRDefault="00006460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Prepared several presentations and posters at numerous local, state, and international public health meetings and conferences.</w:t>
      </w:r>
    </w:p>
    <w:p w:rsidR="0072387E" w:rsidRPr="00FD7B71" w:rsidRDefault="0072387E" w:rsidP="00BA3FC9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Analyzed and synthesized HAI data to respond to data requests from Department of Public Health Health Officer.</w:t>
      </w:r>
    </w:p>
    <w:p w:rsidR="00192B18" w:rsidRDefault="00192B18" w:rsidP="00BA3FC9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New York State Department of Health</w:t>
      </w:r>
      <w:r>
        <w:rPr>
          <w:rFonts w:ascii="Garamond" w:hAnsi="Garamond" w:cs="Garamond"/>
          <w:sz w:val="22"/>
          <w:szCs w:val="22"/>
        </w:rPr>
        <w:t xml:space="preserve">, Intern, Albany, NY, January 2011 – </w:t>
      </w:r>
      <w:r w:rsidR="009F3E34">
        <w:rPr>
          <w:rFonts w:ascii="Garamond" w:hAnsi="Garamond" w:cs="Garamond"/>
          <w:sz w:val="22"/>
          <w:szCs w:val="22"/>
        </w:rPr>
        <w:t>May 2011</w:t>
      </w:r>
    </w:p>
    <w:p w:rsidR="00192B18" w:rsidRDefault="00192B18" w:rsidP="00BA3FC9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 w:rsidR="00C9622E">
        <w:rPr>
          <w:rFonts w:ascii="Garamond" w:hAnsi="Garamond" w:cs="Garamond"/>
          <w:sz w:val="22"/>
          <w:szCs w:val="22"/>
        </w:rPr>
        <w:t>Enhance</w:t>
      </w:r>
      <w:r w:rsidR="005D13B5">
        <w:rPr>
          <w:rFonts w:ascii="Garamond" w:hAnsi="Garamond" w:cs="Garamond"/>
          <w:sz w:val="22"/>
          <w:szCs w:val="22"/>
        </w:rPr>
        <w:t>d</w:t>
      </w:r>
      <w:r w:rsidR="00C9622E">
        <w:rPr>
          <w:rFonts w:ascii="Garamond" w:hAnsi="Garamond" w:cs="Garamond"/>
          <w:sz w:val="22"/>
          <w:szCs w:val="22"/>
        </w:rPr>
        <w:t xml:space="preserve"> a statewide school absenteeism surveillance system</w:t>
      </w:r>
      <w:r>
        <w:rPr>
          <w:rFonts w:ascii="Garamond" w:hAnsi="Garamond" w:cs="Garamond"/>
          <w:sz w:val="22"/>
          <w:szCs w:val="22"/>
        </w:rPr>
        <w:t xml:space="preserve"> at the </w:t>
      </w:r>
      <w:r w:rsidR="00C927E4">
        <w:rPr>
          <w:rFonts w:ascii="Garamond" w:hAnsi="Garamond" w:cs="Garamond"/>
          <w:sz w:val="22"/>
          <w:szCs w:val="22"/>
        </w:rPr>
        <w:t>Informatics Unit at the Bureau of Healthcom Network Systems Management</w:t>
      </w:r>
      <w:r>
        <w:rPr>
          <w:rFonts w:ascii="Garamond" w:hAnsi="Garamond" w:cs="Garamond"/>
          <w:sz w:val="22"/>
          <w:szCs w:val="22"/>
        </w:rPr>
        <w:t>.</w:t>
      </w:r>
    </w:p>
    <w:p w:rsidR="00192B18" w:rsidRDefault="00192B18" w:rsidP="00DC5D99">
      <w:pPr>
        <w:ind w:left="720" w:hanging="360"/>
        <w:rPr>
          <w:rFonts w:ascii="Garamond" w:hAnsi="Garamond" w:cs="Verdana"/>
          <w:kern w:val="0"/>
          <w:sz w:val="22"/>
          <w:szCs w:val="22"/>
          <w:lang w:eastAsia="zh-CN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 w:rsidR="00770719" w:rsidRPr="00770719">
        <w:rPr>
          <w:rFonts w:ascii="Garamond" w:hAnsi="Garamond" w:cs="Verdana"/>
          <w:kern w:val="0"/>
          <w:sz w:val="22"/>
          <w:szCs w:val="22"/>
          <w:lang w:eastAsia="zh-CN"/>
        </w:rPr>
        <w:t xml:space="preserve">Analyzed </w:t>
      </w:r>
      <w:r w:rsidR="006E43CE">
        <w:rPr>
          <w:rFonts w:ascii="Garamond" w:hAnsi="Garamond" w:cs="Verdana"/>
          <w:kern w:val="0"/>
          <w:sz w:val="22"/>
          <w:szCs w:val="22"/>
          <w:lang w:eastAsia="zh-CN"/>
        </w:rPr>
        <w:t xml:space="preserve">and presented </w:t>
      </w:r>
      <w:r w:rsidR="00770719" w:rsidRPr="00770719">
        <w:rPr>
          <w:rFonts w:ascii="Garamond" w:hAnsi="Garamond" w:cs="Verdana"/>
          <w:kern w:val="0"/>
          <w:sz w:val="22"/>
          <w:szCs w:val="22"/>
          <w:lang w:eastAsia="zh-CN"/>
        </w:rPr>
        <w:t>collected data to determine correlation between school absenteeism and influenza-like illness incidence from a sentinel provider syndromic surveillance system.</w:t>
      </w:r>
    </w:p>
    <w:p w:rsidR="00C46909" w:rsidRPr="006E43CE" w:rsidRDefault="00C46909" w:rsidP="006E43CE">
      <w:pPr>
        <w:rPr>
          <w:rFonts w:ascii="Garamond" w:hAnsi="Garamond" w:cs="Garamond"/>
        </w:rPr>
      </w:pPr>
    </w:p>
    <w:p w:rsidR="00B538CD" w:rsidRDefault="00B538C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Indigo Foundation</w:t>
      </w:r>
      <w:r>
        <w:rPr>
          <w:rFonts w:ascii="Garamond" w:hAnsi="Garamond" w:cs="Garamond"/>
          <w:sz w:val="22"/>
          <w:szCs w:val="22"/>
        </w:rPr>
        <w:t xml:space="preserve">, Volunteer, September 2010 – </w:t>
      </w:r>
      <w:r w:rsidR="005D13B5">
        <w:rPr>
          <w:rFonts w:ascii="Garamond" w:hAnsi="Garamond" w:cs="Garamond"/>
          <w:sz w:val="22"/>
          <w:szCs w:val="22"/>
        </w:rPr>
        <w:t>June 2011</w:t>
      </w:r>
      <w:r>
        <w:rPr>
          <w:rFonts w:ascii="Garamond" w:hAnsi="Garamond" w:cs="Garamond"/>
          <w:sz w:val="22"/>
          <w:szCs w:val="22"/>
        </w:rPr>
        <w:t xml:space="preserve"> </w:t>
      </w:r>
    </w:p>
    <w:p w:rsidR="00B538CD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Review</w:t>
      </w:r>
      <w:r w:rsidR="005D13B5">
        <w:rPr>
          <w:rFonts w:ascii="Garamond" w:hAnsi="Garamond" w:cs="Garamond"/>
          <w:sz w:val="22"/>
          <w:szCs w:val="22"/>
        </w:rPr>
        <w:t>ed</w:t>
      </w:r>
      <w:r>
        <w:rPr>
          <w:rFonts w:ascii="Garamond" w:hAnsi="Garamond" w:cs="Garamond"/>
          <w:sz w:val="22"/>
          <w:szCs w:val="22"/>
        </w:rPr>
        <w:t xml:space="preserve"> literature on community-based financing schemes in developing nations for possible implementation in Congolese clinic run by non-for-profit group.</w:t>
      </w:r>
    </w:p>
    <w:p w:rsidR="009C2E46" w:rsidRPr="009C2E46" w:rsidRDefault="00E3498A" w:rsidP="009C2E46">
      <w:pPr>
        <w:pStyle w:val="ListParagraph"/>
        <w:numPr>
          <w:ilvl w:val="0"/>
          <w:numId w:val="6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Created recommendations </w:t>
      </w:r>
      <w:r w:rsidR="009C2E46">
        <w:rPr>
          <w:rFonts w:ascii="Garamond" w:hAnsi="Garamond" w:cs="Garamond"/>
        </w:rPr>
        <w:t>for non-for-profit group for implementation.</w:t>
      </w:r>
    </w:p>
    <w:p w:rsidR="00B538CD" w:rsidRDefault="00B538C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New York State Department of Health</w:t>
      </w:r>
      <w:r>
        <w:rPr>
          <w:rFonts w:ascii="Garamond" w:hAnsi="Garamond" w:cs="Garamond"/>
          <w:sz w:val="22"/>
          <w:szCs w:val="22"/>
        </w:rPr>
        <w:t>, Graduate Research Assistant, Menands, NY, February 2010 – December 2010</w:t>
      </w:r>
    </w:p>
    <w:p w:rsidR="00B538CD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Designed and implemented an evaluation of social marketing campaigns at the Office of Program Evaluation and Research at the AIDS Institute.</w:t>
      </w:r>
    </w:p>
    <w:p w:rsidR="00B538CD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Surveyed literature on community based campaigns, developed questionnaire, and entered, cleaned, and analyzed data from implemented survey.</w:t>
      </w:r>
    </w:p>
    <w:p w:rsidR="00B538CD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Participated in evaluation workgroup meetings while independently assisting the Project Director.</w:t>
      </w:r>
    </w:p>
    <w:p w:rsidR="00480EC1" w:rsidRDefault="00480EC1">
      <w:pPr>
        <w:ind w:left="720" w:hanging="360"/>
        <w:rPr>
          <w:rFonts w:ascii="Garamond" w:hAnsi="Garamond" w:cs="Garamond"/>
          <w:sz w:val="22"/>
          <w:szCs w:val="22"/>
        </w:rPr>
      </w:pPr>
    </w:p>
    <w:p w:rsidR="00B538CD" w:rsidRDefault="00B538CD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National Institutes of Health</w:t>
      </w:r>
      <w:r>
        <w:rPr>
          <w:rFonts w:ascii="Garamond" w:hAnsi="Garamond" w:cs="Garamond"/>
          <w:sz w:val="22"/>
          <w:szCs w:val="22"/>
        </w:rPr>
        <w:t>, Volunteer, Bethesda, MD, September 2008 – December 2008</w:t>
      </w:r>
    </w:p>
    <w:p w:rsidR="00B538CD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Coordinated with the Laboratory of Epidemiology, Demographics, and Biometry at the National Institute on Aging for a semester-long unpaid internship.</w:t>
      </w:r>
    </w:p>
    <w:p w:rsidR="00947E1B" w:rsidRPr="00947E1B" w:rsidRDefault="00947E1B" w:rsidP="00947E1B">
      <w:pPr>
        <w:pStyle w:val="ListParagraph"/>
        <w:numPr>
          <w:ilvl w:val="0"/>
          <w:numId w:val="6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>Searched literature exhaustively to understand epidemiology and pathology of anemia.</w:t>
      </w:r>
    </w:p>
    <w:p w:rsidR="00B538CD" w:rsidRDefault="00B538CD" w:rsidP="005D13B5">
      <w:pPr>
        <w:ind w:left="720" w:hanging="360"/>
        <w:rPr>
          <w:rFonts w:ascii="Garamond" w:hAnsi="Garamond" w:cs="Garamond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</w:t>
      </w:r>
      <w:r>
        <w:rPr>
          <w:rFonts w:ascii="Symbol" w:hAnsi="Symbol" w:cs="Symbol"/>
          <w:sz w:val="22"/>
          <w:szCs w:val="22"/>
        </w:rPr>
        <w:tab/>
      </w:r>
      <w:r>
        <w:rPr>
          <w:rFonts w:ascii="Garamond" w:hAnsi="Garamond" w:cs="Garamond"/>
          <w:sz w:val="22"/>
          <w:szCs w:val="22"/>
        </w:rPr>
        <w:t>Determined the prevalence of anemia in persons sixty years old and over, as well as the causes of anemia, based on</w:t>
      </w:r>
      <w:r w:rsidR="00A369E2">
        <w:rPr>
          <w:rFonts w:ascii="Garamond" w:hAnsi="Garamond" w:cs="Garamond"/>
          <w:sz w:val="22"/>
          <w:szCs w:val="22"/>
        </w:rPr>
        <w:t xml:space="preserve"> analysis of</w:t>
      </w:r>
      <w:r>
        <w:rPr>
          <w:rFonts w:ascii="Garamond" w:hAnsi="Garamond" w:cs="Garamond"/>
          <w:sz w:val="22"/>
          <w:szCs w:val="22"/>
        </w:rPr>
        <w:t xml:space="preserve"> a </w:t>
      </w:r>
      <w:r w:rsidR="005D13B5">
        <w:rPr>
          <w:rFonts w:ascii="Garamond" w:hAnsi="Garamond" w:cs="Garamond"/>
          <w:sz w:val="22"/>
          <w:szCs w:val="22"/>
        </w:rPr>
        <w:t xml:space="preserve">large </w:t>
      </w:r>
      <w:r>
        <w:rPr>
          <w:rFonts w:ascii="Garamond" w:hAnsi="Garamond" w:cs="Garamond"/>
          <w:sz w:val="22"/>
          <w:szCs w:val="22"/>
        </w:rPr>
        <w:t>national data set.</w:t>
      </w:r>
    </w:p>
    <w:p w:rsidR="00353B4A" w:rsidRDefault="00947E1B" w:rsidP="00353B4A">
      <w:pPr>
        <w:pStyle w:val="ListParagraph"/>
        <w:numPr>
          <w:ilvl w:val="0"/>
          <w:numId w:val="6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>Compiled semester-long project into oral presentation to NIH researchers.</w:t>
      </w:r>
    </w:p>
    <w:p w:rsidR="00353B4A" w:rsidRPr="00353B4A" w:rsidRDefault="00353B4A" w:rsidP="00353B4A">
      <w:pPr>
        <w:rPr>
          <w:rFonts w:ascii="Garamond" w:hAnsi="Garamond" w:cs="Garamond"/>
          <w:sz w:val="22"/>
          <w:szCs w:val="22"/>
        </w:rPr>
      </w:pPr>
      <w:r w:rsidRPr="00353B4A">
        <w:rPr>
          <w:rFonts w:ascii="Garamond" w:hAnsi="Garamond" w:cs="Garamond"/>
          <w:i/>
          <w:sz w:val="22"/>
          <w:szCs w:val="22"/>
        </w:rPr>
        <w:t>Environmental Studies Extended Study</w:t>
      </w:r>
      <w:r w:rsidRPr="00353B4A">
        <w:rPr>
          <w:rFonts w:ascii="Garamond" w:hAnsi="Garamond" w:cs="Garamond"/>
          <w:sz w:val="22"/>
          <w:szCs w:val="22"/>
        </w:rPr>
        <w:t>, Participant, Uganda, May 2008 – June 2008</w:t>
      </w:r>
    </w:p>
    <w:p w:rsidR="00353B4A" w:rsidRPr="00353B4A" w:rsidRDefault="00353B4A" w:rsidP="00353B4A">
      <w:pPr>
        <w:pStyle w:val="ListParagraph"/>
        <w:numPr>
          <w:ilvl w:val="0"/>
          <w:numId w:val="6"/>
        </w:numPr>
        <w:rPr>
          <w:rFonts w:ascii="Garamond" w:hAnsi="Garamond" w:cs="Garamond"/>
        </w:rPr>
      </w:pPr>
      <w:r w:rsidRPr="00353B4A">
        <w:rPr>
          <w:rFonts w:ascii="Garamond" w:hAnsi="Garamond" w:cs="Garamond"/>
        </w:rPr>
        <w:t xml:space="preserve">Identified disease prevalence and patterns of spread in habituated mountain gorillas in Bwindi Impenetrable National Forest, </w:t>
      </w:r>
      <w:r>
        <w:rPr>
          <w:rFonts w:ascii="Garamond" w:hAnsi="Garamond" w:cs="Garamond"/>
        </w:rPr>
        <w:t xml:space="preserve">Uganda, </w:t>
      </w:r>
      <w:r w:rsidRPr="00353B4A">
        <w:rPr>
          <w:rFonts w:ascii="Garamond" w:hAnsi="Garamond" w:cs="Garamond"/>
        </w:rPr>
        <w:t>using DNA fingerprinting and GIS techniques.</w:t>
      </w:r>
    </w:p>
    <w:p w:rsidR="00353B4A" w:rsidRPr="00353B4A" w:rsidRDefault="00353B4A" w:rsidP="00353B4A">
      <w:pPr>
        <w:pStyle w:val="ListParagraph"/>
        <w:numPr>
          <w:ilvl w:val="0"/>
          <w:numId w:val="6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>Administered</w:t>
      </w:r>
      <w:r w:rsidRPr="00353B4A">
        <w:rPr>
          <w:rFonts w:ascii="Garamond" w:hAnsi="Garamond" w:cs="Garamond"/>
        </w:rPr>
        <w:t xml:space="preserve"> and analyzed community health surveys to assess family health</w:t>
      </w:r>
      <w:r>
        <w:rPr>
          <w:rFonts w:ascii="Garamond" w:hAnsi="Garamond" w:cs="Garamond"/>
        </w:rPr>
        <w:t xml:space="preserve"> practices</w:t>
      </w:r>
      <w:r w:rsidRPr="00353B4A">
        <w:rPr>
          <w:rFonts w:ascii="Garamond" w:hAnsi="Garamond" w:cs="Garamond"/>
        </w:rPr>
        <w:t xml:space="preserve"> and human-gorilla interactions</w:t>
      </w:r>
      <w:r>
        <w:rPr>
          <w:rFonts w:ascii="Garamond" w:hAnsi="Garamond" w:cs="Garamond"/>
        </w:rPr>
        <w:t xml:space="preserve"> to residents of Buhoma, Uganda</w:t>
      </w:r>
      <w:r w:rsidRPr="00353B4A">
        <w:rPr>
          <w:rFonts w:ascii="Garamond" w:hAnsi="Garamond" w:cs="Garamond"/>
        </w:rPr>
        <w:t>.</w:t>
      </w:r>
    </w:p>
    <w:p w:rsidR="00B54D3B" w:rsidRDefault="00B54D3B" w:rsidP="00B54D3B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sz w:val="22"/>
          <w:szCs w:val="22"/>
        </w:rPr>
        <w:t>Colgate University</w:t>
      </w:r>
      <w:r>
        <w:rPr>
          <w:rFonts w:ascii="Garamond" w:hAnsi="Garamond" w:cs="Garamond"/>
          <w:sz w:val="22"/>
          <w:szCs w:val="22"/>
        </w:rPr>
        <w:t>, Geography Department Research Assistant, October 2007 – March 2008</w:t>
      </w:r>
    </w:p>
    <w:p w:rsidR="00B54D3B" w:rsidRDefault="00B54D3B" w:rsidP="00B54D3B">
      <w:pPr>
        <w:pStyle w:val="ListParagraph"/>
        <w:numPr>
          <w:ilvl w:val="0"/>
          <w:numId w:val="8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>Conducted research on health care delivery and malaria prevention and treatment in the Democratic Republic of the Congo for the non-for-profit group, the Indigo Foundation.</w:t>
      </w:r>
    </w:p>
    <w:p w:rsidR="00B538CD" w:rsidRPr="00867CBF" w:rsidRDefault="00B54D3B" w:rsidP="00867CBF">
      <w:pPr>
        <w:pStyle w:val="ListParagraph"/>
        <w:numPr>
          <w:ilvl w:val="0"/>
          <w:numId w:val="8"/>
        </w:numPr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Organized findings into a review paper that guided malaria prevention activities. </w:t>
      </w:r>
    </w:p>
    <w:p w:rsidR="00B538CD" w:rsidRPr="002965E1" w:rsidRDefault="00B538CD">
      <w:pPr>
        <w:rPr>
          <w:rFonts w:ascii="Garamond" w:hAnsi="Garamond" w:cs="Garamond"/>
          <w:b/>
          <w:bCs/>
          <w:sz w:val="22"/>
          <w:szCs w:val="22"/>
        </w:rPr>
      </w:pPr>
      <w:r w:rsidRPr="002965E1">
        <w:rPr>
          <w:rFonts w:ascii="Garamond" w:hAnsi="Garamond" w:cs="Garamond"/>
          <w:b/>
          <w:bCs/>
          <w:sz w:val="22"/>
          <w:szCs w:val="22"/>
        </w:rPr>
        <w:t>Other Experience</w:t>
      </w:r>
    </w:p>
    <w:p w:rsidR="00F50CB0" w:rsidRDefault="00F50CB0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University at Albany Public Health Leaders of Tomorrow</w:t>
      </w:r>
      <w:r>
        <w:rPr>
          <w:rFonts w:ascii="Garamond" w:hAnsi="Garamond" w:cs="Garamond"/>
          <w:iCs/>
          <w:sz w:val="22"/>
          <w:szCs w:val="22"/>
        </w:rPr>
        <w:t xml:space="preserve">, CORE Member, </w:t>
      </w:r>
      <w:r>
        <w:rPr>
          <w:rFonts w:ascii="Garamond" w:hAnsi="Garamond" w:cs="Garamond"/>
          <w:sz w:val="22"/>
          <w:szCs w:val="22"/>
        </w:rPr>
        <w:t>Rensselaer, NY, March 2010 – May 2011</w:t>
      </w:r>
    </w:p>
    <w:p w:rsidR="00F50CB0" w:rsidRDefault="00F50CB0" w:rsidP="00F50CB0">
      <w:pPr>
        <w:pStyle w:val="ListParagraph"/>
        <w:numPr>
          <w:ilvl w:val="0"/>
          <w:numId w:val="6"/>
        </w:numPr>
        <w:rPr>
          <w:rFonts w:ascii="Garamond" w:hAnsi="Garamond" w:cs="Garamond"/>
          <w:iCs/>
        </w:rPr>
      </w:pPr>
      <w:r>
        <w:rPr>
          <w:rFonts w:ascii="Garamond" w:hAnsi="Garamond" w:cs="Garamond"/>
          <w:iCs/>
        </w:rPr>
        <w:t>Volunteered with a leadership group on campus to collaborate with local non-for-profit group, the Trinity Institution</w:t>
      </w:r>
      <w:r w:rsidR="00705198">
        <w:rPr>
          <w:rFonts w:ascii="Garamond" w:hAnsi="Garamond" w:cs="Garamond"/>
          <w:iCs/>
        </w:rPr>
        <w:t>,</w:t>
      </w:r>
      <w:r>
        <w:rPr>
          <w:rFonts w:ascii="Garamond" w:hAnsi="Garamond" w:cs="Garamond"/>
          <w:iCs/>
        </w:rPr>
        <w:t xml:space="preserve"> to implement a gun violence interruption program</w:t>
      </w:r>
      <w:r w:rsidR="004A32AE">
        <w:rPr>
          <w:rFonts w:ascii="Garamond" w:hAnsi="Garamond" w:cs="Garamond"/>
          <w:iCs/>
        </w:rPr>
        <w:t>.</w:t>
      </w:r>
    </w:p>
    <w:p w:rsidR="00F50CB0" w:rsidRPr="00F50CB0" w:rsidRDefault="00F50CB0" w:rsidP="00F50CB0">
      <w:pPr>
        <w:pStyle w:val="ListParagraph"/>
        <w:numPr>
          <w:ilvl w:val="0"/>
          <w:numId w:val="6"/>
        </w:numPr>
        <w:rPr>
          <w:rFonts w:ascii="Garamond" w:hAnsi="Garamond" w:cs="Garamond"/>
          <w:iCs/>
        </w:rPr>
      </w:pPr>
      <w:r>
        <w:rPr>
          <w:rFonts w:ascii="Garamond" w:hAnsi="Garamond" w:cs="Garamond"/>
          <w:iCs/>
        </w:rPr>
        <w:t xml:space="preserve">Used a public health approach, including an economic </w:t>
      </w:r>
      <w:r w:rsidR="007769AE">
        <w:rPr>
          <w:rFonts w:ascii="Garamond" w:hAnsi="Garamond" w:cs="Garamond"/>
          <w:iCs/>
        </w:rPr>
        <w:t>analysis</w:t>
      </w:r>
      <w:r>
        <w:rPr>
          <w:rFonts w:ascii="Garamond" w:hAnsi="Garamond" w:cs="Garamond"/>
          <w:iCs/>
        </w:rPr>
        <w:t>,</w:t>
      </w:r>
      <w:r w:rsidR="007769AE">
        <w:rPr>
          <w:rFonts w:ascii="Garamond" w:hAnsi="Garamond" w:cs="Garamond"/>
          <w:iCs/>
        </w:rPr>
        <w:t xml:space="preserve"> a community assessment, and a health education and outreach campaign, to decrease gun violence in the city of Albany, NY</w:t>
      </w:r>
      <w:r w:rsidR="004A32AE">
        <w:rPr>
          <w:rFonts w:ascii="Garamond" w:hAnsi="Garamond" w:cs="Garamond"/>
          <w:iCs/>
        </w:rPr>
        <w:t>.</w:t>
      </w:r>
    </w:p>
    <w:p w:rsidR="00B538CD" w:rsidRPr="002965E1" w:rsidRDefault="00B538CD">
      <w:pPr>
        <w:rPr>
          <w:rFonts w:ascii="Garamond" w:hAnsi="Garamond" w:cs="Garamond"/>
          <w:sz w:val="22"/>
          <w:szCs w:val="22"/>
        </w:rPr>
      </w:pPr>
      <w:r w:rsidRPr="002965E1">
        <w:rPr>
          <w:rFonts w:ascii="Garamond" w:hAnsi="Garamond" w:cs="Garamond"/>
          <w:i/>
          <w:iCs/>
          <w:sz w:val="22"/>
          <w:szCs w:val="22"/>
        </w:rPr>
        <w:t>South Jefferson Central School</w:t>
      </w:r>
      <w:r w:rsidRPr="002965E1">
        <w:rPr>
          <w:rFonts w:ascii="Garamond" w:hAnsi="Garamond" w:cs="Garamond"/>
          <w:sz w:val="22"/>
          <w:szCs w:val="22"/>
        </w:rPr>
        <w:t>, Substitute Teacher, Adams, NY, December 2008 – June 2010</w:t>
      </w:r>
    </w:p>
    <w:p w:rsidR="00B538CD" w:rsidRPr="002965E1" w:rsidRDefault="00B538CD">
      <w:pPr>
        <w:ind w:left="720" w:hanging="360"/>
        <w:rPr>
          <w:rFonts w:ascii="Garamond" w:hAnsi="Garamond" w:cs="Garamond"/>
          <w:sz w:val="22"/>
          <w:szCs w:val="22"/>
        </w:rPr>
      </w:pPr>
      <w:r w:rsidRPr="002965E1">
        <w:rPr>
          <w:rFonts w:ascii="Symbol" w:hAnsi="Symbol" w:cs="Symbol"/>
          <w:sz w:val="22"/>
          <w:szCs w:val="22"/>
        </w:rPr>
        <w:t></w:t>
      </w:r>
      <w:r w:rsidRPr="002965E1">
        <w:rPr>
          <w:rFonts w:ascii="Symbol" w:hAnsi="Symbol" w:cs="Symbol"/>
          <w:sz w:val="22"/>
          <w:szCs w:val="22"/>
        </w:rPr>
        <w:tab/>
      </w:r>
      <w:r w:rsidRPr="002965E1">
        <w:rPr>
          <w:rFonts w:ascii="Garamond" w:hAnsi="Garamond" w:cs="Garamond"/>
          <w:sz w:val="22"/>
          <w:szCs w:val="22"/>
        </w:rPr>
        <w:t xml:space="preserve">Served as a substitute teacher </w:t>
      </w:r>
      <w:r w:rsidR="00AB7103">
        <w:rPr>
          <w:rFonts w:ascii="Garamond" w:hAnsi="Garamond" w:cs="Garamond"/>
          <w:sz w:val="22"/>
          <w:szCs w:val="22"/>
        </w:rPr>
        <w:t>at a local K-12 public school</w:t>
      </w:r>
      <w:r w:rsidRPr="002965E1">
        <w:rPr>
          <w:rFonts w:ascii="Garamond" w:hAnsi="Garamond" w:cs="Garamond"/>
          <w:sz w:val="22"/>
          <w:szCs w:val="22"/>
        </w:rPr>
        <w:t>.</w:t>
      </w:r>
    </w:p>
    <w:p w:rsidR="00B538CD" w:rsidRPr="002965E1" w:rsidRDefault="00B538CD">
      <w:pPr>
        <w:tabs>
          <w:tab w:val="left" w:pos="720"/>
        </w:tabs>
        <w:ind w:left="720" w:hanging="360"/>
        <w:rPr>
          <w:rFonts w:ascii="Garamond" w:hAnsi="Garamond" w:cs="Garamond"/>
          <w:sz w:val="22"/>
          <w:szCs w:val="22"/>
        </w:rPr>
      </w:pPr>
      <w:r w:rsidRPr="002965E1">
        <w:rPr>
          <w:rFonts w:ascii="Symbol" w:hAnsi="Symbol" w:cs="Symbol"/>
          <w:sz w:val="22"/>
          <w:szCs w:val="22"/>
        </w:rPr>
        <w:t></w:t>
      </w:r>
      <w:r w:rsidRPr="002965E1">
        <w:rPr>
          <w:rFonts w:ascii="Symbol" w:hAnsi="Symbol" w:cs="Symbol"/>
          <w:sz w:val="22"/>
          <w:szCs w:val="22"/>
        </w:rPr>
        <w:tab/>
      </w:r>
      <w:r w:rsidRPr="002965E1">
        <w:rPr>
          <w:rFonts w:ascii="Garamond" w:hAnsi="Garamond" w:cs="Garamond"/>
          <w:sz w:val="22"/>
          <w:szCs w:val="22"/>
        </w:rPr>
        <w:t>Educated groups of students in the fields of mathematics and science.</w:t>
      </w:r>
    </w:p>
    <w:p w:rsidR="00886314" w:rsidRPr="002965E1" w:rsidRDefault="00886314" w:rsidP="00886314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</w:p>
    <w:p w:rsidR="002965E1" w:rsidRPr="002965E1" w:rsidRDefault="00886314" w:rsidP="002965E1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  <w:r w:rsidRPr="002965E1">
        <w:rPr>
          <w:rFonts w:ascii="Garamond" w:hAnsi="Garamond" w:cs="Garamond"/>
          <w:b/>
          <w:sz w:val="22"/>
          <w:szCs w:val="22"/>
        </w:rPr>
        <w:t>Publications</w:t>
      </w:r>
    </w:p>
    <w:p w:rsidR="002965E1" w:rsidRDefault="002965E1" w:rsidP="002965E1">
      <w:pPr>
        <w:rPr>
          <w:rFonts w:ascii="Garamond" w:hAnsi="Garamond"/>
          <w:sz w:val="22"/>
          <w:szCs w:val="22"/>
        </w:rPr>
      </w:pPr>
      <w:r w:rsidRPr="002965E1">
        <w:rPr>
          <w:rFonts w:ascii="Garamond" w:hAnsi="Garamond" w:cs="Garamond"/>
          <w:sz w:val="22"/>
          <w:szCs w:val="22"/>
        </w:rPr>
        <w:t xml:space="preserve">Centers for Disease Control and Prevention.  </w:t>
      </w:r>
      <w:r w:rsidR="00E72581">
        <w:rPr>
          <w:rFonts w:ascii="Garamond" w:hAnsi="Garamond" w:cs="Garamond"/>
          <w:sz w:val="22"/>
          <w:szCs w:val="22"/>
        </w:rPr>
        <w:t xml:space="preserve">2012.  </w:t>
      </w:r>
      <w:r w:rsidRPr="002965E1">
        <w:rPr>
          <w:rFonts w:ascii="Garamond" w:hAnsi="Garamond"/>
          <w:sz w:val="22"/>
          <w:szCs w:val="22"/>
        </w:rPr>
        <w:t>Notes from the Field: Multistate Outbreak of Postprocedural Fungal Endophthalmitis Associated with a Single Compounding Pharmacy — United States, March–April 2012</w:t>
      </w:r>
      <w:r>
        <w:rPr>
          <w:rFonts w:ascii="Garamond" w:hAnsi="Garamond"/>
          <w:sz w:val="22"/>
          <w:szCs w:val="22"/>
        </w:rPr>
        <w:t xml:space="preserve">.  </w:t>
      </w:r>
      <w:r w:rsidR="00E72581" w:rsidRPr="00E45237">
        <w:rPr>
          <w:rFonts w:ascii="Garamond" w:hAnsi="Garamond"/>
          <w:i/>
          <w:sz w:val="22"/>
          <w:szCs w:val="22"/>
        </w:rPr>
        <w:t xml:space="preserve">MMWR Morb Mortal Wkly Rep </w:t>
      </w:r>
      <w:r w:rsidR="00E72581">
        <w:rPr>
          <w:rFonts w:ascii="Garamond" w:hAnsi="Garamond"/>
          <w:sz w:val="22"/>
          <w:szCs w:val="22"/>
        </w:rPr>
        <w:t>61(17):310-311.</w:t>
      </w:r>
    </w:p>
    <w:p w:rsidR="00511D33" w:rsidRDefault="00511D33" w:rsidP="002965E1">
      <w:pPr>
        <w:rPr>
          <w:rFonts w:ascii="Garamond" w:hAnsi="Garamond"/>
          <w:sz w:val="22"/>
          <w:szCs w:val="22"/>
        </w:rPr>
      </w:pPr>
    </w:p>
    <w:p w:rsidR="00511D33" w:rsidRDefault="00511D33" w:rsidP="002965E1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OYong, K, Marquez, P, Terashita, D, English, L, Rivas, H, Deak, E, Mascola, L.  2014.  Outbreak of bloodstream infections associated with multiuse dialyzers containing O-rings.  </w:t>
      </w:r>
      <w:r w:rsidRPr="008B2A13">
        <w:rPr>
          <w:rFonts w:ascii="Garamond" w:hAnsi="Garamond"/>
          <w:i/>
          <w:sz w:val="22"/>
          <w:szCs w:val="22"/>
        </w:rPr>
        <w:t>Infection Control and Hospital Epidemiology</w:t>
      </w:r>
      <w:r>
        <w:rPr>
          <w:rFonts w:ascii="Garamond" w:hAnsi="Garamond"/>
          <w:sz w:val="22"/>
          <w:szCs w:val="22"/>
        </w:rPr>
        <w:t xml:space="preserve"> 35(1):89-91.</w:t>
      </w:r>
    </w:p>
    <w:p w:rsidR="00CA6F0A" w:rsidRDefault="00CA6F0A" w:rsidP="002965E1">
      <w:pPr>
        <w:rPr>
          <w:rFonts w:ascii="Garamond" w:hAnsi="Garamond"/>
          <w:sz w:val="22"/>
          <w:szCs w:val="22"/>
        </w:rPr>
      </w:pPr>
    </w:p>
    <w:p w:rsidR="00CA6F0A" w:rsidRDefault="00CA6F0A" w:rsidP="002965E1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OYong, K, Kajita, E, Araki, P, Luarca, M, Hwang B</w:t>
      </w:r>
      <w:r w:rsidRPr="00CA6F0A">
        <w:rPr>
          <w:rFonts w:ascii="Garamond" w:hAnsi="Garamond"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 xml:space="preserve">2014.  </w:t>
      </w:r>
      <w:r w:rsidRPr="00CA6F0A">
        <w:rPr>
          <w:rFonts w:ascii="Garamond" w:hAnsi="Garamond"/>
          <w:sz w:val="22"/>
          <w:szCs w:val="22"/>
        </w:rPr>
        <w:t xml:space="preserve">Validation of Los Angeles County Department of Public Health Respiratory Syndrome using Electronic Health Records. </w:t>
      </w:r>
      <w:r w:rsidRPr="00CA6F0A">
        <w:rPr>
          <w:rFonts w:ascii="Garamond" w:hAnsi="Garamond"/>
          <w:i/>
          <w:sz w:val="22"/>
          <w:szCs w:val="22"/>
        </w:rPr>
        <w:t>Online Journal of Public Health Informatics</w:t>
      </w:r>
      <w:r>
        <w:rPr>
          <w:rFonts w:ascii="Garamond" w:hAnsi="Garamond"/>
          <w:sz w:val="22"/>
          <w:szCs w:val="22"/>
        </w:rPr>
        <w:t xml:space="preserve"> </w:t>
      </w:r>
      <w:r w:rsidRPr="00CA6F0A">
        <w:rPr>
          <w:rFonts w:ascii="Garamond" w:hAnsi="Garamond"/>
          <w:sz w:val="22"/>
          <w:szCs w:val="22"/>
        </w:rPr>
        <w:t>6</w:t>
      </w:r>
      <w:r>
        <w:rPr>
          <w:rFonts w:ascii="Garamond" w:hAnsi="Garamond"/>
          <w:sz w:val="22"/>
          <w:szCs w:val="22"/>
        </w:rPr>
        <w:t>(</w:t>
      </w:r>
      <w:r w:rsidRPr="00CA6F0A">
        <w:rPr>
          <w:rFonts w:ascii="Garamond" w:hAnsi="Garamond"/>
          <w:sz w:val="22"/>
          <w:szCs w:val="22"/>
        </w:rPr>
        <w:t>1</w:t>
      </w:r>
      <w:r>
        <w:rPr>
          <w:rFonts w:ascii="Garamond" w:hAnsi="Garamond"/>
          <w:sz w:val="22"/>
          <w:szCs w:val="22"/>
        </w:rPr>
        <w:t>):</w:t>
      </w:r>
      <w:r w:rsidRPr="00CA6F0A">
        <w:rPr>
          <w:rFonts w:ascii="Garamond" w:hAnsi="Garamond"/>
          <w:sz w:val="22"/>
          <w:szCs w:val="22"/>
        </w:rPr>
        <w:t>1947-2579.</w:t>
      </w:r>
    </w:p>
    <w:p w:rsidR="00F861CE" w:rsidRDefault="00F861CE" w:rsidP="002965E1">
      <w:pPr>
        <w:rPr>
          <w:rFonts w:ascii="Garamond" w:hAnsi="Garamond"/>
          <w:sz w:val="22"/>
          <w:szCs w:val="22"/>
        </w:rPr>
      </w:pPr>
    </w:p>
    <w:p w:rsidR="00F861CE" w:rsidRPr="002965E1" w:rsidRDefault="00F861CE" w:rsidP="002965E1">
      <w:pPr>
        <w:rPr>
          <w:rFonts w:ascii="Garamond" w:hAnsi="Garamond"/>
          <w:sz w:val="22"/>
          <w:szCs w:val="22"/>
        </w:rPr>
      </w:pPr>
      <w:r w:rsidRPr="00F861CE">
        <w:rPr>
          <w:rFonts w:ascii="Garamond" w:hAnsi="Garamond"/>
          <w:sz w:val="22"/>
          <w:szCs w:val="22"/>
        </w:rPr>
        <w:t xml:space="preserve">OYong K, Coelho L, Bancroft E, Terashita D. </w:t>
      </w:r>
      <w:r>
        <w:rPr>
          <w:rFonts w:ascii="Garamond" w:hAnsi="Garamond"/>
          <w:sz w:val="22"/>
          <w:szCs w:val="22"/>
        </w:rPr>
        <w:t xml:space="preserve">2015. </w:t>
      </w:r>
      <w:r w:rsidRPr="00F861CE">
        <w:rPr>
          <w:rFonts w:ascii="Garamond" w:hAnsi="Garamond"/>
          <w:sz w:val="22"/>
          <w:szCs w:val="22"/>
        </w:rPr>
        <w:t xml:space="preserve">Health care–associated infection outbreak investigations in outpatient settings, Los Angeles County, California, USA, 2000−2012. </w:t>
      </w:r>
      <w:r w:rsidRPr="00F861CE">
        <w:rPr>
          <w:rFonts w:ascii="Garamond" w:hAnsi="Garamond"/>
          <w:i/>
          <w:sz w:val="22"/>
          <w:szCs w:val="22"/>
        </w:rPr>
        <w:t>Emerging Infectious Diseases</w:t>
      </w:r>
      <w:r>
        <w:rPr>
          <w:rFonts w:ascii="Garamond" w:hAnsi="Garamond"/>
          <w:sz w:val="22"/>
          <w:szCs w:val="22"/>
        </w:rPr>
        <w:t xml:space="preserve"> 21(8):1317-1321</w:t>
      </w:r>
      <w:r w:rsidRPr="00F861CE">
        <w:rPr>
          <w:rFonts w:ascii="Garamond" w:hAnsi="Garamond"/>
          <w:sz w:val="22"/>
          <w:szCs w:val="22"/>
        </w:rPr>
        <w:t>.</w:t>
      </w:r>
    </w:p>
    <w:p w:rsidR="002965E1" w:rsidRDefault="002965E1" w:rsidP="00886314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</w:p>
    <w:p w:rsidR="0090326A" w:rsidRDefault="00886314" w:rsidP="00886314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Trainings</w:t>
      </w:r>
    </w:p>
    <w:p w:rsidR="006C7756" w:rsidRPr="006C7756" w:rsidRDefault="006C7756" w:rsidP="006C7756">
      <w:pPr>
        <w:rPr>
          <w:rFonts w:ascii="Garamond" w:hAnsi="Garamond"/>
          <w:sz w:val="22"/>
          <w:szCs w:val="22"/>
        </w:rPr>
      </w:pPr>
      <w:r w:rsidRPr="006C7756">
        <w:rPr>
          <w:rFonts w:ascii="Garamond" w:hAnsi="Garamond"/>
          <w:sz w:val="22"/>
          <w:szCs w:val="22"/>
        </w:rPr>
        <w:t>Basics of Infection Prevention 2-day Mini Course</w:t>
      </w:r>
      <w:r w:rsidR="00341FAD">
        <w:rPr>
          <w:rFonts w:ascii="Garamond" w:hAnsi="Garamond"/>
          <w:sz w:val="22"/>
          <w:szCs w:val="22"/>
        </w:rPr>
        <w:t>, California Department of Public Health</w:t>
      </w:r>
      <w:r w:rsidR="000B7886">
        <w:rPr>
          <w:rFonts w:ascii="Garamond" w:hAnsi="Garamond"/>
          <w:sz w:val="22"/>
          <w:szCs w:val="22"/>
        </w:rPr>
        <w:t>, November 2011</w:t>
      </w:r>
    </w:p>
    <w:p w:rsidR="006C7756" w:rsidRPr="006C7756" w:rsidRDefault="006C7756" w:rsidP="006C7756">
      <w:pPr>
        <w:rPr>
          <w:rFonts w:ascii="Garamond" w:hAnsi="Garamond"/>
          <w:sz w:val="22"/>
          <w:szCs w:val="22"/>
        </w:rPr>
      </w:pPr>
      <w:r w:rsidRPr="006C7756">
        <w:rPr>
          <w:rFonts w:ascii="Garamond" w:hAnsi="Garamond"/>
          <w:sz w:val="22"/>
          <w:szCs w:val="22"/>
        </w:rPr>
        <w:t>ESRI ArcMap Training Part I</w:t>
      </w:r>
      <w:r w:rsidR="000B7886">
        <w:rPr>
          <w:rFonts w:ascii="Garamond" w:hAnsi="Garamond"/>
          <w:sz w:val="22"/>
          <w:szCs w:val="22"/>
        </w:rPr>
        <w:t>, December 2011</w:t>
      </w:r>
    </w:p>
    <w:p w:rsidR="006C7756" w:rsidRPr="006C7756" w:rsidRDefault="000B7886" w:rsidP="006C7756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ESRI ArcMap Training Part II, February 2012</w:t>
      </w:r>
    </w:p>
    <w:p w:rsidR="00A31F5D" w:rsidRDefault="006C7756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 w:rsidRPr="006C7756">
        <w:rPr>
          <w:rFonts w:ascii="Garamond" w:hAnsi="Garamond"/>
          <w:sz w:val="22"/>
          <w:szCs w:val="22"/>
        </w:rPr>
        <w:t>CDC/</w:t>
      </w:r>
      <w:r w:rsidR="00A77AAE" w:rsidRPr="00A77AAE">
        <w:t xml:space="preserve"> </w:t>
      </w:r>
      <w:r w:rsidR="00A77AAE" w:rsidRPr="00A77AAE">
        <w:rPr>
          <w:rFonts w:ascii="Garamond" w:hAnsi="Garamond"/>
          <w:sz w:val="22"/>
          <w:szCs w:val="22"/>
        </w:rPr>
        <w:t xml:space="preserve">Society for Healthcare Epidemiology of America </w:t>
      </w:r>
      <w:r w:rsidR="00A77AAE">
        <w:rPr>
          <w:rFonts w:ascii="Garamond" w:hAnsi="Garamond"/>
          <w:sz w:val="22"/>
          <w:szCs w:val="22"/>
        </w:rPr>
        <w:t>(</w:t>
      </w:r>
      <w:r w:rsidRPr="006C7756">
        <w:rPr>
          <w:rFonts w:ascii="Garamond" w:hAnsi="Garamond"/>
          <w:sz w:val="22"/>
          <w:szCs w:val="22"/>
        </w:rPr>
        <w:t>SHEA</w:t>
      </w:r>
      <w:r w:rsidR="00A77AAE">
        <w:rPr>
          <w:rFonts w:ascii="Garamond" w:hAnsi="Garamond"/>
          <w:sz w:val="22"/>
          <w:szCs w:val="22"/>
        </w:rPr>
        <w:t>)</w:t>
      </w:r>
      <w:r w:rsidRPr="006C7756">
        <w:rPr>
          <w:rFonts w:ascii="Garamond" w:hAnsi="Garamond"/>
          <w:sz w:val="22"/>
          <w:szCs w:val="22"/>
        </w:rPr>
        <w:t xml:space="preserve"> Regional </w:t>
      </w:r>
      <w:r w:rsidR="00771CAB">
        <w:rPr>
          <w:rFonts w:ascii="Garamond" w:hAnsi="Garamond"/>
          <w:sz w:val="22"/>
          <w:szCs w:val="22"/>
        </w:rPr>
        <w:t xml:space="preserve">Healthcare-Associated Infection </w:t>
      </w:r>
      <w:r w:rsidRPr="006C7756">
        <w:rPr>
          <w:rFonts w:ascii="Garamond" w:hAnsi="Garamond"/>
          <w:sz w:val="22"/>
          <w:szCs w:val="22"/>
        </w:rPr>
        <w:t>Train-the-Trainer Course</w:t>
      </w:r>
      <w:r w:rsidR="000B7886">
        <w:rPr>
          <w:rFonts w:ascii="Garamond" w:hAnsi="Garamond"/>
          <w:sz w:val="22"/>
          <w:szCs w:val="22"/>
        </w:rPr>
        <w:t>, March 2012</w:t>
      </w:r>
    </w:p>
    <w:p w:rsidR="00561A57" w:rsidRDefault="00561A57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SHEA Advanced Epidemiology Methods Track, April 2012</w:t>
      </w:r>
    </w:p>
    <w:p w:rsidR="004458A1" w:rsidRDefault="004458A1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SAS Programming 1:  Essentials, March 2013</w:t>
      </w:r>
    </w:p>
    <w:p w:rsidR="004458A1" w:rsidRDefault="004458A1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SAS Programming 2:  Data Manipulation Techniques, May 2013</w:t>
      </w:r>
    </w:p>
    <w:p w:rsidR="00A77AAE" w:rsidRDefault="00A77AAE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 w:rsidRPr="00A77AAE">
        <w:rPr>
          <w:rFonts w:ascii="Garamond" w:hAnsi="Garamond"/>
          <w:sz w:val="22"/>
          <w:szCs w:val="22"/>
        </w:rPr>
        <w:t xml:space="preserve">Association for Professionals in Infection Control and Epidemiology </w:t>
      </w:r>
      <w:r>
        <w:rPr>
          <w:rFonts w:ascii="Garamond" w:hAnsi="Garamond"/>
          <w:sz w:val="22"/>
          <w:szCs w:val="22"/>
        </w:rPr>
        <w:t xml:space="preserve">(APIC) </w:t>
      </w:r>
      <w:r w:rsidRPr="00A77AAE">
        <w:rPr>
          <w:rFonts w:ascii="Garamond" w:hAnsi="Garamond"/>
          <w:sz w:val="22"/>
          <w:szCs w:val="22"/>
        </w:rPr>
        <w:t>Infection Prevention for Ambulatory Surgery Centers</w:t>
      </w:r>
      <w:r>
        <w:rPr>
          <w:rFonts w:ascii="Garamond" w:hAnsi="Garamond"/>
          <w:sz w:val="22"/>
          <w:szCs w:val="22"/>
        </w:rPr>
        <w:t>, March 2015</w:t>
      </w:r>
    </w:p>
    <w:p w:rsidR="00833A7C" w:rsidRDefault="00833A7C" w:rsidP="006C7756">
      <w:pPr>
        <w:tabs>
          <w:tab w:val="left" w:pos="720"/>
        </w:tabs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Los Angeles County Department of Public Health</w:t>
      </w:r>
      <w:r w:rsidRPr="00833A7C">
        <w:rPr>
          <w:rFonts w:ascii="Garamond" w:hAnsi="Garamond"/>
          <w:sz w:val="22"/>
          <w:szCs w:val="22"/>
        </w:rPr>
        <w:t xml:space="preserve"> Leading Effective Collaboration Training, June 2016-present</w:t>
      </w:r>
    </w:p>
    <w:p w:rsidR="006C7756" w:rsidRPr="006C7756" w:rsidRDefault="005D668F" w:rsidP="006C7756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  <w:r w:rsidRPr="005D668F">
        <w:rPr>
          <w:rFonts w:ascii="Garamond" w:hAnsi="Garamond"/>
          <w:sz w:val="22"/>
          <w:szCs w:val="22"/>
        </w:rPr>
        <w:t xml:space="preserve">Infectious Diseases Society of America </w:t>
      </w:r>
      <w:r>
        <w:rPr>
          <w:rFonts w:ascii="Garamond" w:hAnsi="Garamond"/>
          <w:sz w:val="22"/>
          <w:szCs w:val="22"/>
        </w:rPr>
        <w:t>(</w:t>
      </w:r>
      <w:r w:rsidR="00A31F5D">
        <w:rPr>
          <w:rFonts w:ascii="Garamond" w:hAnsi="Garamond"/>
          <w:sz w:val="22"/>
          <w:szCs w:val="22"/>
        </w:rPr>
        <w:t>IDSA</w:t>
      </w:r>
      <w:r>
        <w:rPr>
          <w:rFonts w:ascii="Garamond" w:hAnsi="Garamond"/>
          <w:sz w:val="22"/>
          <w:szCs w:val="22"/>
        </w:rPr>
        <w:t>)</w:t>
      </w:r>
      <w:r w:rsidR="00A31F5D">
        <w:rPr>
          <w:rFonts w:ascii="Garamond" w:hAnsi="Garamond"/>
          <w:sz w:val="22"/>
          <w:szCs w:val="22"/>
        </w:rPr>
        <w:t>/SHEA Infection Control Fellows Course, Ongoing</w:t>
      </w:r>
    </w:p>
    <w:p w:rsidR="00886314" w:rsidRDefault="00886314" w:rsidP="00886314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</w:p>
    <w:p w:rsidR="00886314" w:rsidRPr="0090326A" w:rsidRDefault="00886314" w:rsidP="00886314">
      <w:pPr>
        <w:tabs>
          <w:tab w:val="left" w:pos="720"/>
        </w:tabs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Academic Presentations</w:t>
      </w:r>
    </w:p>
    <w:p w:rsidR="0090326A" w:rsidRPr="0090326A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1.  </w:t>
      </w:r>
      <w:r w:rsidR="0090326A" w:rsidRPr="0090326A">
        <w:rPr>
          <w:rFonts w:ascii="Garamond" w:hAnsi="Garamond"/>
          <w:i/>
          <w:sz w:val="22"/>
          <w:szCs w:val="22"/>
        </w:rPr>
        <w:t>Stenotrophomonas maltophilia</w:t>
      </w:r>
      <w:r w:rsidR="0090326A" w:rsidRPr="0090326A">
        <w:rPr>
          <w:rFonts w:ascii="Garamond" w:hAnsi="Garamond"/>
          <w:sz w:val="22"/>
          <w:szCs w:val="22"/>
        </w:rPr>
        <w:t xml:space="preserve"> Outbreak in a Dialysis C</w:t>
      </w:r>
      <w:r w:rsidR="00FC1142">
        <w:rPr>
          <w:rFonts w:ascii="Garamond" w:hAnsi="Garamond"/>
          <w:sz w:val="22"/>
          <w:szCs w:val="22"/>
        </w:rPr>
        <w:t xml:space="preserve">enter, Los Angeles County, 2011.  </w:t>
      </w:r>
      <w:r w:rsidR="0090326A" w:rsidRPr="0090326A">
        <w:rPr>
          <w:rFonts w:ascii="Garamond" w:hAnsi="Garamond"/>
          <w:sz w:val="22"/>
          <w:szCs w:val="22"/>
        </w:rPr>
        <w:t xml:space="preserve">California Association of Communicable </w:t>
      </w:r>
      <w:r w:rsidR="00FC1142">
        <w:rPr>
          <w:rFonts w:ascii="Garamond" w:hAnsi="Garamond"/>
          <w:sz w:val="22"/>
          <w:szCs w:val="22"/>
        </w:rPr>
        <w:t xml:space="preserve">Disease Controllers Conference, </w:t>
      </w:r>
      <w:r w:rsidR="003F1EE4">
        <w:rPr>
          <w:rFonts w:ascii="Garamond" w:hAnsi="Garamond"/>
          <w:sz w:val="22"/>
          <w:szCs w:val="22"/>
        </w:rPr>
        <w:t xml:space="preserve">Newport Beach, CA, </w:t>
      </w:r>
      <w:r w:rsidR="00FC1142">
        <w:rPr>
          <w:rFonts w:ascii="Garamond" w:hAnsi="Garamond"/>
          <w:sz w:val="22"/>
          <w:szCs w:val="22"/>
        </w:rPr>
        <w:t>October 27, 20</w:t>
      </w:r>
      <w:r w:rsidR="00FC1142" w:rsidRPr="0090326A">
        <w:rPr>
          <w:rFonts w:ascii="Garamond" w:hAnsi="Garamond"/>
          <w:sz w:val="22"/>
          <w:szCs w:val="22"/>
        </w:rPr>
        <w:t>11</w:t>
      </w:r>
      <w:r w:rsidR="00FC1142">
        <w:rPr>
          <w:rFonts w:ascii="Garamond" w:hAnsi="Garamond"/>
          <w:sz w:val="22"/>
          <w:szCs w:val="22"/>
        </w:rPr>
        <w:t>.</w:t>
      </w:r>
    </w:p>
    <w:p w:rsidR="0090326A" w:rsidRPr="0090326A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2.  </w:t>
      </w:r>
      <w:r w:rsidR="0090326A" w:rsidRPr="0090326A">
        <w:rPr>
          <w:rFonts w:ascii="Garamond" w:hAnsi="Garamond"/>
          <w:bCs/>
          <w:sz w:val="22"/>
          <w:szCs w:val="22"/>
        </w:rPr>
        <w:t>Evaluation and validation of National Healthcare Safety Network surveillance of central-line associated bloodstream infections in Los Angeles County</w:t>
      </w:r>
      <w:r w:rsidR="002A549A">
        <w:rPr>
          <w:rFonts w:ascii="Garamond" w:hAnsi="Garamond"/>
          <w:bCs/>
          <w:sz w:val="22"/>
          <w:szCs w:val="22"/>
        </w:rPr>
        <w:t>.</w:t>
      </w:r>
      <w:r w:rsidR="0090326A" w:rsidRPr="0090326A">
        <w:rPr>
          <w:rFonts w:ascii="Garamond" w:hAnsi="Garamond"/>
          <w:bCs/>
          <w:sz w:val="22"/>
          <w:szCs w:val="22"/>
        </w:rPr>
        <w:t xml:space="preserve"> </w:t>
      </w:r>
      <w:r w:rsidR="002A549A">
        <w:rPr>
          <w:rFonts w:ascii="Garamond" w:hAnsi="Garamond"/>
          <w:bCs/>
          <w:sz w:val="22"/>
          <w:szCs w:val="22"/>
        </w:rPr>
        <w:t xml:space="preserve"> </w:t>
      </w:r>
      <w:r w:rsidR="002A549A" w:rsidRPr="0090326A">
        <w:rPr>
          <w:rFonts w:ascii="Garamond" w:hAnsi="Garamond"/>
          <w:sz w:val="22"/>
          <w:szCs w:val="22"/>
        </w:rPr>
        <w:t>Council of State and Territorial Epidemiologists Annual Conference</w:t>
      </w:r>
      <w:r w:rsidR="002A549A">
        <w:rPr>
          <w:rFonts w:ascii="Garamond" w:hAnsi="Garamond"/>
          <w:bCs/>
          <w:sz w:val="22"/>
          <w:szCs w:val="22"/>
        </w:rPr>
        <w:t xml:space="preserve">, </w:t>
      </w:r>
      <w:r w:rsidR="003F1EE4">
        <w:rPr>
          <w:rFonts w:ascii="Garamond" w:hAnsi="Garamond"/>
          <w:bCs/>
          <w:sz w:val="22"/>
          <w:szCs w:val="22"/>
        </w:rPr>
        <w:t xml:space="preserve">Omaha, NE, </w:t>
      </w:r>
      <w:r w:rsidR="002A549A">
        <w:rPr>
          <w:rFonts w:ascii="Garamond" w:hAnsi="Garamond"/>
          <w:bCs/>
          <w:sz w:val="22"/>
          <w:szCs w:val="22"/>
        </w:rPr>
        <w:t xml:space="preserve">June </w:t>
      </w:r>
      <w:r w:rsidR="002A549A">
        <w:rPr>
          <w:rFonts w:ascii="Garamond" w:hAnsi="Garamond"/>
          <w:sz w:val="22"/>
          <w:szCs w:val="22"/>
        </w:rPr>
        <w:t>4, 2012.</w:t>
      </w:r>
    </w:p>
    <w:p w:rsidR="002A549A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3.  </w:t>
      </w:r>
      <w:r w:rsidR="0090326A" w:rsidRPr="0090326A">
        <w:rPr>
          <w:rFonts w:ascii="Garamond" w:hAnsi="Garamond"/>
          <w:sz w:val="22"/>
          <w:szCs w:val="22"/>
        </w:rPr>
        <w:t>Outbreak of Fungal Endophthalmitis After Retinal Su</w:t>
      </w:r>
      <w:r w:rsidR="002A549A">
        <w:rPr>
          <w:rFonts w:ascii="Garamond" w:hAnsi="Garamond"/>
          <w:sz w:val="22"/>
          <w:szCs w:val="22"/>
        </w:rPr>
        <w:t xml:space="preserve">rgery, Los Angeles County, 2012. </w:t>
      </w:r>
      <w:r w:rsidR="0090326A" w:rsidRPr="0090326A">
        <w:rPr>
          <w:rFonts w:ascii="Garamond" w:hAnsi="Garamond"/>
          <w:sz w:val="22"/>
          <w:szCs w:val="22"/>
        </w:rPr>
        <w:t xml:space="preserve"> </w:t>
      </w:r>
      <w:r w:rsidR="002A549A" w:rsidRPr="0090326A">
        <w:rPr>
          <w:rFonts w:ascii="Garamond" w:hAnsi="Garamond"/>
          <w:sz w:val="22"/>
          <w:szCs w:val="22"/>
        </w:rPr>
        <w:t>Council of State and Territorial Epidemiologists Annual Conference</w:t>
      </w:r>
      <w:r w:rsidR="002A549A">
        <w:rPr>
          <w:rFonts w:ascii="Garamond" w:hAnsi="Garamond"/>
          <w:bCs/>
          <w:sz w:val="22"/>
          <w:szCs w:val="22"/>
        </w:rPr>
        <w:t>,</w:t>
      </w:r>
      <w:r w:rsidR="003F1EE4">
        <w:rPr>
          <w:rFonts w:ascii="Garamond" w:hAnsi="Garamond"/>
          <w:bCs/>
          <w:sz w:val="22"/>
          <w:szCs w:val="22"/>
        </w:rPr>
        <w:t xml:space="preserve"> Omaha, NE,</w:t>
      </w:r>
      <w:r w:rsidR="002A549A">
        <w:rPr>
          <w:rFonts w:ascii="Garamond" w:hAnsi="Garamond"/>
          <w:bCs/>
          <w:sz w:val="22"/>
          <w:szCs w:val="22"/>
        </w:rPr>
        <w:t xml:space="preserve"> June </w:t>
      </w:r>
      <w:r w:rsidR="002A549A">
        <w:rPr>
          <w:rFonts w:ascii="Garamond" w:hAnsi="Garamond"/>
          <w:sz w:val="22"/>
          <w:szCs w:val="22"/>
        </w:rPr>
        <w:t>6, 2012.</w:t>
      </w:r>
      <w:r w:rsidR="002A549A" w:rsidRPr="0090326A">
        <w:rPr>
          <w:rFonts w:ascii="Garamond" w:hAnsi="Garamond"/>
          <w:sz w:val="22"/>
          <w:szCs w:val="22"/>
        </w:rPr>
        <w:t xml:space="preserve"> </w:t>
      </w:r>
    </w:p>
    <w:p w:rsidR="0090326A" w:rsidRPr="0090326A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4.  </w:t>
      </w:r>
      <w:r w:rsidR="0090326A" w:rsidRPr="0090326A">
        <w:rPr>
          <w:rFonts w:ascii="Garamond" w:hAnsi="Garamond"/>
          <w:sz w:val="22"/>
          <w:szCs w:val="22"/>
        </w:rPr>
        <w:t>Improving ambulatory patient safety: Los Angeles Co</w:t>
      </w:r>
      <w:r w:rsidR="006135B2">
        <w:rPr>
          <w:rFonts w:ascii="Garamond" w:hAnsi="Garamond"/>
          <w:sz w:val="22"/>
          <w:szCs w:val="22"/>
        </w:rPr>
        <w:t xml:space="preserve">unty experience.  </w:t>
      </w:r>
      <w:r w:rsidR="006135B2" w:rsidRPr="0090326A">
        <w:rPr>
          <w:rFonts w:ascii="Garamond" w:hAnsi="Garamond"/>
          <w:sz w:val="22"/>
          <w:szCs w:val="22"/>
        </w:rPr>
        <w:t>California Conference of Local Health Officers Communicable Disease Control Committee Meeting</w:t>
      </w:r>
      <w:r w:rsidR="00445928">
        <w:rPr>
          <w:rFonts w:ascii="Garamond" w:hAnsi="Garamond"/>
          <w:sz w:val="22"/>
          <w:szCs w:val="22"/>
        </w:rPr>
        <w:t>, June 28, 2012.</w:t>
      </w:r>
    </w:p>
    <w:p w:rsidR="0090326A" w:rsidRPr="00E242AF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5.  </w:t>
      </w:r>
      <w:r w:rsidR="0090326A" w:rsidRPr="00E242AF">
        <w:rPr>
          <w:rFonts w:ascii="Garamond" w:hAnsi="Garamond"/>
          <w:sz w:val="22"/>
          <w:szCs w:val="22"/>
        </w:rPr>
        <w:t>Results from the California A</w:t>
      </w:r>
      <w:r w:rsidR="00445928" w:rsidRPr="00E242AF">
        <w:rPr>
          <w:rFonts w:ascii="Garamond" w:hAnsi="Garamond"/>
          <w:sz w:val="22"/>
          <w:szCs w:val="22"/>
        </w:rPr>
        <w:t xml:space="preserve">ntibiogram Project, 2008 – 2010.  </w:t>
      </w:r>
      <w:r w:rsidR="0090326A" w:rsidRPr="00E242AF">
        <w:rPr>
          <w:rFonts w:ascii="Garamond" w:hAnsi="Garamond"/>
          <w:sz w:val="22"/>
          <w:szCs w:val="22"/>
        </w:rPr>
        <w:t xml:space="preserve"> </w:t>
      </w:r>
      <w:r w:rsidR="00445928" w:rsidRPr="00E242AF">
        <w:rPr>
          <w:rFonts w:ascii="Garamond" w:hAnsi="Garamond"/>
          <w:sz w:val="22"/>
          <w:szCs w:val="22"/>
        </w:rPr>
        <w:t>Public Health Improvement Project</w:t>
      </w:r>
      <w:r w:rsidR="003F1EE4" w:rsidRPr="00E242AF">
        <w:rPr>
          <w:rFonts w:ascii="Garamond" w:hAnsi="Garamond"/>
          <w:sz w:val="22"/>
          <w:szCs w:val="22"/>
        </w:rPr>
        <w:t xml:space="preserve"> Meeting</w:t>
      </w:r>
      <w:r w:rsidR="00445928" w:rsidRPr="00E242AF">
        <w:rPr>
          <w:rFonts w:ascii="Garamond" w:hAnsi="Garamond"/>
          <w:sz w:val="22"/>
          <w:szCs w:val="22"/>
        </w:rPr>
        <w:t>, July, 19, 2012.</w:t>
      </w:r>
    </w:p>
    <w:p w:rsidR="003F1EE4" w:rsidRPr="00E242AF" w:rsidRDefault="00EE5037" w:rsidP="0090326A">
      <w:pPr>
        <w:rPr>
          <w:rFonts w:ascii="Garamond" w:hAnsi="Garamond"/>
          <w:sz w:val="22"/>
          <w:szCs w:val="22"/>
        </w:rPr>
      </w:pPr>
      <w:r>
        <w:rPr>
          <w:rFonts w:ascii="Garamond" w:hAnsi="Garamond" w:cs="Times"/>
          <w:kern w:val="0"/>
          <w:sz w:val="22"/>
          <w:szCs w:val="26"/>
          <w:lang w:eastAsia="zh-CN"/>
        </w:rPr>
        <w:t xml:space="preserve">6.  </w:t>
      </w:r>
      <w:r w:rsidR="00E242AF" w:rsidRPr="00E242AF">
        <w:rPr>
          <w:rFonts w:ascii="Garamond" w:hAnsi="Garamond" w:cs="Times"/>
          <w:kern w:val="0"/>
          <w:sz w:val="22"/>
          <w:szCs w:val="26"/>
          <w:lang w:eastAsia="zh-CN"/>
        </w:rPr>
        <w:t xml:space="preserve">Antibiotic Susceptibility Trends in California Hospitals: Results from the California Antibiogram Project, 2008 – 2010.  IDWeek, </w:t>
      </w:r>
      <w:r w:rsidR="00473F43">
        <w:rPr>
          <w:rFonts w:ascii="Garamond" w:hAnsi="Garamond" w:cs="Times"/>
          <w:kern w:val="0"/>
          <w:sz w:val="22"/>
          <w:szCs w:val="26"/>
          <w:lang w:eastAsia="zh-CN"/>
        </w:rPr>
        <w:t xml:space="preserve">San Diego, CA, </w:t>
      </w:r>
      <w:r w:rsidR="00E242AF" w:rsidRPr="00E242AF">
        <w:rPr>
          <w:rFonts w:ascii="Garamond" w:hAnsi="Garamond" w:cs="Times"/>
          <w:kern w:val="0"/>
          <w:sz w:val="22"/>
          <w:szCs w:val="26"/>
          <w:lang w:eastAsia="zh-CN"/>
        </w:rPr>
        <w:t>October 19, 2012.</w:t>
      </w:r>
    </w:p>
    <w:p w:rsidR="0090326A" w:rsidRDefault="00EE5037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7.  </w:t>
      </w:r>
      <w:r w:rsidR="0090326A" w:rsidRPr="0090326A">
        <w:rPr>
          <w:rFonts w:ascii="Garamond" w:hAnsi="Garamond" w:cs="Garamond"/>
          <w:sz w:val="22"/>
          <w:szCs w:val="22"/>
        </w:rPr>
        <w:t xml:space="preserve">Hospital-associated </w:t>
      </w:r>
      <w:r w:rsidR="0090326A" w:rsidRPr="005D13B5">
        <w:rPr>
          <w:rFonts w:ascii="Garamond" w:hAnsi="Garamond" w:cs="Garamond"/>
          <w:i/>
          <w:sz w:val="22"/>
          <w:szCs w:val="22"/>
        </w:rPr>
        <w:t>Clostridium difficile</w:t>
      </w:r>
      <w:r w:rsidR="0090326A" w:rsidRPr="0090326A">
        <w:rPr>
          <w:rFonts w:ascii="Garamond" w:hAnsi="Garamond" w:cs="Garamond"/>
          <w:sz w:val="22"/>
          <w:szCs w:val="22"/>
        </w:rPr>
        <w:t xml:space="preserve"> infections: First year results with National Healthcare Safety Network data, Los Angeles County, April 2010--March 2011</w:t>
      </w:r>
      <w:r w:rsidR="00445928">
        <w:rPr>
          <w:rFonts w:ascii="Garamond" w:hAnsi="Garamond" w:cs="Garamond"/>
          <w:sz w:val="22"/>
          <w:szCs w:val="22"/>
        </w:rPr>
        <w:t xml:space="preserve">.  American Public Health Association Annual Meeting, </w:t>
      </w:r>
      <w:r w:rsidR="003F1EE4">
        <w:rPr>
          <w:rFonts w:ascii="Garamond" w:hAnsi="Garamond" w:cs="Garamond"/>
          <w:sz w:val="22"/>
          <w:szCs w:val="22"/>
        </w:rPr>
        <w:t xml:space="preserve">San Francisco, CA, </w:t>
      </w:r>
      <w:r w:rsidR="00445928">
        <w:rPr>
          <w:rFonts w:ascii="Garamond" w:hAnsi="Garamond" w:cs="Garamond"/>
          <w:sz w:val="22"/>
          <w:szCs w:val="22"/>
        </w:rPr>
        <w:t>October 29, 2012.</w:t>
      </w:r>
    </w:p>
    <w:p w:rsidR="002235B2" w:rsidRDefault="002235B2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8.  Outbreak Investigations in Ambulatory Care Settings, Los Angeles County, 2000-2012.  </w:t>
      </w:r>
      <w:r w:rsidRPr="0090326A">
        <w:rPr>
          <w:rFonts w:ascii="Garamond" w:hAnsi="Garamond"/>
          <w:sz w:val="22"/>
          <w:szCs w:val="22"/>
        </w:rPr>
        <w:t>Council of State and Territorial Epidemiologists Annual Conference</w:t>
      </w:r>
      <w:r>
        <w:rPr>
          <w:rFonts w:ascii="Garamond" w:hAnsi="Garamond"/>
          <w:bCs/>
          <w:sz w:val="22"/>
          <w:szCs w:val="22"/>
        </w:rPr>
        <w:t xml:space="preserve">, Pasadena, CA, June </w:t>
      </w:r>
      <w:r>
        <w:rPr>
          <w:rFonts w:ascii="Garamond" w:hAnsi="Garamond"/>
          <w:sz w:val="22"/>
          <w:szCs w:val="22"/>
        </w:rPr>
        <w:t>12, 2013.</w:t>
      </w:r>
    </w:p>
    <w:p w:rsidR="00AC1707" w:rsidRDefault="002235B2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>9</w:t>
      </w:r>
      <w:r w:rsidR="00AC1707">
        <w:rPr>
          <w:rFonts w:ascii="Garamond" w:hAnsi="Garamond" w:cs="Garamond"/>
          <w:sz w:val="22"/>
          <w:szCs w:val="22"/>
        </w:rPr>
        <w:t>.  Validation of Los Angeles County Department of Public Health Respiratory Syndrome using Electronic Health Records.  International Society of Disease Surveillance Conference, New Orleans, LA, December 12, 2013.</w:t>
      </w:r>
    </w:p>
    <w:p w:rsidR="008D3A18" w:rsidRDefault="008D3A18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10.  </w:t>
      </w:r>
      <w:r w:rsidRPr="008D3A18">
        <w:rPr>
          <w:rFonts w:ascii="Garamond" w:hAnsi="Garamond" w:cs="Garamond"/>
          <w:sz w:val="22"/>
          <w:szCs w:val="22"/>
        </w:rPr>
        <w:t>Ambulatory Surgery Centers: A Discussion of Public Health's Role and a Local Perspective</w:t>
      </w:r>
      <w:r>
        <w:rPr>
          <w:rFonts w:ascii="Garamond" w:hAnsi="Garamond" w:cs="Garamond"/>
          <w:sz w:val="22"/>
          <w:szCs w:val="22"/>
        </w:rPr>
        <w:t xml:space="preserve">.  </w:t>
      </w:r>
      <w:r w:rsidRPr="008D3A18">
        <w:rPr>
          <w:rFonts w:ascii="Garamond" w:hAnsi="Garamond" w:cs="Garamond"/>
          <w:sz w:val="22"/>
          <w:szCs w:val="22"/>
        </w:rPr>
        <w:t xml:space="preserve">Council of State and Territorial Epidemiologists Annual Conference, </w:t>
      </w:r>
      <w:r>
        <w:rPr>
          <w:rFonts w:ascii="Garamond" w:hAnsi="Garamond" w:cs="Garamond"/>
          <w:sz w:val="22"/>
          <w:szCs w:val="22"/>
        </w:rPr>
        <w:t>Boston, MA, June 16, 2015</w:t>
      </w:r>
      <w:r w:rsidRPr="008D3A18">
        <w:rPr>
          <w:rFonts w:ascii="Garamond" w:hAnsi="Garamond" w:cs="Garamond"/>
          <w:sz w:val="22"/>
          <w:szCs w:val="22"/>
        </w:rPr>
        <w:t>.</w:t>
      </w:r>
    </w:p>
    <w:p w:rsidR="00C40B6E" w:rsidRDefault="00C40B6E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11.  </w:t>
      </w:r>
      <w:r w:rsidRPr="00C40B6E">
        <w:rPr>
          <w:rFonts w:ascii="Garamond" w:hAnsi="Garamond" w:cs="Garamond"/>
          <w:sz w:val="22"/>
          <w:szCs w:val="22"/>
        </w:rPr>
        <w:t>The State of Infection Prevention in Los Ang</w:t>
      </w:r>
      <w:r>
        <w:rPr>
          <w:rFonts w:ascii="Garamond" w:hAnsi="Garamond" w:cs="Garamond"/>
          <w:sz w:val="22"/>
          <w:szCs w:val="22"/>
        </w:rPr>
        <w:t xml:space="preserve">eles Ambulatory Surgery Centers.  </w:t>
      </w:r>
      <w:r w:rsidRPr="00C40B6E">
        <w:rPr>
          <w:rFonts w:ascii="Garamond" w:hAnsi="Garamond" w:cs="Garamond"/>
          <w:sz w:val="22"/>
          <w:szCs w:val="22"/>
        </w:rPr>
        <w:t>Association for Professionals in Infection Control and Epidemiology Annual Conference, Charlotte, NC, June 2016</w:t>
      </w:r>
      <w:r>
        <w:rPr>
          <w:rFonts w:ascii="Garamond" w:hAnsi="Garamond" w:cs="Garamond"/>
          <w:sz w:val="22"/>
          <w:szCs w:val="22"/>
        </w:rPr>
        <w:t>.</w:t>
      </w:r>
    </w:p>
    <w:p w:rsidR="00C40B6E" w:rsidRDefault="00C40B6E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12.  </w:t>
      </w:r>
      <w:r w:rsidRPr="00C40B6E">
        <w:rPr>
          <w:rFonts w:ascii="Garamond" w:hAnsi="Garamond" w:cs="Garamond"/>
          <w:sz w:val="22"/>
          <w:szCs w:val="22"/>
        </w:rPr>
        <w:t>Influenza Vaccination Campaign Strategies to Improve Healthcare</w:t>
      </w:r>
      <w:r>
        <w:rPr>
          <w:rFonts w:ascii="Garamond" w:hAnsi="Garamond" w:cs="Garamond"/>
          <w:sz w:val="22"/>
          <w:szCs w:val="22"/>
        </w:rPr>
        <w:t xml:space="preserve"> Personnel Vaccination Coverage. </w:t>
      </w:r>
      <w:r w:rsidRPr="00C40B6E">
        <w:rPr>
          <w:rFonts w:ascii="Garamond" w:hAnsi="Garamond" w:cs="Garamond"/>
          <w:sz w:val="22"/>
          <w:szCs w:val="22"/>
        </w:rPr>
        <w:t xml:space="preserve"> Council of State and Territorial Epidemiologists Annual Conference, Anchorage, AK, June 2016</w:t>
      </w:r>
      <w:r>
        <w:rPr>
          <w:rFonts w:ascii="Garamond" w:hAnsi="Garamond" w:cs="Garamond"/>
          <w:sz w:val="22"/>
          <w:szCs w:val="22"/>
        </w:rPr>
        <w:t>.</w:t>
      </w:r>
    </w:p>
    <w:p w:rsidR="00C40B6E" w:rsidRDefault="00C40B6E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 xml:space="preserve">13.  </w:t>
      </w:r>
      <w:r w:rsidRPr="00C40B6E">
        <w:rPr>
          <w:rFonts w:ascii="Garamond" w:hAnsi="Garamond" w:cs="Garamond"/>
          <w:sz w:val="22"/>
          <w:szCs w:val="22"/>
        </w:rPr>
        <w:t>Reducing inappropriate antibiotic pre</w:t>
      </w:r>
      <w:r>
        <w:rPr>
          <w:rFonts w:ascii="Garamond" w:hAnsi="Garamond" w:cs="Garamond"/>
          <w:sz w:val="22"/>
          <w:szCs w:val="22"/>
        </w:rPr>
        <w:t xml:space="preserve">scribing in outpatient settings. </w:t>
      </w:r>
      <w:r w:rsidRPr="00C40B6E">
        <w:rPr>
          <w:rFonts w:ascii="Garamond" w:hAnsi="Garamond" w:cs="Garamond"/>
          <w:sz w:val="22"/>
          <w:szCs w:val="22"/>
        </w:rPr>
        <w:t xml:space="preserve"> </w:t>
      </w:r>
      <w:r>
        <w:rPr>
          <w:rFonts w:ascii="Garamond" w:hAnsi="Garamond" w:cs="Garamond"/>
          <w:sz w:val="22"/>
          <w:szCs w:val="22"/>
        </w:rPr>
        <w:t xml:space="preserve">Southern California </w:t>
      </w:r>
      <w:r w:rsidRPr="00C40B6E">
        <w:rPr>
          <w:rFonts w:ascii="Garamond" w:hAnsi="Garamond" w:cs="Garamond"/>
          <w:sz w:val="22"/>
          <w:szCs w:val="22"/>
        </w:rPr>
        <w:t>Dissemination,</w:t>
      </w:r>
      <w:r>
        <w:rPr>
          <w:rFonts w:ascii="Garamond" w:hAnsi="Garamond" w:cs="Garamond"/>
          <w:sz w:val="22"/>
          <w:szCs w:val="22"/>
        </w:rPr>
        <w:t xml:space="preserve"> </w:t>
      </w:r>
      <w:r w:rsidRPr="00C40B6E">
        <w:rPr>
          <w:rFonts w:ascii="Garamond" w:hAnsi="Garamond" w:cs="Garamond"/>
          <w:sz w:val="22"/>
          <w:szCs w:val="22"/>
        </w:rPr>
        <w:t xml:space="preserve">Implementation &amp; Improvement Science Symposium, Los Angeles, </w:t>
      </w:r>
      <w:r>
        <w:rPr>
          <w:rFonts w:ascii="Garamond" w:hAnsi="Garamond" w:cs="Garamond"/>
          <w:sz w:val="22"/>
          <w:szCs w:val="22"/>
        </w:rPr>
        <w:t xml:space="preserve">CA, </w:t>
      </w:r>
      <w:r w:rsidRPr="00C40B6E">
        <w:rPr>
          <w:rFonts w:ascii="Garamond" w:hAnsi="Garamond" w:cs="Garamond"/>
          <w:sz w:val="22"/>
          <w:szCs w:val="22"/>
        </w:rPr>
        <w:t>May 2017</w:t>
      </w:r>
      <w:r>
        <w:rPr>
          <w:rFonts w:ascii="Garamond" w:hAnsi="Garamond" w:cs="Garamond"/>
          <w:sz w:val="22"/>
          <w:szCs w:val="22"/>
        </w:rPr>
        <w:t>.</w:t>
      </w:r>
    </w:p>
    <w:p w:rsidR="00C678FC" w:rsidRDefault="00C678FC" w:rsidP="0090326A">
      <w:pPr>
        <w:tabs>
          <w:tab w:val="left" w:pos="720"/>
        </w:tabs>
        <w:rPr>
          <w:rFonts w:ascii="Garamond" w:hAnsi="Garamond" w:cs="Garamond"/>
          <w:sz w:val="22"/>
          <w:szCs w:val="22"/>
        </w:rPr>
      </w:pPr>
    </w:p>
    <w:p w:rsidR="00C678FC" w:rsidRDefault="00C678FC" w:rsidP="00C678FC">
      <w:pPr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Technical Skills</w:t>
      </w:r>
    </w:p>
    <w:p w:rsidR="00C678FC" w:rsidRDefault="00C678FC" w:rsidP="00C678FC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  <w:t>Software: SAS, Microsoft Office, Microsoft Access, SPSS</w:t>
      </w:r>
    </w:p>
    <w:p w:rsidR="00C678FC" w:rsidRPr="0090326A" w:rsidRDefault="00C678FC" w:rsidP="00C678FC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  <w:t>Proficiency using National Healthcare Safety Network database.</w:t>
      </w:r>
    </w:p>
    <w:p w:rsidR="00551415" w:rsidRDefault="00551415">
      <w:pPr>
        <w:rPr>
          <w:rFonts w:ascii="Garamond" w:hAnsi="Garamond" w:cs="Garamond"/>
          <w:sz w:val="22"/>
          <w:szCs w:val="22"/>
        </w:rPr>
      </w:pPr>
    </w:p>
    <w:p w:rsidR="00CA3313" w:rsidRDefault="00CA3313">
      <w:pPr>
        <w:rPr>
          <w:rFonts w:ascii="Garamond" w:hAnsi="Garamond" w:cs="Garamond"/>
          <w:b/>
          <w:sz w:val="22"/>
          <w:szCs w:val="22"/>
        </w:rPr>
      </w:pPr>
      <w:r>
        <w:rPr>
          <w:rFonts w:ascii="Garamond" w:hAnsi="Garamond" w:cs="Garamond"/>
          <w:b/>
          <w:sz w:val="22"/>
          <w:szCs w:val="22"/>
        </w:rPr>
        <w:t>Professional Societies</w:t>
      </w:r>
    </w:p>
    <w:p w:rsidR="00CA3313" w:rsidRPr="00CA3313" w:rsidRDefault="00CA3313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sz w:val="22"/>
          <w:szCs w:val="22"/>
        </w:rPr>
        <w:tab/>
        <w:t>Council of State and Territorial Epidemiologists, Member</w:t>
      </w:r>
    </w:p>
    <w:p w:rsidR="00CA3313" w:rsidRPr="0090326A" w:rsidRDefault="00CA3313">
      <w:pPr>
        <w:rPr>
          <w:rFonts w:ascii="Garamond" w:hAnsi="Garamond" w:cs="Garamond"/>
          <w:sz w:val="22"/>
          <w:szCs w:val="22"/>
        </w:rPr>
      </w:pPr>
    </w:p>
    <w:p w:rsidR="00B538CD" w:rsidRDefault="00B538CD">
      <w:pPr>
        <w:keepNext/>
        <w:rPr>
          <w:rFonts w:ascii="Garamond" w:hAnsi="Garamond" w:cs="Garamond"/>
          <w:b/>
          <w:bCs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Honors</w:t>
      </w:r>
    </w:p>
    <w:p w:rsidR="009C7DE5" w:rsidRPr="009C7DE5" w:rsidRDefault="009C7DE5">
      <w:pPr>
        <w:keepNext/>
        <w:ind w:left="720" w:firstLine="720"/>
        <w:rPr>
          <w:rFonts w:ascii="Garamond" w:hAnsi="Garamond" w:cs="Garamond"/>
          <w:iCs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 xml:space="preserve">Delta Omega </w:t>
      </w:r>
      <w:r w:rsidR="00E242AF">
        <w:rPr>
          <w:rFonts w:ascii="Garamond" w:hAnsi="Garamond" w:cs="Garamond"/>
          <w:i/>
          <w:iCs/>
          <w:sz w:val="22"/>
          <w:szCs w:val="22"/>
        </w:rPr>
        <w:t xml:space="preserve">Honor Society </w:t>
      </w:r>
      <w:r>
        <w:rPr>
          <w:rFonts w:ascii="Garamond" w:hAnsi="Garamond" w:cs="Garamond"/>
          <w:i/>
          <w:iCs/>
          <w:sz w:val="22"/>
          <w:szCs w:val="22"/>
        </w:rPr>
        <w:t>Member</w:t>
      </w:r>
    </w:p>
    <w:p w:rsidR="00B538CD" w:rsidRDefault="00B538CD">
      <w:pPr>
        <w:keepNext/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Public Health Leaders of Tomorrow CORE Member</w:t>
      </w:r>
      <w:r>
        <w:rPr>
          <w:rFonts w:ascii="Garamond" w:hAnsi="Garamond" w:cs="Garamond"/>
          <w:sz w:val="22"/>
          <w:szCs w:val="22"/>
        </w:rPr>
        <w:t xml:space="preserve">, 2009 - </w:t>
      </w:r>
      <w:r w:rsidR="009C7DE5">
        <w:rPr>
          <w:rFonts w:ascii="Garamond" w:hAnsi="Garamond" w:cs="Garamond"/>
          <w:sz w:val="22"/>
          <w:szCs w:val="22"/>
        </w:rPr>
        <w:t>2011</w:t>
      </w:r>
    </w:p>
    <w:p w:rsidR="00B538CD" w:rsidRDefault="00B538CD">
      <w:pPr>
        <w:keepNext/>
        <w:ind w:left="720" w:firstLine="720"/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i/>
          <w:iCs/>
          <w:sz w:val="22"/>
          <w:szCs w:val="22"/>
        </w:rPr>
        <w:t>Dean’s Award for Academic Excellence</w:t>
      </w:r>
      <w:r>
        <w:rPr>
          <w:rFonts w:ascii="Garamond" w:hAnsi="Garamond" w:cs="Garamond"/>
          <w:sz w:val="22"/>
          <w:szCs w:val="22"/>
        </w:rPr>
        <w:t>, Fall 2006, Fall 2007, Fall 2008</w:t>
      </w:r>
    </w:p>
    <w:p w:rsidR="00B538CD" w:rsidRDefault="00B538CD">
      <w:pPr>
        <w:rPr>
          <w:rFonts w:ascii="Garamond" w:hAnsi="Garamond" w:cs="Garamond"/>
          <w:sz w:val="22"/>
          <w:szCs w:val="22"/>
        </w:rPr>
      </w:pPr>
    </w:p>
    <w:p w:rsidR="00C678FC" w:rsidRDefault="00C678FC" w:rsidP="00C678FC">
      <w:pPr>
        <w:rPr>
          <w:rFonts w:ascii="Garamond" w:hAnsi="Garamond" w:cs="Garamond"/>
          <w:sz w:val="22"/>
          <w:szCs w:val="22"/>
        </w:rPr>
      </w:pPr>
      <w:r>
        <w:rPr>
          <w:rFonts w:ascii="Garamond" w:hAnsi="Garamond" w:cs="Garamond"/>
          <w:b/>
          <w:bCs/>
          <w:sz w:val="22"/>
          <w:szCs w:val="22"/>
        </w:rPr>
        <w:t>References available upon request.</w:t>
      </w:r>
    </w:p>
    <w:p w:rsidR="00B538CD" w:rsidRDefault="00B538CD">
      <w:pPr>
        <w:rPr>
          <w:rFonts w:ascii="Garamond" w:hAnsi="Garamond" w:cs="Garamond"/>
          <w:sz w:val="22"/>
          <w:szCs w:val="22"/>
        </w:rPr>
      </w:pPr>
    </w:p>
    <w:sectPr w:rsidR="00B538CD" w:rsidSect="008C0078">
      <w:headerReference w:type="default" r:id="rId8"/>
      <w:footerReference w:type="default" r:id="rId9"/>
      <w:pgSz w:w="12240" w:h="15840"/>
      <w:pgMar w:top="720" w:right="1152" w:bottom="720" w:left="1152" w:header="101" w:footer="101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ED2" w:rsidRDefault="00817ED2" w:rsidP="00B538CD">
      <w:r>
        <w:separator/>
      </w:r>
    </w:p>
  </w:endnote>
  <w:endnote w:type="continuationSeparator" w:id="0">
    <w:p w:rsidR="00817ED2" w:rsidRDefault="00817ED2" w:rsidP="00B53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554" w:rsidRDefault="005B0554">
    <w:pPr>
      <w:tabs>
        <w:tab w:val="center" w:pos="4680"/>
        <w:tab w:val="right" w:pos="936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ED2" w:rsidRDefault="00817ED2" w:rsidP="00B538CD">
      <w:r>
        <w:separator/>
      </w:r>
    </w:p>
  </w:footnote>
  <w:footnote w:type="continuationSeparator" w:id="0">
    <w:p w:rsidR="00817ED2" w:rsidRDefault="00817ED2" w:rsidP="00B53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554" w:rsidRDefault="005B0554">
    <w:pPr>
      <w:tabs>
        <w:tab w:val="center" w:pos="4680"/>
        <w:tab w:val="right" w:pos="936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6A23"/>
    <w:multiLevelType w:val="hybridMultilevel"/>
    <w:tmpl w:val="D084D7B2"/>
    <w:lvl w:ilvl="0" w:tplc="B4D003D8">
      <w:start w:val="6"/>
      <w:numFmt w:val="bullet"/>
      <w:lvlText w:val="•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C7F66"/>
    <w:multiLevelType w:val="hybridMultilevel"/>
    <w:tmpl w:val="8F448D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AF4F4D"/>
    <w:multiLevelType w:val="hybridMultilevel"/>
    <w:tmpl w:val="43021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C7555"/>
    <w:multiLevelType w:val="hybridMultilevel"/>
    <w:tmpl w:val="A0742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F5210"/>
    <w:multiLevelType w:val="hybridMultilevel"/>
    <w:tmpl w:val="E0B88536"/>
    <w:lvl w:ilvl="0" w:tplc="B4D003D8">
      <w:start w:val="6"/>
      <w:numFmt w:val="bullet"/>
      <w:lvlText w:val="•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A6F3C"/>
    <w:multiLevelType w:val="hybridMultilevel"/>
    <w:tmpl w:val="4CA0E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112CF"/>
    <w:multiLevelType w:val="hybridMultilevel"/>
    <w:tmpl w:val="820C6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421BEA"/>
    <w:multiLevelType w:val="hybridMultilevel"/>
    <w:tmpl w:val="36CA3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F318B"/>
    <w:multiLevelType w:val="hybridMultilevel"/>
    <w:tmpl w:val="AAC2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docVars>
    <w:docVar w:name="ColorPos" w:val="-1"/>
    <w:docVar w:name="ColorSet" w:val="-1"/>
    <w:docVar w:name="StylePos" w:val="-1"/>
    <w:docVar w:name="StyleSet" w:val="-1"/>
  </w:docVars>
  <w:rsids>
    <w:rsidRoot w:val="00B538CD"/>
    <w:rsid w:val="00006460"/>
    <w:rsid w:val="00050362"/>
    <w:rsid w:val="000B6E22"/>
    <w:rsid w:val="000B7592"/>
    <w:rsid w:val="000B7886"/>
    <w:rsid w:val="000D6B2B"/>
    <w:rsid w:val="00106D0D"/>
    <w:rsid w:val="00153D68"/>
    <w:rsid w:val="0016261E"/>
    <w:rsid w:val="00192B18"/>
    <w:rsid w:val="001E2783"/>
    <w:rsid w:val="001E7651"/>
    <w:rsid w:val="00201EEF"/>
    <w:rsid w:val="002235B2"/>
    <w:rsid w:val="00266369"/>
    <w:rsid w:val="0028401E"/>
    <w:rsid w:val="002965E1"/>
    <w:rsid w:val="002A549A"/>
    <w:rsid w:val="002E6521"/>
    <w:rsid w:val="00307E40"/>
    <w:rsid w:val="00341FAD"/>
    <w:rsid w:val="00353B4A"/>
    <w:rsid w:val="003841FA"/>
    <w:rsid w:val="003C22CB"/>
    <w:rsid w:val="003F1EE4"/>
    <w:rsid w:val="003F4649"/>
    <w:rsid w:val="00443199"/>
    <w:rsid w:val="004458A1"/>
    <w:rsid w:val="00445928"/>
    <w:rsid w:val="00473F43"/>
    <w:rsid w:val="0048013C"/>
    <w:rsid w:val="00480EC1"/>
    <w:rsid w:val="004A32AE"/>
    <w:rsid w:val="004A417F"/>
    <w:rsid w:val="004E6179"/>
    <w:rsid w:val="00511D33"/>
    <w:rsid w:val="00527C08"/>
    <w:rsid w:val="0053714C"/>
    <w:rsid w:val="00547F8F"/>
    <w:rsid w:val="00551415"/>
    <w:rsid w:val="00561A57"/>
    <w:rsid w:val="00575551"/>
    <w:rsid w:val="005B0554"/>
    <w:rsid w:val="005D124B"/>
    <w:rsid w:val="005D13B5"/>
    <w:rsid w:val="005D668F"/>
    <w:rsid w:val="005E2D6A"/>
    <w:rsid w:val="006135B2"/>
    <w:rsid w:val="00615C45"/>
    <w:rsid w:val="006C7756"/>
    <w:rsid w:val="006E43CE"/>
    <w:rsid w:val="006F68AC"/>
    <w:rsid w:val="00705198"/>
    <w:rsid w:val="0071769E"/>
    <w:rsid w:val="0072387E"/>
    <w:rsid w:val="0073141A"/>
    <w:rsid w:val="00741941"/>
    <w:rsid w:val="00754E04"/>
    <w:rsid w:val="00770719"/>
    <w:rsid w:val="00771CAB"/>
    <w:rsid w:val="007769AE"/>
    <w:rsid w:val="00787244"/>
    <w:rsid w:val="007952A3"/>
    <w:rsid w:val="00796DF7"/>
    <w:rsid w:val="007C3613"/>
    <w:rsid w:val="007D2505"/>
    <w:rsid w:val="008066A7"/>
    <w:rsid w:val="00817ED2"/>
    <w:rsid w:val="00833A7C"/>
    <w:rsid w:val="00867CBF"/>
    <w:rsid w:val="00886314"/>
    <w:rsid w:val="008B2A13"/>
    <w:rsid w:val="008C0078"/>
    <w:rsid w:val="008C2E75"/>
    <w:rsid w:val="008C580C"/>
    <w:rsid w:val="008D3A18"/>
    <w:rsid w:val="0090326A"/>
    <w:rsid w:val="00947E1B"/>
    <w:rsid w:val="009604CB"/>
    <w:rsid w:val="009865A6"/>
    <w:rsid w:val="00992D7E"/>
    <w:rsid w:val="0099439C"/>
    <w:rsid w:val="0099528A"/>
    <w:rsid w:val="009C204F"/>
    <w:rsid w:val="009C2E46"/>
    <w:rsid w:val="009C7DE5"/>
    <w:rsid w:val="009D5100"/>
    <w:rsid w:val="009F3E34"/>
    <w:rsid w:val="00A31F5D"/>
    <w:rsid w:val="00A35B9D"/>
    <w:rsid w:val="00A366B6"/>
    <w:rsid w:val="00A367A9"/>
    <w:rsid w:val="00A369E2"/>
    <w:rsid w:val="00A63AA5"/>
    <w:rsid w:val="00A77AAE"/>
    <w:rsid w:val="00A85C1D"/>
    <w:rsid w:val="00A956FC"/>
    <w:rsid w:val="00AB7103"/>
    <w:rsid w:val="00AC1707"/>
    <w:rsid w:val="00AF7924"/>
    <w:rsid w:val="00B5051C"/>
    <w:rsid w:val="00B538CD"/>
    <w:rsid w:val="00B54D3B"/>
    <w:rsid w:val="00B73224"/>
    <w:rsid w:val="00B75C23"/>
    <w:rsid w:val="00B94039"/>
    <w:rsid w:val="00BA3FC9"/>
    <w:rsid w:val="00BB680F"/>
    <w:rsid w:val="00BC1E9B"/>
    <w:rsid w:val="00C40B6E"/>
    <w:rsid w:val="00C4335B"/>
    <w:rsid w:val="00C46909"/>
    <w:rsid w:val="00C678FC"/>
    <w:rsid w:val="00C85514"/>
    <w:rsid w:val="00C927E4"/>
    <w:rsid w:val="00C93882"/>
    <w:rsid w:val="00C9622E"/>
    <w:rsid w:val="00CA3313"/>
    <w:rsid w:val="00CA6F0A"/>
    <w:rsid w:val="00CB74B4"/>
    <w:rsid w:val="00CF1D33"/>
    <w:rsid w:val="00D30B57"/>
    <w:rsid w:val="00D3209F"/>
    <w:rsid w:val="00D46777"/>
    <w:rsid w:val="00D47795"/>
    <w:rsid w:val="00DB01C9"/>
    <w:rsid w:val="00DC5D99"/>
    <w:rsid w:val="00DC7985"/>
    <w:rsid w:val="00DE1070"/>
    <w:rsid w:val="00DE695F"/>
    <w:rsid w:val="00DE6EC1"/>
    <w:rsid w:val="00E13E77"/>
    <w:rsid w:val="00E242AF"/>
    <w:rsid w:val="00E3498A"/>
    <w:rsid w:val="00E45237"/>
    <w:rsid w:val="00E72581"/>
    <w:rsid w:val="00EB2F1F"/>
    <w:rsid w:val="00EE5037"/>
    <w:rsid w:val="00EF565E"/>
    <w:rsid w:val="00F01A42"/>
    <w:rsid w:val="00F14C25"/>
    <w:rsid w:val="00F50CB0"/>
    <w:rsid w:val="00F6149C"/>
    <w:rsid w:val="00F861CE"/>
    <w:rsid w:val="00FB4400"/>
    <w:rsid w:val="00FC1142"/>
    <w:rsid w:val="00FC2311"/>
    <w:rsid w:val="00FC6C59"/>
    <w:rsid w:val="00FD7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80759"/>
  <w15:docId w15:val="{573624D2-5020-407E-A00F-C3D58CF3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zh-CN" w:bidi="he-IL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63AA5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26A"/>
    <w:pPr>
      <w:widowControl/>
      <w:overflowPunct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261349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173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4226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0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75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995BC-9BF0-4C14-AEBD-019A8FAE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2226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Los Angeles Public Health</Company>
  <LinksUpToDate>false</LinksUpToDate>
  <CharactersWithSpaces>14886</CharactersWithSpaces>
  <SharedDoc>false</SharedDoc>
  <HLinks>
    <vt:vector size="6" baseType="variant">
      <vt:variant>
        <vt:i4>4718641</vt:i4>
      </vt:variant>
      <vt:variant>
        <vt:i4>0</vt:i4>
      </vt:variant>
      <vt:variant>
        <vt:i4>0</vt:i4>
      </vt:variant>
      <vt:variant>
        <vt:i4>5</vt:i4>
      </vt:variant>
      <vt:variant>
        <vt:lpwstr>mailto:koyong@mail.colgate.edu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at Albany</dc:creator>
  <cp:lastModifiedBy>Kelsey Oyong</cp:lastModifiedBy>
  <cp:revision>3</cp:revision>
  <dcterms:created xsi:type="dcterms:W3CDTF">2018-03-08T21:09:00Z</dcterms:created>
  <dcterms:modified xsi:type="dcterms:W3CDTF">2018-03-08T21:14:00Z</dcterms:modified>
</cp:coreProperties>
</file>