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48A1" w:rsidRDefault="009718C7">
      <w:r>
        <w:t>What public health can do:</w:t>
      </w:r>
    </w:p>
    <w:p w:rsidR="009718C7" w:rsidRDefault="009718C7">
      <w:hyperlink r:id="rId4" w:history="1">
        <w:r>
          <w:rPr>
            <w:rStyle w:val="Hyperlink"/>
          </w:rPr>
          <w:t>http://www.hivlawandpolicy.org/resources/when-sex-a-crime-and-spit-a-dangerous-weapon-a-teleconference-hiv-criminal-laws-american</w:t>
        </w:r>
      </w:hyperlink>
      <w:bookmarkStart w:id="0" w:name="_GoBack"/>
      <w:bookmarkEnd w:id="0"/>
    </w:p>
    <w:sectPr w:rsidR="009718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8C7"/>
    <w:rsid w:val="001B3160"/>
    <w:rsid w:val="002770F9"/>
    <w:rsid w:val="0097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74D91"/>
  <w15:chartTrackingRefBased/>
  <w15:docId w15:val="{9FAFAF66-BA88-437C-AE67-ED0FE5FF5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718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hivlawandpolicy.org/resources/when-sex-a-crime-and-spit-a-dangerous-weapon-a-teleconference-hiv-criminal-laws-americ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A  Brady</dc:creator>
  <cp:keywords/>
  <dc:description/>
  <cp:lastModifiedBy>Kathleen A  Brady</cp:lastModifiedBy>
  <cp:revision>1</cp:revision>
  <dcterms:created xsi:type="dcterms:W3CDTF">2020-03-03T12:40:00Z</dcterms:created>
  <dcterms:modified xsi:type="dcterms:W3CDTF">2020-03-03T12:41:00Z</dcterms:modified>
</cp:coreProperties>
</file>