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6C11" w:rsidRDefault="008B7CDD" w:rsidP="00946C11">
      <w:r>
        <w:rPr>
          <w:noProof/>
        </w:rPr>
        <w:drawing>
          <wp:inline distT="0" distB="0" distL="0" distR="0" wp14:anchorId="5C3DF2F9" wp14:editId="4F9F1618">
            <wp:extent cx="1943371" cy="5715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OH Logo_RGB_Horz-sm.png"/>
                    <pic:cNvPicPr/>
                  </pic:nvPicPr>
                  <pic:blipFill>
                    <a:blip r:embed="rId7">
                      <a:extLst>
                        <a:ext uri="{28A0092B-C50C-407E-A947-70E740481C1C}">
                          <a14:useLocalDpi xmlns:a14="http://schemas.microsoft.com/office/drawing/2010/main" val="0"/>
                        </a:ext>
                      </a:extLst>
                    </a:blip>
                    <a:stretch>
                      <a:fillRect/>
                    </a:stretch>
                  </pic:blipFill>
                  <pic:spPr>
                    <a:xfrm>
                      <a:off x="0" y="0"/>
                      <a:ext cx="1943371" cy="571580"/>
                    </a:xfrm>
                    <a:prstGeom prst="rect">
                      <a:avLst/>
                    </a:prstGeom>
                  </pic:spPr>
                </pic:pic>
              </a:graphicData>
            </a:graphic>
          </wp:inline>
        </w:drawing>
      </w:r>
    </w:p>
    <w:p w:rsidR="008B7CDD" w:rsidRPr="00946C11" w:rsidRDefault="008B7CDD" w:rsidP="00946C11">
      <w:pPr>
        <w:jc w:val="center"/>
        <w:rPr>
          <w:b/>
          <w:sz w:val="28"/>
          <w:szCs w:val="28"/>
        </w:rPr>
      </w:pPr>
      <w:r w:rsidRPr="00946C11">
        <w:rPr>
          <w:b/>
          <w:sz w:val="28"/>
          <w:szCs w:val="28"/>
        </w:rPr>
        <w:t>Children Involved as Subjects in Research Checklist</w:t>
      </w:r>
    </w:p>
    <w:p w:rsidR="008B7CDD" w:rsidRDefault="008B7CDD" w:rsidP="008B7CDD">
      <w:pPr>
        <w:spacing w:after="0"/>
      </w:pPr>
      <w:r>
        <w:t xml:space="preserve">UDOH IRB Number:    </w:t>
      </w:r>
      <w:sdt>
        <w:sdtPr>
          <w:id w:val="-619534486"/>
          <w:placeholder>
            <w:docPart w:val="AADFC199C8EC48E1A9BE1B2F5A029DE5"/>
          </w:placeholder>
          <w:showingPlcHdr/>
        </w:sdtPr>
        <w:sdtEndPr/>
        <w:sdtContent>
          <w:r w:rsidRPr="00AA6403">
            <w:rPr>
              <w:rStyle w:val="PlaceholderText"/>
            </w:rPr>
            <w:t>Click here to enter text.</w:t>
          </w:r>
        </w:sdtContent>
      </w:sdt>
    </w:p>
    <w:p w:rsidR="008B7CDD" w:rsidRDefault="008B7CDD" w:rsidP="008B7CDD">
      <w:pPr>
        <w:spacing w:after="0"/>
      </w:pPr>
      <w:r>
        <w:t xml:space="preserve">Research Title:  </w:t>
      </w:r>
      <w:sdt>
        <w:sdtPr>
          <w:id w:val="-588777909"/>
          <w:placeholder>
            <w:docPart w:val="AADFC199C8EC48E1A9BE1B2F5A029DE5"/>
          </w:placeholder>
          <w:showingPlcHdr/>
        </w:sdtPr>
        <w:sdtEndPr/>
        <w:sdtContent>
          <w:r w:rsidRPr="00AA6403">
            <w:rPr>
              <w:rStyle w:val="PlaceholderText"/>
            </w:rPr>
            <w:t>Click here to enter text.</w:t>
          </w:r>
        </w:sdtContent>
      </w:sdt>
    </w:p>
    <w:p w:rsidR="008B7CDD" w:rsidRDefault="008B7CDD" w:rsidP="008B7CDD">
      <w:pPr>
        <w:spacing w:after="0"/>
      </w:pPr>
      <w:r>
        <w:t xml:space="preserve">PI Name:  </w:t>
      </w:r>
      <w:sdt>
        <w:sdtPr>
          <w:id w:val="159592119"/>
          <w:placeholder>
            <w:docPart w:val="AADFC199C8EC48E1A9BE1B2F5A029DE5"/>
          </w:placeholder>
          <w:showingPlcHdr/>
        </w:sdtPr>
        <w:sdtEndPr/>
        <w:sdtContent>
          <w:r w:rsidRPr="00AA6403">
            <w:rPr>
              <w:rStyle w:val="PlaceholderText"/>
            </w:rPr>
            <w:t>Click here to enter text.</w:t>
          </w:r>
        </w:sdtContent>
      </w:sdt>
    </w:p>
    <w:p w:rsidR="008B7CDD" w:rsidRDefault="008B7CDD" w:rsidP="008B7CDD">
      <w:pPr>
        <w:spacing w:after="0"/>
      </w:pPr>
      <w:r>
        <w:t xml:space="preserve">Name of IRB Member completing form: </w:t>
      </w:r>
      <w:sdt>
        <w:sdtPr>
          <w:id w:val="2019576288"/>
          <w:placeholder>
            <w:docPart w:val="AADFC199C8EC48E1A9BE1B2F5A029DE5"/>
          </w:placeholder>
          <w:showingPlcHdr/>
        </w:sdtPr>
        <w:sdtEndPr/>
        <w:sdtContent>
          <w:r w:rsidRPr="00AA6403">
            <w:rPr>
              <w:rStyle w:val="PlaceholderText"/>
            </w:rPr>
            <w:t>Click here to enter text.</w:t>
          </w:r>
        </w:sdtContent>
      </w:sdt>
    </w:p>
    <w:p w:rsidR="008B7CDD" w:rsidRDefault="008B7CDD" w:rsidP="008B7CDD">
      <w:pPr>
        <w:spacing w:after="0"/>
      </w:pPr>
      <w:r>
        <w:t xml:space="preserve">Date of review: </w:t>
      </w:r>
      <w:sdt>
        <w:sdtPr>
          <w:id w:val="208305196"/>
          <w:placeholder>
            <w:docPart w:val="74333574BDF44461AF44C04B7E24B38D"/>
          </w:placeholder>
          <w:showingPlcHdr/>
          <w:date>
            <w:dateFormat w:val="M/d/yyyy"/>
            <w:lid w:val="en-US"/>
            <w:storeMappedDataAs w:val="dateTime"/>
            <w:calendar w:val="gregorian"/>
          </w:date>
        </w:sdtPr>
        <w:sdtEndPr/>
        <w:sdtContent>
          <w:r w:rsidRPr="00BD09FC">
            <w:rPr>
              <w:rStyle w:val="PlaceholderText"/>
            </w:rPr>
            <w:t>Click here to enter a date.</w:t>
          </w:r>
        </w:sdtContent>
      </w:sdt>
    </w:p>
    <w:p w:rsidR="008B7CDD" w:rsidRDefault="008B7CDD"/>
    <w:p w:rsidR="00485D58" w:rsidRDefault="00485D58">
      <w:r>
        <w:t>The purpose of this form is to</w:t>
      </w:r>
      <w:r w:rsidR="00FD6481">
        <w:t xml:space="preserve"> determine if research meets criteria to provide additional protections for children involved as subjects in research as reviewed by the IRB as authorized by 45 CFR Subpart D 46.401 through 46.409.</w:t>
      </w:r>
    </w:p>
    <w:p w:rsidR="007D048C" w:rsidRDefault="007D048C">
      <w:r>
        <w:t xml:space="preserve">In order to approve research the IRB shall determine that </w:t>
      </w:r>
      <w:r w:rsidR="00B90A93">
        <w:t xml:space="preserve">the conditions of all </w:t>
      </w:r>
      <w:r>
        <w:t>the following requirements are satisfied</w:t>
      </w:r>
      <w:r w:rsidR="00B90A93">
        <w:t xml:space="preserve"> where applicable</w:t>
      </w:r>
      <w:r>
        <w:t>:</w:t>
      </w:r>
    </w:p>
    <w:tbl>
      <w:tblPr>
        <w:tblStyle w:val="TableGrid"/>
        <w:tblW w:w="0" w:type="auto"/>
        <w:tblLook w:val="04A0" w:firstRow="1" w:lastRow="0" w:firstColumn="1" w:lastColumn="0" w:noHBand="0" w:noVBand="1"/>
      </w:tblPr>
      <w:tblGrid>
        <w:gridCol w:w="7880"/>
        <w:gridCol w:w="646"/>
        <w:gridCol w:w="536"/>
        <w:gridCol w:w="514"/>
      </w:tblGrid>
      <w:tr w:rsidR="001B4E14" w:rsidRPr="00AB727D" w:rsidTr="001B4E14">
        <w:tc>
          <w:tcPr>
            <w:tcW w:w="7880" w:type="dxa"/>
            <w:shd w:val="clear" w:color="auto" w:fill="000000" w:themeFill="text1"/>
          </w:tcPr>
          <w:p w:rsidR="001B4E14" w:rsidRPr="00DF7D2F" w:rsidRDefault="001B4E14" w:rsidP="00FE32DA">
            <w:pPr>
              <w:rPr>
                <w:b/>
                <w:color w:val="FFFFFF" w:themeColor="background1"/>
                <w:highlight w:val="lightGray"/>
              </w:rPr>
            </w:pPr>
            <w:r w:rsidRPr="00DF7D2F">
              <w:rPr>
                <w:b/>
                <w:highlight w:val="black"/>
              </w:rPr>
              <w:t xml:space="preserve">RESEARCH </w:t>
            </w:r>
            <w:r>
              <w:rPr>
                <w:b/>
                <w:highlight w:val="black"/>
              </w:rPr>
              <w:t>REQUIREMENT</w:t>
            </w:r>
          </w:p>
        </w:tc>
        <w:tc>
          <w:tcPr>
            <w:tcW w:w="646" w:type="dxa"/>
            <w:shd w:val="clear" w:color="auto" w:fill="000000" w:themeFill="text1"/>
          </w:tcPr>
          <w:p w:rsidR="001B4E14" w:rsidRPr="00AB727D" w:rsidRDefault="001B4E14" w:rsidP="00081CB7">
            <w:pPr>
              <w:rPr>
                <w:b/>
                <w:color w:val="FFFFFF" w:themeColor="background1"/>
              </w:rPr>
            </w:pPr>
            <w:r w:rsidRPr="00AB727D">
              <w:rPr>
                <w:b/>
                <w:color w:val="FFFFFF" w:themeColor="background1"/>
              </w:rPr>
              <w:t>YES</w:t>
            </w:r>
          </w:p>
        </w:tc>
        <w:tc>
          <w:tcPr>
            <w:tcW w:w="536" w:type="dxa"/>
            <w:shd w:val="clear" w:color="auto" w:fill="000000" w:themeFill="text1"/>
          </w:tcPr>
          <w:p w:rsidR="001B4E14" w:rsidRPr="00AB727D" w:rsidRDefault="001B4E14" w:rsidP="00081CB7">
            <w:pPr>
              <w:rPr>
                <w:b/>
                <w:color w:val="FFFFFF" w:themeColor="background1"/>
              </w:rPr>
            </w:pPr>
            <w:r w:rsidRPr="00AB727D">
              <w:rPr>
                <w:b/>
                <w:color w:val="FFFFFF" w:themeColor="background1"/>
              </w:rPr>
              <w:t>NO</w:t>
            </w:r>
          </w:p>
        </w:tc>
        <w:tc>
          <w:tcPr>
            <w:tcW w:w="514" w:type="dxa"/>
            <w:shd w:val="clear" w:color="auto" w:fill="000000" w:themeFill="text1"/>
          </w:tcPr>
          <w:p w:rsidR="001B4E14" w:rsidRPr="00AB727D" w:rsidRDefault="001B4E14" w:rsidP="00081CB7">
            <w:pPr>
              <w:rPr>
                <w:b/>
                <w:color w:val="FFFFFF" w:themeColor="background1"/>
              </w:rPr>
            </w:pPr>
            <w:r>
              <w:rPr>
                <w:b/>
                <w:color w:val="FFFFFF" w:themeColor="background1"/>
              </w:rPr>
              <w:t>NA</w:t>
            </w:r>
          </w:p>
        </w:tc>
      </w:tr>
      <w:tr w:rsidR="001B4E14" w:rsidRPr="00AB727D" w:rsidTr="001B4E14">
        <w:tc>
          <w:tcPr>
            <w:tcW w:w="7880" w:type="dxa"/>
          </w:tcPr>
          <w:p w:rsidR="001B4E14" w:rsidRPr="00FE32DA" w:rsidRDefault="001B4E14" w:rsidP="00B90A93">
            <w:pPr>
              <w:rPr>
                <w:rFonts w:ascii="Arial" w:hAnsi="Arial" w:cs="Arial"/>
                <w:b/>
                <w:color w:val="000000"/>
                <w:sz w:val="21"/>
                <w:szCs w:val="21"/>
                <w:shd w:val="clear" w:color="auto" w:fill="FFFFFF"/>
              </w:rPr>
            </w:pPr>
            <w:r w:rsidRPr="00FE32DA">
              <w:rPr>
                <w:rFonts w:ascii="Arial" w:hAnsi="Arial" w:cs="Arial"/>
                <w:b/>
                <w:color w:val="000000"/>
                <w:sz w:val="21"/>
                <w:szCs w:val="21"/>
                <w:highlight w:val="lightGray"/>
                <w:shd w:val="clear" w:color="auto" w:fill="FFFFFF"/>
              </w:rPr>
              <w:t>Research Not Involving Greater Than Minimal Risk</w:t>
            </w:r>
          </w:p>
        </w:tc>
        <w:tc>
          <w:tcPr>
            <w:tcW w:w="646" w:type="dxa"/>
          </w:tcPr>
          <w:p w:rsidR="001B4E14" w:rsidRDefault="001B4E14" w:rsidP="00081CB7"/>
        </w:tc>
        <w:tc>
          <w:tcPr>
            <w:tcW w:w="536" w:type="dxa"/>
          </w:tcPr>
          <w:p w:rsidR="001B4E14" w:rsidRDefault="001B4E14" w:rsidP="00081CB7"/>
        </w:tc>
        <w:tc>
          <w:tcPr>
            <w:tcW w:w="514" w:type="dxa"/>
          </w:tcPr>
          <w:p w:rsidR="001B4E14" w:rsidRDefault="001B4E14" w:rsidP="00081CB7"/>
        </w:tc>
      </w:tr>
      <w:tr w:rsidR="001B4E14" w:rsidRPr="00AB727D" w:rsidTr="001B4E14">
        <w:tc>
          <w:tcPr>
            <w:tcW w:w="7880" w:type="dxa"/>
          </w:tcPr>
          <w:p w:rsidR="001B4E14" w:rsidRPr="00AB727D" w:rsidRDefault="001B4E14" w:rsidP="00B90A93">
            <w:r>
              <w:rPr>
                <w:rFonts w:ascii="Arial" w:hAnsi="Arial" w:cs="Arial"/>
                <w:color w:val="000000"/>
                <w:sz w:val="21"/>
                <w:szCs w:val="21"/>
                <w:shd w:val="clear" w:color="auto" w:fill="FFFFFF"/>
              </w:rPr>
              <w:t xml:space="preserve"> No greater than minimal risk to children is presented and adequate provisions are made for soliciting the assent of the children and the permission of their parents or guardians, as set forth in §46.408.</w:t>
            </w:r>
          </w:p>
        </w:tc>
        <w:tc>
          <w:tcPr>
            <w:tcW w:w="646" w:type="dxa"/>
          </w:tcPr>
          <w:p w:rsidR="001B4E14" w:rsidRPr="00AB727D" w:rsidRDefault="001B4E14" w:rsidP="00081CB7">
            <w:sdt>
              <w:sdtPr>
                <w:id w:val="179326302"/>
                <w14:checkbox>
                  <w14:checked w14:val="0"/>
                  <w14:checkedState w14:val="2612" w14:font="MS Gothic"/>
                  <w14:uncheckedState w14:val="2610" w14:font="MS Gothic"/>
                </w14:checkbox>
              </w:sdtPr>
              <w:sdtContent>
                <w:r>
                  <w:rPr>
                    <w:rFonts w:ascii="MS Gothic" w:eastAsia="MS Gothic" w:hAnsi="MS Gothic" w:hint="eastAsia"/>
                  </w:rPr>
                  <w:t>☐</w:t>
                </w:r>
              </w:sdtContent>
            </w:sdt>
          </w:p>
        </w:tc>
        <w:sdt>
          <w:sdtPr>
            <w:id w:val="1531683076"/>
            <w14:checkbox>
              <w14:checked w14:val="0"/>
              <w14:checkedState w14:val="2612" w14:font="MS Gothic"/>
              <w14:uncheckedState w14:val="2610" w14:font="MS Gothic"/>
            </w14:checkbox>
          </w:sdtPr>
          <w:sdtContent>
            <w:tc>
              <w:tcPr>
                <w:tcW w:w="536" w:type="dxa"/>
              </w:tcPr>
              <w:p w:rsidR="001B4E14" w:rsidRPr="00AB727D" w:rsidRDefault="001B4E14" w:rsidP="00081CB7">
                <w:r>
                  <w:rPr>
                    <w:rFonts w:ascii="MS Gothic" w:eastAsia="MS Gothic" w:hAnsi="MS Gothic" w:hint="eastAsia"/>
                  </w:rPr>
                  <w:t>☐</w:t>
                </w:r>
              </w:p>
            </w:tc>
          </w:sdtContent>
        </w:sdt>
        <w:sdt>
          <w:sdtPr>
            <w:id w:val="949273897"/>
            <w14:checkbox>
              <w14:checked w14:val="0"/>
              <w14:checkedState w14:val="2612" w14:font="MS Gothic"/>
              <w14:uncheckedState w14:val="2610" w14:font="MS Gothic"/>
            </w14:checkbox>
          </w:sdtPr>
          <w:sdtContent>
            <w:tc>
              <w:tcPr>
                <w:tcW w:w="514" w:type="dxa"/>
              </w:tcPr>
              <w:p w:rsidR="001B4E14" w:rsidRDefault="001B4E14" w:rsidP="00081CB7">
                <w:r>
                  <w:rPr>
                    <w:rFonts w:ascii="MS Gothic" w:eastAsia="MS Gothic" w:hAnsi="MS Gothic" w:hint="eastAsia"/>
                  </w:rPr>
                  <w:t>☐</w:t>
                </w:r>
              </w:p>
            </w:tc>
          </w:sdtContent>
        </w:sdt>
      </w:tr>
      <w:tr w:rsidR="001B4E14" w:rsidRPr="00AB727D" w:rsidTr="001B4E14">
        <w:trPr>
          <w:trHeight w:val="593"/>
        </w:trPr>
        <w:tc>
          <w:tcPr>
            <w:tcW w:w="9062" w:type="dxa"/>
            <w:gridSpan w:val="3"/>
          </w:tcPr>
          <w:p w:rsidR="001B4E14" w:rsidRDefault="001B4E14" w:rsidP="00DF7D2F">
            <w:pPr>
              <w:pStyle w:val="Heading2"/>
              <w:shd w:val="clear" w:color="auto" w:fill="FFFFFF"/>
              <w:jc w:val="both"/>
              <w:outlineLvl w:val="1"/>
              <w:rPr>
                <w:rFonts w:ascii="Arial" w:hAnsi="Arial" w:cs="Arial"/>
                <w:color w:val="000000"/>
                <w:sz w:val="21"/>
                <w:szCs w:val="21"/>
              </w:rPr>
            </w:pPr>
            <w:r w:rsidRPr="00DF7D2F">
              <w:rPr>
                <w:rFonts w:ascii="Arial" w:hAnsi="Arial" w:cs="Arial"/>
                <w:color w:val="000000"/>
                <w:sz w:val="21"/>
                <w:szCs w:val="21"/>
                <w:highlight w:val="lightGray"/>
              </w:rPr>
              <w:t>Research involving greater than minimal risk but presenting the prospect of direct benefit to the individual subjects</w:t>
            </w:r>
          </w:p>
        </w:tc>
        <w:tc>
          <w:tcPr>
            <w:tcW w:w="514" w:type="dxa"/>
          </w:tcPr>
          <w:p w:rsidR="001B4E14" w:rsidRPr="00DF7D2F" w:rsidRDefault="001B4E14" w:rsidP="00DF7D2F">
            <w:pPr>
              <w:pStyle w:val="Heading2"/>
              <w:shd w:val="clear" w:color="auto" w:fill="FFFFFF"/>
              <w:jc w:val="both"/>
              <w:outlineLvl w:val="1"/>
              <w:rPr>
                <w:rFonts w:ascii="Arial" w:hAnsi="Arial" w:cs="Arial"/>
                <w:color w:val="000000"/>
                <w:sz w:val="21"/>
                <w:szCs w:val="21"/>
                <w:highlight w:val="lightGray"/>
              </w:rPr>
            </w:pPr>
          </w:p>
        </w:tc>
      </w:tr>
      <w:tr w:rsidR="001B4E14" w:rsidRPr="00AB727D" w:rsidTr="001B4E14">
        <w:tc>
          <w:tcPr>
            <w:tcW w:w="7880" w:type="dxa"/>
          </w:tcPr>
          <w:p w:rsidR="001B4E14" w:rsidRPr="00AB727D" w:rsidRDefault="001B4E14" w:rsidP="00DF7D2F">
            <w:pPr>
              <w:pStyle w:val="ListParagraph"/>
              <w:numPr>
                <w:ilvl w:val="0"/>
                <w:numId w:val="1"/>
              </w:numPr>
            </w:pPr>
            <w:r w:rsidRPr="00DF7D2F">
              <w:rPr>
                <w:rFonts w:ascii="Arial" w:hAnsi="Arial" w:cs="Arial"/>
                <w:color w:val="000000"/>
                <w:sz w:val="21"/>
                <w:szCs w:val="21"/>
                <w:shd w:val="clear" w:color="auto" w:fill="FFFFFF"/>
              </w:rPr>
              <w:t>The risk is justified by the anticipated benefit to the subjects;</w:t>
            </w:r>
          </w:p>
        </w:tc>
        <w:tc>
          <w:tcPr>
            <w:tcW w:w="646" w:type="dxa"/>
          </w:tcPr>
          <w:p w:rsidR="001B4E14" w:rsidRPr="00AB727D" w:rsidRDefault="001B4E14" w:rsidP="00081CB7">
            <w:sdt>
              <w:sdtPr>
                <w:id w:val="921307441"/>
                <w14:checkbox>
                  <w14:checked w14:val="0"/>
                  <w14:checkedState w14:val="2612" w14:font="MS Gothic"/>
                  <w14:uncheckedState w14:val="2610" w14:font="MS Gothic"/>
                </w14:checkbox>
              </w:sdtPr>
              <w:sdtContent>
                <w:r>
                  <w:rPr>
                    <w:rFonts w:ascii="MS Gothic" w:eastAsia="MS Gothic" w:hAnsi="MS Gothic" w:hint="eastAsia"/>
                  </w:rPr>
                  <w:t>☐</w:t>
                </w:r>
              </w:sdtContent>
            </w:sdt>
          </w:p>
        </w:tc>
        <w:sdt>
          <w:sdtPr>
            <w:id w:val="-535508559"/>
            <w14:checkbox>
              <w14:checked w14:val="0"/>
              <w14:checkedState w14:val="2612" w14:font="MS Gothic"/>
              <w14:uncheckedState w14:val="2610" w14:font="MS Gothic"/>
            </w14:checkbox>
          </w:sdtPr>
          <w:sdtContent>
            <w:tc>
              <w:tcPr>
                <w:tcW w:w="536" w:type="dxa"/>
              </w:tcPr>
              <w:p w:rsidR="001B4E14" w:rsidRPr="00AB727D" w:rsidRDefault="001B4E14" w:rsidP="00081CB7">
                <w:r>
                  <w:rPr>
                    <w:rFonts w:ascii="MS Gothic" w:eastAsia="MS Gothic" w:hAnsi="MS Gothic" w:hint="eastAsia"/>
                  </w:rPr>
                  <w:t>☐</w:t>
                </w:r>
              </w:p>
            </w:tc>
          </w:sdtContent>
        </w:sdt>
        <w:sdt>
          <w:sdtPr>
            <w:id w:val="1281921375"/>
            <w14:checkbox>
              <w14:checked w14:val="0"/>
              <w14:checkedState w14:val="2612" w14:font="MS Gothic"/>
              <w14:uncheckedState w14:val="2610" w14:font="MS Gothic"/>
            </w14:checkbox>
          </w:sdtPr>
          <w:sdtContent>
            <w:tc>
              <w:tcPr>
                <w:tcW w:w="514" w:type="dxa"/>
              </w:tcPr>
              <w:p w:rsidR="001B4E14" w:rsidRDefault="001B4E14" w:rsidP="00081CB7">
                <w:r>
                  <w:rPr>
                    <w:rFonts w:ascii="MS Gothic" w:eastAsia="MS Gothic" w:hAnsi="MS Gothic" w:hint="eastAsia"/>
                  </w:rPr>
                  <w:t>☐</w:t>
                </w:r>
              </w:p>
            </w:tc>
          </w:sdtContent>
        </w:sdt>
      </w:tr>
      <w:tr w:rsidR="001B4E14" w:rsidRPr="00AB727D" w:rsidTr="001B4E14">
        <w:tc>
          <w:tcPr>
            <w:tcW w:w="7880" w:type="dxa"/>
          </w:tcPr>
          <w:p w:rsidR="001B4E14" w:rsidRPr="00DF7D2F" w:rsidRDefault="001B4E14" w:rsidP="00293731">
            <w:pPr>
              <w:pStyle w:val="ListParagraph"/>
              <w:numPr>
                <w:ilvl w:val="0"/>
                <w:numId w:val="1"/>
              </w:numPr>
              <w:rPr>
                <w:b/>
                <w:color w:val="FFFFFF" w:themeColor="background1"/>
              </w:rPr>
            </w:pPr>
            <w:r w:rsidRPr="00DF7D2F">
              <w:rPr>
                <w:rFonts w:ascii="Arial" w:hAnsi="Arial" w:cs="Arial"/>
                <w:color w:val="000000"/>
                <w:sz w:val="21"/>
                <w:szCs w:val="21"/>
                <w:shd w:val="clear" w:color="auto" w:fill="FFFFFF"/>
              </w:rPr>
              <w:t xml:space="preserve">The relation of the anticipated benefit to the risk is at least as favorable to the subjects as that presented by available alternative approaches; </w:t>
            </w:r>
            <w:proofErr w:type="spellStart"/>
            <w:r w:rsidRPr="00DF7D2F">
              <w:rPr>
                <w:rFonts w:ascii="Arial" w:hAnsi="Arial" w:cs="Arial"/>
                <w:color w:val="000000"/>
                <w:sz w:val="21"/>
                <w:szCs w:val="21"/>
                <w:shd w:val="clear" w:color="auto" w:fill="FFFFFF"/>
              </w:rPr>
              <w:t>and</w:t>
            </w:r>
            <w:r w:rsidRPr="00DF7D2F">
              <w:rPr>
                <w:b/>
                <w:color w:val="FFFFFF" w:themeColor="background1"/>
              </w:rPr>
              <w:t>LGREATER</w:t>
            </w:r>
            <w:proofErr w:type="spellEnd"/>
            <w:r w:rsidRPr="00DF7D2F">
              <w:rPr>
                <w:b/>
                <w:color w:val="FFFFFF" w:themeColor="background1"/>
              </w:rPr>
              <w:t xml:space="preserve"> TK</w:t>
            </w:r>
          </w:p>
        </w:tc>
        <w:tc>
          <w:tcPr>
            <w:tcW w:w="646" w:type="dxa"/>
          </w:tcPr>
          <w:p w:rsidR="001B4E14" w:rsidRPr="00AB727D" w:rsidRDefault="001B4E14" w:rsidP="00081CB7">
            <w:pPr>
              <w:rPr>
                <w:b/>
                <w:color w:val="FFFFFF" w:themeColor="background1"/>
              </w:rPr>
            </w:pPr>
            <w:r w:rsidRPr="00AB727D">
              <w:rPr>
                <w:b/>
                <w:color w:val="FFFFFF" w:themeColor="background1"/>
              </w:rPr>
              <w:t>YES</w:t>
            </w:r>
          </w:p>
        </w:tc>
        <w:tc>
          <w:tcPr>
            <w:tcW w:w="536" w:type="dxa"/>
          </w:tcPr>
          <w:p w:rsidR="001B4E14" w:rsidRPr="00AB727D" w:rsidRDefault="001B4E14" w:rsidP="00081CB7">
            <w:pPr>
              <w:rPr>
                <w:b/>
                <w:color w:val="FFFFFF" w:themeColor="background1"/>
              </w:rPr>
            </w:pPr>
            <w:r w:rsidRPr="00AB727D">
              <w:rPr>
                <w:b/>
                <w:color w:val="FFFFFF" w:themeColor="background1"/>
              </w:rPr>
              <w:t>NO</w:t>
            </w:r>
          </w:p>
        </w:tc>
        <w:tc>
          <w:tcPr>
            <w:tcW w:w="514" w:type="dxa"/>
          </w:tcPr>
          <w:p w:rsidR="001B4E14" w:rsidRPr="00AB727D" w:rsidRDefault="001B4E14" w:rsidP="00081CB7">
            <w:pPr>
              <w:rPr>
                <w:b/>
                <w:color w:val="FFFFFF" w:themeColor="background1"/>
              </w:rPr>
            </w:pPr>
          </w:p>
        </w:tc>
      </w:tr>
      <w:tr w:rsidR="001B4E14" w:rsidRPr="00AB727D" w:rsidTr="001B4E14">
        <w:tc>
          <w:tcPr>
            <w:tcW w:w="7880" w:type="dxa"/>
          </w:tcPr>
          <w:p w:rsidR="001B4E14" w:rsidRPr="00AB727D" w:rsidRDefault="001B4E14" w:rsidP="00DF7D2F">
            <w:pPr>
              <w:pStyle w:val="ListParagraph"/>
              <w:numPr>
                <w:ilvl w:val="0"/>
                <w:numId w:val="1"/>
              </w:numPr>
            </w:pPr>
            <w:r w:rsidRPr="00DF7D2F">
              <w:rPr>
                <w:rFonts w:ascii="Arial" w:hAnsi="Arial" w:cs="Arial"/>
                <w:color w:val="000000"/>
                <w:sz w:val="21"/>
                <w:szCs w:val="21"/>
                <w:shd w:val="clear" w:color="auto" w:fill="FFFFFF"/>
              </w:rPr>
              <w:t>Adequate provisions are made for soliciting the assent of the children and permission of their parents or guardians, as set forth in §46.408.</w:t>
            </w:r>
          </w:p>
        </w:tc>
        <w:tc>
          <w:tcPr>
            <w:tcW w:w="646" w:type="dxa"/>
          </w:tcPr>
          <w:p w:rsidR="001B4E14" w:rsidRPr="00AB727D" w:rsidRDefault="001B4E14" w:rsidP="00081CB7">
            <w:sdt>
              <w:sdtPr>
                <w:id w:val="237525063"/>
                <w14:checkbox>
                  <w14:checked w14:val="0"/>
                  <w14:checkedState w14:val="2612" w14:font="MS Gothic"/>
                  <w14:uncheckedState w14:val="2610" w14:font="MS Gothic"/>
                </w14:checkbox>
              </w:sdtPr>
              <w:sdtContent>
                <w:r>
                  <w:rPr>
                    <w:rFonts w:ascii="MS Gothic" w:eastAsia="MS Gothic" w:hAnsi="MS Gothic" w:hint="eastAsia"/>
                  </w:rPr>
                  <w:t>☐</w:t>
                </w:r>
              </w:sdtContent>
            </w:sdt>
          </w:p>
        </w:tc>
        <w:sdt>
          <w:sdtPr>
            <w:id w:val="76876158"/>
            <w14:checkbox>
              <w14:checked w14:val="0"/>
              <w14:checkedState w14:val="2612" w14:font="MS Gothic"/>
              <w14:uncheckedState w14:val="2610" w14:font="MS Gothic"/>
            </w14:checkbox>
          </w:sdtPr>
          <w:sdtContent>
            <w:tc>
              <w:tcPr>
                <w:tcW w:w="536" w:type="dxa"/>
              </w:tcPr>
              <w:p w:rsidR="001B4E14" w:rsidRPr="00AB727D" w:rsidRDefault="001B4E14" w:rsidP="00081CB7">
                <w:r>
                  <w:rPr>
                    <w:rFonts w:ascii="MS Gothic" w:eastAsia="MS Gothic" w:hAnsi="MS Gothic" w:hint="eastAsia"/>
                  </w:rPr>
                  <w:t>☐</w:t>
                </w:r>
              </w:p>
            </w:tc>
          </w:sdtContent>
        </w:sdt>
        <w:sdt>
          <w:sdtPr>
            <w:id w:val="-2049528132"/>
            <w14:checkbox>
              <w14:checked w14:val="0"/>
              <w14:checkedState w14:val="2612" w14:font="MS Gothic"/>
              <w14:uncheckedState w14:val="2610" w14:font="MS Gothic"/>
            </w14:checkbox>
          </w:sdtPr>
          <w:sdtContent>
            <w:tc>
              <w:tcPr>
                <w:tcW w:w="514" w:type="dxa"/>
              </w:tcPr>
              <w:p w:rsidR="001B4E14" w:rsidRDefault="001B4E14" w:rsidP="00081CB7">
                <w:r>
                  <w:rPr>
                    <w:rFonts w:ascii="MS Gothic" w:eastAsia="MS Gothic" w:hAnsi="MS Gothic" w:hint="eastAsia"/>
                  </w:rPr>
                  <w:t>☐</w:t>
                </w:r>
              </w:p>
            </w:tc>
          </w:sdtContent>
        </w:sdt>
      </w:tr>
      <w:tr w:rsidR="001B4E14" w:rsidRPr="00AB727D" w:rsidTr="001B4E14">
        <w:tc>
          <w:tcPr>
            <w:tcW w:w="9062" w:type="dxa"/>
            <w:gridSpan w:val="3"/>
          </w:tcPr>
          <w:p w:rsidR="001B4E14" w:rsidRPr="00AB727D" w:rsidRDefault="001B4E14" w:rsidP="00FE32DA">
            <w:pPr>
              <w:pStyle w:val="Heading2"/>
              <w:shd w:val="clear" w:color="auto" w:fill="FFFFFF"/>
              <w:outlineLvl w:val="1"/>
              <w:rPr>
                <w:b w:val="0"/>
                <w:color w:val="FFFFFF" w:themeColor="background1"/>
              </w:rPr>
            </w:pPr>
            <w:r w:rsidRPr="00DF7D2F">
              <w:rPr>
                <w:rFonts w:ascii="Arial" w:hAnsi="Arial" w:cs="Arial"/>
                <w:color w:val="000000"/>
                <w:sz w:val="21"/>
                <w:szCs w:val="21"/>
                <w:highlight w:val="lightGray"/>
              </w:rPr>
              <w:t>Research involving greater than minimal risk and no prospect of direct benefit to individual subjects, but likely to yield generalizable knowledge about the subject's disorder or condition</w:t>
            </w:r>
            <w:r>
              <w:rPr>
                <w:rFonts w:ascii="Arial" w:hAnsi="Arial" w:cs="Arial"/>
                <w:color w:val="000000"/>
                <w:sz w:val="21"/>
                <w:szCs w:val="21"/>
              </w:rPr>
              <w:t>.</w:t>
            </w:r>
          </w:p>
        </w:tc>
        <w:tc>
          <w:tcPr>
            <w:tcW w:w="514" w:type="dxa"/>
          </w:tcPr>
          <w:p w:rsidR="001B4E14" w:rsidRPr="00DF7D2F" w:rsidRDefault="001B4E14" w:rsidP="00FE32DA">
            <w:pPr>
              <w:pStyle w:val="Heading2"/>
              <w:shd w:val="clear" w:color="auto" w:fill="FFFFFF"/>
              <w:outlineLvl w:val="1"/>
              <w:rPr>
                <w:rFonts w:ascii="Arial" w:hAnsi="Arial" w:cs="Arial"/>
                <w:color w:val="000000"/>
                <w:sz w:val="21"/>
                <w:szCs w:val="21"/>
                <w:highlight w:val="lightGray"/>
              </w:rPr>
            </w:pPr>
          </w:p>
        </w:tc>
      </w:tr>
      <w:tr w:rsidR="001B4E14" w:rsidRPr="00AB727D" w:rsidTr="001B4E14">
        <w:tc>
          <w:tcPr>
            <w:tcW w:w="7880" w:type="dxa"/>
          </w:tcPr>
          <w:p w:rsidR="001B4E14" w:rsidRPr="00AB727D" w:rsidRDefault="001B4E14" w:rsidP="00DF7D2F">
            <w:r>
              <w:rPr>
                <w:rFonts w:ascii="Arial" w:hAnsi="Arial" w:cs="Arial"/>
                <w:color w:val="000000"/>
                <w:sz w:val="21"/>
                <w:szCs w:val="21"/>
                <w:shd w:val="clear" w:color="auto" w:fill="FFFFFF"/>
              </w:rPr>
              <w:t xml:space="preserve"> The risk represents a minor increase over minimal risk;</w:t>
            </w:r>
          </w:p>
        </w:tc>
        <w:tc>
          <w:tcPr>
            <w:tcW w:w="646" w:type="dxa"/>
          </w:tcPr>
          <w:p w:rsidR="001B4E14" w:rsidRPr="00AB727D" w:rsidRDefault="001B4E14" w:rsidP="00081CB7">
            <w:sdt>
              <w:sdtPr>
                <w:id w:val="2011166617"/>
                <w14:checkbox>
                  <w14:checked w14:val="0"/>
                  <w14:checkedState w14:val="2612" w14:font="MS Gothic"/>
                  <w14:uncheckedState w14:val="2610" w14:font="MS Gothic"/>
                </w14:checkbox>
              </w:sdtPr>
              <w:sdtContent>
                <w:r>
                  <w:rPr>
                    <w:rFonts w:ascii="MS Gothic" w:eastAsia="MS Gothic" w:hAnsi="MS Gothic" w:hint="eastAsia"/>
                  </w:rPr>
                  <w:t>☐</w:t>
                </w:r>
              </w:sdtContent>
            </w:sdt>
          </w:p>
        </w:tc>
        <w:sdt>
          <w:sdtPr>
            <w:id w:val="609173090"/>
            <w14:checkbox>
              <w14:checked w14:val="0"/>
              <w14:checkedState w14:val="2612" w14:font="MS Gothic"/>
              <w14:uncheckedState w14:val="2610" w14:font="MS Gothic"/>
            </w14:checkbox>
          </w:sdtPr>
          <w:sdtContent>
            <w:tc>
              <w:tcPr>
                <w:tcW w:w="536" w:type="dxa"/>
              </w:tcPr>
              <w:p w:rsidR="001B4E14" w:rsidRPr="00AB727D" w:rsidRDefault="001B4E14" w:rsidP="00081CB7">
                <w:r>
                  <w:rPr>
                    <w:rFonts w:ascii="MS Gothic" w:eastAsia="MS Gothic" w:hAnsi="MS Gothic" w:hint="eastAsia"/>
                  </w:rPr>
                  <w:t>☐</w:t>
                </w:r>
              </w:p>
            </w:tc>
          </w:sdtContent>
        </w:sdt>
        <w:sdt>
          <w:sdtPr>
            <w:id w:val="-436830831"/>
            <w14:checkbox>
              <w14:checked w14:val="0"/>
              <w14:checkedState w14:val="2612" w14:font="MS Gothic"/>
              <w14:uncheckedState w14:val="2610" w14:font="MS Gothic"/>
            </w14:checkbox>
          </w:sdtPr>
          <w:sdtContent>
            <w:tc>
              <w:tcPr>
                <w:tcW w:w="514" w:type="dxa"/>
              </w:tcPr>
              <w:p w:rsidR="001B4E14" w:rsidRDefault="001B4E14" w:rsidP="00081CB7">
                <w:r>
                  <w:rPr>
                    <w:rFonts w:ascii="MS Gothic" w:eastAsia="MS Gothic" w:hAnsi="MS Gothic" w:hint="eastAsia"/>
                  </w:rPr>
                  <w:t>☐</w:t>
                </w:r>
              </w:p>
            </w:tc>
          </w:sdtContent>
        </w:sdt>
      </w:tr>
      <w:tr w:rsidR="001B4E14" w:rsidRPr="00AB727D" w:rsidTr="001B4E14">
        <w:tc>
          <w:tcPr>
            <w:tcW w:w="7880" w:type="dxa"/>
          </w:tcPr>
          <w:p w:rsidR="001B4E14" w:rsidRDefault="001B4E14" w:rsidP="00DF7D2F">
            <w:pPr>
              <w:rPr>
                <w:rFonts w:ascii="Arial" w:hAnsi="Arial" w:cs="Arial"/>
                <w:color w:val="000000"/>
                <w:sz w:val="21"/>
                <w:szCs w:val="21"/>
                <w:shd w:val="clear" w:color="auto" w:fill="FFFFFF"/>
              </w:rPr>
            </w:pPr>
            <w:r>
              <w:rPr>
                <w:rFonts w:ascii="Arial" w:hAnsi="Arial" w:cs="Arial"/>
                <w:color w:val="000000"/>
                <w:sz w:val="21"/>
                <w:szCs w:val="21"/>
                <w:shd w:val="clear" w:color="auto" w:fill="FFFFFF"/>
              </w:rPr>
              <w:t>The intervention or procedure presents experiences to subjects that are reasonably commensurate with those inherent in their actual or expected medical, dental, psychological, social, or educational situations;</w:t>
            </w:r>
          </w:p>
        </w:tc>
        <w:sdt>
          <w:sdtPr>
            <w:id w:val="671531115"/>
            <w14:checkbox>
              <w14:checked w14:val="0"/>
              <w14:checkedState w14:val="2612" w14:font="MS Gothic"/>
              <w14:uncheckedState w14:val="2610" w14:font="MS Gothic"/>
            </w14:checkbox>
          </w:sdtPr>
          <w:sdtContent>
            <w:tc>
              <w:tcPr>
                <w:tcW w:w="646" w:type="dxa"/>
              </w:tcPr>
              <w:p w:rsidR="001B4E14" w:rsidRDefault="001B4E14" w:rsidP="00081CB7">
                <w:r>
                  <w:rPr>
                    <w:rFonts w:ascii="MS Gothic" w:eastAsia="MS Gothic" w:hAnsi="MS Gothic" w:hint="eastAsia"/>
                  </w:rPr>
                  <w:t>☐</w:t>
                </w:r>
              </w:p>
            </w:tc>
          </w:sdtContent>
        </w:sdt>
        <w:sdt>
          <w:sdtPr>
            <w:id w:val="535247242"/>
            <w14:checkbox>
              <w14:checked w14:val="0"/>
              <w14:checkedState w14:val="2612" w14:font="MS Gothic"/>
              <w14:uncheckedState w14:val="2610" w14:font="MS Gothic"/>
            </w14:checkbox>
          </w:sdtPr>
          <w:sdtContent>
            <w:tc>
              <w:tcPr>
                <w:tcW w:w="536" w:type="dxa"/>
              </w:tcPr>
              <w:p w:rsidR="001B4E14" w:rsidRDefault="001B4E14" w:rsidP="00081CB7">
                <w:r>
                  <w:rPr>
                    <w:rFonts w:ascii="MS Gothic" w:eastAsia="MS Gothic" w:hAnsi="MS Gothic" w:hint="eastAsia"/>
                  </w:rPr>
                  <w:t>☐</w:t>
                </w:r>
              </w:p>
            </w:tc>
          </w:sdtContent>
        </w:sdt>
        <w:sdt>
          <w:sdtPr>
            <w:id w:val="-1966336456"/>
            <w14:checkbox>
              <w14:checked w14:val="0"/>
              <w14:checkedState w14:val="2612" w14:font="MS Gothic"/>
              <w14:uncheckedState w14:val="2610" w14:font="MS Gothic"/>
            </w14:checkbox>
          </w:sdtPr>
          <w:sdtContent>
            <w:tc>
              <w:tcPr>
                <w:tcW w:w="514" w:type="dxa"/>
              </w:tcPr>
              <w:p w:rsidR="001B4E14" w:rsidRDefault="001B4E14" w:rsidP="00081CB7">
                <w:r>
                  <w:rPr>
                    <w:rFonts w:ascii="MS Gothic" w:eastAsia="MS Gothic" w:hAnsi="MS Gothic" w:hint="eastAsia"/>
                  </w:rPr>
                  <w:t>☐</w:t>
                </w:r>
              </w:p>
            </w:tc>
          </w:sdtContent>
        </w:sdt>
      </w:tr>
      <w:tr w:rsidR="001B4E14" w:rsidRPr="00AB727D" w:rsidTr="001B4E14">
        <w:tc>
          <w:tcPr>
            <w:tcW w:w="7880" w:type="dxa"/>
          </w:tcPr>
          <w:p w:rsidR="001B4E14" w:rsidRDefault="001B4E14" w:rsidP="00DF7D2F">
            <w:pPr>
              <w:rPr>
                <w:rFonts w:ascii="Arial" w:hAnsi="Arial" w:cs="Arial"/>
                <w:color w:val="000000"/>
                <w:sz w:val="21"/>
                <w:szCs w:val="21"/>
                <w:shd w:val="clear" w:color="auto" w:fill="FFFFFF"/>
              </w:rPr>
            </w:pPr>
            <w:r>
              <w:rPr>
                <w:rFonts w:ascii="Arial" w:hAnsi="Arial" w:cs="Arial"/>
                <w:color w:val="000000"/>
                <w:sz w:val="21"/>
                <w:szCs w:val="21"/>
                <w:shd w:val="clear" w:color="auto" w:fill="FFFFFF"/>
              </w:rPr>
              <w:t>The intervention or procedure is likely to yield generalizable knowledge about the subjects' disorder or condition which is of vital importance for the understanding or amelioration of the subjects' disorder or condition; and</w:t>
            </w:r>
          </w:p>
        </w:tc>
        <w:sdt>
          <w:sdtPr>
            <w:id w:val="-1542582763"/>
            <w14:checkbox>
              <w14:checked w14:val="0"/>
              <w14:checkedState w14:val="2612" w14:font="MS Gothic"/>
              <w14:uncheckedState w14:val="2610" w14:font="MS Gothic"/>
            </w14:checkbox>
          </w:sdtPr>
          <w:sdtContent>
            <w:tc>
              <w:tcPr>
                <w:tcW w:w="646" w:type="dxa"/>
              </w:tcPr>
              <w:p w:rsidR="001B4E14" w:rsidRDefault="001B4E14" w:rsidP="00081CB7">
                <w:r>
                  <w:rPr>
                    <w:rFonts w:ascii="MS Gothic" w:eastAsia="MS Gothic" w:hAnsi="MS Gothic" w:hint="eastAsia"/>
                  </w:rPr>
                  <w:t>☐</w:t>
                </w:r>
              </w:p>
            </w:tc>
          </w:sdtContent>
        </w:sdt>
        <w:sdt>
          <w:sdtPr>
            <w:id w:val="-2040117823"/>
            <w14:checkbox>
              <w14:checked w14:val="0"/>
              <w14:checkedState w14:val="2612" w14:font="MS Gothic"/>
              <w14:uncheckedState w14:val="2610" w14:font="MS Gothic"/>
            </w14:checkbox>
          </w:sdtPr>
          <w:sdtContent>
            <w:tc>
              <w:tcPr>
                <w:tcW w:w="536" w:type="dxa"/>
              </w:tcPr>
              <w:p w:rsidR="001B4E14" w:rsidRDefault="001B4E14" w:rsidP="00081CB7">
                <w:r>
                  <w:rPr>
                    <w:rFonts w:ascii="MS Gothic" w:eastAsia="MS Gothic" w:hAnsi="MS Gothic" w:hint="eastAsia"/>
                  </w:rPr>
                  <w:t>☐</w:t>
                </w:r>
              </w:p>
            </w:tc>
          </w:sdtContent>
        </w:sdt>
        <w:sdt>
          <w:sdtPr>
            <w:id w:val="2141685517"/>
            <w14:checkbox>
              <w14:checked w14:val="0"/>
              <w14:checkedState w14:val="2612" w14:font="MS Gothic"/>
              <w14:uncheckedState w14:val="2610" w14:font="MS Gothic"/>
            </w14:checkbox>
          </w:sdtPr>
          <w:sdtContent>
            <w:tc>
              <w:tcPr>
                <w:tcW w:w="514" w:type="dxa"/>
              </w:tcPr>
              <w:p w:rsidR="001B4E14" w:rsidRDefault="001B4E14" w:rsidP="00081CB7">
                <w:r>
                  <w:rPr>
                    <w:rFonts w:ascii="MS Gothic" w:eastAsia="MS Gothic" w:hAnsi="MS Gothic" w:hint="eastAsia"/>
                  </w:rPr>
                  <w:t>☐</w:t>
                </w:r>
              </w:p>
            </w:tc>
          </w:sdtContent>
        </w:sdt>
      </w:tr>
      <w:tr w:rsidR="001B4E14" w:rsidRPr="00AB727D" w:rsidTr="001B4E14">
        <w:tc>
          <w:tcPr>
            <w:tcW w:w="7880" w:type="dxa"/>
          </w:tcPr>
          <w:p w:rsidR="001B4E14" w:rsidRDefault="001B4E14" w:rsidP="00DF7D2F">
            <w:pPr>
              <w:rPr>
                <w:rFonts w:ascii="Arial" w:hAnsi="Arial" w:cs="Arial"/>
                <w:color w:val="000000"/>
                <w:sz w:val="21"/>
                <w:szCs w:val="21"/>
                <w:shd w:val="clear" w:color="auto" w:fill="FFFFFF"/>
              </w:rPr>
            </w:pPr>
            <w:r>
              <w:rPr>
                <w:rFonts w:ascii="Arial" w:hAnsi="Arial" w:cs="Arial"/>
                <w:color w:val="000000"/>
                <w:sz w:val="21"/>
                <w:szCs w:val="21"/>
                <w:shd w:val="clear" w:color="auto" w:fill="FFFFFF"/>
              </w:rPr>
              <w:t>Adequate provisions are made for soliciting assent of the children and permission of their parents or guardians, as set forth in §46.408.</w:t>
            </w:r>
          </w:p>
        </w:tc>
        <w:sdt>
          <w:sdtPr>
            <w:id w:val="1263332811"/>
            <w14:checkbox>
              <w14:checked w14:val="0"/>
              <w14:checkedState w14:val="2612" w14:font="MS Gothic"/>
              <w14:uncheckedState w14:val="2610" w14:font="MS Gothic"/>
            </w14:checkbox>
          </w:sdtPr>
          <w:sdtContent>
            <w:tc>
              <w:tcPr>
                <w:tcW w:w="646" w:type="dxa"/>
              </w:tcPr>
              <w:p w:rsidR="001B4E14" w:rsidRDefault="001B4E14" w:rsidP="00081CB7">
                <w:r>
                  <w:rPr>
                    <w:rFonts w:ascii="MS Gothic" w:eastAsia="MS Gothic" w:hAnsi="MS Gothic" w:hint="eastAsia"/>
                  </w:rPr>
                  <w:t>☐</w:t>
                </w:r>
              </w:p>
            </w:tc>
          </w:sdtContent>
        </w:sdt>
        <w:sdt>
          <w:sdtPr>
            <w:id w:val="-23711894"/>
            <w14:checkbox>
              <w14:checked w14:val="0"/>
              <w14:checkedState w14:val="2612" w14:font="MS Gothic"/>
              <w14:uncheckedState w14:val="2610" w14:font="MS Gothic"/>
            </w14:checkbox>
          </w:sdtPr>
          <w:sdtContent>
            <w:tc>
              <w:tcPr>
                <w:tcW w:w="536" w:type="dxa"/>
              </w:tcPr>
              <w:p w:rsidR="001B4E14" w:rsidRDefault="001B4E14" w:rsidP="00081CB7">
                <w:r>
                  <w:rPr>
                    <w:rFonts w:ascii="MS Gothic" w:eastAsia="MS Gothic" w:hAnsi="MS Gothic" w:hint="eastAsia"/>
                  </w:rPr>
                  <w:t>☐</w:t>
                </w:r>
              </w:p>
            </w:tc>
          </w:sdtContent>
        </w:sdt>
        <w:sdt>
          <w:sdtPr>
            <w:id w:val="-1148122781"/>
            <w14:checkbox>
              <w14:checked w14:val="0"/>
              <w14:checkedState w14:val="2612" w14:font="MS Gothic"/>
              <w14:uncheckedState w14:val="2610" w14:font="MS Gothic"/>
            </w14:checkbox>
          </w:sdtPr>
          <w:sdtContent>
            <w:tc>
              <w:tcPr>
                <w:tcW w:w="514" w:type="dxa"/>
              </w:tcPr>
              <w:p w:rsidR="001B4E14" w:rsidRDefault="001B4E14" w:rsidP="00081CB7">
                <w:r>
                  <w:rPr>
                    <w:rFonts w:ascii="MS Gothic" w:eastAsia="MS Gothic" w:hAnsi="MS Gothic" w:hint="eastAsia"/>
                  </w:rPr>
                  <w:t>☐</w:t>
                </w:r>
              </w:p>
            </w:tc>
          </w:sdtContent>
        </w:sdt>
      </w:tr>
      <w:tr w:rsidR="001B4E14" w:rsidRPr="00AB727D" w:rsidTr="001B4E14">
        <w:tc>
          <w:tcPr>
            <w:tcW w:w="9062" w:type="dxa"/>
            <w:gridSpan w:val="3"/>
          </w:tcPr>
          <w:p w:rsidR="001B4E14" w:rsidRDefault="001B4E14" w:rsidP="00FE32DA">
            <w:pPr>
              <w:pStyle w:val="Heading2"/>
              <w:shd w:val="clear" w:color="auto" w:fill="FFFFFF"/>
              <w:outlineLvl w:val="1"/>
            </w:pPr>
            <w:r w:rsidRPr="00FE32DA">
              <w:rPr>
                <w:rFonts w:ascii="Arial" w:hAnsi="Arial" w:cs="Arial"/>
                <w:color w:val="000000"/>
                <w:sz w:val="21"/>
                <w:szCs w:val="21"/>
                <w:highlight w:val="lightGray"/>
              </w:rPr>
              <w:lastRenderedPageBreak/>
              <w:t xml:space="preserve">Research not otherwise approvable which presents an opportunity to understand, prevent, or alleviate a serious problem affecting the health or welfare of children only if the following </w:t>
            </w:r>
            <w:r>
              <w:rPr>
                <w:rFonts w:ascii="Arial" w:hAnsi="Arial" w:cs="Arial"/>
                <w:color w:val="000000"/>
                <w:sz w:val="21"/>
                <w:szCs w:val="21"/>
                <w:highlight w:val="lightGray"/>
              </w:rPr>
              <w:t>are</w:t>
            </w:r>
            <w:r w:rsidRPr="00FE32DA">
              <w:rPr>
                <w:rFonts w:ascii="Arial" w:hAnsi="Arial" w:cs="Arial"/>
                <w:color w:val="000000"/>
                <w:sz w:val="21"/>
                <w:szCs w:val="21"/>
                <w:highlight w:val="lightGray"/>
              </w:rPr>
              <w:t xml:space="preserve"> meet</w:t>
            </w:r>
            <w:r>
              <w:rPr>
                <w:rFonts w:ascii="Arial" w:hAnsi="Arial" w:cs="Arial"/>
                <w:color w:val="000000"/>
                <w:sz w:val="21"/>
                <w:szCs w:val="21"/>
              </w:rPr>
              <w:t>:</w:t>
            </w:r>
          </w:p>
        </w:tc>
        <w:tc>
          <w:tcPr>
            <w:tcW w:w="514" w:type="dxa"/>
          </w:tcPr>
          <w:p w:rsidR="001B4E14" w:rsidRPr="00FE32DA" w:rsidRDefault="001B4E14" w:rsidP="00FE32DA">
            <w:pPr>
              <w:pStyle w:val="Heading2"/>
              <w:shd w:val="clear" w:color="auto" w:fill="FFFFFF"/>
              <w:outlineLvl w:val="1"/>
              <w:rPr>
                <w:rFonts w:ascii="Arial" w:hAnsi="Arial" w:cs="Arial"/>
                <w:color w:val="000000"/>
                <w:sz w:val="21"/>
                <w:szCs w:val="21"/>
                <w:highlight w:val="lightGray"/>
              </w:rPr>
            </w:pPr>
          </w:p>
        </w:tc>
      </w:tr>
      <w:tr w:rsidR="001B4E14" w:rsidRPr="00AB727D" w:rsidTr="001B4E14">
        <w:tc>
          <w:tcPr>
            <w:tcW w:w="7880" w:type="dxa"/>
          </w:tcPr>
          <w:p w:rsidR="001B4E14" w:rsidRDefault="001B4E14" w:rsidP="00DF7D2F">
            <w:pPr>
              <w:rPr>
                <w:rFonts w:ascii="Arial" w:hAnsi="Arial" w:cs="Arial"/>
                <w:color w:val="000000"/>
                <w:sz w:val="21"/>
                <w:szCs w:val="21"/>
                <w:shd w:val="clear" w:color="auto" w:fill="FFFFFF"/>
              </w:rPr>
            </w:pPr>
            <w:r>
              <w:rPr>
                <w:rFonts w:ascii="Arial" w:hAnsi="Arial" w:cs="Arial"/>
                <w:color w:val="000000"/>
                <w:sz w:val="21"/>
                <w:szCs w:val="21"/>
                <w:shd w:val="clear" w:color="auto" w:fill="FFFFFF"/>
              </w:rPr>
              <w:t>The IRB finds that the research presents a reasonable opportunity to further the understanding, prevention, or alleviation of a serious problem affecting the health or welfare of children; and</w:t>
            </w:r>
          </w:p>
        </w:tc>
        <w:sdt>
          <w:sdtPr>
            <w:id w:val="-434954"/>
            <w14:checkbox>
              <w14:checked w14:val="0"/>
              <w14:checkedState w14:val="2612" w14:font="MS Gothic"/>
              <w14:uncheckedState w14:val="2610" w14:font="MS Gothic"/>
            </w14:checkbox>
          </w:sdtPr>
          <w:sdtContent>
            <w:tc>
              <w:tcPr>
                <w:tcW w:w="646" w:type="dxa"/>
              </w:tcPr>
              <w:p w:rsidR="001B4E14" w:rsidRDefault="001B4E14" w:rsidP="00081CB7">
                <w:r>
                  <w:rPr>
                    <w:rFonts w:ascii="MS Gothic" w:eastAsia="MS Gothic" w:hAnsi="MS Gothic" w:hint="eastAsia"/>
                  </w:rPr>
                  <w:t>☐</w:t>
                </w:r>
              </w:p>
            </w:tc>
          </w:sdtContent>
        </w:sdt>
        <w:sdt>
          <w:sdtPr>
            <w:id w:val="-1349873217"/>
            <w14:checkbox>
              <w14:checked w14:val="0"/>
              <w14:checkedState w14:val="2612" w14:font="MS Gothic"/>
              <w14:uncheckedState w14:val="2610" w14:font="MS Gothic"/>
            </w14:checkbox>
          </w:sdtPr>
          <w:sdtContent>
            <w:tc>
              <w:tcPr>
                <w:tcW w:w="536" w:type="dxa"/>
              </w:tcPr>
              <w:p w:rsidR="001B4E14" w:rsidRDefault="001B4E14" w:rsidP="00081CB7">
                <w:r>
                  <w:rPr>
                    <w:rFonts w:ascii="MS Gothic" w:eastAsia="MS Gothic" w:hAnsi="MS Gothic" w:hint="eastAsia"/>
                  </w:rPr>
                  <w:t>☐</w:t>
                </w:r>
              </w:p>
            </w:tc>
          </w:sdtContent>
        </w:sdt>
        <w:sdt>
          <w:sdtPr>
            <w:id w:val="-380555971"/>
            <w14:checkbox>
              <w14:checked w14:val="0"/>
              <w14:checkedState w14:val="2612" w14:font="MS Gothic"/>
              <w14:uncheckedState w14:val="2610" w14:font="MS Gothic"/>
            </w14:checkbox>
          </w:sdtPr>
          <w:sdtContent>
            <w:tc>
              <w:tcPr>
                <w:tcW w:w="514" w:type="dxa"/>
              </w:tcPr>
              <w:p w:rsidR="001B4E14" w:rsidRDefault="001B4E14" w:rsidP="00081CB7">
                <w:r>
                  <w:rPr>
                    <w:rFonts w:ascii="MS Gothic" w:eastAsia="MS Gothic" w:hAnsi="MS Gothic" w:hint="eastAsia"/>
                  </w:rPr>
                  <w:t>☐</w:t>
                </w:r>
              </w:p>
            </w:tc>
          </w:sdtContent>
        </w:sdt>
      </w:tr>
      <w:tr w:rsidR="001B4E14" w:rsidRPr="00AB727D" w:rsidTr="001B4E14">
        <w:tc>
          <w:tcPr>
            <w:tcW w:w="7880" w:type="dxa"/>
          </w:tcPr>
          <w:p w:rsidR="001B4E14" w:rsidRDefault="001B4E14" w:rsidP="004D61ED">
            <w:pPr>
              <w:pStyle w:val="NormalWeb"/>
              <w:shd w:val="clear" w:color="auto" w:fill="FFFFFF"/>
              <w:rPr>
                <w:rFonts w:ascii="Arial" w:hAnsi="Arial" w:cs="Arial"/>
                <w:color w:val="000000"/>
                <w:sz w:val="21"/>
                <w:szCs w:val="21"/>
              </w:rPr>
            </w:pPr>
            <w:r>
              <w:rPr>
                <w:rFonts w:ascii="Arial" w:hAnsi="Arial" w:cs="Arial"/>
                <w:color w:val="000000"/>
                <w:sz w:val="21"/>
                <w:szCs w:val="21"/>
              </w:rPr>
              <w:t>The Secretary, after consultation with a panel of experts in pertinent disciplines (for example: science, medicine, education, ethics, law) and following opportunity for public review and comment, has determined either:</w:t>
            </w:r>
          </w:p>
          <w:p w:rsidR="001B4E14" w:rsidRDefault="001B4E14" w:rsidP="004D61ED">
            <w:pPr>
              <w:pStyle w:val="NormalWeb"/>
              <w:shd w:val="clear" w:color="auto" w:fill="FFFFFF"/>
              <w:ind w:firstLine="480"/>
              <w:rPr>
                <w:rFonts w:ascii="Arial" w:hAnsi="Arial" w:cs="Arial"/>
                <w:color w:val="000000"/>
                <w:sz w:val="21"/>
                <w:szCs w:val="21"/>
              </w:rPr>
            </w:pPr>
            <w:r>
              <w:rPr>
                <w:rFonts w:ascii="Arial" w:hAnsi="Arial" w:cs="Arial"/>
                <w:color w:val="000000"/>
                <w:sz w:val="21"/>
                <w:szCs w:val="21"/>
              </w:rPr>
              <w:t>(1) That the research in fact satisfies the conditions of §46.404, §46.405, or §46.406, as applicable, or</w:t>
            </w:r>
          </w:p>
          <w:p w:rsidR="001B4E14" w:rsidRDefault="001B4E14" w:rsidP="004D61ED">
            <w:pPr>
              <w:pStyle w:val="NormalWeb"/>
              <w:shd w:val="clear" w:color="auto" w:fill="FFFFFF"/>
              <w:ind w:firstLine="480"/>
              <w:rPr>
                <w:rFonts w:ascii="Arial" w:hAnsi="Arial" w:cs="Arial"/>
                <w:color w:val="000000"/>
                <w:sz w:val="21"/>
                <w:szCs w:val="21"/>
              </w:rPr>
            </w:pPr>
            <w:r>
              <w:rPr>
                <w:rFonts w:ascii="Arial" w:hAnsi="Arial" w:cs="Arial"/>
                <w:color w:val="000000"/>
                <w:sz w:val="21"/>
                <w:szCs w:val="21"/>
              </w:rPr>
              <w:t>(2) The following:</w:t>
            </w:r>
          </w:p>
          <w:p w:rsidR="001B4E14" w:rsidRDefault="001B4E14" w:rsidP="004D61ED">
            <w:pPr>
              <w:pStyle w:val="NormalWeb"/>
              <w:shd w:val="clear" w:color="auto" w:fill="FFFFFF"/>
              <w:ind w:firstLine="480"/>
              <w:rPr>
                <w:rFonts w:ascii="Arial" w:hAnsi="Arial" w:cs="Arial"/>
                <w:color w:val="000000"/>
                <w:sz w:val="21"/>
                <w:szCs w:val="21"/>
              </w:rPr>
            </w:pPr>
            <w:r>
              <w:rPr>
                <w:rFonts w:ascii="Arial" w:hAnsi="Arial" w:cs="Arial"/>
                <w:color w:val="000000"/>
                <w:sz w:val="21"/>
                <w:szCs w:val="21"/>
              </w:rPr>
              <w:t>(</w:t>
            </w:r>
            <w:proofErr w:type="spellStart"/>
            <w:r>
              <w:rPr>
                <w:rFonts w:ascii="Arial" w:hAnsi="Arial" w:cs="Arial"/>
                <w:color w:val="000000"/>
                <w:sz w:val="21"/>
                <w:szCs w:val="21"/>
              </w:rPr>
              <w:t>i</w:t>
            </w:r>
            <w:proofErr w:type="spellEnd"/>
            <w:r>
              <w:rPr>
                <w:rFonts w:ascii="Arial" w:hAnsi="Arial" w:cs="Arial"/>
                <w:color w:val="000000"/>
                <w:sz w:val="21"/>
                <w:szCs w:val="21"/>
              </w:rPr>
              <w:t>) The research presents a reasonable opportunity to further the understanding, prevention, or alleviation of a serious problem affecting the health or welfare of children;</w:t>
            </w:r>
          </w:p>
          <w:p w:rsidR="001B4E14" w:rsidRDefault="001B4E14" w:rsidP="004D61ED">
            <w:pPr>
              <w:pStyle w:val="NormalWeb"/>
              <w:shd w:val="clear" w:color="auto" w:fill="FFFFFF"/>
              <w:ind w:firstLine="480"/>
              <w:rPr>
                <w:rFonts w:ascii="Arial" w:hAnsi="Arial" w:cs="Arial"/>
                <w:color w:val="000000"/>
                <w:sz w:val="21"/>
                <w:szCs w:val="21"/>
              </w:rPr>
            </w:pPr>
            <w:r>
              <w:rPr>
                <w:rFonts w:ascii="Arial" w:hAnsi="Arial" w:cs="Arial"/>
                <w:color w:val="000000"/>
                <w:sz w:val="21"/>
                <w:szCs w:val="21"/>
              </w:rPr>
              <w:t>(ii) The research will be conducted in accordance with sound ethical principles;</w:t>
            </w:r>
          </w:p>
          <w:p w:rsidR="001B4E14" w:rsidRDefault="001B4E14" w:rsidP="004D61ED">
            <w:pPr>
              <w:pStyle w:val="NormalWeb"/>
              <w:shd w:val="clear" w:color="auto" w:fill="FFFFFF"/>
              <w:ind w:firstLine="480"/>
              <w:rPr>
                <w:rFonts w:ascii="Arial" w:hAnsi="Arial" w:cs="Arial"/>
                <w:color w:val="000000"/>
                <w:sz w:val="21"/>
                <w:szCs w:val="21"/>
              </w:rPr>
            </w:pPr>
            <w:r>
              <w:rPr>
                <w:rFonts w:ascii="Arial" w:hAnsi="Arial" w:cs="Arial"/>
                <w:color w:val="000000"/>
                <w:sz w:val="21"/>
                <w:szCs w:val="21"/>
              </w:rPr>
              <w:t>(iii) Adequate provisions are made for soliciting the assent of children and the permission of their parents or guardians, as set forth in §46.408.</w:t>
            </w:r>
          </w:p>
          <w:p w:rsidR="001B4E14" w:rsidRDefault="001B4E14" w:rsidP="00DF7D2F">
            <w:pPr>
              <w:rPr>
                <w:rFonts w:ascii="Arial" w:hAnsi="Arial" w:cs="Arial"/>
                <w:color w:val="000000"/>
                <w:sz w:val="21"/>
                <w:szCs w:val="21"/>
                <w:shd w:val="clear" w:color="auto" w:fill="FFFFFF"/>
              </w:rPr>
            </w:pPr>
          </w:p>
        </w:tc>
        <w:sdt>
          <w:sdtPr>
            <w:id w:val="-1504347194"/>
            <w14:checkbox>
              <w14:checked w14:val="0"/>
              <w14:checkedState w14:val="2612" w14:font="MS Gothic"/>
              <w14:uncheckedState w14:val="2610" w14:font="MS Gothic"/>
            </w14:checkbox>
          </w:sdtPr>
          <w:sdtContent>
            <w:tc>
              <w:tcPr>
                <w:tcW w:w="646" w:type="dxa"/>
              </w:tcPr>
              <w:p w:rsidR="001B4E14" w:rsidRDefault="001B4E14" w:rsidP="00081CB7">
                <w:r>
                  <w:rPr>
                    <w:rFonts w:ascii="MS Gothic" w:eastAsia="MS Gothic" w:hAnsi="MS Gothic" w:hint="eastAsia"/>
                  </w:rPr>
                  <w:t>☐</w:t>
                </w:r>
              </w:p>
            </w:tc>
          </w:sdtContent>
        </w:sdt>
        <w:sdt>
          <w:sdtPr>
            <w:id w:val="-994633832"/>
            <w14:checkbox>
              <w14:checked w14:val="0"/>
              <w14:checkedState w14:val="2612" w14:font="MS Gothic"/>
              <w14:uncheckedState w14:val="2610" w14:font="MS Gothic"/>
            </w14:checkbox>
          </w:sdtPr>
          <w:sdtContent>
            <w:tc>
              <w:tcPr>
                <w:tcW w:w="536" w:type="dxa"/>
              </w:tcPr>
              <w:p w:rsidR="001B4E14" w:rsidRDefault="001B4E14" w:rsidP="00081CB7">
                <w:r>
                  <w:rPr>
                    <w:rFonts w:ascii="MS Gothic" w:eastAsia="MS Gothic" w:hAnsi="MS Gothic" w:hint="eastAsia"/>
                  </w:rPr>
                  <w:t>☐</w:t>
                </w:r>
              </w:p>
            </w:tc>
          </w:sdtContent>
        </w:sdt>
        <w:sdt>
          <w:sdtPr>
            <w:id w:val="1704366776"/>
            <w14:checkbox>
              <w14:checked w14:val="0"/>
              <w14:checkedState w14:val="2612" w14:font="MS Gothic"/>
              <w14:uncheckedState w14:val="2610" w14:font="MS Gothic"/>
            </w14:checkbox>
          </w:sdtPr>
          <w:sdtContent>
            <w:tc>
              <w:tcPr>
                <w:tcW w:w="514" w:type="dxa"/>
              </w:tcPr>
              <w:p w:rsidR="001B4E14" w:rsidRDefault="001B4E14" w:rsidP="00081CB7">
                <w:r>
                  <w:rPr>
                    <w:rFonts w:ascii="MS Gothic" w:eastAsia="MS Gothic" w:hAnsi="MS Gothic" w:hint="eastAsia"/>
                  </w:rPr>
                  <w:t>☐</w:t>
                </w:r>
              </w:p>
            </w:tc>
          </w:sdtContent>
        </w:sdt>
      </w:tr>
      <w:tr w:rsidR="001B4E14" w:rsidRPr="00AB727D" w:rsidTr="001B4E14">
        <w:tc>
          <w:tcPr>
            <w:tcW w:w="9062" w:type="dxa"/>
            <w:gridSpan w:val="3"/>
          </w:tcPr>
          <w:p w:rsidR="001B4E14" w:rsidRDefault="001B4E14" w:rsidP="00FE32DA">
            <w:pPr>
              <w:pStyle w:val="Heading2"/>
              <w:shd w:val="clear" w:color="auto" w:fill="FFFFFF"/>
              <w:outlineLvl w:val="1"/>
            </w:pPr>
            <w:r w:rsidRPr="00FE32DA">
              <w:rPr>
                <w:rFonts w:ascii="Arial" w:hAnsi="Arial" w:cs="Arial"/>
                <w:color w:val="000000"/>
                <w:sz w:val="21"/>
                <w:szCs w:val="21"/>
                <w:highlight w:val="lightGray"/>
              </w:rPr>
              <w:t>Requirements for permission by parents or guardians and for assent by children.</w:t>
            </w:r>
          </w:p>
        </w:tc>
        <w:tc>
          <w:tcPr>
            <w:tcW w:w="514" w:type="dxa"/>
          </w:tcPr>
          <w:p w:rsidR="001B4E14" w:rsidRPr="00FE32DA" w:rsidRDefault="001B4E14" w:rsidP="00FE32DA">
            <w:pPr>
              <w:pStyle w:val="Heading2"/>
              <w:shd w:val="clear" w:color="auto" w:fill="FFFFFF"/>
              <w:outlineLvl w:val="1"/>
              <w:rPr>
                <w:rFonts w:ascii="Arial" w:hAnsi="Arial" w:cs="Arial"/>
                <w:color w:val="000000"/>
                <w:sz w:val="21"/>
                <w:szCs w:val="21"/>
                <w:highlight w:val="lightGray"/>
              </w:rPr>
            </w:pPr>
          </w:p>
        </w:tc>
      </w:tr>
      <w:tr w:rsidR="001B4E14" w:rsidRPr="00AB727D" w:rsidTr="001B4E14">
        <w:tc>
          <w:tcPr>
            <w:tcW w:w="7880" w:type="dxa"/>
          </w:tcPr>
          <w:p w:rsidR="001B4E14" w:rsidRDefault="001B4E14" w:rsidP="00DF7D2F">
            <w:pPr>
              <w:rPr>
                <w:rFonts w:ascii="Arial" w:hAnsi="Arial" w:cs="Arial"/>
                <w:color w:val="000000"/>
                <w:sz w:val="21"/>
                <w:szCs w:val="21"/>
                <w:shd w:val="clear" w:color="auto" w:fill="FFFFFF"/>
              </w:rPr>
            </w:pPr>
            <w:r>
              <w:rPr>
                <w:rFonts w:ascii="Arial" w:hAnsi="Arial" w:cs="Arial"/>
                <w:color w:val="000000"/>
                <w:sz w:val="21"/>
                <w:szCs w:val="21"/>
                <w:shd w:val="clear" w:color="auto" w:fill="FFFFFF"/>
              </w:rPr>
              <w:t>In addition to the determinations required under other applicable sections of subpart D, the IRB shall determine that adequate provisions are made for soliciting the assent of the children, when in the judgment of the IRB the children are capable of providing assent. In determining whether children are capable of assenting, the IRB shall take into account the ages, maturity, and psychological state of the children involved. This judgment may be made for all children to be involved in research under a particular protocol, or for each child, as the IRB deems appropriate. If the IRB determines that the capability of some or all of the children is so limited that they cannot reasonably be consulted or that the intervention or procedure involved in the research holds out a prospect of direct benefit that is important to the health or well-being of the children and is available only in the context of the research, the assent of the children is not a necessary condition for proceeding with the research. Even where the IRB determines that the subjects are capable of assenting, the IRB may still waive the assent requirement under circumstances in which consent may be waived in accord with §46.116 of Subpart A.</w:t>
            </w:r>
          </w:p>
        </w:tc>
        <w:tc>
          <w:tcPr>
            <w:tcW w:w="646" w:type="dxa"/>
          </w:tcPr>
          <w:p w:rsidR="001B4E14" w:rsidRDefault="001B4E14" w:rsidP="00081CB7"/>
        </w:tc>
        <w:tc>
          <w:tcPr>
            <w:tcW w:w="536" w:type="dxa"/>
          </w:tcPr>
          <w:p w:rsidR="001B4E14" w:rsidRDefault="001B4E14" w:rsidP="00081CB7"/>
        </w:tc>
        <w:tc>
          <w:tcPr>
            <w:tcW w:w="514" w:type="dxa"/>
          </w:tcPr>
          <w:p w:rsidR="001B4E14" w:rsidRDefault="001B4E14" w:rsidP="00081CB7"/>
        </w:tc>
      </w:tr>
      <w:tr w:rsidR="001B4E14" w:rsidRPr="00AB727D" w:rsidTr="001B4E14">
        <w:tc>
          <w:tcPr>
            <w:tcW w:w="7880" w:type="dxa"/>
          </w:tcPr>
          <w:p w:rsidR="001B4E14" w:rsidRDefault="001B4E14" w:rsidP="00DF7D2F">
            <w:pPr>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In addition to the determinations required under other applicable sections of this subpart, the IRB shall determine, in accordance with and to the extent that consent is required by §46.116 of Subpart A, that adequate provisions are made for soliciting the permission of each child's parents or guardian. Where parental permission is to be obtained, the IRB may find that the permission of one parent is sufficient for research to be conducted under §46.404 or §46.405. Where research is covered by §§46.406 and 46.407 and permission is to be obtained from parents, </w:t>
            </w:r>
            <w:r>
              <w:rPr>
                <w:rFonts w:ascii="Arial" w:hAnsi="Arial" w:cs="Arial"/>
                <w:color w:val="000000"/>
                <w:sz w:val="21"/>
                <w:szCs w:val="21"/>
                <w:shd w:val="clear" w:color="auto" w:fill="FFFFFF"/>
              </w:rPr>
              <w:lastRenderedPageBreak/>
              <w:t>both parents must give their permission unless one parent is deceased, unknown, incompetent, or not reasonably available, or when only one parent has legal responsibility for the care and custody of the child</w:t>
            </w:r>
          </w:p>
        </w:tc>
        <w:tc>
          <w:tcPr>
            <w:tcW w:w="646" w:type="dxa"/>
          </w:tcPr>
          <w:p w:rsidR="001B4E14" w:rsidRDefault="001B4E14" w:rsidP="00081CB7"/>
        </w:tc>
        <w:tc>
          <w:tcPr>
            <w:tcW w:w="536" w:type="dxa"/>
          </w:tcPr>
          <w:p w:rsidR="001B4E14" w:rsidRDefault="001B4E14" w:rsidP="00081CB7"/>
        </w:tc>
        <w:tc>
          <w:tcPr>
            <w:tcW w:w="514" w:type="dxa"/>
          </w:tcPr>
          <w:p w:rsidR="001B4E14" w:rsidRDefault="001B4E14" w:rsidP="00081CB7"/>
        </w:tc>
      </w:tr>
      <w:tr w:rsidR="001B4E14" w:rsidRPr="00AB727D" w:rsidTr="001B4E14">
        <w:tc>
          <w:tcPr>
            <w:tcW w:w="7880" w:type="dxa"/>
          </w:tcPr>
          <w:p w:rsidR="001B4E14" w:rsidRDefault="001B4E14" w:rsidP="00DF7D2F">
            <w:pPr>
              <w:rPr>
                <w:rFonts w:ascii="Arial" w:hAnsi="Arial" w:cs="Arial"/>
                <w:color w:val="000000"/>
                <w:sz w:val="21"/>
                <w:szCs w:val="21"/>
                <w:shd w:val="clear" w:color="auto" w:fill="FFFFFF"/>
              </w:rPr>
            </w:pPr>
            <w:r>
              <w:rPr>
                <w:rFonts w:ascii="Arial" w:hAnsi="Arial" w:cs="Arial"/>
                <w:color w:val="000000"/>
                <w:sz w:val="21"/>
                <w:szCs w:val="21"/>
                <w:shd w:val="clear" w:color="auto" w:fill="FFFFFF"/>
              </w:rPr>
              <w:t>In addition to the provisions for waiver contained in §46.116 of Subpart A, if the IRB determines that a research protocol is designed for conditions or for a subject population for which parental or guardian permission is not a reasonable requirement to protect the subjects (for example, neglected or abused children), it may waive the consent requirements in Subpart A of this part and paragraph (b) of this section, provided an appropriate mechanism for protecting the children who will participate as subjects in the research is substituted, and provided further that the waiver is not inconsistent with Federal, state or local law. The choice of an appropriate mechanism would depend upon the nature and purpose of the activities described in the protocol, the risk and anticipated benefit to the research subjects, and their age, maturity, status, and condition.</w:t>
            </w:r>
          </w:p>
        </w:tc>
        <w:tc>
          <w:tcPr>
            <w:tcW w:w="646" w:type="dxa"/>
          </w:tcPr>
          <w:p w:rsidR="001B4E14" w:rsidRDefault="001B4E14" w:rsidP="00081CB7"/>
        </w:tc>
        <w:tc>
          <w:tcPr>
            <w:tcW w:w="536" w:type="dxa"/>
          </w:tcPr>
          <w:p w:rsidR="001B4E14" w:rsidRDefault="001B4E14" w:rsidP="00081CB7"/>
        </w:tc>
        <w:tc>
          <w:tcPr>
            <w:tcW w:w="514" w:type="dxa"/>
          </w:tcPr>
          <w:p w:rsidR="001B4E14" w:rsidRDefault="001B4E14" w:rsidP="00081CB7"/>
        </w:tc>
      </w:tr>
      <w:tr w:rsidR="001B4E14" w:rsidRPr="00AB727D" w:rsidTr="001B4E14">
        <w:tc>
          <w:tcPr>
            <w:tcW w:w="7880" w:type="dxa"/>
          </w:tcPr>
          <w:p w:rsidR="001B4E14" w:rsidRDefault="001B4E14" w:rsidP="00DF7D2F">
            <w:pPr>
              <w:rPr>
                <w:rFonts w:ascii="Arial" w:hAnsi="Arial" w:cs="Arial"/>
                <w:color w:val="000000"/>
                <w:sz w:val="21"/>
                <w:szCs w:val="21"/>
                <w:shd w:val="clear" w:color="auto" w:fill="FFFFFF"/>
              </w:rPr>
            </w:pPr>
            <w:r>
              <w:rPr>
                <w:rFonts w:ascii="Arial" w:hAnsi="Arial" w:cs="Arial"/>
                <w:color w:val="000000"/>
                <w:sz w:val="21"/>
                <w:szCs w:val="21"/>
                <w:shd w:val="clear" w:color="auto" w:fill="FFFFFF"/>
              </w:rPr>
              <w:t>Permission by parents or guardians shall be documented in accordance with and to the extent required by §46.117 of Subpart A.</w:t>
            </w:r>
          </w:p>
        </w:tc>
        <w:tc>
          <w:tcPr>
            <w:tcW w:w="646" w:type="dxa"/>
          </w:tcPr>
          <w:p w:rsidR="001B4E14" w:rsidRDefault="001B4E14" w:rsidP="00081CB7"/>
        </w:tc>
        <w:tc>
          <w:tcPr>
            <w:tcW w:w="536" w:type="dxa"/>
          </w:tcPr>
          <w:p w:rsidR="001B4E14" w:rsidRDefault="001B4E14" w:rsidP="00081CB7"/>
        </w:tc>
        <w:tc>
          <w:tcPr>
            <w:tcW w:w="514" w:type="dxa"/>
          </w:tcPr>
          <w:p w:rsidR="001B4E14" w:rsidRDefault="001B4E14" w:rsidP="00081CB7"/>
        </w:tc>
      </w:tr>
      <w:tr w:rsidR="001B4E14" w:rsidRPr="00AB727D" w:rsidTr="001B4E14">
        <w:tc>
          <w:tcPr>
            <w:tcW w:w="7880" w:type="dxa"/>
          </w:tcPr>
          <w:p w:rsidR="001B4E14" w:rsidRDefault="001B4E14" w:rsidP="00DF7D2F">
            <w:pPr>
              <w:rPr>
                <w:rFonts w:ascii="Arial" w:hAnsi="Arial" w:cs="Arial"/>
                <w:color w:val="000000"/>
                <w:sz w:val="21"/>
                <w:szCs w:val="21"/>
                <w:shd w:val="clear" w:color="auto" w:fill="FFFFFF"/>
              </w:rPr>
            </w:pPr>
            <w:r>
              <w:rPr>
                <w:rFonts w:ascii="Arial" w:hAnsi="Arial" w:cs="Arial"/>
                <w:color w:val="000000"/>
                <w:sz w:val="21"/>
                <w:szCs w:val="21"/>
                <w:shd w:val="clear" w:color="auto" w:fill="FFFFFF"/>
              </w:rPr>
              <w:t>When the IRB determines that assent is required, it shall also determine whether and how assent must be documented.</w:t>
            </w:r>
          </w:p>
        </w:tc>
        <w:tc>
          <w:tcPr>
            <w:tcW w:w="646" w:type="dxa"/>
          </w:tcPr>
          <w:p w:rsidR="001B4E14" w:rsidRDefault="001B4E14" w:rsidP="00081CB7"/>
        </w:tc>
        <w:tc>
          <w:tcPr>
            <w:tcW w:w="536" w:type="dxa"/>
          </w:tcPr>
          <w:p w:rsidR="001B4E14" w:rsidRDefault="001B4E14" w:rsidP="00081CB7"/>
        </w:tc>
        <w:tc>
          <w:tcPr>
            <w:tcW w:w="514" w:type="dxa"/>
          </w:tcPr>
          <w:p w:rsidR="001B4E14" w:rsidRDefault="001B4E14" w:rsidP="00081CB7"/>
        </w:tc>
      </w:tr>
      <w:tr w:rsidR="001B4E14" w:rsidRPr="00AB727D" w:rsidTr="001B4E14">
        <w:tc>
          <w:tcPr>
            <w:tcW w:w="9062" w:type="dxa"/>
            <w:gridSpan w:val="3"/>
          </w:tcPr>
          <w:p w:rsidR="001B4E14" w:rsidRPr="00FE2A71" w:rsidRDefault="001B4E14" w:rsidP="00081CB7">
            <w:pPr>
              <w:rPr>
                <w:b/>
              </w:rPr>
            </w:pPr>
            <w:r w:rsidRPr="00FE2A71">
              <w:rPr>
                <w:rFonts w:ascii="Arial" w:hAnsi="Arial" w:cs="Arial"/>
                <w:b/>
                <w:color w:val="000000"/>
                <w:sz w:val="21"/>
                <w:szCs w:val="21"/>
                <w:highlight w:val="lightGray"/>
                <w:shd w:val="clear" w:color="auto" w:fill="FFFFFF"/>
              </w:rPr>
              <w:t xml:space="preserve">Children who are wards of the state or any other agency, institution, or entity can be included in research approved under §46.406 or §46.407 only if such research </w:t>
            </w:r>
            <w:proofErr w:type="spellStart"/>
            <w:r w:rsidRPr="00FE2A71">
              <w:rPr>
                <w:rFonts w:ascii="Arial" w:hAnsi="Arial" w:cs="Arial"/>
                <w:b/>
                <w:color w:val="000000"/>
                <w:sz w:val="21"/>
                <w:szCs w:val="21"/>
                <w:highlight w:val="lightGray"/>
                <w:shd w:val="clear" w:color="auto" w:fill="FFFFFF"/>
              </w:rPr>
              <w:t>i</w:t>
            </w:r>
            <w:proofErr w:type="spellEnd"/>
          </w:p>
        </w:tc>
        <w:tc>
          <w:tcPr>
            <w:tcW w:w="514" w:type="dxa"/>
          </w:tcPr>
          <w:p w:rsidR="001B4E14" w:rsidRPr="00FE2A71" w:rsidRDefault="001B4E14" w:rsidP="00081CB7">
            <w:pPr>
              <w:rPr>
                <w:rFonts w:ascii="Arial" w:hAnsi="Arial" w:cs="Arial"/>
                <w:b/>
                <w:color w:val="000000"/>
                <w:sz w:val="21"/>
                <w:szCs w:val="21"/>
                <w:highlight w:val="lightGray"/>
                <w:shd w:val="clear" w:color="auto" w:fill="FFFFFF"/>
              </w:rPr>
            </w:pPr>
          </w:p>
        </w:tc>
      </w:tr>
      <w:tr w:rsidR="001B4E14" w:rsidRPr="00AB727D" w:rsidTr="001B4E14">
        <w:tc>
          <w:tcPr>
            <w:tcW w:w="7880" w:type="dxa"/>
          </w:tcPr>
          <w:p w:rsidR="001B4E14" w:rsidRDefault="001B4E14" w:rsidP="00DF7D2F">
            <w:pPr>
              <w:rPr>
                <w:rFonts w:ascii="Arial" w:hAnsi="Arial" w:cs="Arial"/>
                <w:color w:val="000000"/>
                <w:sz w:val="21"/>
                <w:szCs w:val="21"/>
                <w:shd w:val="clear" w:color="auto" w:fill="FFFFFF"/>
              </w:rPr>
            </w:pPr>
            <w:r>
              <w:rPr>
                <w:rFonts w:ascii="Arial" w:hAnsi="Arial" w:cs="Arial"/>
                <w:color w:val="000000"/>
                <w:sz w:val="21"/>
                <w:szCs w:val="21"/>
                <w:shd w:val="clear" w:color="auto" w:fill="FFFFFF"/>
              </w:rPr>
              <w:t>Related to their status as wards; or</w:t>
            </w:r>
          </w:p>
        </w:tc>
        <w:tc>
          <w:tcPr>
            <w:tcW w:w="646" w:type="dxa"/>
          </w:tcPr>
          <w:p w:rsidR="001B4E14" w:rsidRDefault="001B4E14" w:rsidP="00081CB7"/>
        </w:tc>
        <w:tc>
          <w:tcPr>
            <w:tcW w:w="536" w:type="dxa"/>
          </w:tcPr>
          <w:p w:rsidR="001B4E14" w:rsidRDefault="001B4E14" w:rsidP="00081CB7"/>
        </w:tc>
        <w:tc>
          <w:tcPr>
            <w:tcW w:w="514" w:type="dxa"/>
          </w:tcPr>
          <w:p w:rsidR="001B4E14" w:rsidRDefault="001B4E14" w:rsidP="00081CB7"/>
        </w:tc>
      </w:tr>
      <w:tr w:rsidR="001B4E14" w:rsidRPr="00AB727D" w:rsidTr="001B4E14">
        <w:tc>
          <w:tcPr>
            <w:tcW w:w="7880" w:type="dxa"/>
          </w:tcPr>
          <w:p w:rsidR="001B4E14" w:rsidRDefault="001B4E14" w:rsidP="00DF7D2F">
            <w:pPr>
              <w:rPr>
                <w:rFonts w:ascii="Arial" w:hAnsi="Arial" w:cs="Arial"/>
                <w:color w:val="000000"/>
                <w:sz w:val="21"/>
                <w:szCs w:val="21"/>
                <w:shd w:val="clear" w:color="auto" w:fill="FFFFFF"/>
              </w:rPr>
            </w:pPr>
            <w:r>
              <w:rPr>
                <w:rFonts w:ascii="Arial" w:hAnsi="Arial" w:cs="Arial"/>
                <w:color w:val="000000"/>
                <w:sz w:val="21"/>
                <w:szCs w:val="21"/>
                <w:shd w:val="clear" w:color="auto" w:fill="FFFFFF"/>
              </w:rPr>
              <w:t>Conducted in schools, camps, hospitals, institutions, or similar settings in which the majority of children involved as subjects are not wards.</w:t>
            </w:r>
          </w:p>
        </w:tc>
        <w:tc>
          <w:tcPr>
            <w:tcW w:w="646" w:type="dxa"/>
          </w:tcPr>
          <w:p w:rsidR="001B4E14" w:rsidRDefault="001B4E14" w:rsidP="00081CB7"/>
        </w:tc>
        <w:tc>
          <w:tcPr>
            <w:tcW w:w="536" w:type="dxa"/>
          </w:tcPr>
          <w:p w:rsidR="001B4E14" w:rsidRDefault="001B4E14" w:rsidP="00081CB7"/>
        </w:tc>
        <w:tc>
          <w:tcPr>
            <w:tcW w:w="514" w:type="dxa"/>
          </w:tcPr>
          <w:p w:rsidR="001B4E14" w:rsidRDefault="001B4E14" w:rsidP="00081CB7"/>
        </w:tc>
      </w:tr>
      <w:tr w:rsidR="001B4E14" w:rsidRPr="00AB727D" w:rsidTr="001B4E14">
        <w:tc>
          <w:tcPr>
            <w:tcW w:w="7880" w:type="dxa"/>
          </w:tcPr>
          <w:p w:rsidR="001B4E14" w:rsidRDefault="001B4E14" w:rsidP="00DF7D2F">
            <w:pPr>
              <w:rPr>
                <w:rFonts w:ascii="Arial" w:hAnsi="Arial" w:cs="Arial"/>
                <w:color w:val="000000"/>
                <w:sz w:val="21"/>
                <w:szCs w:val="21"/>
                <w:shd w:val="clear" w:color="auto" w:fill="FFFFFF"/>
              </w:rPr>
            </w:pPr>
            <w:r>
              <w:rPr>
                <w:rFonts w:ascii="Arial" w:hAnsi="Arial" w:cs="Arial"/>
                <w:color w:val="000000"/>
                <w:sz w:val="21"/>
                <w:szCs w:val="21"/>
                <w:shd w:val="clear" w:color="auto" w:fill="FFFFFF"/>
              </w:rPr>
              <w:t>If the research is approved under paragraph (a) of this section, the IRB shall require appointment of an advocate for each child who is a ward, in addition to any other individual acting on behalf of the child as guardian or in loco parentis. One individual may serve as advocate for more than one child. The advocate shall be an individual who has the background and experience to act in, and agrees to act in, the best interests of the child for the duration of the child's participation in the research and who is not associated in any way (except in the role as advocate or member of the IRB) with the research, the investigator(s), or the guardian organization</w:t>
            </w:r>
          </w:p>
        </w:tc>
        <w:tc>
          <w:tcPr>
            <w:tcW w:w="646" w:type="dxa"/>
          </w:tcPr>
          <w:p w:rsidR="001B4E14" w:rsidRDefault="001B4E14" w:rsidP="00081CB7"/>
        </w:tc>
        <w:tc>
          <w:tcPr>
            <w:tcW w:w="536" w:type="dxa"/>
          </w:tcPr>
          <w:p w:rsidR="001B4E14" w:rsidRDefault="001B4E14" w:rsidP="00081CB7"/>
        </w:tc>
        <w:tc>
          <w:tcPr>
            <w:tcW w:w="514" w:type="dxa"/>
          </w:tcPr>
          <w:p w:rsidR="001B4E14" w:rsidRDefault="001B4E14" w:rsidP="00081CB7"/>
        </w:tc>
      </w:tr>
      <w:tr w:rsidR="001B4E14" w:rsidRPr="00AB727D" w:rsidTr="001B4E14">
        <w:tc>
          <w:tcPr>
            <w:tcW w:w="7880" w:type="dxa"/>
          </w:tcPr>
          <w:p w:rsidR="001B4E14" w:rsidRDefault="001B4E14" w:rsidP="00DF7D2F">
            <w:pPr>
              <w:rPr>
                <w:rFonts w:ascii="Arial" w:hAnsi="Arial" w:cs="Arial"/>
                <w:color w:val="000000"/>
                <w:sz w:val="21"/>
                <w:szCs w:val="21"/>
                <w:shd w:val="clear" w:color="auto" w:fill="FFFFFF"/>
              </w:rPr>
            </w:pPr>
          </w:p>
        </w:tc>
        <w:tc>
          <w:tcPr>
            <w:tcW w:w="646" w:type="dxa"/>
          </w:tcPr>
          <w:p w:rsidR="001B4E14" w:rsidRDefault="001B4E14" w:rsidP="00081CB7"/>
        </w:tc>
        <w:tc>
          <w:tcPr>
            <w:tcW w:w="536" w:type="dxa"/>
          </w:tcPr>
          <w:p w:rsidR="001B4E14" w:rsidRDefault="001B4E14" w:rsidP="00081CB7"/>
        </w:tc>
        <w:tc>
          <w:tcPr>
            <w:tcW w:w="514" w:type="dxa"/>
          </w:tcPr>
          <w:p w:rsidR="001B4E14" w:rsidRDefault="001B4E14" w:rsidP="00081CB7"/>
        </w:tc>
      </w:tr>
    </w:tbl>
    <w:p w:rsidR="006C585A" w:rsidRDefault="006C585A"/>
    <w:p w:rsidR="00FD6481" w:rsidRDefault="00FD6481"/>
    <w:sectPr w:rsidR="00FD648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4E14" w:rsidRDefault="001B4E14" w:rsidP="00FE2A71">
      <w:pPr>
        <w:spacing w:after="0" w:line="240" w:lineRule="auto"/>
      </w:pPr>
      <w:r>
        <w:separator/>
      </w:r>
    </w:p>
  </w:endnote>
  <w:endnote w:type="continuationSeparator" w:id="0">
    <w:p w:rsidR="001B4E14" w:rsidRDefault="001B4E14" w:rsidP="00FE2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2A71" w:rsidRDefault="00FE2A71">
    <w:pPr>
      <w:pStyle w:val="Footer"/>
    </w:pPr>
    <w:r>
      <w:t>Version 5/1/2019</w:t>
    </w:r>
  </w:p>
  <w:p w:rsidR="00FE2A71" w:rsidRDefault="00FE2A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4E14" w:rsidRDefault="001B4E14" w:rsidP="00FE2A71">
      <w:pPr>
        <w:spacing w:after="0" w:line="240" w:lineRule="auto"/>
      </w:pPr>
      <w:r>
        <w:separator/>
      </w:r>
    </w:p>
  </w:footnote>
  <w:footnote w:type="continuationSeparator" w:id="0">
    <w:p w:rsidR="001B4E14" w:rsidRDefault="001B4E14" w:rsidP="00FE2A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9D1262"/>
    <w:multiLevelType w:val="hybridMultilevel"/>
    <w:tmpl w:val="7E26E174"/>
    <w:lvl w:ilvl="0" w:tplc="DC9E2200">
      <w:start w:val="1"/>
      <w:numFmt w:val="decimal"/>
      <w:lvlText w:val="(%1)"/>
      <w:lvlJc w:val="left"/>
      <w:pPr>
        <w:ind w:left="420" w:hanging="360"/>
      </w:pPr>
      <w:rPr>
        <w:rFonts w:ascii="Arial" w:hAnsi="Arial" w:cs="Arial" w:hint="default"/>
        <w:b w:val="0"/>
        <w:color w:val="000000"/>
        <w:sz w:val="21"/>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14"/>
    <w:rsid w:val="00095051"/>
    <w:rsid w:val="001B4E14"/>
    <w:rsid w:val="001D7359"/>
    <w:rsid w:val="00293731"/>
    <w:rsid w:val="00485D58"/>
    <w:rsid w:val="004D61ED"/>
    <w:rsid w:val="006C585A"/>
    <w:rsid w:val="007D048C"/>
    <w:rsid w:val="008B7CDD"/>
    <w:rsid w:val="00946C11"/>
    <w:rsid w:val="00B90A93"/>
    <w:rsid w:val="00DF7D2F"/>
    <w:rsid w:val="00FD6481"/>
    <w:rsid w:val="00FE2A71"/>
    <w:rsid w:val="00FE3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8A31A"/>
  <w15:docId w15:val="{2B323E00-7CF5-4168-8222-2A15DEB58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7CDD"/>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B90A9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7C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CDD"/>
    <w:rPr>
      <w:rFonts w:ascii="Tahoma" w:hAnsi="Tahoma" w:cs="Tahoma"/>
      <w:sz w:val="16"/>
      <w:szCs w:val="16"/>
    </w:rPr>
  </w:style>
  <w:style w:type="character" w:customStyle="1" w:styleId="Heading1Char">
    <w:name w:val="Heading 1 Char"/>
    <w:basedOn w:val="DefaultParagraphFont"/>
    <w:link w:val="Heading1"/>
    <w:uiPriority w:val="9"/>
    <w:rsid w:val="008B7CDD"/>
    <w:rPr>
      <w:rFonts w:asciiTheme="majorHAnsi" w:eastAsiaTheme="majorEastAsia" w:hAnsiTheme="majorHAnsi" w:cstheme="majorBidi"/>
      <w:b/>
      <w:bCs/>
      <w:sz w:val="28"/>
      <w:szCs w:val="28"/>
    </w:rPr>
  </w:style>
  <w:style w:type="character" w:styleId="PlaceholderText">
    <w:name w:val="Placeholder Text"/>
    <w:basedOn w:val="DefaultParagraphFont"/>
    <w:uiPriority w:val="99"/>
    <w:semiHidden/>
    <w:rsid w:val="008B7CDD"/>
    <w:rPr>
      <w:color w:val="808080"/>
    </w:rPr>
  </w:style>
  <w:style w:type="table" w:styleId="TableGrid">
    <w:name w:val="Table Grid"/>
    <w:basedOn w:val="TableNormal"/>
    <w:uiPriority w:val="59"/>
    <w:rsid w:val="006C5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90A93"/>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DF7D2F"/>
    <w:pPr>
      <w:ind w:left="720"/>
      <w:contextualSpacing/>
    </w:pPr>
  </w:style>
  <w:style w:type="paragraph" w:styleId="NormalWeb">
    <w:name w:val="Normal (Web)"/>
    <w:basedOn w:val="Normal"/>
    <w:uiPriority w:val="99"/>
    <w:semiHidden/>
    <w:unhideWhenUsed/>
    <w:rsid w:val="004D61E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E2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A71"/>
  </w:style>
  <w:style w:type="paragraph" w:styleId="Footer">
    <w:name w:val="footer"/>
    <w:basedOn w:val="Normal"/>
    <w:link w:val="FooterChar"/>
    <w:uiPriority w:val="99"/>
    <w:unhideWhenUsed/>
    <w:rsid w:val="00FE2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87412">
      <w:bodyDiv w:val="1"/>
      <w:marLeft w:val="0"/>
      <w:marRight w:val="0"/>
      <w:marTop w:val="0"/>
      <w:marBottom w:val="0"/>
      <w:divBdr>
        <w:top w:val="none" w:sz="0" w:space="0" w:color="auto"/>
        <w:left w:val="none" w:sz="0" w:space="0" w:color="auto"/>
        <w:bottom w:val="none" w:sz="0" w:space="0" w:color="auto"/>
        <w:right w:val="none" w:sz="0" w:space="0" w:color="auto"/>
      </w:divBdr>
    </w:div>
    <w:div w:id="342318791">
      <w:bodyDiv w:val="1"/>
      <w:marLeft w:val="0"/>
      <w:marRight w:val="0"/>
      <w:marTop w:val="0"/>
      <w:marBottom w:val="0"/>
      <w:divBdr>
        <w:top w:val="none" w:sz="0" w:space="0" w:color="auto"/>
        <w:left w:val="none" w:sz="0" w:space="0" w:color="auto"/>
        <w:bottom w:val="none" w:sz="0" w:space="0" w:color="auto"/>
        <w:right w:val="none" w:sz="0" w:space="0" w:color="auto"/>
      </w:divBdr>
    </w:div>
    <w:div w:id="430013355">
      <w:bodyDiv w:val="1"/>
      <w:marLeft w:val="0"/>
      <w:marRight w:val="0"/>
      <w:marTop w:val="0"/>
      <w:marBottom w:val="0"/>
      <w:divBdr>
        <w:top w:val="none" w:sz="0" w:space="0" w:color="auto"/>
        <w:left w:val="none" w:sz="0" w:space="0" w:color="auto"/>
        <w:bottom w:val="none" w:sz="0" w:space="0" w:color="auto"/>
        <w:right w:val="none" w:sz="0" w:space="0" w:color="auto"/>
      </w:divBdr>
    </w:div>
    <w:div w:id="1601138253">
      <w:bodyDiv w:val="1"/>
      <w:marLeft w:val="0"/>
      <w:marRight w:val="0"/>
      <w:marTop w:val="0"/>
      <w:marBottom w:val="0"/>
      <w:divBdr>
        <w:top w:val="none" w:sz="0" w:space="0" w:color="auto"/>
        <w:left w:val="none" w:sz="0" w:space="0" w:color="auto"/>
        <w:bottom w:val="none" w:sz="0" w:space="0" w:color="auto"/>
        <w:right w:val="none" w:sz="0" w:space="0" w:color="auto"/>
      </w:divBdr>
    </w:div>
    <w:div w:id="1932198408">
      <w:bodyDiv w:val="1"/>
      <w:marLeft w:val="0"/>
      <w:marRight w:val="0"/>
      <w:marTop w:val="0"/>
      <w:marBottom w:val="0"/>
      <w:divBdr>
        <w:top w:val="none" w:sz="0" w:space="0" w:color="auto"/>
        <w:left w:val="none" w:sz="0" w:space="0" w:color="auto"/>
        <w:bottom w:val="none" w:sz="0" w:space="0" w:color="auto"/>
        <w:right w:val="none" w:sz="0" w:space="0" w:color="auto"/>
      </w:divBdr>
    </w:div>
    <w:div w:id="199078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LL\IRB\Templates\Checklists-Forms\Children%20Involved%20as%20Subjects%20in%20Research%20Checkli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ADFC199C8EC48E1A9BE1B2F5A029DE5"/>
        <w:category>
          <w:name w:val="General"/>
          <w:gallery w:val="placeholder"/>
        </w:category>
        <w:types>
          <w:type w:val="bbPlcHdr"/>
        </w:types>
        <w:behaviors>
          <w:behavior w:val="content"/>
        </w:behaviors>
        <w:guid w:val="{CAB44B6A-28A0-47F3-BD96-BE652C0F273A}"/>
      </w:docPartPr>
      <w:docPartBody>
        <w:p w:rsidR="00000000" w:rsidRDefault="00A05AD5">
          <w:pPr>
            <w:pStyle w:val="AADFC199C8EC48E1A9BE1B2F5A029DE5"/>
          </w:pPr>
          <w:r w:rsidRPr="00AA6403">
            <w:rPr>
              <w:rStyle w:val="PlaceholderText"/>
            </w:rPr>
            <w:t>Click here to enter text.</w:t>
          </w:r>
        </w:p>
      </w:docPartBody>
    </w:docPart>
    <w:docPart>
      <w:docPartPr>
        <w:name w:val="74333574BDF44461AF44C04B7E24B38D"/>
        <w:category>
          <w:name w:val="General"/>
          <w:gallery w:val="placeholder"/>
        </w:category>
        <w:types>
          <w:type w:val="bbPlcHdr"/>
        </w:types>
        <w:behaviors>
          <w:behavior w:val="content"/>
        </w:behaviors>
        <w:guid w:val="{8B6FDAB7-0429-4C27-89F6-AB75AA53CF9D}"/>
      </w:docPartPr>
      <w:docPartBody>
        <w:p w:rsidR="00000000" w:rsidRDefault="00A05AD5">
          <w:pPr>
            <w:pStyle w:val="74333574BDF44461AF44C04B7E24B38D"/>
          </w:pPr>
          <w:r w:rsidRPr="00BD09FC">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ADFC199C8EC48E1A9BE1B2F5A029DE5">
    <w:name w:val="AADFC199C8EC48E1A9BE1B2F5A029DE5"/>
  </w:style>
  <w:style w:type="paragraph" w:customStyle="1" w:styleId="74333574BDF44461AF44C04B7E24B38D">
    <w:name w:val="74333574BDF44461AF44C04B7E24B3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Children Involved as Subjects in Research Checklist</Template>
  <TotalTime>4</TotalTime>
  <Pages>3</Pages>
  <Words>1160</Words>
  <Characters>6617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Prince</dc:creator>
  <cp:lastModifiedBy>Linda Prince</cp:lastModifiedBy>
  <cp:revision>1</cp:revision>
  <dcterms:created xsi:type="dcterms:W3CDTF">2020-01-13T17:20:00Z</dcterms:created>
  <dcterms:modified xsi:type="dcterms:W3CDTF">2020-01-13T17:24:00Z</dcterms:modified>
</cp:coreProperties>
</file>