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7423" w14:textId="77777777" w:rsidR="00C938F7" w:rsidRDefault="00C938F7" w:rsidP="007865E1">
      <w:pPr>
        <w:rPr>
          <w:b/>
          <w:bCs/>
          <w:u w:val="single"/>
        </w:rPr>
      </w:pPr>
    </w:p>
    <w:p w14:paraId="26EABC30" w14:textId="5114C0B3"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52565A"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52565A"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52565A"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317052" w:rsidRDefault="0052565A" w:rsidP="009D4363">
      <w:pPr>
        <w:pStyle w:val="ListParagraph"/>
        <w:numPr>
          <w:ilvl w:val="2"/>
          <w:numId w:val="1"/>
        </w:numPr>
        <w:rPr>
          <w:rFonts w:eastAsiaTheme="minorEastAsia" w:cstheme="minorHAnsi"/>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7E225DBC" w14:textId="3F284D54" w:rsidR="00317052" w:rsidRPr="007A5125" w:rsidRDefault="007A5125" w:rsidP="00317052">
      <w:pPr>
        <w:pStyle w:val="ListParagraph"/>
        <w:numPr>
          <w:ilvl w:val="0"/>
          <w:numId w:val="1"/>
        </w:numPr>
        <w:rPr>
          <w:rFonts w:eastAsiaTheme="minorEastAsia" w:cstheme="minorHAnsi"/>
          <w:sz w:val="22"/>
          <w:szCs w:val="22"/>
        </w:rPr>
      </w:pPr>
      <w:r>
        <w:rPr>
          <w:rFonts w:cstheme="minorHAnsi"/>
          <w:sz w:val="22"/>
          <w:szCs w:val="22"/>
        </w:rPr>
        <w:t>COVID Leadership</w:t>
      </w:r>
    </w:p>
    <w:p w14:paraId="059DAC6A" w14:textId="0BDA7E36" w:rsidR="007A5125"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hyperlink r:id="rId79" w:history="1">
        <w:r w:rsidRPr="009B6662">
          <w:rPr>
            <w:rStyle w:val="Hyperlink"/>
            <w:sz w:val="22"/>
            <w:szCs w:val="22"/>
          </w:rPr>
          <w:t>Case Study</w:t>
        </w:r>
      </w:hyperlink>
      <w:r w:rsidRPr="009B6662">
        <w:rPr>
          <w:sz w:val="22"/>
          <w:szCs w:val="22"/>
        </w:rPr>
        <w:t xml:space="preserve"> COVID 19: Leading During an Emergency</w:t>
      </w:r>
    </w:p>
    <w:p w14:paraId="385CD43E" w14:textId="3E40F053" w:rsidR="00954ED8"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Watch: </w:t>
      </w:r>
      <w:hyperlink r:id="rId80" w:history="1">
        <w:r w:rsidRPr="009B6662">
          <w:rPr>
            <w:rStyle w:val="Hyperlink"/>
            <w:sz w:val="22"/>
            <w:szCs w:val="22"/>
          </w:rPr>
          <w:t>Decision Making</w:t>
        </w:r>
      </w:hyperlink>
      <w:r w:rsidRPr="009B6662">
        <w:rPr>
          <w:sz w:val="22"/>
          <w:szCs w:val="22"/>
        </w:rPr>
        <w:t xml:space="preserve"> (15 minutes)</w:t>
      </w:r>
    </w:p>
    <w:p w14:paraId="42D99BAD" w14:textId="7D39BD60" w:rsidR="00954ED8"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hyperlink r:id="rId81" w:history="1">
        <w:r w:rsidRPr="009B6662">
          <w:rPr>
            <w:rStyle w:val="Hyperlink"/>
            <w:sz w:val="22"/>
            <w:szCs w:val="22"/>
          </w:rPr>
          <w:t>Meta-Leadership</w:t>
        </w:r>
      </w:hyperlink>
      <w:r w:rsidRPr="009B6662">
        <w:rPr>
          <w:sz w:val="22"/>
          <w:szCs w:val="22"/>
        </w:rPr>
        <w:t xml:space="preserve"> (9 minutes)</w:t>
      </w:r>
    </w:p>
    <w:p w14:paraId="25CDFFF7" w14:textId="204128A7"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proofErr w:type="spellStart"/>
      <w:r w:rsidRPr="009B6662">
        <w:rPr>
          <w:sz w:val="22"/>
          <w:szCs w:val="22"/>
        </w:rPr>
        <w:t>Secretan</w:t>
      </w:r>
      <w:proofErr w:type="spellEnd"/>
      <w:r w:rsidRPr="009B6662">
        <w:rPr>
          <w:sz w:val="22"/>
          <w:szCs w:val="22"/>
        </w:rPr>
        <w:t xml:space="preserve"> L. </w:t>
      </w:r>
      <w:hyperlink r:id="rId82" w:history="1">
        <w:r w:rsidRPr="009B6662">
          <w:rPr>
            <w:rStyle w:val="Hyperlink"/>
            <w:sz w:val="22"/>
            <w:szCs w:val="22"/>
          </w:rPr>
          <w:t>Understanding Motivation and Inspiration.</w:t>
        </w:r>
      </w:hyperlink>
      <w:r w:rsidRPr="009B6662">
        <w:rPr>
          <w:sz w:val="22"/>
          <w:szCs w:val="22"/>
        </w:rPr>
        <w:t xml:space="preserve"> (3 minutes) </w:t>
      </w:r>
    </w:p>
    <w:p w14:paraId="4DA4875B" w14:textId="35F1056A"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Read:</w:t>
      </w:r>
      <w:r w:rsidRPr="009B6662">
        <w:rPr>
          <w:sz w:val="22"/>
          <w:szCs w:val="22"/>
        </w:rPr>
        <w:t xml:space="preserve"> </w:t>
      </w:r>
      <w:proofErr w:type="spellStart"/>
      <w:r w:rsidRPr="009B6662">
        <w:rPr>
          <w:sz w:val="22"/>
          <w:szCs w:val="22"/>
        </w:rPr>
        <w:t>Warrell</w:t>
      </w:r>
      <w:proofErr w:type="spellEnd"/>
      <w:r w:rsidRPr="009B6662">
        <w:rPr>
          <w:sz w:val="22"/>
          <w:szCs w:val="22"/>
        </w:rPr>
        <w:t xml:space="preserve"> M.</w:t>
      </w:r>
      <w:hyperlink r:id="rId83" w:history="1">
        <w:r w:rsidRPr="009B6662">
          <w:rPr>
            <w:rStyle w:val="Hyperlink"/>
            <w:sz w:val="22"/>
            <w:szCs w:val="22"/>
          </w:rPr>
          <w:t xml:space="preserve"> Do People Feel you Genuinely Care? Why Empathy is Crucial to Leading Through Crisis.</w:t>
        </w:r>
      </w:hyperlink>
      <w:r w:rsidRPr="009B6662">
        <w:rPr>
          <w:sz w:val="22"/>
          <w:szCs w:val="22"/>
        </w:rPr>
        <w:t>  </w:t>
      </w:r>
    </w:p>
    <w:p w14:paraId="3DD7AFEF" w14:textId="2C899D79"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Rush University. </w:t>
      </w:r>
      <w:hyperlink r:id="rId84" w:history="1">
        <w:r w:rsidRPr="009B6662">
          <w:rPr>
            <w:rStyle w:val="Hyperlink"/>
            <w:sz w:val="22"/>
            <w:szCs w:val="22"/>
          </w:rPr>
          <w:t>Staying Motivated During Crisis</w:t>
        </w:r>
      </w:hyperlink>
      <w:r w:rsidRPr="009B6662">
        <w:rPr>
          <w:sz w:val="22"/>
          <w:szCs w:val="22"/>
        </w:rPr>
        <w:t> (9 minutes)</w:t>
      </w:r>
    </w:p>
    <w:p w14:paraId="6806616F" w14:textId="0B6E2CAA" w:rsidR="00C2365E" w:rsidRPr="009B6662" w:rsidRDefault="00274D69" w:rsidP="007A5125">
      <w:pPr>
        <w:pStyle w:val="ListParagraph"/>
        <w:numPr>
          <w:ilvl w:val="1"/>
          <w:numId w:val="1"/>
        </w:numPr>
        <w:rPr>
          <w:rStyle w:val="Strong"/>
          <w:rFonts w:eastAsiaTheme="minorEastAsia" w:cstheme="minorHAnsi"/>
          <w:b w:val="0"/>
          <w:bCs w:val="0"/>
          <w:sz w:val="22"/>
          <w:szCs w:val="22"/>
        </w:rPr>
      </w:pPr>
      <w:r w:rsidRPr="009B6662">
        <w:rPr>
          <w:rStyle w:val="Strong"/>
          <w:sz w:val="22"/>
          <w:szCs w:val="22"/>
        </w:rPr>
        <w:t xml:space="preserve">Read: </w:t>
      </w:r>
      <w:r w:rsidRPr="009B6662">
        <w:rPr>
          <w:sz w:val="22"/>
          <w:szCs w:val="22"/>
        </w:rPr>
        <w:t xml:space="preserve">Garton E. (2017) </w:t>
      </w:r>
      <w:hyperlink r:id="rId85" w:history="1">
        <w:r w:rsidRPr="009B6662">
          <w:rPr>
            <w:rStyle w:val="Hyperlink"/>
            <w:sz w:val="22"/>
            <w:szCs w:val="22"/>
          </w:rPr>
          <w:t>How to be an Inspiring Leader.</w:t>
        </w:r>
      </w:hyperlink>
      <w:r w:rsidRPr="009B6662">
        <w:rPr>
          <w:rStyle w:val="Strong"/>
          <w:sz w:val="22"/>
          <w:szCs w:val="22"/>
        </w:rPr>
        <w:t> </w:t>
      </w:r>
    </w:p>
    <w:p w14:paraId="57DF5602" w14:textId="76A8108E" w:rsidR="00274D69" w:rsidRPr="009B6662" w:rsidRDefault="00274D69"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r w:rsidRPr="009B6662">
        <w:rPr>
          <w:sz w:val="22"/>
          <w:szCs w:val="22"/>
        </w:rPr>
        <w:t xml:space="preserve">Laker B, Patel C. (2020) </w:t>
      </w:r>
      <w:hyperlink r:id="rId86" w:history="1">
        <w:r w:rsidRPr="009B6662">
          <w:rPr>
            <w:rStyle w:val="Hyperlink"/>
            <w:sz w:val="22"/>
            <w:szCs w:val="22"/>
          </w:rPr>
          <w:t>Strengthen your Ability to Influence People.</w:t>
        </w:r>
      </w:hyperlink>
      <w:r w:rsidRPr="009B6662">
        <w:rPr>
          <w:sz w:val="22"/>
          <w:szCs w:val="22"/>
        </w:rPr>
        <w:t xml:space="preserve"> </w:t>
      </w:r>
      <w:r w:rsidRPr="009B6662">
        <w:rPr>
          <w:rStyle w:val="Strong"/>
          <w:sz w:val="22"/>
          <w:szCs w:val="22"/>
        </w:rPr>
        <w:t>OR</w:t>
      </w:r>
      <w:r w:rsidRPr="009B6662">
        <w:rPr>
          <w:sz w:val="22"/>
          <w:szCs w:val="22"/>
        </w:rPr>
        <w:t xml:space="preserve"> Miller K. (2019) </w:t>
      </w:r>
      <w:hyperlink r:id="rId87" w:history="1">
        <w:r w:rsidRPr="009B6662">
          <w:rPr>
            <w:rStyle w:val="Hyperlink"/>
            <w:sz w:val="22"/>
            <w:szCs w:val="22"/>
          </w:rPr>
          <w:t>How to Influence Without Authority in the Workplace.</w:t>
        </w:r>
      </w:hyperlink>
      <w:r w:rsidRPr="009B6662">
        <w:rPr>
          <w:sz w:val="22"/>
          <w:szCs w:val="22"/>
        </w:rPr>
        <w:t> </w:t>
      </w:r>
    </w:p>
    <w:p w14:paraId="304B36B5" w14:textId="60B10F06" w:rsidR="00274D69"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proofErr w:type="spellStart"/>
      <w:r w:rsidRPr="009B6662">
        <w:rPr>
          <w:sz w:val="22"/>
          <w:szCs w:val="22"/>
        </w:rPr>
        <w:t>Valcour</w:t>
      </w:r>
      <w:proofErr w:type="spellEnd"/>
      <w:r w:rsidRPr="009B6662">
        <w:rPr>
          <w:sz w:val="22"/>
          <w:szCs w:val="22"/>
        </w:rPr>
        <w:t xml:space="preserve"> M. (2017) </w:t>
      </w:r>
      <w:hyperlink r:id="rId88" w:history="1">
        <w:r w:rsidRPr="009B6662">
          <w:rPr>
            <w:rStyle w:val="Hyperlink"/>
            <w:sz w:val="22"/>
            <w:szCs w:val="22"/>
          </w:rPr>
          <w:t>Motivating People Starts with Having the Right Attitude.</w:t>
        </w:r>
      </w:hyperlink>
      <w:r w:rsidRPr="009B6662">
        <w:rPr>
          <w:sz w:val="22"/>
          <w:szCs w:val="22"/>
        </w:rPr>
        <w:t xml:space="preserve"> </w:t>
      </w:r>
      <w:r w:rsidRPr="009B6662">
        <w:rPr>
          <w:rStyle w:val="Strong"/>
          <w:sz w:val="22"/>
          <w:szCs w:val="22"/>
        </w:rPr>
        <w:t>OR</w:t>
      </w:r>
      <w:r w:rsidRPr="009B6662">
        <w:rPr>
          <w:sz w:val="22"/>
          <w:szCs w:val="22"/>
        </w:rPr>
        <w:t xml:space="preserve"> </w:t>
      </w:r>
      <w:proofErr w:type="spellStart"/>
      <w:r w:rsidRPr="009B6662">
        <w:rPr>
          <w:sz w:val="22"/>
          <w:szCs w:val="22"/>
        </w:rPr>
        <w:t>Brafford</w:t>
      </w:r>
      <w:proofErr w:type="spellEnd"/>
      <w:r w:rsidRPr="009B6662">
        <w:rPr>
          <w:sz w:val="22"/>
          <w:szCs w:val="22"/>
        </w:rPr>
        <w:t xml:space="preserve"> AM, Ryan RM. (2020). </w:t>
      </w:r>
      <w:hyperlink r:id="rId89" w:history="1">
        <w:r w:rsidRPr="009B6662">
          <w:rPr>
            <w:rStyle w:val="Hyperlink"/>
            <w:sz w:val="22"/>
            <w:szCs w:val="22"/>
          </w:rPr>
          <w:t>3 Ways to Motivate your Team Through an Extended Crisis.</w:t>
        </w:r>
      </w:hyperlink>
      <w:r w:rsidRPr="009B6662">
        <w:rPr>
          <w:sz w:val="22"/>
          <w:szCs w:val="22"/>
        </w:rPr>
        <w:t> </w:t>
      </w:r>
    </w:p>
    <w:p w14:paraId="0F8BC438" w14:textId="59CCA5A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Post in Basecamp: </w:t>
      </w:r>
      <w:r w:rsidRPr="009B6662">
        <w:rPr>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Think about the behaviors you model for self-care and workplace mental health. What would you change? What would you keep? Respond to one other person with a probing question or constructive comment regarding what they would "keep" or already do well.</w:t>
      </w:r>
    </w:p>
    <w:p w14:paraId="3B7FC0A5" w14:textId="4A9B030E"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Act: </w:t>
      </w:r>
      <w:r w:rsidRPr="009B6662">
        <w:rPr>
          <w:sz w:val="22"/>
          <w:szCs w:val="22"/>
        </w:rPr>
        <w:t xml:space="preserve">Over the next month, identify potential needs among teammates or colleagues where they might need a nudge towards </w:t>
      </w:r>
      <w:proofErr w:type="spellStart"/>
      <w:r w:rsidRPr="009B6662">
        <w:rPr>
          <w:sz w:val="22"/>
          <w:szCs w:val="22"/>
        </w:rPr>
        <w:t>self care</w:t>
      </w:r>
      <w:proofErr w:type="spellEnd"/>
      <w:r w:rsidRPr="009B6662">
        <w:rPr>
          <w:sz w:val="22"/>
          <w:szCs w:val="22"/>
        </w:rPr>
        <w:t xml:space="preserve"> or an expression of empathy. Respond to them in an appropriate manner. </w:t>
      </w:r>
    </w:p>
    <w:p w14:paraId="1943CEBA" w14:textId="7E40BC6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Optional</w:t>
      </w:r>
      <w:r w:rsidRPr="009B6662">
        <w:rPr>
          <w:sz w:val="22"/>
          <w:szCs w:val="22"/>
        </w:rPr>
        <w:t>: Complete one optional reading or activity.</w:t>
      </w:r>
    </w:p>
    <w:p w14:paraId="5792F8EB" w14:textId="7CCC6127" w:rsidR="00932208" w:rsidRPr="00C938F7" w:rsidRDefault="009B6662" w:rsidP="00C5077B">
      <w:pPr>
        <w:pStyle w:val="ListParagraph"/>
        <w:numPr>
          <w:ilvl w:val="2"/>
          <w:numId w:val="1"/>
        </w:numPr>
        <w:rPr>
          <w:rFonts w:eastAsiaTheme="minorEastAsia" w:cstheme="minorHAnsi"/>
          <w:sz w:val="22"/>
          <w:szCs w:val="22"/>
        </w:rPr>
      </w:pPr>
      <w:r w:rsidRPr="009B6662">
        <w:rPr>
          <w:rStyle w:val="Strong"/>
          <w:sz w:val="22"/>
          <w:szCs w:val="22"/>
        </w:rPr>
        <w:t xml:space="preserve"> Reflect: </w:t>
      </w:r>
      <w:r w:rsidRPr="009B6662">
        <w:rPr>
          <w:sz w:val="22"/>
          <w:szCs w:val="22"/>
        </w:rPr>
        <w:t xml:space="preserve">Review </w:t>
      </w:r>
      <w:hyperlink r:id="rId90" w:history="1">
        <w:r w:rsidRPr="009B6662">
          <w:rPr>
            <w:rStyle w:val="Hyperlink"/>
            <w:sz w:val="22"/>
            <w:szCs w:val="22"/>
          </w:rPr>
          <w:t>Reflection Activity Worksheet</w:t>
        </w:r>
      </w:hyperlink>
      <w:r w:rsidRPr="009B6662">
        <w:rPr>
          <w:sz w:val="22"/>
          <w:szCs w:val="22"/>
        </w:rPr>
        <w:t xml:space="preserve"> and reflect on three main questions about leading a team during crisis. </w:t>
      </w:r>
    </w:p>
    <w:p w14:paraId="7941700D" w14:textId="0733BDC2" w:rsidR="00C938F7" w:rsidRDefault="00C938F7" w:rsidP="00C938F7">
      <w:pPr>
        <w:pStyle w:val="ListParagraph"/>
        <w:numPr>
          <w:ilvl w:val="0"/>
          <w:numId w:val="1"/>
        </w:numPr>
        <w:rPr>
          <w:rFonts w:eastAsiaTheme="minorEastAsia" w:cstheme="minorHAnsi"/>
          <w:sz w:val="22"/>
          <w:szCs w:val="22"/>
        </w:rPr>
      </w:pPr>
      <w:r>
        <w:rPr>
          <w:rFonts w:eastAsiaTheme="minorEastAsia" w:cstheme="minorHAnsi"/>
          <w:sz w:val="22"/>
          <w:szCs w:val="22"/>
        </w:rPr>
        <w:t>Telling Your Story</w:t>
      </w:r>
    </w:p>
    <w:p w14:paraId="0803EC7E" w14:textId="7BD8D939" w:rsidR="00C938F7"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Matthews, G., Burris, S. Ledford S., &amp; Baker, E. (2016). </w:t>
      </w:r>
      <w:hyperlink r:id="rId91" w:history="1">
        <w:r w:rsidRPr="00BA2004">
          <w:rPr>
            <w:rStyle w:val="Hyperlink"/>
            <w:sz w:val="22"/>
            <w:szCs w:val="22"/>
          </w:rPr>
          <w:t>Advocacy for Leaders: Crafting Richer Stories for Public Health. Journal of Public Health Management and Practice</w:t>
        </w:r>
      </w:hyperlink>
      <w:r w:rsidRPr="00BA2004">
        <w:rPr>
          <w:sz w:val="22"/>
          <w:szCs w:val="22"/>
        </w:rPr>
        <w:t>, 22(3):311-315. DOI: 10.1097/PHH.0000000000000413.</w:t>
      </w:r>
    </w:p>
    <w:p w14:paraId="1728AE60" w14:textId="7F7491E8" w:rsidR="002A6E29" w:rsidRPr="00BA2004" w:rsidRDefault="002A6E29" w:rsidP="00C938F7">
      <w:pPr>
        <w:pStyle w:val="ListParagraph"/>
        <w:numPr>
          <w:ilvl w:val="1"/>
          <w:numId w:val="1"/>
        </w:numPr>
        <w:rPr>
          <w:rFonts w:eastAsiaTheme="minorEastAsia" w:cstheme="minorHAnsi"/>
          <w:sz w:val="22"/>
          <w:szCs w:val="22"/>
        </w:rPr>
      </w:pPr>
      <w:r w:rsidRPr="00BA2004">
        <w:rPr>
          <w:rStyle w:val="Strong"/>
          <w:sz w:val="22"/>
          <w:szCs w:val="22"/>
        </w:rPr>
        <w:t>Watch:</w:t>
      </w:r>
      <w:r w:rsidRPr="00BA2004">
        <w:rPr>
          <w:sz w:val="22"/>
          <w:szCs w:val="22"/>
        </w:rPr>
        <w:t xml:space="preserve"> Productivity Game. (2017). </w:t>
      </w:r>
      <w:hyperlink r:id="rId92" w:history="1">
        <w:r w:rsidRPr="00BA2004">
          <w:rPr>
            <w:rStyle w:val="Hyperlink"/>
            <w:sz w:val="22"/>
            <w:szCs w:val="22"/>
          </w:rPr>
          <w:t>Made to Stick by Chip Health and Dan Health.</w:t>
        </w:r>
      </w:hyperlink>
      <w:r w:rsidRPr="00BA2004">
        <w:rPr>
          <w:sz w:val="22"/>
          <w:szCs w:val="22"/>
        </w:rPr>
        <w:t xml:space="preserve"> (9 minutes: video)</w:t>
      </w:r>
    </w:p>
    <w:p w14:paraId="09632DDE" w14:textId="206EC874" w:rsidR="002A6E29" w:rsidRPr="00BA2004" w:rsidRDefault="003E677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Frameworks Institute. (2015). </w:t>
      </w:r>
      <w:hyperlink r:id="rId93" w:anchor=":~:text=The%20better%20practice%20in%20data,numbers%20are%20meant%20to%20illustrate." w:history="1">
        <w:r w:rsidRPr="00BA2004">
          <w:rPr>
            <w:rStyle w:val="Hyperlink"/>
            <w:sz w:val="22"/>
            <w:szCs w:val="22"/>
          </w:rPr>
          <w:t>The Storytelling Power of Numbers</w:t>
        </w:r>
      </w:hyperlink>
      <w:r w:rsidRPr="00BA2004">
        <w:rPr>
          <w:sz w:val="22"/>
          <w:szCs w:val="22"/>
        </w:rPr>
        <w:t>.</w:t>
      </w:r>
    </w:p>
    <w:p w14:paraId="4C90868D" w14:textId="10929DBE" w:rsidR="003E677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Read:</w:t>
      </w:r>
      <w:r w:rsidRPr="00BA2004">
        <w:rPr>
          <w:sz w:val="22"/>
          <w:szCs w:val="22"/>
        </w:rPr>
        <w:t xml:space="preserve"> Ganz, M. </w:t>
      </w:r>
      <w:hyperlink r:id="rId94" w:history="1">
        <w:r w:rsidRPr="00BA2004">
          <w:rPr>
            <w:rStyle w:val="Hyperlink"/>
            <w:sz w:val="22"/>
            <w:szCs w:val="22"/>
          </w:rPr>
          <w:t>Public Narrative, Collective Action and Power.</w:t>
        </w:r>
      </w:hyperlink>
      <w:r w:rsidRPr="00BA2004">
        <w:rPr>
          <w:sz w:val="22"/>
          <w:szCs w:val="22"/>
        </w:rPr>
        <w:t xml:space="preserve"> Accountability through Public Opinion: From inertia to Public Action: Washington, D.C., 273-289. </w:t>
      </w:r>
    </w:p>
    <w:p w14:paraId="28BAFA5C" w14:textId="7D23059E"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t>Use:</w:t>
      </w:r>
      <w:r w:rsidRPr="00BA2004">
        <w:rPr>
          <w:sz w:val="22"/>
          <w:szCs w:val="22"/>
        </w:rPr>
        <w:t xml:space="preserve"> Zhang, S. &amp; </w:t>
      </w:r>
      <w:proofErr w:type="spellStart"/>
      <w:r w:rsidRPr="00BA2004">
        <w:rPr>
          <w:sz w:val="22"/>
          <w:szCs w:val="22"/>
        </w:rPr>
        <w:t>Vulpillieres</w:t>
      </w:r>
      <w:proofErr w:type="spellEnd"/>
      <w:r w:rsidRPr="00BA2004">
        <w:rPr>
          <w:sz w:val="22"/>
          <w:szCs w:val="22"/>
        </w:rPr>
        <w:t xml:space="preserve">, V. (n.d.). </w:t>
      </w:r>
      <w:hyperlink r:id="rId95" w:history="1">
        <w:r w:rsidRPr="00BA2004">
          <w:rPr>
            <w:rStyle w:val="Hyperlink"/>
            <w:sz w:val="22"/>
            <w:szCs w:val="22"/>
          </w:rPr>
          <w:t>Public Narrative Participant Guide</w:t>
        </w:r>
      </w:hyperlink>
      <w:r w:rsidRPr="00BA2004">
        <w:rPr>
          <w:sz w:val="22"/>
          <w:szCs w:val="22"/>
        </w:rPr>
        <w:t xml:space="preserve"> to frame your thoughts about your leadership story.</w:t>
      </w:r>
    </w:p>
    <w:p w14:paraId="5C91F55B" w14:textId="4CD9C68D" w:rsidR="000C701B" w:rsidRPr="00BA2004" w:rsidRDefault="000C701B" w:rsidP="00C938F7">
      <w:pPr>
        <w:pStyle w:val="ListParagraph"/>
        <w:numPr>
          <w:ilvl w:val="1"/>
          <w:numId w:val="1"/>
        </w:numPr>
        <w:rPr>
          <w:rFonts w:eastAsiaTheme="minorEastAsia" w:cstheme="minorHAnsi"/>
          <w:sz w:val="22"/>
          <w:szCs w:val="22"/>
        </w:rPr>
      </w:pPr>
      <w:r w:rsidRPr="00BA2004">
        <w:rPr>
          <w:rStyle w:val="Strong"/>
          <w:sz w:val="22"/>
          <w:szCs w:val="22"/>
        </w:rPr>
        <w:lastRenderedPageBreak/>
        <w:t>Create:</w:t>
      </w:r>
      <w:r w:rsidRPr="00BA2004">
        <w:rPr>
          <w:sz w:val="22"/>
          <w:szCs w:val="22"/>
        </w:rPr>
        <w:t xml:space="preserve"> A </w:t>
      </w:r>
      <w:proofErr w:type="gramStart"/>
      <w:r w:rsidRPr="00BA2004">
        <w:rPr>
          <w:sz w:val="22"/>
          <w:szCs w:val="22"/>
        </w:rPr>
        <w:t>2 minute</w:t>
      </w:r>
      <w:proofErr w:type="gramEnd"/>
      <w:r w:rsidRPr="00BA2004">
        <w:rPr>
          <w:sz w:val="22"/>
          <w:szCs w:val="22"/>
        </w:rPr>
        <w:t xml:space="preserve"> video of you telling your leadership story using the public narrative framework guidelines.</w:t>
      </w:r>
    </w:p>
    <w:p w14:paraId="510EAAEC" w14:textId="4EDBC640" w:rsidR="000C701B" w:rsidRPr="00BA2004" w:rsidRDefault="000D39F3" w:rsidP="00C938F7">
      <w:pPr>
        <w:pStyle w:val="ListParagraph"/>
        <w:numPr>
          <w:ilvl w:val="1"/>
          <w:numId w:val="1"/>
        </w:numPr>
        <w:rPr>
          <w:rFonts w:eastAsiaTheme="minorEastAsia" w:cstheme="minorHAnsi"/>
          <w:sz w:val="22"/>
          <w:szCs w:val="22"/>
        </w:rPr>
      </w:pPr>
      <w:r w:rsidRPr="00BA2004">
        <w:rPr>
          <w:rStyle w:val="Strong"/>
          <w:sz w:val="22"/>
          <w:szCs w:val="22"/>
        </w:rPr>
        <w:t>Post:</w:t>
      </w:r>
      <w:r w:rsidRPr="00BA2004">
        <w:rPr>
          <w:sz w:val="22"/>
          <w:szCs w:val="22"/>
        </w:rPr>
        <w:t xml:space="preserve"> Upload </w:t>
      </w:r>
      <w:proofErr w:type="gramStart"/>
      <w:r w:rsidRPr="00BA2004">
        <w:rPr>
          <w:sz w:val="22"/>
          <w:szCs w:val="22"/>
        </w:rPr>
        <w:t>2 minute</w:t>
      </w:r>
      <w:proofErr w:type="gramEnd"/>
      <w:r w:rsidRPr="00BA2004">
        <w:rPr>
          <w:sz w:val="22"/>
          <w:szCs w:val="22"/>
        </w:rPr>
        <w:t xml:space="preserve"> leadership video to Basecamp.</w:t>
      </w:r>
    </w:p>
    <w:p w14:paraId="6B640151" w14:textId="01BAF7E7" w:rsidR="000D39F3"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Respond:</w:t>
      </w:r>
      <w:r w:rsidRPr="00BA2004">
        <w:rPr>
          <w:sz w:val="22"/>
          <w:szCs w:val="22"/>
        </w:rPr>
        <w:t> Comment on at least 2 other videos on Basecamp. Provide encouragement, demonstrate empathy, or relate to your experience.</w:t>
      </w:r>
    </w:p>
    <w:p w14:paraId="2D9B694D" w14:textId="19FC075A" w:rsidR="00BA2004" w:rsidRPr="00BA2004" w:rsidRDefault="00BA2004" w:rsidP="00C938F7">
      <w:pPr>
        <w:pStyle w:val="ListParagraph"/>
        <w:numPr>
          <w:ilvl w:val="1"/>
          <w:numId w:val="1"/>
        </w:numPr>
        <w:rPr>
          <w:rFonts w:eastAsiaTheme="minorEastAsia" w:cstheme="minorHAnsi"/>
          <w:sz w:val="22"/>
          <w:szCs w:val="22"/>
        </w:rPr>
      </w:pPr>
      <w:r w:rsidRPr="00BA2004">
        <w:rPr>
          <w:rStyle w:val="Strong"/>
          <w:sz w:val="22"/>
          <w:szCs w:val="22"/>
        </w:rPr>
        <w:t>Optional</w:t>
      </w:r>
      <w:r w:rsidRPr="00BA2004">
        <w:rPr>
          <w:sz w:val="22"/>
          <w:szCs w:val="22"/>
        </w:rPr>
        <w:t>: Consider completing this optional activity.</w:t>
      </w:r>
    </w:p>
    <w:p w14:paraId="45B10D02" w14:textId="65793937" w:rsidR="00BA2004" w:rsidRPr="00C00AC2" w:rsidRDefault="00BA2004" w:rsidP="00BA2004">
      <w:pPr>
        <w:pStyle w:val="ListParagraph"/>
        <w:numPr>
          <w:ilvl w:val="2"/>
          <w:numId w:val="1"/>
        </w:numPr>
        <w:rPr>
          <w:rStyle w:val="Hyperlink"/>
          <w:rFonts w:eastAsiaTheme="minorEastAsia" w:cstheme="minorHAnsi"/>
          <w:color w:val="auto"/>
          <w:sz w:val="22"/>
          <w:szCs w:val="22"/>
          <w:u w:val="none"/>
        </w:rPr>
      </w:pPr>
      <w:r w:rsidRPr="00BA2004">
        <w:rPr>
          <w:rStyle w:val="Strong"/>
          <w:sz w:val="22"/>
          <w:szCs w:val="22"/>
        </w:rPr>
        <w:t>Read:</w:t>
      </w:r>
      <w:r w:rsidRPr="00BA2004">
        <w:rPr>
          <w:sz w:val="22"/>
          <w:szCs w:val="22"/>
        </w:rPr>
        <w:t xml:space="preserve"> Frameworks Institute. (2020). </w:t>
      </w:r>
      <w:hyperlink r:id="rId96" w:history="1">
        <w:r w:rsidRPr="00BA2004">
          <w:rPr>
            <w:rStyle w:val="Hyperlink"/>
            <w:sz w:val="22"/>
            <w:szCs w:val="22"/>
          </w:rPr>
          <w:t xml:space="preserve">Reframing Public Health Informatics: A </w:t>
        </w:r>
        <w:proofErr w:type="spellStart"/>
        <w:r w:rsidRPr="00BA2004">
          <w:rPr>
            <w:rStyle w:val="Hyperlink"/>
            <w:sz w:val="22"/>
            <w:szCs w:val="22"/>
          </w:rPr>
          <w:t>FrameWorks</w:t>
        </w:r>
        <w:proofErr w:type="spellEnd"/>
        <w:r w:rsidRPr="00BA2004">
          <w:rPr>
            <w:rStyle w:val="Hyperlink"/>
            <w:sz w:val="22"/>
            <w:szCs w:val="22"/>
          </w:rPr>
          <w:t xml:space="preserve"> Communications Toolkit.</w:t>
        </w:r>
      </w:hyperlink>
    </w:p>
    <w:p w14:paraId="3F33426B" w14:textId="3142674C" w:rsidR="00C00AC2" w:rsidRPr="0052565A" w:rsidRDefault="00C00AC2" w:rsidP="00C00AC2">
      <w:pPr>
        <w:pStyle w:val="ListParagraph"/>
        <w:numPr>
          <w:ilvl w:val="0"/>
          <w:numId w:val="1"/>
        </w:numPr>
        <w:rPr>
          <w:rFonts w:eastAsiaTheme="minorEastAsia" w:cstheme="minorHAnsi"/>
          <w:sz w:val="22"/>
          <w:szCs w:val="22"/>
        </w:rPr>
      </w:pPr>
      <w:r w:rsidRPr="0052565A">
        <w:rPr>
          <w:rFonts w:eastAsiaTheme="minorEastAsia" w:cstheme="minorHAnsi"/>
          <w:sz w:val="22"/>
          <w:szCs w:val="22"/>
        </w:rPr>
        <w:t>Mentorship</w:t>
      </w:r>
    </w:p>
    <w:p w14:paraId="141D4402" w14:textId="01572412" w:rsidR="00C00AC2"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w:t>
      </w:r>
      <w:proofErr w:type="spellStart"/>
      <w:r w:rsidRPr="0052565A">
        <w:rPr>
          <w:sz w:val="22"/>
          <w:szCs w:val="22"/>
        </w:rPr>
        <w:t>Gotian</w:t>
      </w:r>
      <w:proofErr w:type="spellEnd"/>
      <w:r w:rsidRPr="0052565A">
        <w:rPr>
          <w:sz w:val="22"/>
          <w:szCs w:val="22"/>
        </w:rPr>
        <w:t xml:space="preserve">, R. (2020) </w:t>
      </w:r>
      <w:hyperlink r:id="rId97" w:history="1">
        <w:r w:rsidRPr="0052565A">
          <w:rPr>
            <w:rStyle w:val="Hyperlink"/>
            <w:sz w:val="22"/>
            <w:szCs w:val="22"/>
          </w:rPr>
          <w:t>Mentoring during the COVID-19 Pandemic</w:t>
        </w:r>
      </w:hyperlink>
      <w:r w:rsidRPr="0052565A">
        <w:rPr>
          <w:sz w:val="22"/>
          <w:szCs w:val="22"/>
        </w:rPr>
        <w:t>. Nature.</w:t>
      </w:r>
    </w:p>
    <w:p w14:paraId="09ED3C93" w14:textId="4F8AA873"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Ford, A. (2018). </w:t>
      </w:r>
      <w:hyperlink r:id="rId98" w:history="1">
        <w:r w:rsidRPr="0052565A">
          <w:rPr>
            <w:rStyle w:val="Hyperlink"/>
            <w:sz w:val="22"/>
            <w:szCs w:val="22"/>
          </w:rPr>
          <w:t>How to get the most out of a mentor-protege relationship</w:t>
        </w:r>
      </w:hyperlink>
      <w:r w:rsidRPr="0052565A">
        <w:rPr>
          <w:sz w:val="22"/>
          <w:szCs w:val="22"/>
        </w:rPr>
        <w:t xml:space="preserve">. </w:t>
      </w:r>
      <w:proofErr w:type="spellStart"/>
      <w:r w:rsidRPr="0052565A">
        <w:rPr>
          <w:sz w:val="22"/>
          <w:szCs w:val="22"/>
        </w:rPr>
        <w:t>Qrius</w:t>
      </w:r>
      <w:proofErr w:type="spellEnd"/>
      <w:r w:rsidRPr="0052565A">
        <w:rPr>
          <w:sz w:val="22"/>
          <w:szCs w:val="22"/>
        </w:rPr>
        <w:t>.</w:t>
      </w:r>
    </w:p>
    <w:p w14:paraId="6FC9C664" w14:textId="57341787"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Watch:</w:t>
      </w:r>
      <w:r w:rsidRPr="0052565A">
        <w:rPr>
          <w:sz w:val="22"/>
          <w:szCs w:val="22"/>
        </w:rPr>
        <w:t> </w:t>
      </w:r>
      <w:hyperlink r:id="rId99" w:history="1">
        <w:r w:rsidRPr="0052565A">
          <w:rPr>
            <w:rStyle w:val="Hyperlink"/>
            <w:sz w:val="22"/>
            <w:szCs w:val="22"/>
          </w:rPr>
          <w:t>CSTE. (2020). Mentoring Best Practices, Strategies, &amp; Theory.</w:t>
        </w:r>
      </w:hyperlink>
      <w:r w:rsidRPr="0052565A">
        <w:rPr>
          <w:sz w:val="22"/>
          <w:szCs w:val="22"/>
        </w:rPr>
        <w:t> (26 minutes: video)</w:t>
      </w:r>
    </w:p>
    <w:p w14:paraId="23C754A9" w14:textId="532A5903" w:rsidR="00B147C1" w:rsidRPr="0052565A" w:rsidRDefault="00B147C1" w:rsidP="00C00AC2">
      <w:pPr>
        <w:pStyle w:val="ListParagraph"/>
        <w:numPr>
          <w:ilvl w:val="1"/>
          <w:numId w:val="1"/>
        </w:numPr>
        <w:rPr>
          <w:rStyle w:val="Emphasis"/>
          <w:rFonts w:eastAsiaTheme="minorEastAsia" w:cstheme="minorHAnsi"/>
          <w:i w:val="0"/>
          <w:iCs w:val="0"/>
          <w:sz w:val="22"/>
          <w:szCs w:val="22"/>
        </w:rPr>
      </w:pPr>
      <w:r w:rsidRPr="0052565A">
        <w:rPr>
          <w:rStyle w:val="Strong"/>
          <w:sz w:val="22"/>
          <w:szCs w:val="22"/>
        </w:rPr>
        <w:t>Reflect:</w:t>
      </w:r>
      <w:r w:rsidRPr="0052565A">
        <w:rPr>
          <w:sz w:val="22"/>
          <w:szCs w:val="22"/>
        </w:rPr>
        <w:t xml:space="preserve"> </w:t>
      </w:r>
      <w:hyperlink r:id="rId100" w:history="1">
        <w:r w:rsidRPr="0052565A">
          <w:rPr>
            <w:rStyle w:val="Hyperlink"/>
            <w:sz w:val="22"/>
            <w:szCs w:val="22"/>
          </w:rPr>
          <w:t>Mentorship Best Practices Leadership Reflection.</w:t>
        </w:r>
      </w:hyperlink>
      <w:r w:rsidRPr="0052565A">
        <w:rPr>
          <w:sz w:val="22"/>
          <w:szCs w:val="22"/>
        </w:rPr>
        <w:t xml:space="preserve"> </w:t>
      </w:r>
      <w:r w:rsidRPr="0052565A">
        <w:rPr>
          <w:rStyle w:val="Emphasis"/>
          <w:sz w:val="22"/>
          <w:szCs w:val="22"/>
        </w:rPr>
        <w:t>This reflection is located on slide 35 of the Mentoring Best Practices, Strategies, and Theory presentation.</w:t>
      </w:r>
    </w:p>
    <w:p w14:paraId="7C74F37A" w14:textId="4782B341" w:rsidR="00B147C1" w:rsidRPr="0052565A" w:rsidRDefault="00B147C1" w:rsidP="00C00AC2">
      <w:pPr>
        <w:pStyle w:val="ListParagraph"/>
        <w:numPr>
          <w:ilvl w:val="1"/>
          <w:numId w:val="1"/>
        </w:numPr>
        <w:rPr>
          <w:rFonts w:eastAsiaTheme="minorEastAsia" w:cstheme="minorHAnsi"/>
          <w:sz w:val="22"/>
          <w:szCs w:val="22"/>
        </w:rPr>
      </w:pPr>
      <w:r w:rsidRPr="0052565A">
        <w:rPr>
          <w:rStyle w:val="Strong"/>
          <w:sz w:val="22"/>
          <w:szCs w:val="22"/>
        </w:rPr>
        <w:t>Read:</w:t>
      </w:r>
      <w:r w:rsidRPr="0052565A">
        <w:rPr>
          <w:sz w:val="22"/>
          <w:szCs w:val="22"/>
        </w:rPr>
        <w:t xml:space="preserve"> (n.d.) </w:t>
      </w:r>
      <w:hyperlink r:id="rId101" w:history="1">
        <w:r w:rsidRPr="0052565A">
          <w:rPr>
            <w:rStyle w:val="Hyperlink"/>
            <w:sz w:val="22"/>
            <w:szCs w:val="22"/>
          </w:rPr>
          <w:t>Mentor Training for Cultural Competence.</w:t>
        </w:r>
      </w:hyperlink>
      <w:r w:rsidRPr="0052565A">
        <w:rPr>
          <w:sz w:val="22"/>
          <w:szCs w:val="22"/>
        </w:rPr>
        <w:t xml:space="preserve"> National Mentor Resource Center.</w:t>
      </w:r>
    </w:p>
    <w:p w14:paraId="43AEF2B3" w14:textId="5569DC36" w:rsidR="00B147C1"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Post in Basecamp:</w:t>
      </w:r>
      <w:r w:rsidRPr="0052565A">
        <w:rPr>
          <w:sz w:val="22"/>
          <w:szCs w:val="22"/>
        </w:rPr>
        <w:t xml:space="preserve"> Have you had any past mentor/mentee experience in the past? What worked? What didn't? Reflect on how you could incorporate any successful skills or activities into your time as a mentor.</w:t>
      </w:r>
    </w:p>
    <w:p w14:paraId="44AA4A55" w14:textId="022E2EF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Discuss:</w:t>
      </w:r>
      <w:r w:rsidRPr="0052565A">
        <w:rPr>
          <w:sz w:val="22"/>
          <w:szCs w:val="22"/>
        </w:rPr>
        <w:t xml:space="preserve"> With your own mentor, discuss suggestions on how to serve as a mentor including any tips or advice.</w:t>
      </w:r>
    </w:p>
    <w:p w14:paraId="49AE121C" w14:textId="19724260" w:rsidR="008668C7" w:rsidRPr="0052565A" w:rsidRDefault="008668C7" w:rsidP="00C00AC2">
      <w:pPr>
        <w:pStyle w:val="ListParagraph"/>
        <w:numPr>
          <w:ilvl w:val="1"/>
          <w:numId w:val="1"/>
        </w:numPr>
        <w:rPr>
          <w:rFonts w:eastAsiaTheme="minorEastAsia" w:cstheme="minorHAnsi"/>
          <w:sz w:val="22"/>
          <w:szCs w:val="22"/>
        </w:rPr>
      </w:pPr>
      <w:r w:rsidRPr="0052565A">
        <w:rPr>
          <w:rStyle w:val="Strong"/>
          <w:sz w:val="22"/>
          <w:szCs w:val="22"/>
        </w:rPr>
        <w:t>Optional</w:t>
      </w:r>
      <w:r w:rsidRPr="0052565A">
        <w:rPr>
          <w:sz w:val="22"/>
          <w:szCs w:val="22"/>
        </w:rPr>
        <w:t>: Complete one optional reading or activity.</w:t>
      </w:r>
    </w:p>
    <w:p w14:paraId="2A03A4B2" w14:textId="6999E0F1"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Read: Phillips-Jones, L. (2003) </w:t>
      </w:r>
      <w:hyperlink r:id="rId102" w:history="1">
        <w:r w:rsidRPr="0052565A">
          <w:rPr>
            <w:rStyle w:val="Hyperlink"/>
            <w:sz w:val="22"/>
            <w:szCs w:val="22"/>
          </w:rPr>
          <w:t>75 Things to Do with Your Mentees: Practical and Effective Development Ideas You Can Try</w:t>
        </w:r>
      </w:hyperlink>
      <w:r w:rsidRPr="0052565A">
        <w:rPr>
          <w:sz w:val="22"/>
          <w:szCs w:val="22"/>
        </w:rPr>
        <w:t> </w:t>
      </w:r>
    </w:p>
    <w:p w14:paraId="3E76FAE1" w14:textId="14E78C9B" w:rsidR="008668C7" w:rsidRPr="0052565A" w:rsidRDefault="008668C7" w:rsidP="008668C7">
      <w:pPr>
        <w:pStyle w:val="ListParagraph"/>
        <w:numPr>
          <w:ilvl w:val="2"/>
          <w:numId w:val="1"/>
        </w:numPr>
        <w:rPr>
          <w:rFonts w:eastAsiaTheme="minorEastAsia" w:cstheme="minorHAnsi"/>
          <w:sz w:val="22"/>
          <w:szCs w:val="22"/>
        </w:rPr>
      </w:pPr>
      <w:r w:rsidRPr="0052565A">
        <w:rPr>
          <w:sz w:val="22"/>
          <w:szCs w:val="22"/>
        </w:rPr>
        <w:t xml:space="preserve">Complete: </w:t>
      </w:r>
      <w:hyperlink r:id="rId103" w:history="1">
        <w:r w:rsidRPr="0052565A">
          <w:rPr>
            <w:rStyle w:val="Hyperlink"/>
            <w:sz w:val="22"/>
            <w:szCs w:val="22"/>
          </w:rPr>
          <w:t>CSTE Mentoring Self-Assessment.</w:t>
        </w:r>
      </w:hyperlink>
    </w:p>
    <w:p w14:paraId="13AFDF7F" w14:textId="7B9B3C66" w:rsidR="008668C7" w:rsidRPr="0052565A" w:rsidRDefault="0052565A" w:rsidP="008668C7">
      <w:pPr>
        <w:pStyle w:val="ListParagraph"/>
        <w:numPr>
          <w:ilvl w:val="2"/>
          <w:numId w:val="1"/>
        </w:numPr>
        <w:rPr>
          <w:rFonts w:eastAsiaTheme="minorEastAsia" w:cstheme="minorHAnsi"/>
          <w:sz w:val="22"/>
          <w:szCs w:val="22"/>
        </w:rPr>
      </w:pPr>
      <w:r w:rsidRPr="0052565A">
        <w:rPr>
          <w:sz w:val="22"/>
          <w:szCs w:val="22"/>
        </w:rPr>
        <w:t xml:space="preserve">Complete: (2020) </w:t>
      </w:r>
      <w:hyperlink r:id="rId104" w:history="1">
        <w:r w:rsidRPr="0052565A">
          <w:rPr>
            <w:rStyle w:val="Hyperlink"/>
            <w:sz w:val="22"/>
            <w:szCs w:val="22"/>
          </w:rPr>
          <w:t>Mentoring Matters</w:t>
        </w:r>
      </w:hyperlink>
      <w:r w:rsidRPr="0052565A">
        <w:rPr>
          <w:sz w:val="22"/>
          <w:szCs w:val="22"/>
        </w:rPr>
        <w:t>. </w:t>
      </w:r>
    </w:p>
    <w:p w14:paraId="78A9922B" w14:textId="77777777" w:rsidR="00DA30F1" w:rsidRPr="0052565A" w:rsidRDefault="00DA30F1" w:rsidP="00C1157B">
      <w:pPr>
        <w:rPr>
          <w:rFonts w:ascii="Calibri" w:eastAsiaTheme="minorEastAsia" w:hAnsi="Calibri" w:cs="Calibri"/>
          <w:sz w:val="22"/>
          <w:szCs w:val="22"/>
        </w:rPr>
      </w:pPr>
    </w:p>
    <w:sectPr w:rsidR="00DA30F1" w:rsidRPr="0052565A"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55A37"/>
    <w:rsid w:val="000648D5"/>
    <w:rsid w:val="00064D3C"/>
    <w:rsid w:val="0009529D"/>
    <w:rsid w:val="000A432B"/>
    <w:rsid w:val="000B7231"/>
    <w:rsid w:val="000C701B"/>
    <w:rsid w:val="000D39F3"/>
    <w:rsid w:val="001119A7"/>
    <w:rsid w:val="00115D79"/>
    <w:rsid w:val="00196108"/>
    <w:rsid w:val="001B69AA"/>
    <w:rsid w:val="002527F3"/>
    <w:rsid w:val="00274D69"/>
    <w:rsid w:val="002A6E29"/>
    <w:rsid w:val="002D1B96"/>
    <w:rsid w:val="00317052"/>
    <w:rsid w:val="003543CC"/>
    <w:rsid w:val="0039764F"/>
    <w:rsid w:val="003E677B"/>
    <w:rsid w:val="003F58CB"/>
    <w:rsid w:val="00420CA9"/>
    <w:rsid w:val="00486819"/>
    <w:rsid w:val="00487604"/>
    <w:rsid w:val="00490802"/>
    <w:rsid w:val="004A4FF3"/>
    <w:rsid w:val="004D4638"/>
    <w:rsid w:val="004E07AE"/>
    <w:rsid w:val="00503EAF"/>
    <w:rsid w:val="005176D5"/>
    <w:rsid w:val="0052565A"/>
    <w:rsid w:val="00553301"/>
    <w:rsid w:val="0057518E"/>
    <w:rsid w:val="005759D6"/>
    <w:rsid w:val="005957A8"/>
    <w:rsid w:val="005A3BCA"/>
    <w:rsid w:val="005C49DB"/>
    <w:rsid w:val="005C5031"/>
    <w:rsid w:val="005F596D"/>
    <w:rsid w:val="006359F2"/>
    <w:rsid w:val="006E7CB1"/>
    <w:rsid w:val="0072690F"/>
    <w:rsid w:val="007505DE"/>
    <w:rsid w:val="007865E1"/>
    <w:rsid w:val="007A228F"/>
    <w:rsid w:val="007A5125"/>
    <w:rsid w:val="007E183F"/>
    <w:rsid w:val="00802C81"/>
    <w:rsid w:val="008348DA"/>
    <w:rsid w:val="008466F5"/>
    <w:rsid w:val="008668C7"/>
    <w:rsid w:val="008B5340"/>
    <w:rsid w:val="00902CA1"/>
    <w:rsid w:val="00904FB9"/>
    <w:rsid w:val="00922B46"/>
    <w:rsid w:val="00932208"/>
    <w:rsid w:val="00954ED8"/>
    <w:rsid w:val="009B6662"/>
    <w:rsid w:val="009D4363"/>
    <w:rsid w:val="009E02CF"/>
    <w:rsid w:val="00A31153"/>
    <w:rsid w:val="00A545F4"/>
    <w:rsid w:val="00AE4455"/>
    <w:rsid w:val="00B05C98"/>
    <w:rsid w:val="00B1204B"/>
    <w:rsid w:val="00B147C1"/>
    <w:rsid w:val="00B9351E"/>
    <w:rsid w:val="00BA2004"/>
    <w:rsid w:val="00BE0C0C"/>
    <w:rsid w:val="00C00AC2"/>
    <w:rsid w:val="00C1157B"/>
    <w:rsid w:val="00C20EFC"/>
    <w:rsid w:val="00C2365E"/>
    <w:rsid w:val="00C30E16"/>
    <w:rsid w:val="00C5077B"/>
    <w:rsid w:val="00C731A0"/>
    <w:rsid w:val="00C938F7"/>
    <w:rsid w:val="00CB2294"/>
    <w:rsid w:val="00CD2E3C"/>
    <w:rsid w:val="00D11009"/>
    <w:rsid w:val="00D85107"/>
    <w:rsid w:val="00DA30F1"/>
    <w:rsid w:val="00E1768B"/>
    <w:rsid w:val="00E216EA"/>
    <w:rsid w:val="00EC22DD"/>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16personalities.com/" TargetMode="External"/><Relationship Id="rId21" Type="http://schemas.openxmlformats.org/officeDocument/2006/relationships/hyperlink" Target="https://ctb.ku.edu/en/table-of-contents/leadership/group-facilitation/facilitation-skills/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84" Type="http://schemas.openxmlformats.org/officeDocument/2006/relationships/hyperlink" Target="https://www.rushu.rush.edu/education-and-training/center-innovative-and-lifelong-learning/continuing-education/covid-19-resources/staying-motivated-during-crisis" TargetMode="External"/><Relationship Id="rId89" Type="http://schemas.openxmlformats.org/officeDocument/2006/relationships/hyperlink" Target="https://hbr.org/2020/09/3-ways-to-motivate-your-team-through-an-extended-crisis" TargetMode="Externa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92" Type="http://schemas.openxmlformats.org/officeDocument/2006/relationships/hyperlink" Target="https://www.youtube.com/watch?v=0a8cFtMo8mk&amp;feature=share" TargetMode="Externa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hyperlink" Target="https://cste.sharepoint.com/:b:/s/csteworkforce/Edx0PBTd1XdNk92aAX6i9AEB4VGOFGUNFXyUafoqA6ygkg?e=LTi041" TargetMode="External"/><Relationship Id="rId87" Type="http://schemas.openxmlformats.org/officeDocument/2006/relationships/hyperlink" Target="https://online.hbs.edu/blog/post/influence-without-authority" TargetMode="External"/><Relationship Id="rId102" Type="http://schemas.openxmlformats.org/officeDocument/2006/relationships/hyperlink" Target="https://my.lerner.udel.edu/wp-content/uploads/75-Things-To-Do-With-Your-Mentees.pdf" TargetMode="Externa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82" Type="http://schemas.openxmlformats.org/officeDocument/2006/relationships/hyperlink" Target="https://www.youtube.com/watch?v=kr725Lm7bfM" TargetMode="External"/><Relationship Id="rId90" Type="http://schemas.openxmlformats.org/officeDocument/2006/relationships/hyperlink" Target="https://learn.cste.org/images/dH42Qhmof6nEbdvwIIL6F4zvNjU1NzA0MjAxMTUy/CSTE_LEAD/Month_14_reflection_activity.docx" TargetMode="External"/><Relationship Id="rId95" Type="http://schemas.openxmlformats.org/officeDocument/2006/relationships/hyperlink" Target="https://www.ndi.org/sites/default/files/Public%20Narrative%20Participant%20Guide.pdf" TargetMode="External"/><Relationship Id="rId19" Type="http://schemas.openxmlformats.org/officeDocument/2006/relationships/hyperlink" Target="https://cste.tovuti.io/courses/course/program-evaluation-the-cdc-way-an-overview-for-epidemiologists"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100" Type="http://schemas.openxmlformats.org/officeDocument/2006/relationships/hyperlink" Target="https://learn.cste.org/images/dH42Qhmof6nEbdvwIIL6F4zvNjU1NzA0MjAxMTUy/CSTE_LEAD/Leadership_Reflection.pdf" TargetMode="External"/><Relationship Id="rId105"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hyperlink" Target="https://cste.sharepoint.com/:v:/s/csteworkforce/EchsRCUdjQRHsO9qA8S_Aj4Bmg9N5feUCLQWduMeKiWS7w?e=WOTdq3" TargetMode="External"/><Relationship Id="rId85" Type="http://schemas.openxmlformats.org/officeDocument/2006/relationships/hyperlink" Target="https://hbr.org/2017/04/how-to-be-an-inspiring-leader" TargetMode="External"/><Relationship Id="rId93" Type="http://schemas.openxmlformats.org/officeDocument/2006/relationships/hyperlink" Target="https://www.frameworksinstitute.org/article/the-storytelling-power-of-numbers/" TargetMode="External"/><Relationship Id="rId98" Type="http://schemas.openxmlformats.org/officeDocument/2006/relationships/hyperlink" Target="https://qrius.com/how-to-get-the-most-out-of-a-mentor-protege-relationship/" TargetMode="Externa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103" Type="http://schemas.openxmlformats.org/officeDocument/2006/relationships/hyperlink" Target="https://cste.sharefile.com/d-s37acabedbf041dd9"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83" Type="http://schemas.openxmlformats.org/officeDocument/2006/relationships/hyperlink" Target="https://www.forbes.com/sites/margiewarrell/2020/04/13/empathy-the-skill-that-outshines-all-others-in-leading-through-crisis/?sh=6be0072c4436" TargetMode="External"/><Relationship Id="rId88" Type="http://schemas.openxmlformats.org/officeDocument/2006/relationships/hyperlink" Target="https://hbr.org/2017/03/motivating-people-starts-with-having-the-right-attitude" TargetMode="External"/><Relationship Id="rId91" Type="http://schemas.openxmlformats.org/officeDocument/2006/relationships/hyperlink" Target="https://journals.lww.com/jphmp/fulltext/2016/05000/advocacy_for_leaders__crafting_richer_stories_for.14.aspx" TargetMode="External"/><Relationship Id="rId96" Type="http://schemas.openxmlformats.org/officeDocument/2006/relationships/hyperlink" Target="https://www.frameworksinstitute.org/toolkit/reframing-public-health-informatic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106" Type="http://schemas.openxmlformats.org/officeDocument/2006/relationships/theme" Target="theme/theme1.xml"/><Relationship Id="rId10" Type="http://schemas.openxmlformats.org/officeDocument/2006/relationships/hyperlink" Target="https://www.mindtools.com/pages/article/leadership-style-quiz.htm"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81" Type="http://schemas.openxmlformats.org/officeDocument/2006/relationships/hyperlink" Target="https://cste.sharepoint.com/:v:/s/csteworkforce/EZpTXVFE38ZCl0vBgHasHjIB_Nl_MN8GviIawYu58APwRg?e=zdwwSz" TargetMode="External"/><Relationship Id="rId86" Type="http://schemas.openxmlformats.org/officeDocument/2006/relationships/hyperlink" Target="https://hbr.org/2020/08/strengthen-your-ability-to-influence-people" TargetMode="External"/><Relationship Id="rId94" Type="http://schemas.openxmlformats.org/officeDocument/2006/relationships/hyperlink" Target="http://marshallganz.usmblogs.com/files/2012/08/Public-Narrative-Collective-Action-and-Power.pdf" TargetMode="External"/><Relationship Id="rId99" Type="http://schemas.openxmlformats.org/officeDocument/2006/relationships/hyperlink" Target="https://cste.tovuti.io/images/dH42Qhmof6nEbdvwIIL6F4zvNjU1NzA0MjAxMTUy/CSTE_LEAD/Mentoring_Best_Practices_Strategies__Theory.mp4" TargetMode="External"/><Relationship Id="rId101" Type="http://schemas.openxmlformats.org/officeDocument/2006/relationships/hyperlink" Target="https://nationalmentoringresourcecenter.org/resource/mentor-training-for-cultural-competence/"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39" Type="http://schemas.openxmlformats.org/officeDocument/2006/relationships/hyperlink" Target="https://youtu.be/JUJppv68pYg" TargetMode="External"/><Relationship Id="rId34" Type="http://schemas.openxmlformats.org/officeDocument/2006/relationships/hyperlink" Target="https://ctb.ku.edu/en/table-of-contents/finances/managing-finances/annual-budget/main"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76" Type="http://schemas.openxmlformats.org/officeDocument/2006/relationships/hyperlink" Target="http://www.citizenadvocacycenter.org/uploads/8/8/4/0/8840743/guidelines_for_preparing_writing_and_giving_testimony.pdf" TargetMode="External"/><Relationship Id="rId97" Type="http://schemas.openxmlformats.org/officeDocument/2006/relationships/hyperlink" Target="https://www.nature.com/articles/d41586-020-01028-x" TargetMode="External"/><Relationship Id="rId104" Type="http://schemas.openxmlformats.org/officeDocument/2006/relationships/hyperlink" Target="http://www.nwcphp.org/training/mentoring-ma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2.xml><?xml version="1.0" encoding="utf-8"?>
<ds:datastoreItem xmlns:ds="http://schemas.openxmlformats.org/officeDocument/2006/customXml" ds:itemID="{5D6C611A-BF76-44B4-8759-D7D4AA4C0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4.xml><?xml version="1.0" encoding="utf-8"?>
<ds:datastoreItem xmlns:ds="http://schemas.openxmlformats.org/officeDocument/2006/customXml" ds:itemID="{D45B1CCB-F0F1-4F7E-AEF5-202DD1343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6</Pages>
  <Words>3679</Words>
  <Characters>20974</Characters>
  <Application>Microsoft Office Word</Application>
  <DocSecurity>0</DocSecurity>
  <Lines>174</Lines>
  <Paragraphs>49</Paragraphs>
  <ScaleCrop>false</ScaleCrop>
  <Company/>
  <LinksUpToDate>false</LinksUpToDate>
  <CharactersWithSpaces>24604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85</cp:revision>
  <dcterms:created xsi:type="dcterms:W3CDTF">2021-04-22T01:26:00Z</dcterms:created>
  <dcterms:modified xsi:type="dcterms:W3CDTF">2022-03-18T18:33:00Z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