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373D6F" w14:textId="36BC1C64" w:rsidR="007243D4" w:rsidRPr="00724A3D" w:rsidRDefault="007243D4" w:rsidP="007243D4">
      <w:pPr>
        <w:spacing w:after="120"/>
        <w:jc w:val="center"/>
        <w:rPr>
          <w:rFonts w:ascii="Arial" w:hAnsi="Arial" w:cs="Arial"/>
          <w:b/>
          <w:bCs/>
          <w:sz w:val="24"/>
          <w:szCs w:val="24"/>
        </w:rPr>
      </w:pPr>
      <w:bookmarkStart w:id="0" w:name="Legal"/>
      <w:r w:rsidRPr="00724A3D">
        <w:rPr>
          <w:rFonts w:ascii="Arial" w:hAnsi="Arial" w:cs="Arial"/>
          <w:b/>
          <w:bCs/>
          <w:sz w:val="24"/>
          <w:szCs w:val="24"/>
        </w:rPr>
        <w:t xml:space="preserve">Chapter </w:t>
      </w:r>
      <w:r w:rsidR="00127F81">
        <w:rPr>
          <w:rFonts w:ascii="Arial" w:hAnsi="Arial" w:cs="Arial"/>
          <w:b/>
          <w:bCs/>
          <w:sz w:val="24"/>
          <w:szCs w:val="24"/>
        </w:rPr>
        <w:t>6</w:t>
      </w:r>
    </w:p>
    <w:bookmarkEnd w:id="0"/>
    <w:p w14:paraId="3E3C792E" w14:textId="7FAA9A3B" w:rsidR="007243D4" w:rsidRPr="001A3AB0" w:rsidRDefault="00127F81" w:rsidP="007243D4">
      <w:pPr>
        <w:spacing w:line="360" w:lineRule="auto"/>
        <w:jc w:val="center"/>
        <w:rPr>
          <w:rFonts w:ascii="Arial" w:hAnsi="Arial" w:cs="Arial"/>
          <w:sz w:val="24"/>
          <w:szCs w:val="24"/>
        </w:rPr>
      </w:pPr>
      <w:r>
        <w:rPr>
          <w:rFonts w:ascii="Arial" w:hAnsi="Arial" w:cs="Arial"/>
          <w:b/>
          <w:bCs/>
          <w:sz w:val="24"/>
          <w:szCs w:val="24"/>
        </w:rPr>
        <w:t>Water Management Programs</w:t>
      </w:r>
    </w:p>
    <w:p w14:paraId="49B4198D" w14:textId="43FD21BD" w:rsidR="003C4DDC" w:rsidRDefault="003C4DDC" w:rsidP="003C4DDC"/>
    <w:p w14:paraId="610417BD" w14:textId="750FA3D2" w:rsidR="00794622" w:rsidRDefault="00794622" w:rsidP="003C4DDC"/>
    <w:p w14:paraId="740C9A49" w14:textId="77777777" w:rsidR="00794622" w:rsidRDefault="00794622" w:rsidP="003C4DDC"/>
    <w:p w14:paraId="4C199D2D" w14:textId="77777777" w:rsidR="000507C7" w:rsidRPr="000507C7" w:rsidRDefault="000507C7" w:rsidP="000507C7">
      <w:pPr>
        <w:spacing w:after="120" w:line="360" w:lineRule="auto"/>
        <w:rPr>
          <w:rFonts w:ascii="Arial" w:hAnsi="Arial" w:cs="Arial"/>
          <w:b/>
          <w:bCs/>
        </w:rPr>
      </w:pPr>
      <w:r w:rsidRPr="000507C7">
        <w:rPr>
          <w:rFonts w:ascii="Arial" w:hAnsi="Arial" w:cs="Arial"/>
          <w:b/>
          <w:bCs/>
        </w:rPr>
        <w:t>Overview</w:t>
      </w:r>
    </w:p>
    <w:p w14:paraId="0DAF9474" w14:textId="4828D8D3" w:rsidR="000507C7" w:rsidRDefault="000507C7" w:rsidP="00A57756">
      <w:pPr>
        <w:spacing w:after="80" w:line="360" w:lineRule="auto"/>
        <w:rPr>
          <w:rFonts w:asciiTheme="majorHAnsi" w:hAnsiTheme="majorHAnsi" w:cstheme="majorHAnsi"/>
        </w:rPr>
      </w:pPr>
      <w:r w:rsidRPr="000507C7">
        <w:rPr>
          <w:rFonts w:asciiTheme="majorHAnsi" w:hAnsiTheme="majorHAnsi" w:cstheme="majorHAnsi"/>
        </w:rPr>
        <w:t xml:space="preserve">This chapter provides basic information about </w:t>
      </w:r>
      <w:r w:rsidR="00B47847">
        <w:rPr>
          <w:rFonts w:asciiTheme="majorHAnsi" w:hAnsiTheme="majorHAnsi" w:cstheme="majorHAnsi"/>
        </w:rPr>
        <w:t xml:space="preserve">water management programs and their role in </w:t>
      </w:r>
      <w:r w:rsidR="002D6869">
        <w:rPr>
          <w:rFonts w:asciiTheme="majorHAnsi" w:hAnsiTheme="majorHAnsi" w:cstheme="majorHAnsi"/>
        </w:rPr>
        <w:t xml:space="preserve">preventing </w:t>
      </w:r>
      <w:r w:rsidRPr="000507C7">
        <w:rPr>
          <w:rFonts w:asciiTheme="majorHAnsi" w:hAnsiTheme="majorHAnsi" w:cstheme="majorHAnsi"/>
        </w:rPr>
        <w:t xml:space="preserve">Legionnaires’ disease (LD) </w:t>
      </w:r>
      <w:r w:rsidR="008561B3">
        <w:rPr>
          <w:rFonts w:asciiTheme="majorHAnsi" w:hAnsiTheme="majorHAnsi" w:cstheme="majorHAnsi"/>
        </w:rPr>
        <w:t xml:space="preserve">in certain types of buildings and devices. </w:t>
      </w:r>
      <w:r w:rsidRPr="000507C7">
        <w:rPr>
          <w:rFonts w:asciiTheme="majorHAnsi" w:hAnsiTheme="majorHAnsi" w:cstheme="majorHAnsi"/>
        </w:rPr>
        <w:t>It covers the following topics:</w:t>
      </w:r>
    </w:p>
    <w:p w14:paraId="6212FF7A" w14:textId="15371694" w:rsidR="00957062" w:rsidRDefault="00127130" w:rsidP="00A57756">
      <w:pPr>
        <w:pStyle w:val="ListParagraph"/>
        <w:numPr>
          <w:ilvl w:val="0"/>
          <w:numId w:val="21"/>
        </w:numPr>
        <w:spacing w:after="80" w:line="360" w:lineRule="auto"/>
        <w:contextualSpacing w:val="0"/>
        <w:rPr>
          <w:rFonts w:asciiTheme="majorHAnsi" w:hAnsiTheme="majorHAnsi" w:cstheme="majorHAnsi"/>
        </w:rPr>
      </w:pPr>
      <w:r w:rsidRPr="00957062">
        <w:rPr>
          <w:rFonts w:asciiTheme="majorHAnsi" w:hAnsiTheme="majorHAnsi" w:cstheme="majorHAnsi"/>
        </w:rPr>
        <w:t xml:space="preserve">Identifying buildings and devices at risk for </w:t>
      </w:r>
      <w:r w:rsidR="00AA55F8">
        <w:rPr>
          <w:rFonts w:asciiTheme="majorHAnsi" w:hAnsiTheme="majorHAnsi" w:cstheme="majorHAnsi"/>
          <w:i/>
          <w:iCs/>
        </w:rPr>
        <w:t>L</w:t>
      </w:r>
      <w:r w:rsidRPr="003E374E">
        <w:rPr>
          <w:rFonts w:asciiTheme="majorHAnsi" w:hAnsiTheme="majorHAnsi" w:cstheme="majorHAnsi"/>
          <w:i/>
          <w:iCs/>
        </w:rPr>
        <w:t>egionella</w:t>
      </w:r>
      <w:r>
        <w:rPr>
          <w:rFonts w:asciiTheme="majorHAnsi" w:hAnsiTheme="majorHAnsi" w:cstheme="majorHAnsi"/>
        </w:rPr>
        <w:t xml:space="preserve"> colonization</w:t>
      </w:r>
      <w:r w:rsidR="007E2FD2">
        <w:rPr>
          <w:rFonts w:asciiTheme="majorHAnsi" w:hAnsiTheme="majorHAnsi" w:cstheme="majorHAnsi"/>
        </w:rPr>
        <w:t>.</w:t>
      </w:r>
    </w:p>
    <w:p w14:paraId="0DC80238" w14:textId="0D8A985D" w:rsidR="00957062" w:rsidRDefault="00127130" w:rsidP="00A57756">
      <w:pPr>
        <w:pStyle w:val="ListParagraph"/>
        <w:numPr>
          <w:ilvl w:val="0"/>
          <w:numId w:val="21"/>
        </w:numPr>
        <w:spacing w:after="80" w:line="360" w:lineRule="auto"/>
        <w:contextualSpacing w:val="0"/>
        <w:rPr>
          <w:rFonts w:asciiTheme="majorHAnsi" w:hAnsiTheme="majorHAnsi" w:cstheme="majorHAnsi"/>
        </w:rPr>
      </w:pPr>
      <w:r>
        <w:rPr>
          <w:rFonts w:asciiTheme="majorHAnsi" w:hAnsiTheme="majorHAnsi" w:cstheme="majorHAnsi"/>
        </w:rPr>
        <w:t xml:space="preserve">Factors giving rise to </w:t>
      </w:r>
      <w:r w:rsidR="00AA55F8">
        <w:rPr>
          <w:rFonts w:asciiTheme="majorHAnsi" w:hAnsiTheme="majorHAnsi" w:cstheme="majorHAnsi"/>
          <w:i/>
          <w:iCs/>
        </w:rPr>
        <w:t>L</w:t>
      </w:r>
      <w:r w:rsidRPr="003E374E">
        <w:rPr>
          <w:rFonts w:asciiTheme="majorHAnsi" w:hAnsiTheme="majorHAnsi" w:cstheme="majorHAnsi"/>
          <w:i/>
          <w:iCs/>
        </w:rPr>
        <w:t>egionella</w:t>
      </w:r>
      <w:r w:rsidRPr="003E374E">
        <w:rPr>
          <w:rFonts w:asciiTheme="majorHAnsi" w:hAnsiTheme="majorHAnsi" w:cstheme="majorHAnsi"/>
        </w:rPr>
        <w:t xml:space="preserve"> growth in </w:t>
      </w:r>
      <w:r w:rsidR="00015986">
        <w:rPr>
          <w:rFonts w:asciiTheme="majorHAnsi" w:hAnsiTheme="majorHAnsi" w:cstheme="majorHAnsi"/>
        </w:rPr>
        <w:t>b</w:t>
      </w:r>
      <w:r w:rsidRPr="003E374E">
        <w:rPr>
          <w:rFonts w:asciiTheme="majorHAnsi" w:hAnsiTheme="majorHAnsi" w:cstheme="majorHAnsi"/>
        </w:rPr>
        <w:t>uilding water system</w:t>
      </w:r>
      <w:r w:rsidR="00015986">
        <w:rPr>
          <w:rFonts w:asciiTheme="majorHAnsi" w:hAnsiTheme="majorHAnsi" w:cstheme="majorHAnsi"/>
        </w:rPr>
        <w:t>s</w:t>
      </w:r>
      <w:r w:rsidR="007E2FD2">
        <w:rPr>
          <w:rFonts w:asciiTheme="majorHAnsi" w:hAnsiTheme="majorHAnsi" w:cstheme="majorHAnsi"/>
        </w:rPr>
        <w:t>.</w:t>
      </w:r>
    </w:p>
    <w:p w14:paraId="79CFAF94" w14:textId="50821680" w:rsidR="00626877" w:rsidRDefault="00127130" w:rsidP="00A57756">
      <w:pPr>
        <w:pStyle w:val="ListParagraph"/>
        <w:numPr>
          <w:ilvl w:val="0"/>
          <w:numId w:val="21"/>
        </w:numPr>
        <w:spacing w:after="80" w:line="360" w:lineRule="auto"/>
        <w:contextualSpacing w:val="0"/>
        <w:rPr>
          <w:rFonts w:asciiTheme="majorHAnsi" w:hAnsiTheme="majorHAnsi" w:cstheme="majorHAnsi"/>
        </w:rPr>
      </w:pPr>
      <w:r w:rsidRPr="005068ED">
        <w:rPr>
          <w:rFonts w:asciiTheme="majorHAnsi" w:hAnsiTheme="majorHAnsi" w:cstheme="majorHAnsi"/>
        </w:rPr>
        <w:t>The role of water management programs</w:t>
      </w:r>
      <w:r>
        <w:rPr>
          <w:rFonts w:asciiTheme="majorHAnsi" w:hAnsiTheme="majorHAnsi" w:cstheme="majorHAnsi"/>
        </w:rPr>
        <w:t xml:space="preserve"> in preventing LD</w:t>
      </w:r>
      <w:r w:rsidR="007E2FD2">
        <w:rPr>
          <w:rFonts w:asciiTheme="majorHAnsi" w:hAnsiTheme="majorHAnsi" w:cstheme="majorHAnsi"/>
        </w:rPr>
        <w:t>.</w:t>
      </w:r>
    </w:p>
    <w:p w14:paraId="7F2C1D77" w14:textId="29A5FCAD" w:rsidR="005068ED" w:rsidRDefault="00F6731B" w:rsidP="00A57756">
      <w:pPr>
        <w:pStyle w:val="ListParagraph"/>
        <w:numPr>
          <w:ilvl w:val="0"/>
          <w:numId w:val="21"/>
        </w:numPr>
        <w:spacing w:after="80" w:line="360" w:lineRule="auto"/>
        <w:contextualSpacing w:val="0"/>
        <w:rPr>
          <w:rFonts w:asciiTheme="majorHAnsi" w:hAnsiTheme="majorHAnsi" w:cstheme="majorHAnsi"/>
        </w:rPr>
      </w:pPr>
      <w:r>
        <w:rPr>
          <w:rFonts w:asciiTheme="majorHAnsi" w:hAnsiTheme="majorHAnsi" w:cstheme="majorHAnsi"/>
        </w:rPr>
        <w:t>The elements of effective water management programs</w:t>
      </w:r>
      <w:r w:rsidR="007E2FD2">
        <w:rPr>
          <w:rFonts w:asciiTheme="majorHAnsi" w:hAnsiTheme="majorHAnsi" w:cstheme="majorHAnsi"/>
        </w:rPr>
        <w:t>.</w:t>
      </w:r>
    </w:p>
    <w:p w14:paraId="6413CB2F" w14:textId="01AB30CA" w:rsidR="007F16E8" w:rsidRPr="00957062" w:rsidRDefault="007F16E8" w:rsidP="00957062">
      <w:pPr>
        <w:pStyle w:val="ListParagraph"/>
        <w:numPr>
          <w:ilvl w:val="0"/>
          <w:numId w:val="21"/>
        </w:numPr>
        <w:spacing w:line="360" w:lineRule="auto"/>
        <w:rPr>
          <w:rFonts w:asciiTheme="majorHAnsi" w:hAnsiTheme="majorHAnsi" w:cstheme="majorHAnsi"/>
        </w:rPr>
      </w:pPr>
      <w:r>
        <w:rPr>
          <w:rFonts w:asciiTheme="majorHAnsi" w:hAnsiTheme="majorHAnsi" w:cstheme="majorHAnsi"/>
        </w:rPr>
        <w:t>Customizing water management programs to the specific facility type, including healthcare facilities.</w:t>
      </w:r>
    </w:p>
    <w:p w14:paraId="07EA4A7E" w14:textId="77777777" w:rsidR="00DA77D6" w:rsidRDefault="00DA77D6" w:rsidP="003C4DDC">
      <w:pPr>
        <w:spacing w:after="120" w:line="360" w:lineRule="auto"/>
        <w:contextualSpacing/>
        <w:rPr>
          <w:rFonts w:asciiTheme="majorHAnsi" w:hAnsiTheme="majorHAnsi"/>
        </w:rPr>
      </w:pPr>
    </w:p>
    <w:p w14:paraId="4584CDE7" w14:textId="5184A84E" w:rsidR="00B0601A" w:rsidRPr="00B61AA6" w:rsidRDefault="00E004AA" w:rsidP="003C4DDC">
      <w:pPr>
        <w:spacing w:line="360" w:lineRule="auto"/>
        <w:rPr>
          <w:rFonts w:ascii="Arial" w:hAnsi="Arial" w:cs="Arial"/>
        </w:rPr>
      </w:pPr>
      <w:r w:rsidRPr="00E004AA">
        <w:rPr>
          <w:rFonts w:ascii="Arial" w:hAnsi="Arial" w:cs="Arial"/>
          <w:b/>
          <w:bCs/>
        </w:rPr>
        <w:t>Identifying</w:t>
      </w:r>
      <w:r w:rsidR="00B0601A" w:rsidRPr="00E004AA">
        <w:rPr>
          <w:rFonts w:ascii="Arial" w:hAnsi="Arial" w:cs="Arial"/>
          <w:b/>
          <w:bCs/>
        </w:rPr>
        <w:t xml:space="preserve"> Buildings and Devices at Risk for </w:t>
      </w:r>
      <w:r w:rsidR="00B0601A" w:rsidRPr="00E004AA">
        <w:rPr>
          <w:rFonts w:ascii="Arial" w:hAnsi="Arial" w:cs="Arial"/>
          <w:b/>
          <w:bCs/>
          <w:i/>
          <w:iCs/>
        </w:rPr>
        <w:t>Legionella</w:t>
      </w:r>
      <w:r w:rsidR="00B61AA6" w:rsidRPr="00B61AA6">
        <w:rPr>
          <w:rFonts w:ascii="Arial" w:hAnsi="Arial" w:cs="Arial"/>
          <w:b/>
          <w:bCs/>
          <w:i/>
          <w:iCs/>
        </w:rPr>
        <w:t xml:space="preserve"> </w:t>
      </w:r>
      <w:r w:rsidR="00B61AA6" w:rsidRPr="00B61AA6">
        <w:rPr>
          <w:rFonts w:ascii="Arial" w:hAnsi="Arial" w:cs="Arial"/>
          <w:b/>
          <w:bCs/>
        </w:rPr>
        <w:t>Colonization</w:t>
      </w:r>
    </w:p>
    <w:p w14:paraId="3284EA94" w14:textId="20D1B2FB" w:rsidR="006F68CC" w:rsidRDefault="00B55972" w:rsidP="00D519F8">
      <w:pPr>
        <w:spacing w:line="360" w:lineRule="auto"/>
        <w:rPr>
          <w:rFonts w:asciiTheme="majorHAnsi" w:hAnsiTheme="majorHAnsi"/>
        </w:rPr>
      </w:pPr>
      <w:r>
        <w:rPr>
          <w:rFonts w:asciiTheme="majorHAnsi" w:hAnsiTheme="majorHAnsi"/>
        </w:rPr>
        <w:t xml:space="preserve"> Certain types of buildings </w:t>
      </w:r>
      <w:r w:rsidR="007E3784">
        <w:rPr>
          <w:rFonts w:asciiTheme="majorHAnsi" w:hAnsiTheme="majorHAnsi"/>
        </w:rPr>
        <w:t xml:space="preserve">or devices are at increased risk for the growth and proliferation of </w:t>
      </w:r>
      <w:r w:rsidR="007E3784" w:rsidRPr="007E3784">
        <w:rPr>
          <w:rFonts w:asciiTheme="majorHAnsi" w:hAnsiTheme="majorHAnsi"/>
          <w:i/>
          <w:iCs/>
        </w:rPr>
        <w:t xml:space="preserve">Legionella </w:t>
      </w:r>
      <w:r w:rsidR="007E3784">
        <w:rPr>
          <w:rFonts w:asciiTheme="majorHAnsi" w:hAnsiTheme="majorHAnsi"/>
        </w:rPr>
        <w:t>bacteria.</w:t>
      </w:r>
      <w:r w:rsidR="00B910A2">
        <w:rPr>
          <w:rFonts w:asciiTheme="majorHAnsi" w:hAnsiTheme="majorHAnsi"/>
        </w:rPr>
        <w:t xml:space="preserve"> CDC </w:t>
      </w:r>
      <w:r w:rsidR="00FC1B7D">
        <w:rPr>
          <w:rFonts w:asciiTheme="majorHAnsi" w:hAnsiTheme="majorHAnsi"/>
        </w:rPr>
        <w:t>created</w:t>
      </w:r>
      <w:r w:rsidR="001C5426">
        <w:rPr>
          <w:rFonts w:asciiTheme="majorHAnsi" w:hAnsiTheme="majorHAnsi"/>
        </w:rPr>
        <w:t xml:space="preserve"> a</w:t>
      </w:r>
      <w:r w:rsidR="00B80485">
        <w:rPr>
          <w:rFonts w:asciiTheme="majorHAnsi" w:hAnsiTheme="majorHAnsi"/>
        </w:rPr>
        <w:t xml:space="preserve">n </w:t>
      </w:r>
      <w:r w:rsidR="001C5426">
        <w:rPr>
          <w:rFonts w:asciiTheme="majorHAnsi" w:hAnsiTheme="majorHAnsi"/>
        </w:rPr>
        <w:t>assessment tool</w:t>
      </w:r>
      <w:r w:rsidR="00424900">
        <w:rPr>
          <w:rFonts w:asciiTheme="majorHAnsi" w:hAnsiTheme="majorHAnsi"/>
        </w:rPr>
        <w:t xml:space="preserve"> in its </w:t>
      </w:r>
      <w:r w:rsidR="00424900" w:rsidRPr="00424900">
        <w:rPr>
          <w:rFonts w:asciiTheme="majorHAnsi" w:hAnsiTheme="majorHAnsi"/>
          <w:i/>
          <w:iCs/>
        </w:rPr>
        <w:t>Developing a Water Management Program to Reduce Legionella Growth and Spread in Buildings</w:t>
      </w:r>
      <w:r w:rsidR="00424900">
        <w:rPr>
          <w:rFonts w:asciiTheme="majorHAnsi" w:hAnsiTheme="majorHAnsi"/>
        </w:rPr>
        <w:t xml:space="preserve"> publication</w:t>
      </w:r>
      <w:r w:rsidR="001C5426">
        <w:rPr>
          <w:rFonts w:asciiTheme="majorHAnsi" w:hAnsiTheme="majorHAnsi"/>
        </w:rPr>
        <w:t xml:space="preserve"> to help building owners and</w:t>
      </w:r>
      <w:r w:rsidR="00EE2B14">
        <w:rPr>
          <w:rFonts w:asciiTheme="majorHAnsi" w:hAnsiTheme="majorHAnsi"/>
        </w:rPr>
        <w:t xml:space="preserve"> operators quickly determine if </w:t>
      </w:r>
      <w:r w:rsidR="00C316EC">
        <w:rPr>
          <w:rFonts w:asciiTheme="majorHAnsi" w:hAnsiTheme="majorHAnsi"/>
        </w:rPr>
        <w:t xml:space="preserve">they should </w:t>
      </w:r>
      <w:r w:rsidR="00FC1B7D">
        <w:rPr>
          <w:rFonts w:asciiTheme="majorHAnsi" w:hAnsiTheme="majorHAnsi"/>
        </w:rPr>
        <w:t>develop</w:t>
      </w:r>
      <w:r w:rsidR="00C316EC">
        <w:rPr>
          <w:rFonts w:asciiTheme="majorHAnsi" w:hAnsiTheme="majorHAnsi"/>
        </w:rPr>
        <w:t xml:space="preserve"> </w:t>
      </w:r>
      <w:r w:rsidR="00EE2B14">
        <w:rPr>
          <w:rFonts w:asciiTheme="majorHAnsi" w:hAnsiTheme="majorHAnsi"/>
        </w:rPr>
        <w:t xml:space="preserve">a water management </w:t>
      </w:r>
      <w:r w:rsidR="002701BA">
        <w:rPr>
          <w:rFonts w:asciiTheme="majorHAnsi" w:hAnsiTheme="majorHAnsi"/>
        </w:rPr>
        <w:t>program</w:t>
      </w:r>
      <w:r w:rsidR="00C47A3F">
        <w:rPr>
          <w:rFonts w:asciiTheme="majorHAnsi" w:hAnsiTheme="majorHAnsi"/>
        </w:rPr>
        <w:t xml:space="preserve"> </w:t>
      </w:r>
      <w:r w:rsidR="00EE2B14">
        <w:rPr>
          <w:rFonts w:asciiTheme="majorHAnsi" w:hAnsiTheme="majorHAnsi"/>
        </w:rPr>
        <w:t>for the building</w:t>
      </w:r>
      <w:r w:rsidR="00C924BE">
        <w:rPr>
          <w:rFonts w:asciiTheme="majorHAnsi" w:hAnsiTheme="majorHAnsi"/>
        </w:rPr>
        <w:t xml:space="preserve"> </w:t>
      </w:r>
      <w:r w:rsidR="00040EEC">
        <w:rPr>
          <w:rFonts w:asciiTheme="majorHAnsi" w:hAnsiTheme="majorHAnsi"/>
        </w:rPr>
        <w:t>and</w:t>
      </w:r>
      <w:r w:rsidR="00EE2B14">
        <w:rPr>
          <w:rFonts w:asciiTheme="majorHAnsi" w:hAnsiTheme="majorHAnsi"/>
        </w:rPr>
        <w:t xml:space="preserve"> specific devices in it.</w:t>
      </w:r>
      <w:r w:rsidR="00C47A3F">
        <w:rPr>
          <w:rStyle w:val="FootnoteReference"/>
          <w:rFonts w:asciiTheme="majorHAnsi" w:hAnsiTheme="majorHAnsi"/>
        </w:rPr>
        <w:footnoteReference w:id="1"/>
      </w:r>
      <w:r w:rsidR="00EE2B14">
        <w:rPr>
          <w:rFonts w:asciiTheme="majorHAnsi" w:hAnsiTheme="majorHAnsi"/>
        </w:rPr>
        <w:t xml:space="preserve"> </w:t>
      </w:r>
      <w:r w:rsidR="002A15F2">
        <w:rPr>
          <w:rFonts w:asciiTheme="majorHAnsi" w:hAnsiTheme="majorHAnsi"/>
        </w:rPr>
        <w:t>The assessment looks at the following building and device characteristics</w:t>
      </w:r>
      <w:r w:rsidR="00D519F8">
        <w:rPr>
          <w:rFonts w:asciiTheme="majorHAnsi" w:hAnsiTheme="majorHAnsi"/>
        </w:rPr>
        <w:t>.</w:t>
      </w:r>
    </w:p>
    <w:p w14:paraId="5736189B" w14:textId="77777777" w:rsidR="00D519F8" w:rsidRDefault="00D519F8" w:rsidP="00D519F8">
      <w:pPr>
        <w:spacing w:line="360" w:lineRule="auto"/>
        <w:rPr>
          <w:rFonts w:asciiTheme="majorHAnsi" w:hAnsiTheme="majorHAnsi"/>
        </w:rPr>
      </w:pPr>
    </w:p>
    <w:p w14:paraId="07BDF6BF" w14:textId="445E50E4" w:rsidR="006F68CC" w:rsidRDefault="00DA7627" w:rsidP="003C4DDC">
      <w:pPr>
        <w:spacing w:line="360" w:lineRule="auto"/>
        <w:rPr>
          <w:rFonts w:asciiTheme="majorHAnsi" w:hAnsiTheme="majorHAnsi"/>
          <w:b/>
          <w:bCs/>
        </w:rPr>
      </w:pPr>
      <w:r w:rsidRPr="00DA7627">
        <w:rPr>
          <w:rFonts w:asciiTheme="majorHAnsi" w:hAnsiTheme="majorHAnsi"/>
          <w:b/>
          <w:bCs/>
        </w:rPr>
        <w:t>Building Characteristics</w:t>
      </w:r>
      <w:r w:rsidR="004C117E">
        <w:rPr>
          <w:rStyle w:val="FootnoteReference"/>
          <w:rFonts w:asciiTheme="majorHAnsi" w:hAnsiTheme="majorHAnsi"/>
          <w:b/>
          <w:bCs/>
        </w:rPr>
        <w:footnoteReference w:id="2"/>
      </w:r>
    </w:p>
    <w:p w14:paraId="472F5A3C" w14:textId="5AC88760" w:rsidR="00DE2247" w:rsidRPr="00317FB6" w:rsidRDefault="00FC6969" w:rsidP="00317FB6">
      <w:pPr>
        <w:pStyle w:val="ListParagraph"/>
        <w:numPr>
          <w:ilvl w:val="0"/>
          <w:numId w:val="12"/>
        </w:numPr>
        <w:spacing w:line="360" w:lineRule="auto"/>
        <w:rPr>
          <w:rFonts w:asciiTheme="majorHAnsi" w:hAnsiTheme="majorHAnsi"/>
        </w:rPr>
      </w:pPr>
      <w:r w:rsidRPr="00317FB6">
        <w:rPr>
          <w:rFonts w:asciiTheme="majorHAnsi" w:hAnsiTheme="majorHAnsi"/>
        </w:rPr>
        <w:t xml:space="preserve">The building is </w:t>
      </w:r>
      <w:r w:rsidR="00646917" w:rsidRPr="00317FB6">
        <w:rPr>
          <w:rFonts w:asciiTheme="majorHAnsi" w:hAnsiTheme="majorHAnsi"/>
        </w:rPr>
        <w:t>a healthcare facility where patients stay overnight or house</w:t>
      </w:r>
      <w:r w:rsidR="00DE2247" w:rsidRPr="00317FB6">
        <w:rPr>
          <w:rFonts w:asciiTheme="majorHAnsi" w:hAnsiTheme="majorHAnsi"/>
        </w:rPr>
        <w:t>s</w:t>
      </w:r>
      <w:r w:rsidR="00646917" w:rsidRPr="00317FB6">
        <w:rPr>
          <w:rFonts w:asciiTheme="majorHAnsi" w:hAnsiTheme="majorHAnsi"/>
        </w:rPr>
        <w:t xml:space="preserve"> or treat</w:t>
      </w:r>
      <w:r w:rsidR="00DE2247" w:rsidRPr="00317FB6">
        <w:rPr>
          <w:rFonts w:asciiTheme="majorHAnsi" w:hAnsiTheme="majorHAnsi"/>
        </w:rPr>
        <w:t>s</w:t>
      </w:r>
      <w:r w:rsidR="00646917" w:rsidRPr="00317FB6">
        <w:rPr>
          <w:rFonts w:asciiTheme="majorHAnsi" w:hAnsiTheme="majorHAnsi"/>
        </w:rPr>
        <w:t xml:space="preserve"> people who have chronic and acute medical problems or weakened immune systems</w:t>
      </w:r>
      <w:r w:rsidR="00DE2247" w:rsidRPr="00317FB6">
        <w:rPr>
          <w:rFonts w:asciiTheme="majorHAnsi" w:hAnsiTheme="majorHAnsi"/>
        </w:rPr>
        <w:t>.</w:t>
      </w:r>
      <w:r w:rsidR="005D791E" w:rsidRPr="00BE3345">
        <w:rPr>
          <w:rStyle w:val="FootnoteReference"/>
          <w:rFonts w:asciiTheme="majorHAnsi" w:hAnsiTheme="majorHAnsi" w:cstheme="majorHAnsi"/>
        </w:rPr>
        <w:t xml:space="preserve"> </w:t>
      </w:r>
      <w:r w:rsidR="00BE3345" w:rsidRPr="00BE3345">
        <w:rPr>
          <w:rFonts w:asciiTheme="majorHAnsi" w:hAnsiTheme="majorHAnsi" w:cstheme="majorHAnsi"/>
        </w:rPr>
        <w:t>(See Chapter 1</w:t>
      </w:r>
      <w:r w:rsidR="00B305B9">
        <w:rPr>
          <w:rFonts w:asciiTheme="majorHAnsi" w:hAnsiTheme="majorHAnsi" w:cstheme="majorHAnsi"/>
        </w:rPr>
        <w:t xml:space="preserve"> LD Basics</w:t>
      </w:r>
      <w:r w:rsidR="00BE3345" w:rsidRPr="00BE3345">
        <w:rPr>
          <w:rFonts w:asciiTheme="majorHAnsi" w:hAnsiTheme="majorHAnsi" w:cstheme="majorHAnsi"/>
        </w:rPr>
        <w:t>)</w:t>
      </w:r>
    </w:p>
    <w:p w14:paraId="1EBBB86C" w14:textId="75CED3DE" w:rsidR="00A56B7C" w:rsidRPr="00317FB6" w:rsidRDefault="00A57756" w:rsidP="00317FB6">
      <w:pPr>
        <w:pStyle w:val="ListParagraph"/>
        <w:numPr>
          <w:ilvl w:val="0"/>
          <w:numId w:val="12"/>
        </w:numPr>
        <w:spacing w:line="360" w:lineRule="auto"/>
        <w:rPr>
          <w:rFonts w:asciiTheme="majorHAnsi" w:hAnsiTheme="majorHAnsi"/>
        </w:rPr>
      </w:pPr>
      <w:r w:rsidRPr="00992377">
        <w:rPr>
          <w:noProof/>
        </w:rPr>
        <w:lastRenderedPageBreak/>
        <mc:AlternateContent>
          <mc:Choice Requires="wps">
            <w:drawing>
              <wp:anchor distT="45720" distB="45720" distL="114300" distR="114300" simplePos="0" relativeHeight="251666432" behindDoc="0" locked="0" layoutInCell="1" allowOverlap="1" wp14:anchorId="2DE6EACD" wp14:editId="1FCB8BA3">
                <wp:simplePos x="0" y="0"/>
                <wp:positionH relativeFrom="margin">
                  <wp:posOffset>3283731</wp:posOffset>
                </wp:positionH>
                <wp:positionV relativeFrom="paragraph">
                  <wp:posOffset>3709</wp:posOffset>
                </wp:positionV>
                <wp:extent cx="2834640" cy="5147310"/>
                <wp:effectExtent l="0" t="0" r="22860"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4640" cy="5147310"/>
                        </a:xfrm>
                        <a:prstGeom prst="rect">
                          <a:avLst/>
                        </a:prstGeom>
                        <a:solidFill>
                          <a:srgbClr val="FFFFFF"/>
                        </a:solidFill>
                        <a:ln w="9525">
                          <a:solidFill>
                            <a:srgbClr val="000000"/>
                          </a:solidFill>
                          <a:miter lim="800000"/>
                          <a:headEnd/>
                          <a:tailEnd/>
                        </a:ln>
                      </wps:spPr>
                      <wps:txbx>
                        <w:txbxContent>
                          <w:p w14:paraId="7694939B" w14:textId="36BEBEB8" w:rsidR="00992377" w:rsidRPr="00821BA6" w:rsidRDefault="00992377" w:rsidP="00992377">
                            <w:pPr>
                              <w:jc w:val="center"/>
                              <w:rPr>
                                <w:rFonts w:ascii="Arial" w:hAnsi="Arial" w:cs="Arial"/>
                                <w:b/>
                                <w:bCs/>
                                <w:sz w:val="18"/>
                                <w:szCs w:val="18"/>
                              </w:rPr>
                            </w:pPr>
                            <w:r w:rsidRPr="00821BA6">
                              <w:rPr>
                                <w:rFonts w:ascii="Arial" w:hAnsi="Arial" w:cs="Arial"/>
                                <w:b/>
                                <w:bCs/>
                                <w:sz w:val="18"/>
                                <w:szCs w:val="18"/>
                              </w:rPr>
                              <w:t xml:space="preserve">Where Can </w:t>
                            </w:r>
                            <w:r w:rsidRPr="0023010C">
                              <w:rPr>
                                <w:rFonts w:ascii="Arial" w:hAnsi="Arial" w:cs="Arial"/>
                                <w:b/>
                                <w:bCs/>
                                <w:i/>
                                <w:iCs/>
                                <w:sz w:val="18"/>
                                <w:szCs w:val="18"/>
                              </w:rPr>
                              <w:t>Legionella</w:t>
                            </w:r>
                            <w:r w:rsidRPr="00821BA6">
                              <w:rPr>
                                <w:rFonts w:ascii="Arial" w:hAnsi="Arial" w:cs="Arial"/>
                                <w:b/>
                                <w:bCs/>
                                <w:sz w:val="18"/>
                                <w:szCs w:val="18"/>
                              </w:rPr>
                              <w:t xml:space="preserve"> </w:t>
                            </w:r>
                            <w:r w:rsidR="009066B4">
                              <w:rPr>
                                <w:rFonts w:ascii="Arial" w:hAnsi="Arial" w:cs="Arial"/>
                                <w:b/>
                                <w:bCs/>
                                <w:sz w:val="18"/>
                                <w:szCs w:val="18"/>
                              </w:rPr>
                              <w:t>Grow</w:t>
                            </w:r>
                            <w:r w:rsidRPr="00821BA6">
                              <w:rPr>
                                <w:rFonts w:ascii="Arial" w:hAnsi="Arial" w:cs="Arial"/>
                                <w:b/>
                                <w:bCs/>
                                <w:sz w:val="18"/>
                                <w:szCs w:val="18"/>
                              </w:rPr>
                              <w:t xml:space="preserve"> in a Building?</w:t>
                            </w:r>
                          </w:p>
                          <w:p w14:paraId="3CEF8F27" w14:textId="77777777" w:rsidR="00992377" w:rsidRPr="00821BA6" w:rsidRDefault="00992377" w:rsidP="00992377">
                            <w:pPr>
                              <w:rPr>
                                <w:rFonts w:ascii="Arial" w:hAnsi="Arial" w:cs="Arial"/>
                                <w:sz w:val="18"/>
                                <w:szCs w:val="18"/>
                              </w:rPr>
                            </w:pPr>
                          </w:p>
                          <w:p w14:paraId="4D53B019" w14:textId="52DD5016" w:rsidR="00992377" w:rsidRDefault="00992377" w:rsidP="00982419">
                            <w:pPr>
                              <w:spacing w:after="20"/>
                              <w:rPr>
                                <w:rFonts w:ascii="Arial" w:hAnsi="Arial" w:cs="Arial"/>
                                <w:sz w:val="18"/>
                                <w:szCs w:val="18"/>
                              </w:rPr>
                            </w:pPr>
                            <w:r>
                              <w:rPr>
                                <w:rFonts w:ascii="Arial" w:hAnsi="Arial" w:cs="Arial"/>
                                <w:sz w:val="18"/>
                                <w:szCs w:val="18"/>
                              </w:rPr>
                              <w:t xml:space="preserve">There are many potential water systems and devices in a building in which </w:t>
                            </w:r>
                            <w:r w:rsidRPr="001C2E19">
                              <w:rPr>
                                <w:rFonts w:ascii="Arial" w:hAnsi="Arial" w:cs="Arial"/>
                                <w:i/>
                                <w:iCs/>
                                <w:sz w:val="18"/>
                                <w:szCs w:val="18"/>
                              </w:rPr>
                              <w:t>Legionella</w:t>
                            </w:r>
                            <w:r>
                              <w:rPr>
                                <w:rFonts w:ascii="Arial" w:hAnsi="Arial" w:cs="Arial"/>
                                <w:sz w:val="18"/>
                                <w:szCs w:val="18"/>
                              </w:rPr>
                              <w:t xml:space="preserve"> can grow or spread. Examples of these</w:t>
                            </w:r>
                            <w:r w:rsidR="00521F64">
                              <w:rPr>
                                <w:rFonts w:ascii="Arial" w:hAnsi="Arial" w:cs="Arial"/>
                                <w:sz w:val="18"/>
                                <w:szCs w:val="18"/>
                              </w:rPr>
                              <w:t xml:space="preserve"> include:</w:t>
                            </w:r>
                          </w:p>
                          <w:p w14:paraId="22457721" w14:textId="77777777" w:rsidR="003E0EAC" w:rsidRPr="00982419" w:rsidRDefault="003E0EAC" w:rsidP="00982419">
                            <w:pPr>
                              <w:pStyle w:val="ListParagraph"/>
                              <w:numPr>
                                <w:ilvl w:val="0"/>
                                <w:numId w:val="11"/>
                              </w:numPr>
                              <w:spacing w:after="20"/>
                              <w:contextualSpacing w:val="0"/>
                              <w:rPr>
                                <w:rFonts w:ascii="Arial" w:hAnsi="Arial" w:cs="Arial"/>
                                <w:sz w:val="18"/>
                                <w:szCs w:val="18"/>
                              </w:rPr>
                            </w:pPr>
                            <w:r w:rsidRPr="00982419">
                              <w:rPr>
                                <w:rFonts w:ascii="Arial" w:hAnsi="Arial" w:cs="Arial"/>
                                <w:sz w:val="18"/>
                                <w:szCs w:val="18"/>
                              </w:rPr>
                              <w:t>Hot and cold water storage tanks</w:t>
                            </w:r>
                          </w:p>
                          <w:p w14:paraId="5DF7F059" w14:textId="77777777" w:rsidR="003E0EAC" w:rsidRPr="00982419" w:rsidRDefault="003E0EAC" w:rsidP="00982419">
                            <w:pPr>
                              <w:pStyle w:val="ListParagraph"/>
                              <w:numPr>
                                <w:ilvl w:val="0"/>
                                <w:numId w:val="11"/>
                              </w:numPr>
                              <w:spacing w:after="20"/>
                              <w:contextualSpacing w:val="0"/>
                              <w:rPr>
                                <w:rFonts w:ascii="Arial" w:hAnsi="Arial" w:cs="Arial"/>
                                <w:sz w:val="18"/>
                                <w:szCs w:val="18"/>
                              </w:rPr>
                            </w:pPr>
                            <w:r w:rsidRPr="00982419">
                              <w:rPr>
                                <w:rFonts w:ascii="Arial" w:hAnsi="Arial" w:cs="Arial"/>
                                <w:sz w:val="18"/>
                                <w:szCs w:val="18"/>
                              </w:rPr>
                              <w:t>Water heaters</w:t>
                            </w:r>
                          </w:p>
                          <w:p w14:paraId="0BCC6B7D" w14:textId="77777777" w:rsidR="003E0EAC" w:rsidRPr="00982419" w:rsidRDefault="003E0EAC" w:rsidP="00982419">
                            <w:pPr>
                              <w:pStyle w:val="ListParagraph"/>
                              <w:numPr>
                                <w:ilvl w:val="0"/>
                                <w:numId w:val="11"/>
                              </w:numPr>
                              <w:spacing w:after="20"/>
                              <w:contextualSpacing w:val="0"/>
                              <w:rPr>
                                <w:rFonts w:ascii="Arial" w:hAnsi="Arial" w:cs="Arial"/>
                                <w:sz w:val="18"/>
                                <w:szCs w:val="18"/>
                              </w:rPr>
                            </w:pPr>
                            <w:r w:rsidRPr="00982419">
                              <w:rPr>
                                <w:rFonts w:ascii="Arial" w:hAnsi="Arial" w:cs="Arial"/>
                                <w:sz w:val="18"/>
                                <w:szCs w:val="18"/>
                              </w:rPr>
                              <w:t>Water hammer arrestors</w:t>
                            </w:r>
                          </w:p>
                          <w:p w14:paraId="3C445621" w14:textId="77777777" w:rsidR="003E0EAC" w:rsidRPr="00982419" w:rsidRDefault="003E0EAC" w:rsidP="00982419">
                            <w:pPr>
                              <w:pStyle w:val="ListParagraph"/>
                              <w:numPr>
                                <w:ilvl w:val="0"/>
                                <w:numId w:val="11"/>
                              </w:numPr>
                              <w:spacing w:after="20"/>
                              <w:contextualSpacing w:val="0"/>
                              <w:rPr>
                                <w:rFonts w:ascii="Arial" w:hAnsi="Arial" w:cs="Arial"/>
                                <w:sz w:val="18"/>
                                <w:szCs w:val="18"/>
                              </w:rPr>
                            </w:pPr>
                            <w:r w:rsidRPr="00982419">
                              <w:rPr>
                                <w:rFonts w:ascii="Arial" w:hAnsi="Arial" w:cs="Arial"/>
                                <w:sz w:val="18"/>
                                <w:szCs w:val="18"/>
                              </w:rPr>
                              <w:t>Expansion tanks</w:t>
                            </w:r>
                          </w:p>
                          <w:p w14:paraId="24A900EA" w14:textId="77777777" w:rsidR="003E0EAC" w:rsidRPr="00982419" w:rsidRDefault="003E0EAC" w:rsidP="00982419">
                            <w:pPr>
                              <w:pStyle w:val="ListParagraph"/>
                              <w:numPr>
                                <w:ilvl w:val="0"/>
                                <w:numId w:val="11"/>
                              </w:numPr>
                              <w:spacing w:after="20"/>
                              <w:contextualSpacing w:val="0"/>
                              <w:rPr>
                                <w:rFonts w:ascii="Arial" w:hAnsi="Arial" w:cs="Arial"/>
                                <w:sz w:val="18"/>
                                <w:szCs w:val="18"/>
                              </w:rPr>
                            </w:pPr>
                            <w:r w:rsidRPr="00982419">
                              <w:rPr>
                                <w:rFonts w:ascii="Arial" w:hAnsi="Arial" w:cs="Arial"/>
                                <w:sz w:val="18"/>
                                <w:szCs w:val="18"/>
                              </w:rPr>
                              <w:t>Water filters</w:t>
                            </w:r>
                          </w:p>
                          <w:p w14:paraId="0294CB15" w14:textId="77777777" w:rsidR="003E0EAC" w:rsidRPr="00982419" w:rsidRDefault="003E0EAC" w:rsidP="00982419">
                            <w:pPr>
                              <w:pStyle w:val="ListParagraph"/>
                              <w:numPr>
                                <w:ilvl w:val="0"/>
                                <w:numId w:val="11"/>
                              </w:numPr>
                              <w:spacing w:after="20"/>
                              <w:contextualSpacing w:val="0"/>
                              <w:rPr>
                                <w:rFonts w:ascii="Arial" w:hAnsi="Arial" w:cs="Arial"/>
                                <w:sz w:val="18"/>
                                <w:szCs w:val="18"/>
                              </w:rPr>
                            </w:pPr>
                            <w:r w:rsidRPr="00982419">
                              <w:rPr>
                                <w:rFonts w:ascii="Arial" w:hAnsi="Arial" w:cs="Arial"/>
                                <w:sz w:val="18"/>
                                <w:szCs w:val="18"/>
                              </w:rPr>
                              <w:t>Electronic and manual faucets*</w:t>
                            </w:r>
                          </w:p>
                          <w:p w14:paraId="213F8F57" w14:textId="77777777" w:rsidR="003E0EAC" w:rsidRPr="00982419" w:rsidRDefault="003E0EAC" w:rsidP="00982419">
                            <w:pPr>
                              <w:pStyle w:val="ListParagraph"/>
                              <w:numPr>
                                <w:ilvl w:val="0"/>
                                <w:numId w:val="11"/>
                              </w:numPr>
                              <w:spacing w:after="20"/>
                              <w:contextualSpacing w:val="0"/>
                              <w:rPr>
                                <w:rFonts w:ascii="Arial" w:hAnsi="Arial" w:cs="Arial"/>
                                <w:sz w:val="18"/>
                                <w:szCs w:val="18"/>
                              </w:rPr>
                            </w:pPr>
                            <w:r w:rsidRPr="00982419">
                              <w:rPr>
                                <w:rFonts w:ascii="Arial" w:hAnsi="Arial" w:cs="Arial"/>
                                <w:sz w:val="18"/>
                                <w:szCs w:val="18"/>
                              </w:rPr>
                              <w:t>Aerators</w:t>
                            </w:r>
                          </w:p>
                          <w:p w14:paraId="1E6AC49E" w14:textId="77777777" w:rsidR="003E0EAC" w:rsidRPr="00982419" w:rsidRDefault="003E0EAC" w:rsidP="00982419">
                            <w:pPr>
                              <w:pStyle w:val="ListParagraph"/>
                              <w:numPr>
                                <w:ilvl w:val="0"/>
                                <w:numId w:val="11"/>
                              </w:numPr>
                              <w:spacing w:after="20"/>
                              <w:contextualSpacing w:val="0"/>
                              <w:rPr>
                                <w:rFonts w:ascii="Arial" w:hAnsi="Arial" w:cs="Arial"/>
                                <w:sz w:val="18"/>
                                <w:szCs w:val="18"/>
                              </w:rPr>
                            </w:pPr>
                            <w:r w:rsidRPr="00982419">
                              <w:rPr>
                                <w:rFonts w:ascii="Arial" w:hAnsi="Arial" w:cs="Arial"/>
                                <w:sz w:val="18"/>
                                <w:szCs w:val="18"/>
                              </w:rPr>
                              <w:t>Faucet flow restrictors</w:t>
                            </w:r>
                          </w:p>
                          <w:p w14:paraId="01059ADF" w14:textId="77777777" w:rsidR="003E0EAC" w:rsidRPr="00982419" w:rsidRDefault="003E0EAC" w:rsidP="00982419">
                            <w:pPr>
                              <w:pStyle w:val="ListParagraph"/>
                              <w:numPr>
                                <w:ilvl w:val="0"/>
                                <w:numId w:val="11"/>
                              </w:numPr>
                              <w:spacing w:after="20"/>
                              <w:contextualSpacing w:val="0"/>
                              <w:rPr>
                                <w:rFonts w:ascii="Arial" w:hAnsi="Arial" w:cs="Arial"/>
                                <w:sz w:val="18"/>
                                <w:szCs w:val="18"/>
                              </w:rPr>
                            </w:pPr>
                            <w:r w:rsidRPr="00982419">
                              <w:rPr>
                                <w:rFonts w:ascii="Arial" w:hAnsi="Arial" w:cs="Arial"/>
                                <w:sz w:val="18"/>
                                <w:szCs w:val="18"/>
                              </w:rPr>
                              <w:t>Showerheads* and hoses</w:t>
                            </w:r>
                          </w:p>
                          <w:p w14:paraId="4F131CB3" w14:textId="77777777" w:rsidR="003E0EAC" w:rsidRPr="00982419" w:rsidRDefault="003E0EAC" w:rsidP="00982419">
                            <w:pPr>
                              <w:pStyle w:val="ListParagraph"/>
                              <w:numPr>
                                <w:ilvl w:val="0"/>
                                <w:numId w:val="11"/>
                              </w:numPr>
                              <w:spacing w:after="20"/>
                              <w:contextualSpacing w:val="0"/>
                              <w:rPr>
                                <w:rFonts w:ascii="Arial" w:hAnsi="Arial" w:cs="Arial"/>
                                <w:sz w:val="18"/>
                                <w:szCs w:val="18"/>
                              </w:rPr>
                            </w:pPr>
                            <w:r w:rsidRPr="00982419">
                              <w:rPr>
                                <w:rFonts w:ascii="Arial" w:hAnsi="Arial" w:cs="Arial"/>
                                <w:sz w:val="18"/>
                                <w:szCs w:val="18"/>
                              </w:rPr>
                              <w:t>Pipes, valves, and fittings</w:t>
                            </w:r>
                          </w:p>
                          <w:p w14:paraId="2B40E801" w14:textId="77777777" w:rsidR="003E0EAC" w:rsidRPr="00982419" w:rsidRDefault="003E0EAC" w:rsidP="00982419">
                            <w:pPr>
                              <w:pStyle w:val="ListParagraph"/>
                              <w:numPr>
                                <w:ilvl w:val="0"/>
                                <w:numId w:val="11"/>
                              </w:numPr>
                              <w:spacing w:after="20"/>
                              <w:contextualSpacing w:val="0"/>
                              <w:rPr>
                                <w:rFonts w:ascii="Arial" w:hAnsi="Arial" w:cs="Arial"/>
                                <w:sz w:val="18"/>
                                <w:szCs w:val="18"/>
                              </w:rPr>
                            </w:pPr>
                            <w:r w:rsidRPr="00982419">
                              <w:rPr>
                                <w:rFonts w:ascii="Arial" w:hAnsi="Arial" w:cs="Arial"/>
                                <w:sz w:val="18"/>
                                <w:szCs w:val="18"/>
                              </w:rPr>
                              <w:t>Centrally installed misters*, atomizers*, air washers*, and humidifiers*</w:t>
                            </w:r>
                          </w:p>
                          <w:p w14:paraId="74113FA8" w14:textId="77777777" w:rsidR="003E0EAC" w:rsidRPr="00982419" w:rsidRDefault="003E0EAC" w:rsidP="00982419">
                            <w:pPr>
                              <w:pStyle w:val="ListParagraph"/>
                              <w:numPr>
                                <w:ilvl w:val="0"/>
                                <w:numId w:val="11"/>
                              </w:numPr>
                              <w:spacing w:after="20"/>
                              <w:contextualSpacing w:val="0"/>
                              <w:rPr>
                                <w:rFonts w:ascii="Arial" w:hAnsi="Arial" w:cs="Arial"/>
                                <w:sz w:val="18"/>
                                <w:szCs w:val="18"/>
                              </w:rPr>
                            </w:pPr>
                            <w:r w:rsidRPr="00982419">
                              <w:rPr>
                                <w:rFonts w:ascii="Arial" w:hAnsi="Arial" w:cs="Arial"/>
                                <w:sz w:val="18"/>
                                <w:szCs w:val="18"/>
                              </w:rPr>
                              <w:t>Non-stream aerosol-generating humidifiers*</w:t>
                            </w:r>
                          </w:p>
                          <w:p w14:paraId="54C4134E" w14:textId="77777777" w:rsidR="003E0EAC" w:rsidRPr="00982419" w:rsidRDefault="003E0EAC" w:rsidP="00982419">
                            <w:pPr>
                              <w:pStyle w:val="ListParagraph"/>
                              <w:numPr>
                                <w:ilvl w:val="0"/>
                                <w:numId w:val="11"/>
                              </w:numPr>
                              <w:spacing w:after="20"/>
                              <w:contextualSpacing w:val="0"/>
                              <w:rPr>
                                <w:rFonts w:ascii="Arial" w:hAnsi="Arial" w:cs="Arial"/>
                                <w:sz w:val="18"/>
                                <w:szCs w:val="18"/>
                              </w:rPr>
                            </w:pPr>
                            <w:r w:rsidRPr="00982419">
                              <w:rPr>
                                <w:rFonts w:ascii="Arial" w:hAnsi="Arial" w:cs="Arial"/>
                                <w:sz w:val="18"/>
                                <w:szCs w:val="18"/>
                              </w:rPr>
                              <w:t>Infrequently used equipment including eyewash stations*</w:t>
                            </w:r>
                          </w:p>
                          <w:p w14:paraId="01257A2C" w14:textId="77777777" w:rsidR="003E0EAC" w:rsidRPr="00982419" w:rsidRDefault="003E0EAC" w:rsidP="00982419">
                            <w:pPr>
                              <w:pStyle w:val="ListParagraph"/>
                              <w:numPr>
                                <w:ilvl w:val="0"/>
                                <w:numId w:val="11"/>
                              </w:numPr>
                              <w:spacing w:after="20"/>
                              <w:contextualSpacing w:val="0"/>
                              <w:rPr>
                                <w:rFonts w:ascii="Arial" w:hAnsi="Arial" w:cs="Arial"/>
                                <w:sz w:val="18"/>
                                <w:szCs w:val="18"/>
                              </w:rPr>
                            </w:pPr>
                            <w:r w:rsidRPr="00982419">
                              <w:rPr>
                                <w:rFonts w:ascii="Arial" w:hAnsi="Arial" w:cs="Arial"/>
                                <w:sz w:val="18"/>
                                <w:szCs w:val="18"/>
                              </w:rPr>
                              <w:t>Ice machines*</w:t>
                            </w:r>
                          </w:p>
                          <w:p w14:paraId="15CC8D81" w14:textId="77777777" w:rsidR="003E0EAC" w:rsidRPr="00982419" w:rsidRDefault="003E0EAC" w:rsidP="00982419">
                            <w:pPr>
                              <w:pStyle w:val="ListParagraph"/>
                              <w:numPr>
                                <w:ilvl w:val="0"/>
                                <w:numId w:val="11"/>
                              </w:numPr>
                              <w:spacing w:after="20"/>
                              <w:contextualSpacing w:val="0"/>
                              <w:rPr>
                                <w:rFonts w:ascii="Arial" w:hAnsi="Arial" w:cs="Arial"/>
                                <w:sz w:val="18"/>
                                <w:szCs w:val="18"/>
                              </w:rPr>
                            </w:pPr>
                            <w:r w:rsidRPr="00982419">
                              <w:rPr>
                                <w:rFonts w:ascii="Arial" w:hAnsi="Arial" w:cs="Arial"/>
                                <w:sz w:val="18"/>
                                <w:szCs w:val="18"/>
                              </w:rPr>
                              <w:t>Hot tubs*</w:t>
                            </w:r>
                          </w:p>
                          <w:p w14:paraId="635D4516" w14:textId="77777777" w:rsidR="003E0EAC" w:rsidRPr="00982419" w:rsidRDefault="003E0EAC" w:rsidP="00982419">
                            <w:pPr>
                              <w:pStyle w:val="ListParagraph"/>
                              <w:numPr>
                                <w:ilvl w:val="0"/>
                                <w:numId w:val="11"/>
                              </w:numPr>
                              <w:spacing w:after="20"/>
                              <w:contextualSpacing w:val="0"/>
                              <w:rPr>
                                <w:rFonts w:ascii="Arial" w:hAnsi="Arial" w:cs="Arial"/>
                                <w:sz w:val="18"/>
                                <w:szCs w:val="18"/>
                              </w:rPr>
                            </w:pPr>
                            <w:r w:rsidRPr="00982419">
                              <w:rPr>
                                <w:rFonts w:ascii="Arial" w:hAnsi="Arial" w:cs="Arial"/>
                                <w:sz w:val="18"/>
                                <w:szCs w:val="18"/>
                              </w:rPr>
                              <w:t>Decorative fountains*</w:t>
                            </w:r>
                          </w:p>
                          <w:p w14:paraId="0C303D51" w14:textId="77777777" w:rsidR="003E0EAC" w:rsidRPr="00982419" w:rsidRDefault="003E0EAC" w:rsidP="00982419">
                            <w:pPr>
                              <w:pStyle w:val="ListParagraph"/>
                              <w:numPr>
                                <w:ilvl w:val="0"/>
                                <w:numId w:val="11"/>
                              </w:numPr>
                              <w:spacing w:after="20"/>
                              <w:contextualSpacing w:val="0"/>
                              <w:rPr>
                                <w:rFonts w:ascii="Arial" w:hAnsi="Arial" w:cs="Arial"/>
                                <w:sz w:val="18"/>
                                <w:szCs w:val="18"/>
                              </w:rPr>
                            </w:pPr>
                            <w:r w:rsidRPr="00982419">
                              <w:rPr>
                                <w:rFonts w:ascii="Arial" w:hAnsi="Arial" w:cs="Arial"/>
                                <w:sz w:val="18"/>
                                <w:szCs w:val="18"/>
                              </w:rPr>
                              <w:t>Cooling towers*</w:t>
                            </w:r>
                          </w:p>
                          <w:p w14:paraId="31ACFFD4" w14:textId="77777777" w:rsidR="003E0EAC" w:rsidRPr="00982419" w:rsidRDefault="003E0EAC" w:rsidP="00014E96">
                            <w:pPr>
                              <w:pStyle w:val="ListParagraph"/>
                              <w:numPr>
                                <w:ilvl w:val="0"/>
                                <w:numId w:val="11"/>
                              </w:numPr>
                              <w:spacing w:after="120"/>
                              <w:contextualSpacing w:val="0"/>
                              <w:rPr>
                                <w:rFonts w:ascii="Arial" w:hAnsi="Arial" w:cs="Arial"/>
                                <w:sz w:val="18"/>
                                <w:szCs w:val="18"/>
                              </w:rPr>
                            </w:pPr>
                            <w:r w:rsidRPr="00982419">
                              <w:rPr>
                                <w:rFonts w:ascii="Arial" w:hAnsi="Arial" w:cs="Arial"/>
                                <w:sz w:val="18"/>
                                <w:szCs w:val="18"/>
                              </w:rPr>
                              <w:t>Medical devices* (such as CPAP machines, hydrotherapy equipment, bronchoscopes)</w:t>
                            </w:r>
                          </w:p>
                          <w:p w14:paraId="12F5FD34" w14:textId="77777777" w:rsidR="00014E96" w:rsidRPr="00014E96" w:rsidRDefault="000161DC" w:rsidP="00014E96">
                            <w:pPr>
                              <w:rPr>
                                <w:rFonts w:ascii="Arial" w:hAnsi="Arial" w:cs="Arial"/>
                                <w:sz w:val="16"/>
                                <w:szCs w:val="16"/>
                              </w:rPr>
                            </w:pPr>
                            <w:r w:rsidRPr="000161DC">
                              <w:rPr>
                                <w:rFonts w:ascii="Arial" w:hAnsi="Arial" w:cs="Arial"/>
                                <w:sz w:val="16"/>
                                <w:szCs w:val="16"/>
                              </w:rPr>
                              <w:t>*</w:t>
                            </w:r>
                            <w:r>
                              <w:rPr>
                                <w:rFonts w:ascii="Arial" w:hAnsi="Arial" w:cs="Arial"/>
                                <w:sz w:val="16"/>
                                <w:szCs w:val="16"/>
                              </w:rPr>
                              <w:t xml:space="preserve"> </w:t>
                            </w:r>
                            <w:r w:rsidR="00014E96" w:rsidRPr="00014E96">
                              <w:rPr>
                                <w:rFonts w:ascii="Arial" w:hAnsi="Arial" w:cs="Arial"/>
                                <w:sz w:val="16"/>
                                <w:szCs w:val="16"/>
                              </w:rPr>
                              <w:t>These devices can spread Legionella through</w:t>
                            </w:r>
                          </w:p>
                          <w:p w14:paraId="23015D39" w14:textId="34DCF74B" w:rsidR="00982419" w:rsidRPr="000161DC" w:rsidRDefault="00014E96" w:rsidP="00014E96">
                            <w:pPr>
                              <w:spacing w:after="100"/>
                              <w:rPr>
                                <w:rFonts w:ascii="Arial" w:hAnsi="Arial" w:cs="Arial"/>
                                <w:sz w:val="16"/>
                                <w:szCs w:val="16"/>
                              </w:rPr>
                            </w:pPr>
                            <w:r w:rsidRPr="00014E96">
                              <w:rPr>
                                <w:rFonts w:ascii="Arial" w:hAnsi="Arial" w:cs="Arial"/>
                                <w:sz w:val="16"/>
                                <w:szCs w:val="16"/>
                              </w:rPr>
                              <w:t>aerosols or aspiration</w:t>
                            </w:r>
                            <w:r>
                              <w:rPr>
                                <w:rFonts w:ascii="Arial" w:hAnsi="Arial" w:cs="Arial"/>
                                <w:sz w:val="16"/>
                                <w:szCs w:val="16"/>
                              </w:rPr>
                              <w:t>.</w:t>
                            </w:r>
                          </w:p>
                          <w:p w14:paraId="4CE6C8A5" w14:textId="2916D1F6" w:rsidR="00992377" w:rsidRDefault="00992377" w:rsidP="00992377">
                            <w:pPr>
                              <w:rPr>
                                <w:rFonts w:ascii="Arial" w:hAnsi="Arial" w:cs="Arial"/>
                                <w:sz w:val="18"/>
                                <w:szCs w:val="18"/>
                              </w:rPr>
                            </w:pPr>
                            <w:r w:rsidRPr="00C030CE">
                              <w:rPr>
                                <w:rFonts w:ascii="Arial" w:hAnsi="Arial" w:cs="Arial"/>
                                <w:i/>
                                <w:iCs/>
                                <w:sz w:val="16"/>
                                <w:szCs w:val="16"/>
                              </w:rPr>
                              <w:t>Source:</w:t>
                            </w:r>
                            <w:r w:rsidRPr="00C030CE">
                              <w:rPr>
                                <w:rFonts w:ascii="Arial" w:hAnsi="Arial" w:cs="Arial"/>
                                <w:sz w:val="16"/>
                                <w:szCs w:val="16"/>
                              </w:rPr>
                              <w:t xml:space="preserve"> </w:t>
                            </w:r>
                            <w:r w:rsidR="00982419" w:rsidRPr="00982419">
                              <w:rPr>
                                <w:rFonts w:ascii="Arial" w:hAnsi="Arial" w:cs="Arial"/>
                                <w:sz w:val="16"/>
                                <w:szCs w:val="16"/>
                              </w:rPr>
                              <w:t xml:space="preserve">CDC. Developing a Water Management Program to Reduce </w:t>
                            </w:r>
                            <w:r w:rsidR="00982419" w:rsidRPr="00982419">
                              <w:rPr>
                                <w:rFonts w:ascii="Arial" w:hAnsi="Arial" w:cs="Arial"/>
                                <w:i/>
                                <w:iCs/>
                                <w:sz w:val="16"/>
                                <w:szCs w:val="16"/>
                              </w:rPr>
                              <w:t>Legionella</w:t>
                            </w:r>
                            <w:r w:rsidR="00982419" w:rsidRPr="00982419">
                              <w:rPr>
                                <w:rFonts w:ascii="Arial" w:hAnsi="Arial" w:cs="Arial"/>
                                <w:sz w:val="16"/>
                                <w:szCs w:val="16"/>
                              </w:rPr>
                              <w:t xml:space="preserve"> Growth and Spread in Buildings: A Practical Guide to Implementing Industry Standards. June 5, 2017. Version 1.1. p. </w:t>
                            </w:r>
                            <w:r w:rsidR="00014E96">
                              <w:rPr>
                                <w:rFonts w:ascii="Arial" w:hAnsi="Arial" w:cs="Arial"/>
                                <w:sz w:val="16"/>
                                <w:szCs w:val="16"/>
                              </w:rPr>
                              <w:t>4</w:t>
                            </w:r>
                            <w:r w:rsidR="00982419" w:rsidRPr="00982419">
                              <w:rPr>
                                <w:rFonts w:ascii="Arial" w:hAnsi="Arial" w:cs="Arial"/>
                                <w:sz w:val="16"/>
                                <w:szCs w:val="16"/>
                              </w:rPr>
                              <w:t xml:space="preserve">. Retrieved from </w:t>
                            </w:r>
                            <w:hyperlink r:id="rId8" w:history="1">
                              <w:r w:rsidR="00982419" w:rsidRPr="00982419">
                                <w:rPr>
                                  <w:rStyle w:val="Hyperlink"/>
                                  <w:rFonts w:ascii="Arial" w:hAnsi="Arial" w:cs="Arial"/>
                                  <w:sz w:val="16"/>
                                  <w:szCs w:val="16"/>
                                </w:rPr>
                                <w:t>https://www.cdc.gov/legionella/downloads/toolkit.pdf</w:t>
                              </w:r>
                            </w:hyperlink>
                            <w:r w:rsidR="00982419" w:rsidRPr="00982419">
                              <w:rPr>
                                <w:rFonts w:ascii="Arial" w:hAnsi="Arial" w:cs="Arial"/>
                                <w:sz w:val="16"/>
                                <w:szCs w:val="16"/>
                              </w:rPr>
                              <w:t>.</w:t>
                            </w:r>
                          </w:p>
                          <w:p w14:paraId="4CAC4E5D" w14:textId="77777777" w:rsidR="00992377" w:rsidRDefault="00992377" w:rsidP="00992377">
                            <w:pPr>
                              <w:rPr>
                                <w:rFonts w:ascii="Arial" w:hAnsi="Arial" w:cs="Arial"/>
                                <w:sz w:val="18"/>
                                <w:szCs w:val="18"/>
                              </w:rPr>
                            </w:pPr>
                          </w:p>
                          <w:p w14:paraId="09471942" w14:textId="77777777" w:rsidR="00992377" w:rsidRDefault="00992377" w:rsidP="00992377">
                            <w:pPr>
                              <w:rPr>
                                <w:rFonts w:ascii="Arial" w:hAnsi="Arial" w:cs="Arial"/>
                                <w:sz w:val="18"/>
                                <w:szCs w:val="18"/>
                              </w:rPr>
                            </w:pPr>
                          </w:p>
                          <w:p w14:paraId="07A0B9CB" w14:textId="77777777" w:rsidR="00992377" w:rsidRDefault="00992377" w:rsidP="00992377">
                            <w:pPr>
                              <w:rPr>
                                <w:rFonts w:ascii="Arial" w:hAnsi="Arial" w:cs="Arial"/>
                                <w:sz w:val="18"/>
                                <w:szCs w:val="18"/>
                              </w:rPr>
                            </w:pPr>
                          </w:p>
                          <w:p w14:paraId="3C0458CB" w14:textId="77777777" w:rsidR="00992377" w:rsidRDefault="00992377" w:rsidP="00992377">
                            <w:pPr>
                              <w:rPr>
                                <w:rFonts w:ascii="Arial" w:hAnsi="Arial" w:cs="Arial"/>
                                <w:sz w:val="18"/>
                                <w:szCs w:val="18"/>
                              </w:rPr>
                            </w:pPr>
                          </w:p>
                          <w:p w14:paraId="0DCF387E" w14:textId="77777777" w:rsidR="00992377" w:rsidRDefault="00992377" w:rsidP="00992377">
                            <w:pPr>
                              <w:rPr>
                                <w:rFonts w:ascii="Arial" w:hAnsi="Arial" w:cs="Arial"/>
                                <w:sz w:val="18"/>
                                <w:szCs w:val="18"/>
                              </w:rPr>
                            </w:pPr>
                          </w:p>
                          <w:p w14:paraId="61B6FDF5" w14:textId="77777777" w:rsidR="00992377" w:rsidRDefault="00992377" w:rsidP="00992377">
                            <w:pPr>
                              <w:rPr>
                                <w:rFonts w:ascii="Arial" w:hAnsi="Arial" w:cs="Arial"/>
                                <w:sz w:val="18"/>
                                <w:szCs w:val="18"/>
                              </w:rPr>
                            </w:pPr>
                          </w:p>
                          <w:p w14:paraId="44398515" w14:textId="77777777" w:rsidR="00992377" w:rsidRDefault="00992377" w:rsidP="00992377">
                            <w:pPr>
                              <w:rPr>
                                <w:rFonts w:ascii="Arial" w:hAnsi="Arial" w:cs="Arial"/>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E6EACD" id="_x0000_t202" coordsize="21600,21600" o:spt="202" path="m,l,21600r21600,l21600,xe">
                <v:stroke joinstyle="miter"/>
                <v:path gradientshapeok="t" o:connecttype="rect"/>
              </v:shapetype>
              <v:shape id="Text Box 2" o:spid="_x0000_s1026" type="#_x0000_t202" style="position:absolute;left:0;text-align:left;margin-left:258.55pt;margin-top:.3pt;width:223.2pt;height:405.3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NIgJQIAAEcEAAAOAAAAZHJzL2Uyb0RvYy54bWysU9uO2yAQfa/Uf0C8N469ySZrxVlts01V&#10;aXuRdvsBGOMYFRgKJHb69R1wNo227UtVHhDDDIeZc2ZWt4NW5CCcl2Aqmk+mlAjDoZFmV9GvT9s3&#10;S0p8YKZhCoyo6FF4ert+/WrV21IU0IFqhCMIYnzZ24p2IdgyyzzvhGZ+AlYYdLbgNAtoul3WONYj&#10;ulZZMZ1eZz24xjrgwnu8vR+ddJ3w21bw8LltvQhEVRRzC2l3aa/jnq1XrNw5ZjvJT2mwf8hCM2nw&#10;0zPUPQuM7J38DUpL7sBDGyYcdAZtK7lINWA1+fRFNY8dsyLVguR4e6bJ/z9Y/unwxRHZVLTIF5QY&#10;plGkJzEE8hYGUkR+eutLDHu0GBgGvEadU63ePgD/5omBTcfMTtw5B30nWIP55fFldvF0xPERpO4/&#10;QoPfsH2ABDS0TkfykA6C6KjT8axNTIXjZbG8ml3P0MXRN89ni6s8qZex8vm5dT68F6BJPFTUofgJ&#10;nh0efIjpsPI5JP7mQclmK5VKhtvVG+XIgWGjbNNKFbwIU4b0Fb2ZF/ORgb9CTNP6E4SWATteSV3R&#10;5TmIlZG3d6ZJ/RiYVOMZU1bmRGTkbmQxDPVwEqaG5oiUOhg7GycRDx24H5T02NUV9d/3zAlK1AeD&#10;stzks8hhSMZsvijQcJee+tLDDEeoigZKxuMmpNGJhBm4Q/lamYiNOo+ZnHLFbk18nyYrjsOlnaJ+&#10;zf/6JwAAAP//AwBQSwMEFAAGAAgAAAAhAPVLsH7fAAAACAEAAA8AAABkcnMvZG93bnJldi54bWxM&#10;j8FOwzAQRO9I/IO1SFxQ67ilaRviVAgJRG/QIri6sZtE2Otgu2n4e5YTHFczevO23IzOssGE2HmU&#10;IKYZMIO11x02Et72j5MVsJgUamU9GgnfJsKmurwoVaH9GV/NsEsNIwjGQkloU+oLzmPdGqfi1PcG&#10;KTv64FSiMzRcB3UmuLN8lmU5d6pDWmhVbx5aU3/uTk7C6vZ5+Ijb+ct7nR/tOt0sh6evIOX11Xh/&#10;ByyZMf2V4Vef1KEip4M/oY7MSliIpaCqhBwYxet8vgB2ILYQM+BVyf8/UP0AAAD//wMAUEsBAi0A&#10;FAAGAAgAAAAhALaDOJL+AAAA4QEAABMAAAAAAAAAAAAAAAAAAAAAAFtDb250ZW50X1R5cGVzXS54&#10;bWxQSwECLQAUAAYACAAAACEAOP0h/9YAAACUAQAACwAAAAAAAAAAAAAAAAAvAQAAX3JlbHMvLnJl&#10;bHNQSwECLQAUAAYACAAAACEA7BjSICUCAABHBAAADgAAAAAAAAAAAAAAAAAuAgAAZHJzL2Uyb0Rv&#10;Yy54bWxQSwECLQAUAAYACAAAACEA9Uuwft8AAAAIAQAADwAAAAAAAAAAAAAAAAB/BAAAZHJzL2Rv&#10;d25yZXYueG1sUEsFBgAAAAAEAAQA8wAAAIsFAAAAAA==&#10;">
                <v:textbox>
                  <w:txbxContent>
                    <w:p w14:paraId="7694939B" w14:textId="36BEBEB8" w:rsidR="00992377" w:rsidRPr="00821BA6" w:rsidRDefault="00992377" w:rsidP="00992377">
                      <w:pPr>
                        <w:jc w:val="center"/>
                        <w:rPr>
                          <w:rFonts w:ascii="Arial" w:hAnsi="Arial" w:cs="Arial"/>
                          <w:b/>
                          <w:bCs/>
                          <w:sz w:val="18"/>
                          <w:szCs w:val="18"/>
                        </w:rPr>
                      </w:pPr>
                      <w:r w:rsidRPr="00821BA6">
                        <w:rPr>
                          <w:rFonts w:ascii="Arial" w:hAnsi="Arial" w:cs="Arial"/>
                          <w:b/>
                          <w:bCs/>
                          <w:sz w:val="18"/>
                          <w:szCs w:val="18"/>
                        </w:rPr>
                        <w:t xml:space="preserve">Where Can </w:t>
                      </w:r>
                      <w:r w:rsidRPr="0023010C">
                        <w:rPr>
                          <w:rFonts w:ascii="Arial" w:hAnsi="Arial" w:cs="Arial"/>
                          <w:b/>
                          <w:bCs/>
                          <w:i/>
                          <w:iCs/>
                          <w:sz w:val="18"/>
                          <w:szCs w:val="18"/>
                        </w:rPr>
                        <w:t>Legionella</w:t>
                      </w:r>
                      <w:r w:rsidRPr="00821BA6">
                        <w:rPr>
                          <w:rFonts w:ascii="Arial" w:hAnsi="Arial" w:cs="Arial"/>
                          <w:b/>
                          <w:bCs/>
                          <w:sz w:val="18"/>
                          <w:szCs w:val="18"/>
                        </w:rPr>
                        <w:t xml:space="preserve"> </w:t>
                      </w:r>
                      <w:r w:rsidR="009066B4">
                        <w:rPr>
                          <w:rFonts w:ascii="Arial" w:hAnsi="Arial" w:cs="Arial"/>
                          <w:b/>
                          <w:bCs/>
                          <w:sz w:val="18"/>
                          <w:szCs w:val="18"/>
                        </w:rPr>
                        <w:t>Grow</w:t>
                      </w:r>
                      <w:r w:rsidRPr="00821BA6">
                        <w:rPr>
                          <w:rFonts w:ascii="Arial" w:hAnsi="Arial" w:cs="Arial"/>
                          <w:b/>
                          <w:bCs/>
                          <w:sz w:val="18"/>
                          <w:szCs w:val="18"/>
                        </w:rPr>
                        <w:t xml:space="preserve"> in a Building?</w:t>
                      </w:r>
                    </w:p>
                    <w:p w14:paraId="3CEF8F27" w14:textId="77777777" w:rsidR="00992377" w:rsidRPr="00821BA6" w:rsidRDefault="00992377" w:rsidP="00992377">
                      <w:pPr>
                        <w:rPr>
                          <w:rFonts w:ascii="Arial" w:hAnsi="Arial" w:cs="Arial"/>
                          <w:sz w:val="18"/>
                          <w:szCs w:val="18"/>
                        </w:rPr>
                      </w:pPr>
                    </w:p>
                    <w:p w14:paraId="4D53B019" w14:textId="52DD5016" w:rsidR="00992377" w:rsidRDefault="00992377" w:rsidP="00982419">
                      <w:pPr>
                        <w:spacing w:after="20"/>
                        <w:rPr>
                          <w:rFonts w:ascii="Arial" w:hAnsi="Arial" w:cs="Arial"/>
                          <w:sz w:val="18"/>
                          <w:szCs w:val="18"/>
                        </w:rPr>
                      </w:pPr>
                      <w:r>
                        <w:rPr>
                          <w:rFonts w:ascii="Arial" w:hAnsi="Arial" w:cs="Arial"/>
                          <w:sz w:val="18"/>
                          <w:szCs w:val="18"/>
                        </w:rPr>
                        <w:t xml:space="preserve">There are many potential water systems and devices in a building in which </w:t>
                      </w:r>
                      <w:r w:rsidRPr="001C2E19">
                        <w:rPr>
                          <w:rFonts w:ascii="Arial" w:hAnsi="Arial" w:cs="Arial"/>
                          <w:i/>
                          <w:iCs/>
                          <w:sz w:val="18"/>
                          <w:szCs w:val="18"/>
                        </w:rPr>
                        <w:t>Legionella</w:t>
                      </w:r>
                      <w:r>
                        <w:rPr>
                          <w:rFonts w:ascii="Arial" w:hAnsi="Arial" w:cs="Arial"/>
                          <w:sz w:val="18"/>
                          <w:szCs w:val="18"/>
                        </w:rPr>
                        <w:t xml:space="preserve"> can grow or spread. Examples of these</w:t>
                      </w:r>
                      <w:r w:rsidR="00521F64">
                        <w:rPr>
                          <w:rFonts w:ascii="Arial" w:hAnsi="Arial" w:cs="Arial"/>
                          <w:sz w:val="18"/>
                          <w:szCs w:val="18"/>
                        </w:rPr>
                        <w:t xml:space="preserve"> include:</w:t>
                      </w:r>
                    </w:p>
                    <w:p w14:paraId="22457721" w14:textId="77777777" w:rsidR="003E0EAC" w:rsidRPr="00982419" w:rsidRDefault="003E0EAC" w:rsidP="00982419">
                      <w:pPr>
                        <w:pStyle w:val="ListParagraph"/>
                        <w:numPr>
                          <w:ilvl w:val="0"/>
                          <w:numId w:val="11"/>
                        </w:numPr>
                        <w:spacing w:after="20"/>
                        <w:contextualSpacing w:val="0"/>
                        <w:rPr>
                          <w:rFonts w:ascii="Arial" w:hAnsi="Arial" w:cs="Arial"/>
                          <w:sz w:val="18"/>
                          <w:szCs w:val="18"/>
                        </w:rPr>
                      </w:pPr>
                      <w:r w:rsidRPr="00982419">
                        <w:rPr>
                          <w:rFonts w:ascii="Arial" w:hAnsi="Arial" w:cs="Arial"/>
                          <w:sz w:val="18"/>
                          <w:szCs w:val="18"/>
                        </w:rPr>
                        <w:t>Hot and cold water storage tanks</w:t>
                      </w:r>
                    </w:p>
                    <w:p w14:paraId="5DF7F059" w14:textId="77777777" w:rsidR="003E0EAC" w:rsidRPr="00982419" w:rsidRDefault="003E0EAC" w:rsidP="00982419">
                      <w:pPr>
                        <w:pStyle w:val="ListParagraph"/>
                        <w:numPr>
                          <w:ilvl w:val="0"/>
                          <w:numId w:val="11"/>
                        </w:numPr>
                        <w:spacing w:after="20"/>
                        <w:contextualSpacing w:val="0"/>
                        <w:rPr>
                          <w:rFonts w:ascii="Arial" w:hAnsi="Arial" w:cs="Arial"/>
                          <w:sz w:val="18"/>
                          <w:szCs w:val="18"/>
                        </w:rPr>
                      </w:pPr>
                      <w:r w:rsidRPr="00982419">
                        <w:rPr>
                          <w:rFonts w:ascii="Arial" w:hAnsi="Arial" w:cs="Arial"/>
                          <w:sz w:val="18"/>
                          <w:szCs w:val="18"/>
                        </w:rPr>
                        <w:t>Water heaters</w:t>
                      </w:r>
                    </w:p>
                    <w:p w14:paraId="0BCC6B7D" w14:textId="77777777" w:rsidR="003E0EAC" w:rsidRPr="00982419" w:rsidRDefault="003E0EAC" w:rsidP="00982419">
                      <w:pPr>
                        <w:pStyle w:val="ListParagraph"/>
                        <w:numPr>
                          <w:ilvl w:val="0"/>
                          <w:numId w:val="11"/>
                        </w:numPr>
                        <w:spacing w:after="20"/>
                        <w:contextualSpacing w:val="0"/>
                        <w:rPr>
                          <w:rFonts w:ascii="Arial" w:hAnsi="Arial" w:cs="Arial"/>
                          <w:sz w:val="18"/>
                          <w:szCs w:val="18"/>
                        </w:rPr>
                      </w:pPr>
                      <w:r w:rsidRPr="00982419">
                        <w:rPr>
                          <w:rFonts w:ascii="Arial" w:hAnsi="Arial" w:cs="Arial"/>
                          <w:sz w:val="18"/>
                          <w:szCs w:val="18"/>
                        </w:rPr>
                        <w:t>Water hammer arrestors</w:t>
                      </w:r>
                    </w:p>
                    <w:p w14:paraId="3C445621" w14:textId="77777777" w:rsidR="003E0EAC" w:rsidRPr="00982419" w:rsidRDefault="003E0EAC" w:rsidP="00982419">
                      <w:pPr>
                        <w:pStyle w:val="ListParagraph"/>
                        <w:numPr>
                          <w:ilvl w:val="0"/>
                          <w:numId w:val="11"/>
                        </w:numPr>
                        <w:spacing w:after="20"/>
                        <w:contextualSpacing w:val="0"/>
                        <w:rPr>
                          <w:rFonts w:ascii="Arial" w:hAnsi="Arial" w:cs="Arial"/>
                          <w:sz w:val="18"/>
                          <w:szCs w:val="18"/>
                        </w:rPr>
                      </w:pPr>
                      <w:r w:rsidRPr="00982419">
                        <w:rPr>
                          <w:rFonts w:ascii="Arial" w:hAnsi="Arial" w:cs="Arial"/>
                          <w:sz w:val="18"/>
                          <w:szCs w:val="18"/>
                        </w:rPr>
                        <w:t>Expansion tanks</w:t>
                      </w:r>
                    </w:p>
                    <w:p w14:paraId="24A900EA" w14:textId="77777777" w:rsidR="003E0EAC" w:rsidRPr="00982419" w:rsidRDefault="003E0EAC" w:rsidP="00982419">
                      <w:pPr>
                        <w:pStyle w:val="ListParagraph"/>
                        <w:numPr>
                          <w:ilvl w:val="0"/>
                          <w:numId w:val="11"/>
                        </w:numPr>
                        <w:spacing w:after="20"/>
                        <w:contextualSpacing w:val="0"/>
                        <w:rPr>
                          <w:rFonts w:ascii="Arial" w:hAnsi="Arial" w:cs="Arial"/>
                          <w:sz w:val="18"/>
                          <w:szCs w:val="18"/>
                        </w:rPr>
                      </w:pPr>
                      <w:r w:rsidRPr="00982419">
                        <w:rPr>
                          <w:rFonts w:ascii="Arial" w:hAnsi="Arial" w:cs="Arial"/>
                          <w:sz w:val="18"/>
                          <w:szCs w:val="18"/>
                        </w:rPr>
                        <w:t>Water filters</w:t>
                      </w:r>
                    </w:p>
                    <w:p w14:paraId="0294CB15" w14:textId="77777777" w:rsidR="003E0EAC" w:rsidRPr="00982419" w:rsidRDefault="003E0EAC" w:rsidP="00982419">
                      <w:pPr>
                        <w:pStyle w:val="ListParagraph"/>
                        <w:numPr>
                          <w:ilvl w:val="0"/>
                          <w:numId w:val="11"/>
                        </w:numPr>
                        <w:spacing w:after="20"/>
                        <w:contextualSpacing w:val="0"/>
                        <w:rPr>
                          <w:rFonts w:ascii="Arial" w:hAnsi="Arial" w:cs="Arial"/>
                          <w:sz w:val="18"/>
                          <w:szCs w:val="18"/>
                        </w:rPr>
                      </w:pPr>
                      <w:r w:rsidRPr="00982419">
                        <w:rPr>
                          <w:rFonts w:ascii="Arial" w:hAnsi="Arial" w:cs="Arial"/>
                          <w:sz w:val="18"/>
                          <w:szCs w:val="18"/>
                        </w:rPr>
                        <w:t>Electronic and manual faucets*</w:t>
                      </w:r>
                    </w:p>
                    <w:p w14:paraId="213F8F57" w14:textId="77777777" w:rsidR="003E0EAC" w:rsidRPr="00982419" w:rsidRDefault="003E0EAC" w:rsidP="00982419">
                      <w:pPr>
                        <w:pStyle w:val="ListParagraph"/>
                        <w:numPr>
                          <w:ilvl w:val="0"/>
                          <w:numId w:val="11"/>
                        </w:numPr>
                        <w:spacing w:after="20"/>
                        <w:contextualSpacing w:val="0"/>
                        <w:rPr>
                          <w:rFonts w:ascii="Arial" w:hAnsi="Arial" w:cs="Arial"/>
                          <w:sz w:val="18"/>
                          <w:szCs w:val="18"/>
                        </w:rPr>
                      </w:pPr>
                      <w:r w:rsidRPr="00982419">
                        <w:rPr>
                          <w:rFonts w:ascii="Arial" w:hAnsi="Arial" w:cs="Arial"/>
                          <w:sz w:val="18"/>
                          <w:szCs w:val="18"/>
                        </w:rPr>
                        <w:t>Aerators</w:t>
                      </w:r>
                    </w:p>
                    <w:p w14:paraId="1E6AC49E" w14:textId="77777777" w:rsidR="003E0EAC" w:rsidRPr="00982419" w:rsidRDefault="003E0EAC" w:rsidP="00982419">
                      <w:pPr>
                        <w:pStyle w:val="ListParagraph"/>
                        <w:numPr>
                          <w:ilvl w:val="0"/>
                          <w:numId w:val="11"/>
                        </w:numPr>
                        <w:spacing w:after="20"/>
                        <w:contextualSpacing w:val="0"/>
                        <w:rPr>
                          <w:rFonts w:ascii="Arial" w:hAnsi="Arial" w:cs="Arial"/>
                          <w:sz w:val="18"/>
                          <w:szCs w:val="18"/>
                        </w:rPr>
                      </w:pPr>
                      <w:r w:rsidRPr="00982419">
                        <w:rPr>
                          <w:rFonts w:ascii="Arial" w:hAnsi="Arial" w:cs="Arial"/>
                          <w:sz w:val="18"/>
                          <w:szCs w:val="18"/>
                        </w:rPr>
                        <w:t>Faucet flow restrictors</w:t>
                      </w:r>
                    </w:p>
                    <w:p w14:paraId="01059ADF" w14:textId="77777777" w:rsidR="003E0EAC" w:rsidRPr="00982419" w:rsidRDefault="003E0EAC" w:rsidP="00982419">
                      <w:pPr>
                        <w:pStyle w:val="ListParagraph"/>
                        <w:numPr>
                          <w:ilvl w:val="0"/>
                          <w:numId w:val="11"/>
                        </w:numPr>
                        <w:spacing w:after="20"/>
                        <w:contextualSpacing w:val="0"/>
                        <w:rPr>
                          <w:rFonts w:ascii="Arial" w:hAnsi="Arial" w:cs="Arial"/>
                          <w:sz w:val="18"/>
                          <w:szCs w:val="18"/>
                        </w:rPr>
                      </w:pPr>
                      <w:r w:rsidRPr="00982419">
                        <w:rPr>
                          <w:rFonts w:ascii="Arial" w:hAnsi="Arial" w:cs="Arial"/>
                          <w:sz w:val="18"/>
                          <w:szCs w:val="18"/>
                        </w:rPr>
                        <w:t>Showerheads* and hoses</w:t>
                      </w:r>
                    </w:p>
                    <w:p w14:paraId="4F131CB3" w14:textId="77777777" w:rsidR="003E0EAC" w:rsidRPr="00982419" w:rsidRDefault="003E0EAC" w:rsidP="00982419">
                      <w:pPr>
                        <w:pStyle w:val="ListParagraph"/>
                        <w:numPr>
                          <w:ilvl w:val="0"/>
                          <w:numId w:val="11"/>
                        </w:numPr>
                        <w:spacing w:after="20"/>
                        <w:contextualSpacing w:val="0"/>
                        <w:rPr>
                          <w:rFonts w:ascii="Arial" w:hAnsi="Arial" w:cs="Arial"/>
                          <w:sz w:val="18"/>
                          <w:szCs w:val="18"/>
                        </w:rPr>
                      </w:pPr>
                      <w:r w:rsidRPr="00982419">
                        <w:rPr>
                          <w:rFonts w:ascii="Arial" w:hAnsi="Arial" w:cs="Arial"/>
                          <w:sz w:val="18"/>
                          <w:szCs w:val="18"/>
                        </w:rPr>
                        <w:t>Pipes, valves, and fittings</w:t>
                      </w:r>
                    </w:p>
                    <w:p w14:paraId="2B40E801" w14:textId="77777777" w:rsidR="003E0EAC" w:rsidRPr="00982419" w:rsidRDefault="003E0EAC" w:rsidP="00982419">
                      <w:pPr>
                        <w:pStyle w:val="ListParagraph"/>
                        <w:numPr>
                          <w:ilvl w:val="0"/>
                          <w:numId w:val="11"/>
                        </w:numPr>
                        <w:spacing w:after="20"/>
                        <w:contextualSpacing w:val="0"/>
                        <w:rPr>
                          <w:rFonts w:ascii="Arial" w:hAnsi="Arial" w:cs="Arial"/>
                          <w:sz w:val="18"/>
                          <w:szCs w:val="18"/>
                        </w:rPr>
                      </w:pPr>
                      <w:r w:rsidRPr="00982419">
                        <w:rPr>
                          <w:rFonts w:ascii="Arial" w:hAnsi="Arial" w:cs="Arial"/>
                          <w:sz w:val="18"/>
                          <w:szCs w:val="18"/>
                        </w:rPr>
                        <w:t>Centrally installed misters*, atomizers*, air washers*, and humidifiers*</w:t>
                      </w:r>
                    </w:p>
                    <w:p w14:paraId="74113FA8" w14:textId="77777777" w:rsidR="003E0EAC" w:rsidRPr="00982419" w:rsidRDefault="003E0EAC" w:rsidP="00982419">
                      <w:pPr>
                        <w:pStyle w:val="ListParagraph"/>
                        <w:numPr>
                          <w:ilvl w:val="0"/>
                          <w:numId w:val="11"/>
                        </w:numPr>
                        <w:spacing w:after="20"/>
                        <w:contextualSpacing w:val="0"/>
                        <w:rPr>
                          <w:rFonts w:ascii="Arial" w:hAnsi="Arial" w:cs="Arial"/>
                          <w:sz w:val="18"/>
                          <w:szCs w:val="18"/>
                        </w:rPr>
                      </w:pPr>
                      <w:r w:rsidRPr="00982419">
                        <w:rPr>
                          <w:rFonts w:ascii="Arial" w:hAnsi="Arial" w:cs="Arial"/>
                          <w:sz w:val="18"/>
                          <w:szCs w:val="18"/>
                        </w:rPr>
                        <w:t>Non-stream aerosol-generating humidifiers*</w:t>
                      </w:r>
                    </w:p>
                    <w:p w14:paraId="54C4134E" w14:textId="77777777" w:rsidR="003E0EAC" w:rsidRPr="00982419" w:rsidRDefault="003E0EAC" w:rsidP="00982419">
                      <w:pPr>
                        <w:pStyle w:val="ListParagraph"/>
                        <w:numPr>
                          <w:ilvl w:val="0"/>
                          <w:numId w:val="11"/>
                        </w:numPr>
                        <w:spacing w:after="20"/>
                        <w:contextualSpacing w:val="0"/>
                        <w:rPr>
                          <w:rFonts w:ascii="Arial" w:hAnsi="Arial" w:cs="Arial"/>
                          <w:sz w:val="18"/>
                          <w:szCs w:val="18"/>
                        </w:rPr>
                      </w:pPr>
                      <w:r w:rsidRPr="00982419">
                        <w:rPr>
                          <w:rFonts w:ascii="Arial" w:hAnsi="Arial" w:cs="Arial"/>
                          <w:sz w:val="18"/>
                          <w:szCs w:val="18"/>
                        </w:rPr>
                        <w:t>Infrequently used equipment including eyewash stations*</w:t>
                      </w:r>
                    </w:p>
                    <w:p w14:paraId="01257A2C" w14:textId="77777777" w:rsidR="003E0EAC" w:rsidRPr="00982419" w:rsidRDefault="003E0EAC" w:rsidP="00982419">
                      <w:pPr>
                        <w:pStyle w:val="ListParagraph"/>
                        <w:numPr>
                          <w:ilvl w:val="0"/>
                          <w:numId w:val="11"/>
                        </w:numPr>
                        <w:spacing w:after="20"/>
                        <w:contextualSpacing w:val="0"/>
                        <w:rPr>
                          <w:rFonts w:ascii="Arial" w:hAnsi="Arial" w:cs="Arial"/>
                          <w:sz w:val="18"/>
                          <w:szCs w:val="18"/>
                        </w:rPr>
                      </w:pPr>
                      <w:r w:rsidRPr="00982419">
                        <w:rPr>
                          <w:rFonts w:ascii="Arial" w:hAnsi="Arial" w:cs="Arial"/>
                          <w:sz w:val="18"/>
                          <w:szCs w:val="18"/>
                        </w:rPr>
                        <w:t>Ice machines*</w:t>
                      </w:r>
                    </w:p>
                    <w:p w14:paraId="15CC8D81" w14:textId="77777777" w:rsidR="003E0EAC" w:rsidRPr="00982419" w:rsidRDefault="003E0EAC" w:rsidP="00982419">
                      <w:pPr>
                        <w:pStyle w:val="ListParagraph"/>
                        <w:numPr>
                          <w:ilvl w:val="0"/>
                          <w:numId w:val="11"/>
                        </w:numPr>
                        <w:spacing w:after="20"/>
                        <w:contextualSpacing w:val="0"/>
                        <w:rPr>
                          <w:rFonts w:ascii="Arial" w:hAnsi="Arial" w:cs="Arial"/>
                          <w:sz w:val="18"/>
                          <w:szCs w:val="18"/>
                        </w:rPr>
                      </w:pPr>
                      <w:r w:rsidRPr="00982419">
                        <w:rPr>
                          <w:rFonts w:ascii="Arial" w:hAnsi="Arial" w:cs="Arial"/>
                          <w:sz w:val="18"/>
                          <w:szCs w:val="18"/>
                        </w:rPr>
                        <w:t>Hot tubs*</w:t>
                      </w:r>
                    </w:p>
                    <w:p w14:paraId="635D4516" w14:textId="77777777" w:rsidR="003E0EAC" w:rsidRPr="00982419" w:rsidRDefault="003E0EAC" w:rsidP="00982419">
                      <w:pPr>
                        <w:pStyle w:val="ListParagraph"/>
                        <w:numPr>
                          <w:ilvl w:val="0"/>
                          <w:numId w:val="11"/>
                        </w:numPr>
                        <w:spacing w:after="20"/>
                        <w:contextualSpacing w:val="0"/>
                        <w:rPr>
                          <w:rFonts w:ascii="Arial" w:hAnsi="Arial" w:cs="Arial"/>
                          <w:sz w:val="18"/>
                          <w:szCs w:val="18"/>
                        </w:rPr>
                      </w:pPr>
                      <w:r w:rsidRPr="00982419">
                        <w:rPr>
                          <w:rFonts w:ascii="Arial" w:hAnsi="Arial" w:cs="Arial"/>
                          <w:sz w:val="18"/>
                          <w:szCs w:val="18"/>
                        </w:rPr>
                        <w:t>Decorative fountains*</w:t>
                      </w:r>
                    </w:p>
                    <w:p w14:paraId="0C303D51" w14:textId="77777777" w:rsidR="003E0EAC" w:rsidRPr="00982419" w:rsidRDefault="003E0EAC" w:rsidP="00982419">
                      <w:pPr>
                        <w:pStyle w:val="ListParagraph"/>
                        <w:numPr>
                          <w:ilvl w:val="0"/>
                          <w:numId w:val="11"/>
                        </w:numPr>
                        <w:spacing w:after="20"/>
                        <w:contextualSpacing w:val="0"/>
                        <w:rPr>
                          <w:rFonts w:ascii="Arial" w:hAnsi="Arial" w:cs="Arial"/>
                          <w:sz w:val="18"/>
                          <w:szCs w:val="18"/>
                        </w:rPr>
                      </w:pPr>
                      <w:r w:rsidRPr="00982419">
                        <w:rPr>
                          <w:rFonts w:ascii="Arial" w:hAnsi="Arial" w:cs="Arial"/>
                          <w:sz w:val="18"/>
                          <w:szCs w:val="18"/>
                        </w:rPr>
                        <w:t>Cooling towers*</w:t>
                      </w:r>
                    </w:p>
                    <w:p w14:paraId="31ACFFD4" w14:textId="77777777" w:rsidR="003E0EAC" w:rsidRPr="00982419" w:rsidRDefault="003E0EAC" w:rsidP="00014E96">
                      <w:pPr>
                        <w:pStyle w:val="ListParagraph"/>
                        <w:numPr>
                          <w:ilvl w:val="0"/>
                          <w:numId w:val="11"/>
                        </w:numPr>
                        <w:spacing w:after="120"/>
                        <w:contextualSpacing w:val="0"/>
                        <w:rPr>
                          <w:rFonts w:ascii="Arial" w:hAnsi="Arial" w:cs="Arial"/>
                          <w:sz w:val="18"/>
                          <w:szCs w:val="18"/>
                        </w:rPr>
                      </w:pPr>
                      <w:r w:rsidRPr="00982419">
                        <w:rPr>
                          <w:rFonts w:ascii="Arial" w:hAnsi="Arial" w:cs="Arial"/>
                          <w:sz w:val="18"/>
                          <w:szCs w:val="18"/>
                        </w:rPr>
                        <w:t>Medical devices* (such as CPAP machines, hydrotherapy equipment, bronchoscopes)</w:t>
                      </w:r>
                    </w:p>
                    <w:p w14:paraId="12F5FD34" w14:textId="77777777" w:rsidR="00014E96" w:rsidRPr="00014E96" w:rsidRDefault="000161DC" w:rsidP="00014E96">
                      <w:pPr>
                        <w:rPr>
                          <w:rFonts w:ascii="Arial" w:hAnsi="Arial" w:cs="Arial"/>
                          <w:sz w:val="16"/>
                          <w:szCs w:val="16"/>
                        </w:rPr>
                      </w:pPr>
                      <w:r w:rsidRPr="000161DC">
                        <w:rPr>
                          <w:rFonts w:ascii="Arial" w:hAnsi="Arial" w:cs="Arial"/>
                          <w:sz w:val="16"/>
                          <w:szCs w:val="16"/>
                        </w:rPr>
                        <w:t>*</w:t>
                      </w:r>
                      <w:r>
                        <w:rPr>
                          <w:rFonts w:ascii="Arial" w:hAnsi="Arial" w:cs="Arial"/>
                          <w:sz w:val="16"/>
                          <w:szCs w:val="16"/>
                        </w:rPr>
                        <w:t xml:space="preserve"> </w:t>
                      </w:r>
                      <w:r w:rsidR="00014E96" w:rsidRPr="00014E96">
                        <w:rPr>
                          <w:rFonts w:ascii="Arial" w:hAnsi="Arial" w:cs="Arial"/>
                          <w:sz w:val="16"/>
                          <w:szCs w:val="16"/>
                        </w:rPr>
                        <w:t>These devices can spread Legionella through</w:t>
                      </w:r>
                    </w:p>
                    <w:p w14:paraId="23015D39" w14:textId="34DCF74B" w:rsidR="00982419" w:rsidRPr="000161DC" w:rsidRDefault="00014E96" w:rsidP="00014E96">
                      <w:pPr>
                        <w:spacing w:after="100"/>
                        <w:rPr>
                          <w:rFonts w:ascii="Arial" w:hAnsi="Arial" w:cs="Arial"/>
                          <w:sz w:val="16"/>
                          <w:szCs w:val="16"/>
                        </w:rPr>
                      </w:pPr>
                      <w:r w:rsidRPr="00014E96">
                        <w:rPr>
                          <w:rFonts w:ascii="Arial" w:hAnsi="Arial" w:cs="Arial"/>
                          <w:sz w:val="16"/>
                          <w:szCs w:val="16"/>
                        </w:rPr>
                        <w:t>aerosols or aspiration</w:t>
                      </w:r>
                      <w:r>
                        <w:rPr>
                          <w:rFonts w:ascii="Arial" w:hAnsi="Arial" w:cs="Arial"/>
                          <w:sz w:val="16"/>
                          <w:szCs w:val="16"/>
                        </w:rPr>
                        <w:t>.</w:t>
                      </w:r>
                    </w:p>
                    <w:p w14:paraId="4CE6C8A5" w14:textId="2916D1F6" w:rsidR="00992377" w:rsidRDefault="00992377" w:rsidP="00992377">
                      <w:pPr>
                        <w:rPr>
                          <w:rFonts w:ascii="Arial" w:hAnsi="Arial" w:cs="Arial"/>
                          <w:sz w:val="18"/>
                          <w:szCs w:val="18"/>
                        </w:rPr>
                      </w:pPr>
                      <w:r w:rsidRPr="00C030CE">
                        <w:rPr>
                          <w:rFonts w:ascii="Arial" w:hAnsi="Arial" w:cs="Arial"/>
                          <w:i/>
                          <w:iCs/>
                          <w:sz w:val="16"/>
                          <w:szCs w:val="16"/>
                        </w:rPr>
                        <w:t>Source:</w:t>
                      </w:r>
                      <w:r w:rsidRPr="00C030CE">
                        <w:rPr>
                          <w:rFonts w:ascii="Arial" w:hAnsi="Arial" w:cs="Arial"/>
                          <w:sz w:val="16"/>
                          <w:szCs w:val="16"/>
                        </w:rPr>
                        <w:t xml:space="preserve"> </w:t>
                      </w:r>
                      <w:r w:rsidR="00982419" w:rsidRPr="00982419">
                        <w:rPr>
                          <w:rFonts w:ascii="Arial" w:hAnsi="Arial" w:cs="Arial"/>
                          <w:sz w:val="16"/>
                          <w:szCs w:val="16"/>
                        </w:rPr>
                        <w:t xml:space="preserve">CDC. Developing a Water Management Program to Reduce </w:t>
                      </w:r>
                      <w:r w:rsidR="00982419" w:rsidRPr="00982419">
                        <w:rPr>
                          <w:rFonts w:ascii="Arial" w:hAnsi="Arial" w:cs="Arial"/>
                          <w:i/>
                          <w:iCs/>
                          <w:sz w:val="16"/>
                          <w:szCs w:val="16"/>
                        </w:rPr>
                        <w:t>Legionella</w:t>
                      </w:r>
                      <w:r w:rsidR="00982419" w:rsidRPr="00982419">
                        <w:rPr>
                          <w:rFonts w:ascii="Arial" w:hAnsi="Arial" w:cs="Arial"/>
                          <w:sz w:val="16"/>
                          <w:szCs w:val="16"/>
                        </w:rPr>
                        <w:t xml:space="preserve"> Growth and Spread in Buildings: A Practical Guide to Implementing Industry Standards. June 5, 2017. Version 1.1. p. </w:t>
                      </w:r>
                      <w:r w:rsidR="00014E96">
                        <w:rPr>
                          <w:rFonts w:ascii="Arial" w:hAnsi="Arial" w:cs="Arial"/>
                          <w:sz w:val="16"/>
                          <w:szCs w:val="16"/>
                        </w:rPr>
                        <w:t>4</w:t>
                      </w:r>
                      <w:r w:rsidR="00982419" w:rsidRPr="00982419">
                        <w:rPr>
                          <w:rFonts w:ascii="Arial" w:hAnsi="Arial" w:cs="Arial"/>
                          <w:sz w:val="16"/>
                          <w:szCs w:val="16"/>
                        </w:rPr>
                        <w:t xml:space="preserve">. Retrieved from </w:t>
                      </w:r>
                      <w:hyperlink r:id="rId9" w:history="1">
                        <w:r w:rsidR="00982419" w:rsidRPr="00982419">
                          <w:rPr>
                            <w:rStyle w:val="Hyperlink"/>
                            <w:rFonts w:ascii="Arial" w:hAnsi="Arial" w:cs="Arial"/>
                            <w:sz w:val="16"/>
                            <w:szCs w:val="16"/>
                          </w:rPr>
                          <w:t>https://www.cdc.gov/legionella/downloads/toolkit.pdf</w:t>
                        </w:r>
                      </w:hyperlink>
                      <w:r w:rsidR="00982419" w:rsidRPr="00982419">
                        <w:rPr>
                          <w:rFonts w:ascii="Arial" w:hAnsi="Arial" w:cs="Arial"/>
                          <w:sz w:val="16"/>
                          <w:szCs w:val="16"/>
                        </w:rPr>
                        <w:t>.</w:t>
                      </w:r>
                    </w:p>
                    <w:p w14:paraId="4CAC4E5D" w14:textId="77777777" w:rsidR="00992377" w:rsidRDefault="00992377" w:rsidP="00992377">
                      <w:pPr>
                        <w:rPr>
                          <w:rFonts w:ascii="Arial" w:hAnsi="Arial" w:cs="Arial"/>
                          <w:sz w:val="18"/>
                          <w:szCs w:val="18"/>
                        </w:rPr>
                      </w:pPr>
                    </w:p>
                    <w:p w14:paraId="09471942" w14:textId="77777777" w:rsidR="00992377" w:rsidRDefault="00992377" w:rsidP="00992377">
                      <w:pPr>
                        <w:rPr>
                          <w:rFonts w:ascii="Arial" w:hAnsi="Arial" w:cs="Arial"/>
                          <w:sz w:val="18"/>
                          <w:szCs w:val="18"/>
                        </w:rPr>
                      </w:pPr>
                    </w:p>
                    <w:p w14:paraId="07A0B9CB" w14:textId="77777777" w:rsidR="00992377" w:rsidRDefault="00992377" w:rsidP="00992377">
                      <w:pPr>
                        <w:rPr>
                          <w:rFonts w:ascii="Arial" w:hAnsi="Arial" w:cs="Arial"/>
                          <w:sz w:val="18"/>
                          <w:szCs w:val="18"/>
                        </w:rPr>
                      </w:pPr>
                    </w:p>
                    <w:p w14:paraId="3C0458CB" w14:textId="77777777" w:rsidR="00992377" w:rsidRDefault="00992377" w:rsidP="00992377">
                      <w:pPr>
                        <w:rPr>
                          <w:rFonts w:ascii="Arial" w:hAnsi="Arial" w:cs="Arial"/>
                          <w:sz w:val="18"/>
                          <w:szCs w:val="18"/>
                        </w:rPr>
                      </w:pPr>
                    </w:p>
                    <w:p w14:paraId="0DCF387E" w14:textId="77777777" w:rsidR="00992377" w:rsidRDefault="00992377" w:rsidP="00992377">
                      <w:pPr>
                        <w:rPr>
                          <w:rFonts w:ascii="Arial" w:hAnsi="Arial" w:cs="Arial"/>
                          <w:sz w:val="18"/>
                          <w:szCs w:val="18"/>
                        </w:rPr>
                      </w:pPr>
                    </w:p>
                    <w:p w14:paraId="61B6FDF5" w14:textId="77777777" w:rsidR="00992377" w:rsidRDefault="00992377" w:rsidP="00992377">
                      <w:pPr>
                        <w:rPr>
                          <w:rFonts w:ascii="Arial" w:hAnsi="Arial" w:cs="Arial"/>
                          <w:sz w:val="18"/>
                          <w:szCs w:val="18"/>
                        </w:rPr>
                      </w:pPr>
                    </w:p>
                    <w:p w14:paraId="44398515" w14:textId="77777777" w:rsidR="00992377" w:rsidRDefault="00992377" w:rsidP="00992377">
                      <w:pPr>
                        <w:rPr>
                          <w:rFonts w:ascii="Arial" w:hAnsi="Arial" w:cs="Arial"/>
                          <w:sz w:val="18"/>
                          <w:szCs w:val="18"/>
                        </w:rPr>
                      </w:pPr>
                    </w:p>
                  </w:txbxContent>
                </v:textbox>
                <w10:wrap type="square" anchorx="margin"/>
              </v:shape>
            </w:pict>
          </mc:Fallback>
        </mc:AlternateContent>
      </w:r>
      <w:r w:rsidR="00DE2247" w:rsidRPr="00317FB6">
        <w:rPr>
          <w:rFonts w:asciiTheme="majorHAnsi" w:hAnsiTheme="majorHAnsi"/>
        </w:rPr>
        <w:t xml:space="preserve">The building </w:t>
      </w:r>
      <w:r w:rsidR="00646917" w:rsidRPr="00317FB6">
        <w:rPr>
          <w:rFonts w:asciiTheme="majorHAnsi" w:hAnsiTheme="majorHAnsi"/>
        </w:rPr>
        <w:t>primarily house</w:t>
      </w:r>
      <w:r w:rsidR="00DE2247" w:rsidRPr="00317FB6">
        <w:rPr>
          <w:rFonts w:asciiTheme="majorHAnsi" w:hAnsiTheme="majorHAnsi"/>
        </w:rPr>
        <w:t>s</w:t>
      </w:r>
      <w:r w:rsidR="00646917" w:rsidRPr="00317FB6">
        <w:rPr>
          <w:rFonts w:asciiTheme="majorHAnsi" w:hAnsiTheme="majorHAnsi"/>
        </w:rPr>
        <w:t xml:space="preserve"> people </w:t>
      </w:r>
      <w:r w:rsidR="00DE2247" w:rsidRPr="00317FB6">
        <w:rPr>
          <w:rFonts w:asciiTheme="majorHAnsi" w:hAnsiTheme="majorHAnsi"/>
        </w:rPr>
        <w:t>over the age of</w:t>
      </w:r>
      <w:r w:rsidR="00A56B7C" w:rsidRPr="00317FB6">
        <w:rPr>
          <w:rFonts w:asciiTheme="majorHAnsi" w:hAnsiTheme="majorHAnsi"/>
        </w:rPr>
        <w:t xml:space="preserve"> </w:t>
      </w:r>
      <w:r w:rsidR="00646917" w:rsidRPr="00317FB6">
        <w:rPr>
          <w:rFonts w:asciiTheme="majorHAnsi" w:hAnsiTheme="majorHAnsi"/>
        </w:rPr>
        <w:t>65 years (</w:t>
      </w:r>
      <w:r w:rsidR="00A56B7C" w:rsidRPr="00317FB6">
        <w:rPr>
          <w:rFonts w:asciiTheme="majorHAnsi" w:hAnsiTheme="majorHAnsi"/>
        </w:rPr>
        <w:t xml:space="preserve">e.g., </w:t>
      </w:r>
      <w:r w:rsidR="00646917" w:rsidRPr="00317FB6">
        <w:rPr>
          <w:rFonts w:asciiTheme="majorHAnsi" w:hAnsiTheme="majorHAnsi"/>
        </w:rPr>
        <w:t>retirement home</w:t>
      </w:r>
      <w:r w:rsidR="00A56B7C" w:rsidRPr="00317FB6">
        <w:rPr>
          <w:rFonts w:asciiTheme="majorHAnsi" w:hAnsiTheme="majorHAnsi"/>
        </w:rPr>
        <w:t xml:space="preserve">, </w:t>
      </w:r>
      <w:r w:rsidR="00646917" w:rsidRPr="00317FB6">
        <w:rPr>
          <w:rFonts w:asciiTheme="majorHAnsi" w:hAnsiTheme="majorHAnsi"/>
        </w:rPr>
        <w:t>assisted-living facility)</w:t>
      </w:r>
      <w:r w:rsidR="00A56B7C" w:rsidRPr="00317FB6">
        <w:rPr>
          <w:rFonts w:asciiTheme="majorHAnsi" w:hAnsiTheme="majorHAnsi"/>
        </w:rPr>
        <w:t>.</w:t>
      </w:r>
    </w:p>
    <w:p w14:paraId="741AD734" w14:textId="0AB250B5" w:rsidR="007B61E3" w:rsidRPr="00317FB6" w:rsidRDefault="00A56B7C" w:rsidP="00317FB6">
      <w:pPr>
        <w:pStyle w:val="ListParagraph"/>
        <w:numPr>
          <w:ilvl w:val="0"/>
          <w:numId w:val="12"/>
        </w:numPr>
        <w:spacing w:line="360" w:lineRule="auto"/>
        <w:rPr>
          <w:rFonts w:asciiTheme="majorHAnsi" w:hAnsiTheme="majorHAnsi"/>
        </w:rPr>
      </w:pPr>
      <w:r w:rsidRPr="00317FB6">
        <w:rPr>
          <w:rFonts w:asciiTheme="majorHAnsi" w:hAnsiTheme="majorHAnsi"/>
        </w:rPr>
        <w:t xml:space="preserve">The building has </w:t>
      </w:r>
      <w:r w:rsidR="00646917" w:rsidRPr="00317FB6">
        <w:rPr>
          <w:rFonts w:asciiTheme="majorHAnsi" w:hAnsiTheme="majorHAnsi"/>
        </w:rPr>
        <w:t>multiple housing units and a centralized hot water system (</w:t>
      </w:r>
      <w:r w:rsidR="007B61E3" w:rsidRPr="00317FB6">
        <w:rPr>
          <w:rFonts w:asciiTheme="majorHAnsi" w:hAnsiTheme="majorHAnsi"/>
        </w:rPr>
        <w:t xml:space="preserve">e.g., </w:t>
      </w:r>
      <w:r w:rsidR="00646917" w:rsidRPr="00317FB6">
        <w:rPr>
          <w:rFonts w:asciiTheme="majorHAnsi" w:hAnsiTheme="majorHAnsi"/>
        </w:rPr>
        <w:t>hotel</w:t>
      </w:r>
      <w:r w:rsidR="007B61E3" w:rsidRPr="00317FB6">
        <w:rPr>
          <w:rFonts w:asciiTheme="majorHAnsi" w:hAnsiTheme="majorHAnsi"/>
        </w:rPr>
        <w:t xml:space="preserve">, </w:t>
      </w:r>
      <w:r w:rsidR="00646917" w:rsidRPr="00317FB6">
        <w:rPr>
          <w:rFonts w:asciiTheme="majorHAnsi" w:hAnsiTheme="majorHAnsi"/>
        </w:rPr>
        <w:t>high-rise apartment complex)</w:t>
      </w:r>
      <w:r w:rsidR="007B61E3" w:rsidRPr="00317FB6">
        <w:rPr>
          <w:rFonts w:asciiTheme="majorHAnsi" w:hAnsiTheme="majorHAnsi"/>
        </w:rPr>
        <w:t>.</w:t>
      </w:r>
    </w:p>
    <w:p w14:paraId="324B3D61" w14:textId="51FEDA65" w:rsidR="00646917" w:rsidRDefault="007B61E3" w:rsidP="006531E1">
      <w:pPr>
        <w:pStyle w:val="ListParagraph"/>
        <w:numPr>
          <w:ilvl w:val="0"/>
          <w:numId w:val="12"/>
        </w:numPr>
        <w:spacing w:after="120" w:line="360" w:lineRule="auto"/>
        <w:contextualSpacing w:val="0"/>
        <w:rPr>
          <w:rFonts w:asciiTheme="majorHAnsi" w:hAnsiTheme="majorHAnsi"/>
        </w:rPr>
      </w:pPr>
      <w:r w:rsidRPr="00317FB6">
        <w:rPr>
          <w:rFonts w:asciiTheme="majorHAnsi" w:hAnsiTheme="majorHAnsi"/>
        </w:rPr>
        <w:t xml:space="preserve">The building </w:t>
      </w:r>
      <w:r w:rsidR="00317FB6" w:rsidRPr="00317FB6">
        <w:rPr>
          <w:rFonts w:asciiTheme="majorHAnsi" w:hAnsiTheme="majorHAnsi"/>
        </w:rPr>
        <w:t xml:space="preserve">has more </w:t>
      </w:r>
      <w:r w:rsidR="00646917" w:rsidRPr="00317FB6">
        <w:rPr>
          <w:rFonts w:asciiTheme="majorHAnsi" w:hAnsiTheme="majorHAnsi"/>
        </w:rPr>
        <w:t>than 10 stories (including basement levels)</w:t>
      </w:r>
      <w:r w:rsidR="00317FB6" w:rsidRPr="00317FB6">
        <w:rPr>
          <w:rFonts w:asciiTheme="majorHAnsi" w:hAnsiTheme="majorHAnsi"/>
        </w:rPr>
        <w:t>.</w:t>
      </w:r>
    </w:p>
    <w:p w14:paraId="163DA741" w14:textId="058D3A03" w:rsidR="007F2748" w:rsidRPr="006531E1" w:rsidRDefault="00741ACD" w:rsidP="006948AC">
      <w:pPr>
        <w:spacing w:line="360" w:lineRule="auto"/>
        <w:rPr>
          <w:rFonts w:asciiTheme="majorHAnsi" w:hAnsiTheme="majorHAnsi"/>
        </w:rPr>
      </w:pPr>
      <w:r>
        <w:rPr>
          <w:rFonts w:asciiTheme="majorHAnsi" w:hAnsiTheme="majorHAnsi"/>
        </w:rPr>
        <w:t>If a building</w:t>
      </w:r>
      <w:r w:rsidR="000752DF">
        <w:rPr>
          <w:rFonts w:asciiTheme="majorHAnsi" w:hAnsiTheme="majorHAnsi"/>
        </w:rPr>
        <w:t xml:space="preserve"> </w:t>
      </w:r>
      <w:r w:rsidR="007F2748">
        <w:rPr>
          <w:rFonts w:asciiTheme="majorHAnsi" w:hAnsiTheme="majorHAnsi"/>
        </w:rPr>
        <w:t xml:space="preserve">meets any one of these criteria, a </w:t>
      </w:r>
      <w:r w:rsidRPr="00741ACD">
        <w:rPr>
          <w:rFonts w:asciiTheme="majorHAnsi" w:hAnsiTheme="majorHAnsi"/>
        </w:rPr>
        <w:t>water management</w:t>
      </w:r>
      <w:r w:rsidR="007F2748">
        <w:rPr>
          <w:rFonts w:asciiTheme="majorHAnsi" w:hAnsiTheme="majorHAnsi"/>
        </w:rPr>
        <w:t xml:space="preserve"> </w:t>
      </w:r>
      <w:r w:rsidRPr="00741ACD">
        <w:rPr>
          <w:rFonts w:asciiTheme="majorHAnsi" w:hAnsiTheme="majorHAnsi"/>
        </w:rPr>
        <w:t>program for that building’s hot and cold water distribution system</w:t>
      </w:r>
      <w:r w:rsidR="007F2748">
        <w:rPr>
          <w:rFonts w:asciiTheme="majorHAnsi" w:hAnsiTheme="majorHAnsi"/>
        </w:rPr>
        <w:t xml:space="preserve"> should be developed.</w:t>
      </w:r>
      <w:r w:rsidR="00A3657D">
        <w:rPr>
          <w:rStyle w:val="FootnoteReference"/>
          <w:rFonts w:asciiTheme="majorHAnsi" w:hAnsiTheme="majorHAnsi"/>
        </w:rPr>
        <w:footnoteReference w:id="3"/>
      </w:r>
    </w:p>
    <w:p w14:paraId="5260D0AA" w14:textId="77777777" w:rsidR="006948AC" w:rsidRPr="006948AC" w:rsidRDefault="006948AC" w:rsidP="003C4DDC">
      <w:pPr>
        <w:spacing w:line="360" w:lineRule="auto"/>
        <w:rPr>
          <w:rFonts w:asciiTheme="majorHAnsi" w:hAnsiTheme="majorHAnsi"/>
        </w:rPr>
      </w:pPr>
    </w:p>
    <w:p w14:paraId="4157A4CD" w14:textId="493BF965" w:rsidR="00DA7627" w:rsidRPr="002A15F2" w:rsidRDefault="00DA7627" w:rsidP="003C4DDC">
      <w:pPr>
        <w:spacing w:line="360" w:lineRule="auto"/>
        <w:rPr>
          <w:rFonts w:asciiTheme="majorHAnsi" w:hAnsiTheme="majorHAnsi"/>
          <w:b/>
          <w:bCs/>
        </w:rPr>
      </w:pPr>
      <w:r w:rsidRPr="002A15F2">
        <w:rPr>
          <w:rFonts w:asciiTheme="majorHAnsi" w:hAnsiTheme="majorHAnsi"/>
          <w:b/>
          <w:bCs/>
        </w:rPr>
        <w:t>Device Characteristics</w:t>
      </w:r>
      <w:r w:rsidR="004C117E">
        <w:rPr>
          <w:rStyle w:val="FootnoteReference"/>
          <w:rFonts w:asciiTheme="majorHAnsi" w:hAnsiTheme="majorHAnsi"/>
          <w:b/>
          <w:bCs/>
        </w:rPr>
        <w:footnoteReference w:id="4"/>
      </w:r>
    </w:p>
    <w:p w14:paraId="4881D7E6" w14:textId="5516B796" w:rsidR="005D791E" w:rsidRDefault="00A75D46" w:rsidP="00A75D46">
      <w:pPr>
        <w:pStyle w:val="ListParagraph"/>
        <w:numPr>
          <w:ilvl w:val="0"/>
          <w:numId w:val="14"/>
        </w:numPr>
        <w:spacing w:line="360" w:lineRule="auto"/>
        <w:rPr>
          <w:rFonts w:asciiTheme="majorHAnsi" w:hAnsiTheme="majorHAnsi"/>
        </w:rPr>
      </w:pPr>
      <w:r>
        <w:rPr>
          <w:rFonts w:asciiTheme="majorHAnsi" w:hAnsiTheme="majorHAnsi"/>
        </w:rPr>
        <w:t xml:space="preserve">The building has </w:t>
      </w:r>
      <w:r w:rsidR="005D791E" w:rsidRPr="00A75D46">
        <w:rPr>
          <w:rFonts w:asciiTheme="majorHAnsi" w:hAnsiTheme="majorHAnsi"/>
        </w:rPr>
        <w:t>a cooling tower</w:t>
      </w:r>
      <w:r>
        <w:rPr>
          <w:rFonts w:asciiTheme="majorHAnsi" w:hAnsiTheme="majorHAnsi"/>
        </w:rPr>
        <w:t>.</w:t>
      </w:r>
      <w:r w:rsidR="001D5D50">
        <w:rPr>
          <w:rStyle w:val="FootnoteReference"/>
          <w:rFonts w:asciiTheme="majorHAnsi" w:hAnsiTheme="majorHAnsi"/>
        </w:rPr>
        <w:footnoteReference w:id="5"/>
      </w:r>
      <w:r>
        <w:rPr>
          <w:rFonts w:asciiTheme="majorHAnsi" w:hAnsiTheme="majorHAnsi"/>
        </w:rPr>
        <w:t xml:space="preserve"> </w:t>
      </w:r>
    </w:p>
    <w:p w14:paraId="4054E7E6" w14:textId="02BD3C92" w:rsidR="00A75D46" w:rsidRDefault="00A75D46" w:rsidP="00A75D46">
      <w:pPr>
        <w:pStyle w:val="ListParagraph"/>
        <w:numPr>
          <w:ilvl w:val="0"/>
          <w:numId w:val="14"/>
        </w:numPr>
        <w:spacing w:line="360" w:lineRule="auto"/>
        <w:rPr>
          <w:rFonts w:asciiTheme="majorHAnsi" w:hAnsiTheme="majorHAnsi"/>
        </w:rPr>
      </w:pPr>
      <w:r>
        <w:rPr>
          <w:rFonts w:asciiTheme="majorHAnsi" w:hAnsiTheme="majorHAnsi"/>
        </w:rPr>
        <w:t>The building has a hot tub</w:t>
      </w:r>
      <w:r w:rsidR="00571BC3">
        <w:rPr>
          <w:rFonts w:asciiTheme="majorHAnsi" w:hAnsiTheme="majorHAnsi"/>
        </w:rPr>
        <w:t>/spa that is not drained between each use.</w:t>
      </w:r>
    </w:p>
    <w:p w14:paraId="30C95115" w14:textId="0D2183A6" w:rsidR="00571BC3" w:rsidRDefault="00571BC3" w:rsidP="00A75D46">
      <w:pPr>
        <w:pStyle w:val="ListParagraph"/>
        <w:numPr>
          <w:ilvl w:val="0"/>
          <w:numId w:val="14"/>
        </w:numPr>
        <w:spacing w:line="360" w:lineRule="auto"/>
        <w:rPr>
          <w:rFonts w:asciiTheme="majorHAnsi" w:hAnsiTheme="majorHAnsi"/>
        </w:rPr>
      </w:pPr>
      <w:r>
        <w:rPr>
          <w:rFonts w:asciiTheme="majorHAnsi" w:hAnsiTheme="majorHAnsi"/>
        </w:rPr>
        <w:t>The building has a decorative fountain.</w:t>
      </w:r>
    </w:p>
    <w:p w14:paraId="59C4398A" w14:textId="1F24E908" w:rsidR="00571BC3" w:rsidRPr="00A75D46" w:rsidRDefault="00571BC3" w:rsidP="00571BC3">
      <w:pPr>
        <w:pStyle w:val="ListParagraph"/>
        <w:numPr>
          <w:ilvl w:val="0"/>
          <w:numId w:val="14"/>
        </w:numPr>
        <w:spacing w:after="120" w:line="360" w:lineRule="auto"/>
        <w:contextualSpacing w:val="0"/>
        <w:rPr>
          <w:rFonts w:asciiTheme="majorHAnsi" w:hAnsiTheme="majorHAnsi"/>
        </w:rPr>
      </w:pPr>
      <w:r>
        <w:rPr>
          <w:rFonts w:asciiTheme="majorHAnsi" w:hAnsiTheme="majorHAnsi"/>
        </w:rPr>
        <w:t>The building has a centrally-installed mister, atomizer, air washer, or humidifier.</w:t>
      </w:r>
    </w:p>
    <w:p w14:paraId="29C05E83" w14:textId="21988D17" w:rsidR="00E004AA" w:rsidRDefault="00BF4FF9" w:rsidP="008125AF">
      <w:pPr>
        <w:spacing w:line="360" w:lineRule="auto"/>
        <w:rPr>
          <w:rFonts w:asciiTheme="majorHAnsi" w:hAnsiTheme="majorHAnsi"/>
        </w:rPr>
      </w:pPr>
      <w:r>
        <w:rPr>
          <w:rFonts w:asciiTheme="majorHAnsi" w:hAnsiTheme="majorHAnsi"/>
        </w:rPr>
        <w:lastRenderedPageBreak/>
        <w:t>Because d</w:t>
      </w:r>
      <w:r w:rsidR="00CC56EA" w:rsidRPr="005D791E">
        <w:rPr>
          <w:rFonts w:asciiTheme="majorHAnsi" w:hAnsiTheme="majorHAnsi"/>
        </w:rPr>
        <w:t xml:space="preserve">evices in </w:t>
      </w:r>
      <w:r w:rsidR="00571BC3">
        <w:rPr>
          <w:rFonts w:asciiTheme="majorHAnsi" w:hAnsiTheme="majorHAnsi"/>
        </w:rPr>
        <w:t xml:space="preserve">a </w:t>
      </w:r>
      <w:r w:rsidR="00CC56EA" w:rsidRPr="005D791E">
        <w:rPr>
          <w:rFonts w:asciiTheme="majorHAnsi" w:hAnsiTheme="majorHAnsi"/>
        </w:rPr>
        <w:t>building</w:t>
      </w:r>
      <w:r>
        <w:rPr>
          <w:rFonts w:asciiTheme="majorHAnsi" w:hAnsiTheme="majorHAnsi"/>
        </w:rPr>
        <w:t xml:space="preserve"> </w:t>
      </w:r>
      <w:r w:rsidR="00CC56EA" w:rsidRPr="005D791E">
        <w:rPr>
          <w:rFonts w:asciiTheme="majorHAnsi" w:hAnsiTheme="majorHAnsi"/>
        </w:rPr>
        <w:t>can spread contaminated water droplets</w:t>
      </w:r>
      <w:r w:rsidR="0098371B">
        <w:rPr>
          <w:rFonts w:asciiTheme="majorHAnsi" w:hAnsiTheme="majorHAnsi"/>
        </w:rPr>
        <w:t xml:space="preserve">, </w:t>
      </w:r>
      <w:r w:rsidR="008125AF">
        <w:rPr>
          <w:rFonts w:asciiTheme="majorHAnsi" w:hAnsiTheme="majorHAnsi"/>
        </w:rPr>
        <w:t>owners</w:t>
      </w:r>
      <w:r w:rsidR="0098371B">
        <w:rPr>
          <w:rFonts w:asciiTheme="majorHAnsi" w:hAnsiTheme="majorHAnsi"/>
        </w:rPr>
        <w:t xml:space="preserve"> or operators of a building should have </w:t>
      </w:r>
      <w:r w:rsidR="00E15330">
        <w:rPr>
          <w:rFonts w:asciiTheme="majorHAnsi" w:hAnsiTheme="majorHAnsi"/>
        </w:rPr>
        <w:t xml:space="preserve">a </w:t>
      </w:r>
      <w:r w:rsidR="0098371B">
        <w:rPr>
          <w:rFonts w:asciiTheme="majorHAnsi" w:hAnsiTheme="majorHAnsi"/>
        </w:rPr>
        <w:t>water management program for th</w:t>
      </w:r>
      <w:r w:rsidR="008125AF">
        <w:rPr>
          <w:rFonts w:asciiTheme="majorHAnsi" w:hAnsiTheme="majorHAnsi"/>
        </w:rPr>
        <w:t>e devices even if one is no</w:t>
      </w:r>
      <w:r w:rsidR="00177D12">
        <w:rPr>
          <w:rFonts w:asciiTheme="majorHAnsi" w:hAnsiTheme="majorHAnsi"/>
        </w:rPr>
        <w:t>t</w:t>
      </w:r>
      <w:r w:rsidR="008125AF">
        <w:rPr>
          <w:rFonts w:asciiTheme="majorHAnsi" w:hAnsiTheme="majorHAnsi"/>
        </w:rPr>
        <w:t xml:space="preserve"> needed for the </w:t>
      </w:r>
      <w:r w:rsidR="00177D12">
        <w:rPr>
          <w:rFonts w:asciiTheme="majorHAnsi" w:hAnsiTheme="majorHAnsi"/>
        </w:rPr>
        <w:t xml:space="preserve">entire </w:t>
      </w:r>
      <w:r w:rsidR="008125AF">
        <w:rPr>
          <w:rFonts w:asciiTheme="majorHAnsi" w:hAnsiTheme="majorHAnsi"/>
        </w:rPr>
        <w:t>building.</w:t>
      </w:r>
      <w:r w:rsidR="008125AF">
        <w:rPr>
          <w:rStyle w:val="FootnoteReference"/>
          <w:rFonts w:asciiTheme="majorHAnsi" w:hAnsiTheme="majorHAnsi"/>
        </w:rPr>
        <w:footnoteReference w:id="6"/>
      </w:r>
      <w:r w:rsidR="00CC56EA" w:rsidRPr="005D791E">
        <w:rPr>
          <w:rFonts w:asciiTheme="majorHAnsi" w:hAnsiTheme="majorHAnsi"/>
        </w:rPr>
        <w:t xml:space="preserve"> </w:t>
      </w:r>
    </w:p>
    <w:p w14:paraId="5998CA10" w14:textId="77777777" w:rsidR="008D6CFA" w:rsidRPr="003C4DDC" w:rsidRDefault="008D6CFA" w:rsidP="003C4DDC">
      <w:pPr>
        <w:spacing w:line="360" w:lineRule="auto"/>
        <w:rPr>
          <w:rFonts w:asciiTheme="majorHAnsi" w:hAnsiTheme="majorHAnsi"/>
        </w:rPr>
      </w:pPr>
    </w:p>
    <w:p w14:paraId="66783100" w14:textId="54797C85" w:rsidR="003C4DDC" w:rsidRPr="003C4DDC" w:rsidRDefault="00D519F8" w:rsidP="003C4DDC">
      <w:pPr>
        <w:spacing w:after="120" w:line="360" w:lineRule="auto"/>
        <w:rPr>
          <w:rFonts w:ascii="Arial" w:hAnsi="Arial" w:cs="Arial"/>
          <w:b/>
          <w:bCs/>
        </w:rPr>
      </w:pPr>
      <w:r>
        <w:rPr>
          <w:rFonts w:ascii="Arial" w:hAnsi="Arial" w:cs="Arial"/>
          <w:b/>
          <w:bCs/>
        </w:rPr>
        <w:t xml:space="preserve">Understanding </w:t>
      </w:r>
      <w:r w:rsidR="00C80EA6" w:rsidRPr="008800E0">
        <w:rPr>
          <w:rFonts w:ascii="Arial" w:hAnsi="Arial" w:cs="Arial"/>
          <w:b/>
          <w:bCs/>
          <w:i/>
          <w:iCs/>
        </w:rPr>
        <w:t>Legionella</w:t>
      </w:r>
      <w:r w:rsidR="008A0E4B">
        <w:rPr>
          <w:rFonts w:ascii="Arial" w:hAnsi="Arial" w:cs="Arial"/>
          <w:b/>
          <w:bCs/>
        </w:rPr>
        <w:t xml:space="preserve"> Growth in Building Water System</w:t>
      </w:r>
      <w:r>
        <w:rPr>
          <w:rFonts w:ascii="Arial" w:hAnsi="Arial" w:cs="Arial"/>
          <w:b/>
          <w:bCs/>
        </w:rPr>
        <w:t>s</w:t>
      </w:r>
      <w:r w:rsidR="003C4DDC" w:rsidRPr="003C4DDC">
        <w:rPr>
          <w:rFonts w:ascii="Arial" w:hAnsi="Arial" w:cs="Arial"/>
          <w:b/>
          <w:bCs/>
        </w:rPr>
        <w:t xml:space="preserve"> </w:t>
      </w:r>
    </w:p>
    <w:p w14:paraId="3C87C143" w14:textId="61D15C96" w:rsidR="00992377" w:rsidRPr="00992377" w:rsidRDefault="00992377" w:rsidP="00CF2382">
      <w:pPr>
        <w:spacing w:after="120" w:line="360" w:lineRule="auto"/>
        <w:rPr>
          <w:rFonts w:asciiTheme="majorHAnsi" w:hAnsiTheme="majorHAnsi"/>
        </w:rPr>
      </w:pPr>
      <w:r w:rsidRPr="00992377">
        <w:rPr>
          <w:rFonts w:asciiTheme="majorHAnsi" w:hAnsiTheme="majorHAnsi"/>
        </w:rPr>
        <w:t xml:space="preserve">CDC identifies multiple </w:t>
      </w:r>
      <w:r w:rsidR="00FB6462">
        <w:rPr>
          <w:rFonts w:asciiTheme="majorHAnsi" w:hAnsiTheme="majorHAnsi"/>
        </w:rPr>
        <w:t xml:space="preserve">internal and external </w:t>
      </w:r>
      <w:r w:rsidRPr="00992377">
        <w:rPr>
          <w:rFonts w:asciiTheme="majorHAnsi" w:hAnsiTheme="majorHAnsi"/>
        </w:rPr>
        <w:t>factors in a building</w:t>
      </w:r>
      <w:r w:rsidR="00AE62C1">
        <w:rPr>
          <w:rFonts w:asciiTheme="majorHAnsi" w:hAnsiTheme="majorHAnsi"/>
        </w:rPr>
        <w:t>’s water system</w:t>
      </w:r>
      <w:r w:rsidR="001F4895">
        <w:rPr>
          <w:rFonts w:asciiTheme="majorHAnsi" w:hAnsiTheme="majorHAnsi"/>
        </w:rPr>
        <w:t xml:space="preserve"> </w:t>
      </w:r>
      <w:r w:rsidRPr="00992377">
        <w:rPr>
          <w:rFonts w:asciiTheme="majorHAnsi" w:hAnsiTheme="majorHAnsi"/>
        </w:rPr>
        <w:t xml:space="preserve">that can give rise to the proliferation of </w:t>
      </w:r>
      <w:r w:rsidRPr="00992377">
        <w:rPr>
          <w:rFonts w:asciiTheme="majorHAnsi" w:hAnsiTheme="majorHAnsi"/>
          <w:i/>
          <w:iCs/>
        </w:rPr>
        <w:t>Legionella</w:t>
      </w:r>
      <w:r w:rsidRPr="00992377">
        <w:rPr>
          <w:rFonts w:asciiTheme="majorHAnsi" w:hAnsiTheme="majorHAnsi"/>
        </w:rPr>
        <w:t>.</w:t>
      </w:r>
      <w:r w:rsidRPr="00992377">
        <w:rPr>
          <w:rFonts w:asciiTheme="majorHAnsi" w:hAnsiTheme="majorHAnsi"/>
          <w:vertAlign w:val="superscript"/>
        </w:rPr>
        <w:footnoteReference w:id="7"/>
      </w:r>
      <w:r w:rsidRPr="00992377">
        <w:rPr>
          <w:rFonts w:asciiTheme="majorHAnsi" w:hAnsiTheme="majorHAnsi"/>
        </w:rPr>
        <w:t xml:space="preserve"> Internal factors include:</w:t>
      </w:r>
    </w:p>
    <w:p w14:paraId="3F0DFFD5" w14:textId="10BD8644" w:rsidR="00992377" w:rsidRPr="00992377" w:rsidRDefault="00992377" w:rsidP="00CF2382">
      <w:pPr>
        <w:numPr>
          <w:ilvl w:val="0"/>
          <w:numId w:val="9"/>
        </w:numPr>
        <w:spacing w:after="120" w:line="360" w:lineRule="auto"/>
        <w:rPr>
          <w:rFonts w:asciiTheme="majorHAnsi" w:hAnsiTheme="majorHAnsi"/>
        </w:rPr>
      </w:pPr>
      <w:r w:rsidRPr="00992377">
        <w:rPr>
          <w:rFonts w:asciiTheme="majorHAnsi" w:hAnsiTheme="majorHAnsi"/>
          <w:b/>
          <w:bCs/>
        </w:rPr>
        <w:t>Biofilm –</w:t>
      </w:r>
      <w:r w:rsidRPr="00992377">
        <w:rPr>
          <w:rFonts w:asciiTheme="majorHAnsi" w:hAnsiTheme="majorHAnsi"/>
        </w:rPr>
        <w:t xml:space="preserve"> Biofilm </w:t>
      </w:r>
      <w:r w:rsidR="00A31BC7">
        <w:rPr>
          <w:rFonts w:asciiTheme="majorHAnsi" w:hAnsiTheme="majorHAnsi"/>
        </w:rPr>
        <w:t>comprises g</w:t>
      </w:r>
      <w:r w:rsidR="008E2DC3" w:rsidRPr="008E2DC3">
        <w:rPr>
          <w:rFonts w:asciiTheme="majorHAnsi" w:hAnsiTheme="majorHAnsi"/>
        </w:rPr>
        <w:t xml:space="preserve">erms and </w:t>
      </w:r>
      <w:r w:rsidR="00E75D58">
        <w:rPr>
          <w:rFonts w:asciiTheme="majorHAnsi" w:hAnsiTheme="majorHAnsi"/>
        </w:rPr>
        <w:t xml:space="preserve">the </w:t>
      </w:r>
      <w:r w:rsidR="008E2DC3" w:rsidRPr="008E2DC3">
        <w:rPr>
          <w:rFonts w:asciiTheme="majorHAnsi" w:hAnsiTheme="majorHAnsi"/>
        </w:rPr>
        <w:t xml:space="preserve">slime </w:t>
      </w:r>
      <w:r w:rsidR="00E75D58">
        <w:rPr>
          <w:rFonts w:asciiTheme="majorHAnsi" w:hAnsiTheme="majorHAnsi"/>
        </w:rPr>
        <w:t xml:space="preserve">secreted by germs that grow on </w:t>
      </w:r>
      <w:r w:rsidR="008F37E5">
        <w:rPr>
          <w:rFonts w:asciiTheme="majorHAnsi" w:hAnsiTheme="majorHAnsi"/>
        </w:rPr>
        <w:t>surfaces in continually moist environments.</w:t>
      </w:r>
      <w:r w:rsidR="009F7919">
        <w:rPr>
          <w:rStyle w:val="FootnoteReference"/>
          <w:rFonts w:asciiTheme="majorHAnsi" w:hAnsiTheme="majorHAnsi"/>
        </w:rPr>
        <w:footnoteReference w:id="8"/>
      </w:r>
      <w:r w:rsidR="008F37E5">
        <w:rPr>
          <w:rFonts w:asciiTheme="majorHAnsi" w:hAnsiTheme="majorHAnsi"/>
        </w:rPr>
        <w:t xml:space="preserve"> The biofilm layer </w:t>
      </w:r>
      <w:r w:rsidR="005C254A">
        <w:rPr>
          <w:rFonts w:asciiTheme="majorHAnsi" w:hAnsiTheme="majorHAnsi"/>
        </w:rPr>
        <w:t>becomes a source of food and provides protection</w:t>
      </w:r>
      <w:r w:rsidR="001D14B2">
        <w:rPr>
          <w:rFonts w:asciiTheme="majorHAnsi" w:hAnsiTheme="majorHAnsi"/>
        </w:rPr>
        <w:t xml:space="preserve"> to</w:t>
      </w:r>
      <w:r w:rsidR="001D14B2" w:rsidRPr="00C10F1F">
        <w:rPr>
          <w:rFonts w:asciiTheme="majorHAnsi" w:hAnsiTheme="majorHAnsi"/>
          <w:i/>
          <w:iCs/>
        </w:rPr>
        <w:t xml:space="preserve"> Legionella</w:t>
      </w:r>
      <w:r w:rsidR="001D14B2">
        <w:rPr>
          <w:rFonts w:asciiTheme="majorHAnsi" w:hAnsiTheme="majorHAnsi"/>
        </w:rPr>
        <w:t xml:space="preserve"> and many other types of germs.</w:t>
      </w:r>
      <w:r w:rsidR="001D14B2">
        <w:rPr>
          <w:rStyle w:val="FootnoteReference"/>
          <w:rFonts w:asciiTheme="majorHAnsi" w:hAnsiTheme="majorHAnsi"/>
        </w:rPr>
        <w:footnoteReference w:id="9"/>
      </w:r>
      <w:r w:rsidR="008E2DC3" w:rsidRPr="008E2DC3">
        <w:rPr>
          <w:rFonts w:asciiTheme="majorHAnsi" w:hAnsiTheme="majorHAnsi"/>
        </w:rPr>
        <w:t xml:space="preserve"> </w:t>
      </w:r>
    </w:p>
    <w:p w14:paraId="171C55B7" w14:textId="089BBDF4" w:rsidR="00992377" w:rsidRPr="00992377" w:rsidRDefault="00992377" w:rsidP="00CF2382">
      <w:pPr>
        <w:numPr>
          <w:ilvl w:val="0"/>
          <w:numId w:val="9"/>
        </w:numPr>
        <w:spacing w:after="120" w:line="360" w:lineRule="auto"/>
        <w:rPr>
          <w:rFonts w:asciiTheme="majorHAnsi" w:hAnsiTheme="majorHAnsi"/>
        </w:rPr>
      </w:pPr>
      <w:r w:rsidRPr="00992377">
        <w:rPr>
          <w:rFonts w:asciiTheme="majorHAnsi" w:hAnsiTheme="majorHAnsi"/>
          <w:b/>
          <w:bCs/>
        </w:rPr>
        <w:t xml:space="preserve">Scale and sediment </w:t>
      </w:r>
      <w:r w:rsidR="00890596">
        <w:rPr>
          <w:rFonts w:asciiTheme="majorHAnsi" w:hAnsiTheme="majorHAnsi"/>
          <w:b/>
          <w:bCs/>
        </w:rPr>
        <w:t>–</w:t>
      </w:r>
      <w:r w:rsidRPr="00992377">
        <w:rPr>
          <w:rFonts w:asciiTheme="majorHAnsi" w:hAnsiTheme="majorHAnsi"/>
        </w:rPr>
        <w:t xml:space="preserve"> </w:t>
      </w:r>
      <w:r w:rsidR="00BE58FE" w:rsidRPr="00BE58FE">
        <w:rPr>
          <w:rFonts w:asciiTheme="majorHAnsi" w:hAnsiTheme="majorHAnsi"/>
        </w:rPr>
        <w:t>Th</w:t>
      </w:r>
      <w:r w:rsidR="00890596">
        <w:rPr>
          <w:rFonts w:asciiTheme="majorHAnsi" w:hAnsiTheme="majorHAnsi"/>
        </w:rPr>
        <w:t xml:space="preserve">is </w:t>
      </w:r>
      <w:r w:rsidR="00BE58FE" w:rsidRPr="00BE58FE">
        <w:rPr>
          <w:rFonts w:asciiTheme="majorHAnsi" w:hAnsiTheme="majorHAnsi"/>
        </w:rPr>
        <w:t xml:space="preserve">build-up </w:t>
      </w:r>
      <w:r w:rsidR="003B036A">
        <w:rPr>
          <w:rFonts w:asciiTheme="majorHAnsi" w:hAnsiTheme="majorHAnsi"/>
        </w:rPr>
        <w:t xml:space="preserve">of minerals </w:t>
      </w:r>
      <w:r w:rsidR="00BE58FE" w:rsidRPr="00BE58FE">
        <w:rPr>
          <w:rFonts w:asciiTheme="majorHAnsi" w:hAnsiTheme="majorHAnsi"/>
        </w:rPr>
        <w:t xml:space="preserve">in a water system </w:t>
      </w:r>
      <w:r w:rsidR="003B036A">
        <w:rPr>
          <w:rFonts w:asciiTheme="majorHAnsi" w:hAnsiTheme="majorHAnsi"/>
        </w:rPr>
        <w:t xml:space="preserve">supports the growth </w:t>
      </w:r>
      <w:r w:rsidR="00E57EBB">
        <w:rPr>
          <w:rFonts w:asciiTheme="majorHAnsi" w:hAnsiTheme="majorHAnsi"/>
        </w:rPr>
        <w:t xml:space="preserve">and survival </w:t>
      </w:r>
      <w:r w:rsidR="003B036A">
        <w:rPr>
          <w:rFonts w:asciiTheme="majorHAnsi" w:hAnsiTheme="majorHAnsi"/>
        </w:rPr>
        <w:t>of g</w:t>
      </w:r>
      <w:r w:rsidR="00180886">
        <w:rPr>
          <w:rFonts w:asciiTheme="majorHAnsi" w:hAnsiTheme="majorHAnsi"/>
        </w:rPr>
        <w:t xml:space="preserve">erms including </w:t>
      </w:r>
      <w:r w:rsidR="00180886" w:rsidRPr="009B1586">
        <w:rPr>
          <w:rFonts w:asciiTheme="majorHAnsi" w:hAnsiTheme="majorHAnsi"/>
          <w:i/>
          <w:iCs/>
        </w:rPr>
        <w:t>Legionella</w:t>
      </w:r>
      <w:r w:rsidR="00015A78">
        <w:rPr>
          <w:rFonts w:asciiTheme="majorHAnsi" w:hAnsiTheme="majorHAnsi"/>
        </w:rPr>
        <w:t>.</w:t>
      </w:r>
      <w:r w:rsidR="00015A78">
        <w:rPr>
          <w:rStyle w:val="FootnoteReference"/>
          <w:rFonts w:asciiTheme="majorHAnsi" w:hAnsiTheme="majorHAnsi"/>
        </w:rPr>
        <w:footnoteReference w:id="10"/>
      </w:r>
      <w:r w:rsidR="00015A78">
        <w:rPr>
          <w:rFonts w:asciiTheme="majorHAnsi" w:hAnsiTheme="majorHAnsi"/>
        </w:rPr>
        <w:t xml:space="preserve"> It </w:t>
      </w:r>
      <w:r w:rsidR="00084A30">
        <w:rPr>
          <w:rFonts w:asciiTheme="majorHAnsi" w:hAnsiTheme="majorHAnsi"/>
        </w:rPr>
        <w:t xml:space="preserve">can </w:t>
      </w:r>
      <w:r w:rsidR="00970E06">
        <w:rPr>
          <w:rFonts w:asciiTheme="majorHAnsi" w:hAnsiTheme="majorHAnsi"/>
        </w:rPr>
        <w:t xml:space="preserve">reduce the </w:t>
      </w:r>
      <w:r w:rsidR="00970E06" w:rsidRPr="00015A78">
        <w:rPr>
          <w:rFonts w:asciiTheme="majorHAnsi" w:hAnsiTheme="majorHAnsi"/>
        </w:rPr>
        <w:t xml:space="preserve">amount of </w:t>
      </w:r>
      <w:r w:rsidR="00BE58FE" w:rsidRPr="00015A78">
        <w:rPr>
          <w:rFonts w:asciiTheme="majorHAnsi" w:hAnsiTheme="majorHAnsi"/>
        </w:rPr>
        <w:t xml:space="preserve">disinfectant </w:t>
      </w:r>
      <w:r w:rsidR="00970E06" w:rsidRPr="00015A78">
        <w:rPr>
          <w:rFonts w:asciiTheme="majorHAnsi" w:hAnsiTheme="majorHAnsi"/>
        </w:rPr>
        <w:t>available</w:t>
      </w:r>
      <w:r w:rsidR="00970E06">
        <w:rPr>
          <w:rFonts w:asciiTheme="majorHAnsi" w:hAnsiTheme="majorHAnsi"/>
        </w:rPr>
        <w:t xml:space="preserve"> in the water system</w:t>
      </w:r>
      <w:r w:rsidR="00015A78">
        <w:rPr>
          <w:rFonts w:asciiTheme="majorHAnsi" w:hAnsiTheme="majorHAnsi"/>
        </w:rPr>
        <w:t xml:space="preserve"> to combat and control germs</w:t>
      </w:r>
      <w:r w:rsidR="00970E06">
        <w:rPr>
          <w:rFonts w:asciiTheme="majorHAnsi" w:hAnsiTheme="majorHAnsi"/>
        </w:rPr>
        <w:t>.</w:t>
      </w:r>
    </w:p>
    <w:p w14:paraId="3510FDF6" w14:textId="1554AB41" w:rsidR="00992377" w:rsidRPr="00992377" w:rsidRDefault="00992377" w:rsidP="00CF2382">
      <w:pPr>
        <w:numPr>
          <w:ilvl w:val="0"/>
          <w:numId w:val="9"/>
        </w:numPr>
        <w:spacing w:after="120" w:line="360" w:lineRule="auto"/>
        <w:rPr>
          <w:rFonts w:asciiTheme="majorHAnsi" w:hAnsiTheme="majorHAnsi"/>
        </w:rPr>
      </w:pPr>
      <w:r w:rsidRPr="00992377">
        <w:rPr>
          <w:rFonts w:asciiTheme="majorHAnsi" w:hAnsiTheme="majorHAnsi"/>
          <w:b/>
          <w:bCs/>
        </w:rPr>
        <w:t>Water temperature fluctuations</w:t>
      </w:r>
      <w:r w:rsidRPr="00992377">
        <w:rPr>
          <w:rFonts w:asciiTheme="majorHAnsi" w:hAnsiTheme="majorHAnsi"/>
        </w:rPr>
        <w:t xml:space="preserve"> – According to CDC, if the temperature of water in a building’s water system falls into the range of 77°F to 108°F then </w:t>
      </w:r>
      <w:r w:rsidRPr="00992377">
        <w:rPr>
          <w:rFonts w:asciiTheme="majorHAnsi" w:hAnsiTheme="majorHAnsi"/>
          <w:i/>
          <w:iCs/>
        </w:rPr>
        <w:t>Legionella</w:t>
      </w:r>
      <w:r w:rsidRPr="00992377">
        <w:rPr>
          <w:rFonts w:asciiTheme="majorHAnsi" w:hAnsiTheme="majorHAnsi"/>
        </w:rPr>
        <w:t xml:space="preserve"> growth may occur.</w:t>
      </w:r>
      <w:r w:rsidRPr="00992377">
        <w:rPr>
          <w:rFonts w:asciiTheme="majorHAnsi" w:hAnsiTheme="majorHAnsi"/>
          <w:vertAlign w:val="superscript"/>
        </w:rPr>
        <w:footnoteReference w:id="11"/>
      </w:r>
      <w:r w:rsidRPr="00992377">
        <w:rPr>
          <w:rFonts w:asciiTheme="majorHAnsi" w:hAnsiTheme="majorHAnsi"/>
        </w:rPr>
        <w:t xml:space="preserve"> Factors that can affect water temperature can include external weather conditions (e.g., cold water in a hot climate) or restrictions on hot water temperatures.</w:t>
      </w:r>
    </w:p>
    <w:p w14:paraId="67EB8DD9" w14:textId="1E6F81F2" w:rsidR="00992377" w:rsidRPr="00992377" w:rsidRDefault="00992377" w:rsidP="00CF2382">
      <w:pPr>
        <w:numPr>
          <w:ilvl w:val="0"/>
          <w:numId w:val="9"/>
        </w:numPr>
        <w:spacing w:after="120" w:line="360" w:lineRule="auto"/>
        <w:rPr>
          <w:rFonts w:asciiTheme="majorHAnsi" w:hAnsiTheme="majorHAnsi"/>
        </w:rPr>
      </w:pPr>
      <w:r w:rsidRPr="00992377">
        <w:rPr>
          <w:rFonts w:asciiTheme="majorHAnsi" w:hAnsiTheme="majorHAnsi"/>
          <w:b/>
          <w:bCs/>
        </w:rPr>
        <w:lastRenderedPageBreak/>
        <w:t>pH fluctuations</w:t>
      </w:r>
      <w:r w:rsidRPr="00992377">
        <w:rPr>
          <w:rFonts w:asciiTheme="majorHAnsi" w:hAnsiTheme="majorHAnsi"/>
        </w:rPr>
        <w:t xml:space="preserve"> </w:t>
      </w:r>
      <w:r w:rsidR="009C70DA">
        <w:rPr>
          <w:rFonts w:asciiTheme="majorHAnsi" w:hAnsiTheme="majorHAnsi"/>
          <w:b/>
          <w:bCs/>
        </w:rPr>
        <w:t>–</w:t>
      </w:r>
      <w:r w:rsidRPr="00992377">
        <w:rPr>
          <w:rFonts w:asciiTheme="majorHAnsi" w:hAnsiTheme="majorHAnsi"/>
        </w:rPr>
        <w:t xml:space="preserve"> </w:t>
      </w:r>
      <w:r w:rsidR="009C70DA">
        <w:rPr>
          <w:rFonts w:asciiTheme="majorHAnsi" w:hAnsiTheme="majorHAnsi"/>
        </w:rPr>
        <w:t>Because d</w:t>
      </w:r>
      <w:r w:rsidR="009C70DA" w:rsidRPr="009C70DA">
        <w:rPr>
          <w:rFonts w:asciiTheme="majorHAnsi" w:hAnsiTheme="majorHAnsi"/>
        </w:rPr>
        <w:t xml:space="preserve">isinfectants are </w:t>
      </w:r>
      <w:r w:rsidR="009C70DA">
        <w:rPr>
          <w:rFonts w:asciiTheme="majorHAnsi" w:hAnsiTheme="majorHAnsi"/>
        </w:rPr>
        <w:t xml:space="preserve">their </w:t>
      </w:r>
      <w:r w:rsidR="009C70DA" w:rsidRPr="009C70DA">
        <w:rPr>
          <w:rFonts w:asciiTheme="majorHAnsi" w:hAnsiTheme="majorHAnsi"/>
        </w:rPr>
        <w:t>most effective within a narrow range (approximately 6.5 to 8.5)</w:t>
      </w:r>
      <w:r w:rsidR="00AE3799">
        <w:rPr>
          <w:rStyle w:val="FootnoteReference"/>
          <w:rFonts w:asciiTheme="majorHAnsi" w:hAnsiTheme="majorHAnsi"/>
        </w:rPr>
        <w:footnoteReference w:id="12"/>
      </w:r>
      <w:r w:rsidR="007139C7">
        <w:rPr>
          <w:rFonts w:asciiTheme="majorHAnsi" w:hAnsiTheme="majorHAnsi"/>
        </w:rPr>
        <w:t>, fluctuations in pH levels can reduce the effec</w:t>
      </w:r>
      <w:r w:rsidR="00AE3799">
        <w:rPr>
          <w:rFonts w:asciiTheme="majorHAnsi" w:hAnsiTheme="majorHAnsi"/>
        </w:rPr>
        <w:t xml:space="preserve">tiveness of disinfectants and allow for germs like </w:t>
      </w:r>
      <w:r w:rsidR="00AE3799" w:rsidRPr="00AE3799">
        <w:rPr>
          <w:rFonts w:asciiTheme="majorHAnsi" w:hAnsiTheme="majorHAnsi"/>
          <w:i/>
          <w:iCs/>
        </w:rPr>
        <w:t>Legionella</w:t>
      </w:r>
      <w:r w:rsidR="00AE3799">
        <w:rPr>
          <w:rFonts w:asciiTheme="majorHAnsi" w:hAnsiTheme="majorHAnsi"/>
        </w:rPr>
        <w:t xml:space="preserve"> to proliferate in a water system.</w:t>
      </w:r>
    </w:p>
    <w:p w14:paraId="52ADA29C" w14:textId="5B6056E6" w:rsidR="00992377" w:rsidRPr="00992377" w:rsidRDefault="00992377" w:rsidP="00CF2382">
      <w:pPr>
        <w:numPr>
          <w:ilvl w:val="0"/>
          <w:numId w:val="9"/>
        </w:numPr>
        <w:spacing w:after="120" w:line="360" w:lineRule="auto"/>
        <w:rPr>
          <w:rFonts w:asciiTheme="majorHAnsi" w:hAnsiTheme="majorHAnsi"/>
        </w:rPr>
      </w:pPr>
      <w:r w:rsidRPr="00992377">
        <w:rPr>
          <w:rFonts w:asciiTheme="majorHAnsi" w:hAnsiTheme="majorHAnsi"/>
          <w:b/>
          <w:bCs/>
        </w:rPr>
        <w:t>Inadequate levels of disinfectant</w:t>
      </w:r>
      <w:r w:rsidRPr="00992377">
        <w:rPr>
          <w:rFonts w:asciiTheme="majorHAnsi" w:hAnsiTheme="majorHAnsi"/>
        </w:rPr>
        <w:t xml:space="preserve"> – </w:t>
      </w:r>
      <w:r w:rsidRPr="00992377">
        <w:rPr>
          <w:rFonts w:asciiTheme="majorHAnsi" w:hAnsiTheme="majorHAnsi"/>
          <w:i/>
          <w:iCs/>
        </w:rPr>
        <w:t>Legionella</w:t>
      </w:r>
      <w:r w:rsidRPr="00992377">
        <w:rPr>
          <w:rFonts w:asciiTheme="majorHAnsi" w:hAnsiTheme="majorHAnsi"/>
        </w:rPr>
        <w:t xml:space="preserve"> can </w:t>
      </w:r>
      <w:r w:rsidR="00007DF9" w:rsidRPr="00992377">
        <w:rPr>
          <w:rFonts w:asciiTheme="majorHAnsi" w:hAnsiTheme="majorHAnsi"/>
        </w:rPr>
        <w:t>thrive</w:t>
      </w:r>
      <w:r w:rsidRPr="00992377">
        <w:rPr>
          <w:rFonts w:asciiTheme="majorHAnsi" w:hAnsiTheme="majorHAnsi"/>
        </w:rPr>
        <w:t xml:space="preserve"> in a building if the levels of disinfectant in its water systems are inadequate. Depending on the building type, processes like heating, storing, and filtering water can reduce the amount of disinfectant available to impede </w:t>
      </w:r>
      <w:r w:rsidRPr="00144E0E">
        <w:rPr>
          <w:rFonts w:asciiTheme="majorHAnsi" w:hAnsiTheme="majorHAnsi"/>
          <w:i/>
          <w:iCs/>
        </w:rPr>
        <w:t>Legionella</w:t>
      </w:r>
      <w:r w:rsidRPr="00992377">
        <w:rPr>
          <w:rFonts w:asciiTheme="majorHAnsi" w:hAnsiTheme="majorHAnsi"/>
        </w:rPr>
        <w:t xml:space="preserve"> growth.</w:t>
      </w:r>
      <w:r w:rsidRPr="00992377">
        <w:rPr>
          <w:rFonts w:asciiTheme="majorHAnsi" w:hAnsiTheme="majorHAnsi"/>
          <w:vertAlign w:val="superscript"/>
        </w:rPr>
        <w:footnoteReference w:id="13"/>
      </w:r>
    </w:p>
    <w:p w14:paraId="6A442046" w14:textId="26282100" w:rsidR="00992377" w:rsidRPr="00992377" w:rsidRDefault="00992377" w:rsidP="00CF2382">
      <w:pPr>
        <w:numPr>
          <w:ilvl w:val="0"/>
          <w:numId w:val="9"/>
        </w:numPr>
        <w:spacing w:after="120" w:line="360" w:lineRule="auto"/>
        <w:rPr>
          <w:rFonts w:asciiTheme="majorHAnsi" w:hAnsiTheme="majorHAnsi"/>
        </w:rPr>
      </w:pPr>
      <w:r w:rsidRPr="00992377">
        <w:rPr>
          <w:rFonts w:asciiTheme="majorHAnsi" w:hAnsiTheme="majorHAnsi"/>
          <w:b/>
          <w:bCs/>
        </w:rPr>
        <w:t xml:space="preserve">Changes in water pressure - </w:t>
      </w:r>
      <w:r w:rsidR="00B971D4">
        <w:rPr>
          <w:rFonts w:asciiTheme="majorHAnsi" w:hAnsiTheme="majorHAnsi"/>
        </w:rPr>
        <w:t>If</w:t>
      </w:r>
      <w:r w:rsidR="00FA78EE" w:rsidRPr="00FA78EE">
        <w:t xml:space="preserve"> </w:t>
      </w:r>
      <w:r w:rsidR="00FA78EE" w:rsidRPr="00FA78EE">
        <w:rPr>
          <w:rFonts w:asciiTheme="majorHAnsi" w:hAnsiTheme="majorHAnsi"/>
        </w:rPr>
        <w:t>the water pre</w:t>
      </w:r>
      <w:r w:rsidR="00FA78EE">
        <w:rPr>
          <w:rFonts w:asciiTheme="majorHAnsi" w:hAnsiTheme="majorHAnsi"/>
        </w:rPr>
        <w:t xml:space="preserve">ssure </w:t>
      </w:r>
      <w:r w:rsidR="00E33992">
        <w:rPr>
          <w:rFonts w:asciiTheme="majorHAnsi" w:hAnsiTheme="majorHAnsi"/>
        </w:rPr>
        <w:t xml:space="preserve">in a system </w:t>
      </w:r>
      <w:r w:rsidR="005909BF">
        <w:rPr>
          <w:rFonts w:asciiTheme="majorHAnsi" w:hAnsiTheme="majorHAnsi"/>
        </w:rPr>
        <w:t xml:space="preserve">changes it can create conditions in which </w:t>
      </w:r>
      <w:r w:rsidR="00CB49F3">
        <w:rPr>
          <w:rFonts w:asciiTheme="majorHAnsi" w:hAnsiTheme="majorHAnsi"/>
        </w:rPr>
        <w:t>biofilm</w:t>
      </w:r>
      <w:r w:rsidR="00FA78EE" w:rsidRPr="00FA78EE">
        <w:rPr>
          <w:rFonts w:asciiTheme="majorHAnsi" w:hAnsiTheme="majorHAnsi"/>
        </w:rPr>
        <w:t xml:space="preserve"> dislodge</w:t>
      </w:r>
      <w:r w:rsidR="00CB49F3">
        <w:rPr>
          <w:rFonts w:asciiTheme="majorHAnsi" w:hAnsiTheme="majorHAnsi"/>
        </w:rPr>
        <w:t xml:space="preserve">s from </w:t>
      </w:r>
      <w:r w:rsidR="00E33992">
        <w:rPr>
          <w:rFonts w:asciiTheme="majorHAnsi" w:hAnsiTheme="majorHAnsi"/>
        </w:rPr>
        <w:t xml:space="preserve">surfaces and </w:t>
      </w:r>
      <w:r w:rsidR="00FA78EE" w:rsidRPr="00FA78EE">
        <w:rPr>
          <w:rFonts w:asciiTheme="majorHAnsi" w:hAnsiTheme="majorHAnsi"/>
        </w:rPr>
        <w:t>coloniz</w:t>
      </w:r>
      <w:r w:rsidR="00684F04">
        <w:rPr>
          <w:rFonts w:asciiTheme="majorHAnsi" w:hAnsiTheme="majorHAnsi"/>
        </w:rPr>
        <w:t>e</w:t>
      </w:r>
      <w:r w:rsidR="00144E0E">
        <w:rPr>
          <w:rFonts w:asciiTheme="majorHAnsi" w:hAnsiTheme="majorHAnsi"/>
        </w:rPr>
        <w:t>s</w:t>
      </w:r>
      <w:r w:rsidR="00FA78EE" w:rsidRPr="00FA78EE">
        <w:rPr>
          <w:rFonts w:asciiTheme="majorHAnsi" w:hAnsiTheme="majorHAnsi"/>
        </w:rPr>
        <w:t xml:space="preserve"> downstream devices</w:t>
      </w:r>
      <w:r w:rsidR="00684F04">
        <w:rPr>
          <w:rFonts w:asciiTheme="majorHAnsi" w:hAnsiTheme="majorHAnsi"/>
        </w:rPr>
        <w:t>.</w:t>
      </w:r>
      <w:r w:rsidR="00684F04">
        <w:rPr>
          <w:rStyle w:val="FootnoteReference"/>
          <w:rFonts w:asciiTheme="majorHAnsi" w:hAnsiTheme="majorHAnsi"/>
        </w:rPr>
        <w:footnoteReference w:id="14"/>
      </w:r>
    </w:p>
    <w:p w14:paraId="529702F5" w14:textId="10B4C6CD" w:rsidR="00992377" w:rsidRPr="00992377" w:rsidRDefault="00992377" w:rsidP="00992377">
      <w:pPr>
        <w:numPr>
          <w:ilvl w:val="0"/>
          <w:numId w:val="9"/>
        </w:numPr>
        <w:spacing w:line="360" w:lineRule="auto"/>
        <w:contextualSpacing/>
        <w:rPr>
          <w:rFonts w:asciiTheme="majorHAnsi" w:hAnsiTheme="majorHAnsi"/>
        </w:rPr>
      </w:pPr>
      <w:r w:rsidRPr="00992377">
        <w:rPr>
          <w:rFonts w:asciiTheme="majorHAnsi" w:hAnsiTheme="majorHAnsi"/>
          <w:b/>
          <w:bCs/>
        </w:rPr>
        <w:t xml:space="preserve">Water </w:t>
      </w:r>
      <w:r w:rsidR="00B971D4">
        <w:rPr>
          <w:rFonts w:asciiTheme="majorHAnsi" w:hAnsiTheme="majorHAnsi"/>
          <w:b/>
          <w:bCs/>
        </w:rPr>
        <w:t>s</w:t>
      </w:r>
      <w:r w:rsidRPr="00992377">
        <w:rPr>
          <w:rFonts w:asciiTheme="majorHAnsi" w:hAnsiTheme="majorHAnsi"/>
          <w:b/>
          <w:bCs/>
        </w:rPr>
        <w:t>tagnation –</w:t>
      </w:r>
      <w:r w:rsidRPr="00992377">
        <w:rPr>
          <w:rFonts w:asciiTheme="majorHAnsi" w:hAnsiTheme="majorHAnsi"/>
        </w:rPr>
        <w:t xml:space="preserve"> Water can stagnate in portions of a building’s water system or devices that are not regularly used, if parts of the system become clogged or blocked, and if there are changes to the design of the system through facility renovation. If water does not flow properly, then stagnating areas can give rise to biofilm, increased water temperatures conducive to </w:t>
      </w:r>
      <w:r w:rsidRPr="0032799E">
        <w:rPr>
          <w:rFonts w:asciiTheme="majorHAnsi" w:hAnsiTheme="majorHAnsi"/>
          <w:i/>
          <w:iCs/>
        </w:rPr>
        <w:t>Legionella</w:t>
      </w:r>
      <w:r w:rsidRPr="00992377">
        <w:rPr>
          <w:rFonts w:asciiTheme="majorHAnsi" w:hAnsiTheme="majorHAnsi"/>
        </w:rPr>
        <w:t xml:space="preserve"> growth, </w:t>
      </w:r>
      <w:r w:rsidR="009379E8" w:rsidRPr="00992377">
        <w:rPr>
          <w:rFonts w:asciiTheme="majorHAnsi" w:hAnsiTheme="majorHAnsi"/>
        </w:rPr>
        <w:t>and decreased</w:t>
      </w:r>
      <w:r w:rsidRPr="00992377">
        <w:rPr>
          <w:rFonts w:asciiTheme="majorHAnsi" w:hAnsiTheme="majorHAnsi"/>
        </w:rPr>
        <w:t xml:space="preserve"> levels of disinfectants.</w:t>
      </w:r>
      <w:r w:rsidRPr="00992377">
        <w:rPr>
          <w:rFonts w:asciiTheme="majorHAnsi" w:hAnsiTheme="majorHAnsi"/>
          <w:vertAlign w:val="superscript"/>
        </w:rPr>
        <w:footnoteReference w:id="15"/>
      </w:r>
    </w:p>
    <w:p w14:paraId="06594F91" w14:textId="77777777" w:rsidR="00992377" w:rsidRPr="00992377" w:rsidRDefault="00992377" w:rsidP="00992377">
      <w:pPr>
        <w:spacing w:line="360" w:lineRule="auto"/>
        <w:rPr>
          <w:rFonts w:asciiTheme="majorHAnsi" w:hAnsiTheme="majorHAnsi"/>
        </w:rPr>
      </w:pPr>
    </w:p>
    <w:p w14:paraId="2B4E29FF" w14:textId="2B7EB5D5" w:rsidR="00992377" w:rsidRPr="00992377" w:rsidRDefault="00992377" w:rsidP="00CF2382">
      <w:pPr>
        <w:spacing w:after="120" w:line="360" w:lineRule="auto"/>
        <w:rPr>
          <w:rFonts w:asciiTheme="majorHAnsi" w:hAnsiTheme="majorHAnsi"/>
        </w:rPr>
      </w:pPr>
      <w:r w:rsidRPr="00992377">
        <w:rPr>
          <w:rFonts w:asciiTheme="majorHAnsi" w:hAnsiTheme="majorHAnsi"/>
        </w:rPr>
        <w:t xml:space="preserve">External factors </w:t>
      </w:r>
      <w:r w:rsidR="004653E8">
        <w:rPr>
          <w:rFonts w:asciiTheme="majorHAnsi" w:hAnsiTheme="majorHAnsi"/>
        </w:rPr>
        <w:t xml:space="preserve">that may be </w:t>
      </w:r>
      <w:r w:rsidRPr="00992377">
        <w:rPr>
          <w:rFonts w:asciiTheme="majorHAnsi" w:hAnsiTheme="majorHAnsi"/>
        </w:rPr>
        <w:t xml:space="preserve">beyond the control </w:t>
      </w:r>
      <w:r w:rsidR="008F6A8C">
        <w:rPr>
          <w:rFonts w:asciiTheme="majorHAnsi" w:hAnsiTheme="majorHAnsi"/>
        </w:rPr>
        <w:t>building ow</w:t>
      </w:r>
      <w:r w:rsidRPr="00992377">
        <w:rPr>
          <w:rFonts w:asciiTheme="majorHAnsi" w:hAnsiTheme="majorHAnsi"/>
        </w:rPr>
        <w:t xml:space="preserve">ners and operators can also impact </w:t>
      </w:r>
      <w:r w:rsidR="0044572B">
        <w:rPr>
          <w:rFonts w:asciiTheme="majorHAnsi" w:hAnsiTheme="majorHAnsi"/>
        </w:rPr>
        <w:t>a building’s</w:t>
      </w:r>
      <w:r w:rsidRPr="00992377">
        <w:rPr>
          <w:rFonts w:asciiTheme="majorHAnsi" w:hAnsiTheme="majorHAnsi"/>
        </w:rPr>
        <w:t xml:space="preserve"> water systems and lead to the growth and spread of </w:t>
      </w:r>
      <w:r w:rsidRPr="00992377">
        <w:rPr>
          <w:rFonts w:asciiTheme="majorHAnsi" w:hAnsiTheme="majorHAnsi"/>
          <w:i/>
          <w:iCs/>
        </w:rPr>
        <w:t>Legionella</w:t>
      </w:r>
      <w:r w:rsidRPr="00992377">
        <w:rPr>
          <w:rFonts w:asciiTheme="majorHAnsi" w:hAnsiTheme="majorHAnsi"/>
        </w:rPr>
        <w:t>. These factors include:</w:t>
      </w:r>
    </w:p>
    <w:p w14:paraId="70ADD794" w14:textId="7D6C24AC" w:rsidR="00992377" w:rsidRPr="00992377" w:rsidRDefault="00992377" w:rsidP="00CF2382">
      <w:pPr>
        <w:numPr>
          <w:ilvl w:val="0"/>
          <w:numId w:val="8"/>
        </w:numPr>
        <w:spacing w:after="120" w:line="360" w:lineRule="auto"/>
        <w:rPr>
          <w:rFonts w:asciiTheme="majorHAnsi" w:hAnsiTheme="majorHAnsi"/>
        </w:rPr>
      </w:pPr>
      <w:r w:rsidRPr="00992377">
        <w:rPr>
          <w:rFonts w:asciiTheme="majorHAnsi" w:hAnsiTheme="majorHAnsi"/>
          <w:b/>
          <w:bCs/>
        </w:rPr>
        <w:t>Construction</w:t>
      </w:r>
      <w:r w:rsidR="000D63D0" w:rsidRPr="008660B9">
        <w:rPr>
          <w:rFonts w:asciiTheme="majorHAnsi" w:hAnsiTheme="majorHAnsi"/>
          <w:b/>
          <w:bCs/>
        </w:rPr>
        <w:t xml:space="preserve"> </w:t>
      </w:r>
      <w:r w:rsidR="005626EC">
        <w:rPr>
          <w:rFonts w:asciiTheme="majorHAnsi" w:hAnsiTheme="majorHAnsi"/>
          <w:b/>
          <w:bCs/>
        </w:rPr>
        <w:t>–</w:t>
      </w:r>
      <w:r w:rsidR="000D63D0" w:rsidRPr="008660B9">
        <w:rPr>
          <w:rFonts w:asciiTheme="majorHAnsi" w:hAnsiTheme="majorHAnsi"/>
        </w:rPr>
        <w:t xml:space="preserve"> </w:t>
      </w:r>
      <w:r w:rsidR="005626EC">
        <w:rPr>
          <w:rFonts w:asciiTheme="majorHAnsi" w:hAnsiTheme="majorHAnsi"/>
        </w:rPr>
        <w:t xml:space="preserve">Construction </w:t>
      </w:r>
      <w:r w:rsidR="00916B2E">
        <w:rPr>
          <w:rFonts w:asciiTheme="majorHAnsi" w:hAnsiTheme="majorHAnsi"/>
        </w:rPr>
        <w:t xml:space="preserve">around a building </w:t>
      </w:r>
      <w:r w:rsidR="005626EC">
        <w:rPr>
          <w:rFonts w:asciiTheme="majorHAnsi" w:hAnsiTheme="majorHAnsi"/>
        </w:rPr>
        <w:t>can cause v</w:t>
      </w:r>
      <w:r w:rsidR="000D63D0" w:rsidRPr="008660B9">
        <w:rPr>
          <w:rFonts w:asciiTheme="majorHAnsi" w:hAnsiTheme="majorHAnsi"/>
        </w:rPr>
        <w:t>ibrations and changes in water pressure</w:t>
      </w:r>
      <w:r w:rsidR="008264F4">
        <w:rPr>
          <w:rFonts w:asciiTheme="majorHAnsi" w:hAnsiTheme="majorHAnsi"/>
        </w:rPr>
        <w:t xml:space="preserve"> that may </w:t>
      </w:r>
      <w:r w:rsidR="000D63D0" w:rsidRPr="008660B9">
        <w:rPr>
          <w:rFonts w:asciiTheme="majorHAnsi" w:hAnsiTheme="majorHAnsi"/>
        </w:rPr>
        <w:t>dislodge biofilm</w:t>
      </w:r>
      <w:r w:rsidR="00174BD2">
        <w:rPr>
          <w:rFonts w:asciiTheme="majorHAnsi" w:hAnsiTheme="majorHAnsi"/>
        </w:rPr>
        <w:t xml:space="preserve"> thereby </w:t>
      </w:r>
      <w:r w:rsidR="000D63D0" w:rsidRPr="008660B9">
        <w:rPr>
          <w:rFonts w:asciiTheme="majorHAnsi" w:hAnsiTheme="majorHAnsi"/>
        </w:rPr>
        <w:t>free</w:t>
      </w:r>
      <w:r w:rsidR="00174BD2">
        <w:rPr>
          <w:rFonts w:asciiTheme="majorHAnsi" w:hAnsiTheme="majorHAnsi"/>
        </w:rPr>
        <w:t>ing</w:t>
      </w:r>
      <w:r w:rsidR="008660B9" w:rsidRPr="008660B9">
        <w:rPr>
          <w:rFonts w:asciiTheme="majorHAnsi" w:hAnsiTheme="majorHAnsi"/>
        </w:rPr>
        <w:t xml:space="preserve"> </w:t>
      </w:r>
      <w:r w:rsidR="000D63D0" w:rsidRPr="00A44B0E">
        <w:rPr>
          <w:rFonts w:asciiTheme="majorHAnsi" w:hAnsiTheme="majorHAnsi"/>
          <w:i/>
          <w:iCs/>
        </w:rPr>
        <w:t>Legionella</w:t>
      </w:r>
      <w:r w:rsidR="000D63D0" w:rsidRPr="008660B9">
        <w:rPr>
          <w:rFonts w:asciiTheme="majorHAnsi" w:hAnsiTheme="majorHAnsi"/>
        </w:rPr>
        <w:t xml:space="preserve"> </w:t>
      </w:r>
      <w:r w:rsidR="00AB30BE">
        <w:rPr>
          <w:rFonts w:asciiTheme="majorHAnsi" w:hAnsiTheme="majorHAnsi"/>
        </w:rPr>
        <w:t xml:space="preserve">and other germs </w:t>
      </w:r>
      <w:r w:rsidR="00512129">
        <w:rPr>
          <w:rFonts w:asciiTheme="majorHAnsi" w:hAnsiTheme="majorHAnsi"/>
        </w:rPr>
        <w:t>to enter</w:t>
      </w:r>
      <w:r w:rsidR="008B78D6">
        <w:rPr>
          <w:rFonts w:asciiTheme="majorHAnsi" w:hAnsiTheme="majorHAnsi"/>
        </w:rPr>
        <w:t xml:space="preserve"> the building through the water supply.</w:t>
      </w:r>
      <w:r w:rsidR="008B78D6">
        <w:rPr>
          <w:rStyle w:val="FootnoteReference"/>
          <w:rFonts w:asciiTheme="majorHAnsi" w:hAnsiTheme="majorHAnsi"/>
        </w:rPr>
        <w:footnoteReference w:id="16"/>
      </w:r>
      <w:r w:rsidR="008B78D6">
        <w:rPr>
          <w:rFonts w:asciiTheme="majorHAnsi" w:hAnsiTheme="majorHAnsi"/>
        </w:rPr>
        <w:t xml:space="preserve"> </w:t>
      </w:r>
    </w:p>
    <w:p w14:paraId="58342E98" w14:textId="7D1ADEFC" w:rsidR="00992377" w:rsidRPr="00992377" w:rsidRDefault="00992377" w:rsidP="00CF2382">
      <w:pPr>
        <w:numPr>
          <w:ilvl w:val="0"/>
          <w:numId w:val="8"/>
        </w:numPr>
        <w:spacing w:after="120" w:line="360" w:lineRule="auto"/>
        <w:rPr>
          <w:rFonts w:asciiTheme="majorHAnsi" w:hAnsiTheme="majorHAnsi"/>
        </w:rPr>
      </w:pPr>
      <w:r w:rsidRPr="00992377">
        <w:rPr>
          <w:rFonts w:asciiTheme="majorHAnsi" w:hAnsiTheme="majorHAnsi"/>
          <w:b/>
          <w:bCs/>
        </w:rPr>
        <w:lastRenderedPageBreak/>
        <w:t>Water main breaks</w:t>
      </w:r>
      <w:r w:rsidR="008C5610" w:rsidRPr="000C4DE8">
        <w:rPr>
          <w:rFonts w:asciiTheme="majorHAnsi" w:hAnsiTheme="majorHAnsi"/>
          <w:b/>
          <w:bCs/>
        </w:rPr>
        <w:t xml:space="preserve"> </w:t>
      </w:r>
      <w:r w:rsidR="00CB2BE3">
        <w:rPr>
          <w:rFonts w:asciiTheme="majorHAnsi" w:hAnsiTheme="majorHAnsi"/>
          <w:b/>
          <w:bCs/>
        </w:rPr>
        <w:t>–</w:t>
      </w:r>
      <w:r w:rsidR="008C5610">
        <w:rPr>
          <w:rFonts w:asciiTheme="majorHAnsi" w:hAnsiTheme="majorHAnsi"/>
        </w:rPr>
        <w:t xml:space="preserve"> </w:t>
      </w:r>
      <w:r w:rsidR="00CB2BE3">
        <w:rPr>
          <w:rFonts w:asciiTheme="majorHAnsi" w:hAnsiTheme="majorHAnsi"/>
        </w:rPr>
        <w:t>Water main breaks cause c</w:t>
      </w:r>
      <w:r w:rsidR="008C5610" w:rsidRPr="008C5610">
        <w:rPr>
          <w:rFonts w:asciiTheme="majorHAnsi" w:hAnsiTheme="majorHAnsi"/>
        </w:rPr>
        <w:t xml:space="preserve">hanges in water pressure </w:t>
      </w:r>
      <w:r w:rsidR="00CB2BE3">
        <w:rPr>
          <w:rFonts w:asciiTheme="majorHAnsi" w:hAnsiTheme="majorHAnsi"/>
        </w:rPr>
        <w:t xml:space="preserve">which </w:t>
      </w:r>
      <w:r w:rsidR="008C5610" w:rsidRPr="008C5610">
        <w:rPr>
          <w:rFonts w:asciiTheme="majorHAnsi" w:hAnsiTheme="majorHAnsi"/>
        </w:rPr>
        <w:t xml:space="preserve">can dislodge biofilm and free </w:t>
      </w:r>
      <w:r w:rsidR="008C5610" w:rsidRPr="00CB2BE3">
        <w:rPr>
          <w:rFonts w:asciiTheme="majorHAnsi" w:hAnsiTheme="majorHAnsi"/>
          <w:i/>
          <w:iCs/>
        </w:rPr>
        <w:t>Legionella</w:t>
      </w:r>
      <w:r w:rsidR="008C5610" w:rsidRPr="008C5610">
        <w:rPr>
          <w:rFonts w:asciiTheme="majorHAnsi" w:hAnsiTheme="majorHAnsi"/>
        </w:rPr>
        <w:t xml:space="preserve"> </w:t>
      </w:r>
      <w:r w:rsidR="00CB2BE3">
        <w:rPr>
          <w:rFonts w:asciiTheme="majorHAnsi" w:hAnsiTheme="majorHAnsi"/>
        </w:rPr>
        <w:t xml:space="preserve">and other germs </w:t>
      </w:r>
      <w:r w:rsidR="008C5610" w:rsidRPr="008C5610">
        <w:rPr>
          <w:rFonts w:asciiTheme="majorHAnsi" w:hAnsiTheme="majorHAnsi"/>
        </w:rPr>
        <w:t>into the</w:t>
      </w:r>
      <w:r w:rsidR="00A44B0E">
        <w:rPr>
          <w:rFonts w:asciiTheme="majorHAnsi" w:hAnsiTheme="majorHAnsi"/>
        </w:rPr>
        <w:t xml:space="preserve"> </w:t>
      </w:r>
      <w:r w:rsidR="008C5610" w:rsidRPr="00A44B0E">
        <w:rPr>
          <w:rFonts w:asciiTheme="majorHAnsi" w:hAnsiTheme="majorHAnsi"/>
        </w:rPr>
        <w:t>water</w:t>
      </w:r>
      <w:r w:rsidR="00CB2BE3">
        <w:rPr>
          <w:rFonts w:asciiTheme="majorHAnsi" w:hAnsiTheme="majorHAnsi"/>
        </w:rPr>
        <w:t xml:space="preserve"> supplied to a building. </w:t>
      </w:r>
      <w:r w:rsidR="0007636D">
        <w:rPr>
          <w:rFonts w:asciiTheme="majorHAnsi" w:hAnsiTheme="majorHAnsi"/>
        </w:rPr>
        <w:t xml:space="preserve">Likewise, </w:t>
      </w:r>
      <w:r w:rsidR="008C5610" w:rsidRPr="00A44B0E">
        <w:rPr>
          <w:rFonts w:asciiTheme="majorHAnsi" w:hAnsiTheme="majorHAnsi"/>
        </w:rPr>
        <w:t xml:space="preserve">dirt and other materials </w:t>
      </w:r>
      <w:r w:rsidR="005722AF">
        <w:rPr>
          <w:rFonts w:asciiTheme="majorHAnsi" w:hAnsiTheme="majorHAnsi"/>
        </w:rPr>
        <w:t xml:space="preserve">potentially </w:t>
      </w:r>
      <w:r w:rsidR="008C5610" w:rsidRPr="00A44B0E">
        <w:rPr>
          <w:rFonts w:asciiTheme="majorHAnsi" w:hAnsiTheme="majorHAnsi"/>
        </w:rPr>
        <w:t xml:space="preserve">introduced into the water </w:t>
      </w:r>
      <w:r w:rsidR="0007636D">
        <w:rPr>
          <w:rFonts w:asciiTheme="majorHAnsi" w:hAnsiTheme="majorHAnsi"/>
        </w:rPr>
        <w:t xml:space="preserve">supplied to a building </w:t>
      </w:r>
      <w:r w:rsidR="005722AF">
        <w:rPr>
          <w:rFonts w:asciiTheme="majorHAnsi" w:hAnsiTheme="majorHAnsi"/>
        </w:rPr>
        <w:t xml:space="preserve">can </w:t>
      </w:r>
      <w:r w:rsidR="008C5610" w:rsidRPr="00A44B0E">
        <w:rPr>
          <w:rFonts w:asciiTheme="majorHAnsi" w:hAnsiTheme="majorHAnsi"/>
        </w:rPr>
        <w:t>use up disinfectant</w:t>
      </w:r>
      <w:r w:rsidR="007D7CB2">
        <w:rPr>
          <w:rFonts w:asciiTheme="majorHAnsi" w:hAnsiTheme="majorHAnsi"/>
        </w:rPr>
        <w:t xml:space="preserve"> that would otherwise control </w:t>
      </w:r>
      <w:r w:rsidR="007D7CB2" w:rsidRPr="007D7CB2">
        <w:rPr>
          <w:rFonts w:asciiTheme="majorHAnsi" w:hAnsiTheme="majorHAnsi"/>
          <w:i/>
          <w:iCs/>
        </w:rPr>
        <w:t>Legionella</w:t>
      </w:r>
      <w:r w:rsidR="007D7CB2">
        <w:rPr>
          <w:rFonts w:asciiTheme="majorHAnsi" w:hAnsiTheme="majorHAnsi"/>
        </w:rPr>
        <w:t xml:space="preserve"> and other germs.</w:t>
      </w:r>
      <w:r w:rsidR="008A68E4">
        <w:rPr>
          <w:rStyle w:val="FootnoteReference"/>
          <w:rFonts w:asciiTheme="majorHAnsi" w:hAnsiTheme="majorHAnsi"/>
        </w:rPr>
        <w:footnoteReference w:id="17"/>
      </w:r>
    </w:p>
    <w:p w14:paraId="64EC515C" w14:textId="0B2FA038" w:rsidR="00992377" w:rsidRPr="00992377" w:rsidRDefault="00992377" w:rsidP="00992377">
      <w:pPr>
        <w:numPr>
          <w:ilvl w:val="0"/>
          <w:numId w:val="8"/>
        </w:numPr>
        <w:spacing w:line="360" w:lineRule="auto"/>
        <w:contextualSpacing/>
        <w:rPr>
          <w:rFonts w:asciiTheme="majorHAnsi" w:hAnsiTheme="majorHAnsi"/>
        </w:rPr>
      </w:pPr>
      <w:r w:rsidRPr="00992377">
        <w:rPr>
          <w:rFonts w:asciiTheme="majorHAnsi" w:hAnsiTheme="majorHAnsi"/>
          <w:b/>
          <w:bCs/>
        </w:rPr>
        <w:t>Changes in municipal water quality</w:t>
      </w:r>
      <w:r w:rsidR="008C5610" w:rsidRPr="000C4DE8">
        <w:rPr>
          <w:rFonts w:asciiTheme="majorHAnsi" w:hAnsiTheme="majorHAnsi"/>
          <w:b/>
          <w:bCs/>
        </w:rPr>
        <w:t xml:space="preserve"> </w:t>
      </w:r>
      <w:r w:rsidR="007A6BF2" w:rsidRPr="000C4DE8">
        <w:rPr>
          <w:rFonts w:asciiTheme="majorHAnsi" w:hAnsiTheme="majorHAnsi"/>
          <w:b/>
          <w:bCs/>
        </w:rPr>
        <w:t>–</w:t>
      </w:r>
      <w:r w:rsidR="008C5610">
        <w:rPr>
          <w:rFonts w:asciiTheme="majorHAnsi" w:hAnsiTheme="majorHAnsi"/>
        </w:rPr>
        <w:t xml:space="preserve"> </w:t>
      </w:r>
      <w:r w:rsidR="004705A3">
        <w:rPr>
          <w:rFonts w:asciiTheme="majorHAnsi" w:hAnsiTheme="majorHAnsi"/>
        </w:rPr>
        <w:t>Change</w:t>
      </w:r>
      <w:r w:rsidR="008A68E4">
        <w:rPr>
          <w:rFonts w:asciiTheme="majorHAnsi" w:hAnsiTheme="majorHAnsi"/>
        </w:rPr>
        <w:t xml:space="preserve">s </w:t>
      </w:r>
      <w:r w:rsidR="007B4D89">
        <w:rPr>
          <w:rFonts w:asciiTheme="majorHAnsi" w:hAnsiTheme="majorHAnsi"/>
        </w:rPr>
        <w:t xml:space="preserve">in the quality of water supplied through municipal water systems can </w:t>
      </w:r>
      <w:r w:rsidR="00890676">
        <w:rPr>
          <w:rFonts w:asciiTheme="majorHAnsi" w:hAnsiTheme="majorHAnsi"/>
        </w:rPr>
        <w:t xml:space="preserve">result in </w:t>
      </w:r>
      <w:r w:rsidR="007A6BF2">
        <w:rPr>
          <w:rFonts w:asciiTheme="majorHAnsi" w:hAnsiTheme="majorHAnsi"/>
        </w:rPr>
        <w:t>increase</w:t>
      </w:r>
      <w:r w:rsidR="006F00A4">
        <w:rPr>
          <w:rFonts w:asciiTheme="majorHAnsi" w:hAnsiTheme="majorHAnsi"/>
        </w:rPr>
        <w:t>d</w:t>
      </w:r>
      <w:r w:rsidR="007A6BF2">
        <w:rPr>
          <w:rFonts w:asciiTheme="majorHAnsi" w:hAnsiTheme="majorHAnsi"/>
        </w:rPr>
        <w:t xml:space="preserve"> sediment, </w:t>
      </w:r>
      <w:r w:rsidR="00F142F0">
        <w:rPr>
          <w:rFonts w:asciiTheme="majorHAnsi" w:hAnsiTheme="majorHAnsi"/>
        </w:rPr>
        <w:t>lower disinfectant levels, increase</w:t>
      </w:r>
      <w:r w:rsidR="006F00A4">
        <w:rPr>
          <w:rFonts w:asciiTheme="majorHAnsi" w:hAnsiTheme="majorHAnsi"/>
        </w:rPr>
        <w:t>d</w:t>
      </w:r>
      <w:r w:rsidR="00F142F0">
        <w:rPr>
          <w:rFonts w:asciiTheme="majorHAnsi" w:hAnsiTheme="majorHAnsi"/>
        </w:rPr>
        <w:t xml:space="preserve"> </w:t>
      </w:r>
      <w:r w:rsidR="00E70410">
        <w:rPr>
          <w:rFonts w:asciiTheme="majorHAnsi" w:hAnsiTheme="majorHAnsi"/>
        </w:rPr>
        <w:t>turbidity</w:t>
      </w:r>
      <w:r w:rsidR="00F142F0">
        <w:rPr>
          <w:rFonts w:asciiTheme="majorHAnsi" w:hAnsiTheme="majorHAnsi"/>
        </w:rPr>
        <w:t xml:space="preserve">, or </w:t>
      </w:r>
      <w:r w:rsidR="00E70410">
        <w:rPr>
          <w:rFonts w:asciiTheme="majorHAnsi" w:hAnsiTheme="majorHAnsi"/>
        </w:rPr>
        <w:t xml:space="preserve">pH levels outside </w:t>
      </w:r>
      <w:r w:rsidR="004B20C1">
        <w:rPr>
          <w:rFonts w:asciiTheme="majorHAnsi" w:hAnsiTheme="majorHAnsi"/>
        </w:rPr>
        <w:t xml:space="preserve">of </w:t>
      </w:r>
      <w:r w:rsidR="00E70410">
        <w:rPr>
          <w:rFonts w:asciiTheme="majorHAnsi" w:hAnsiTheme="majorHAnsi"/>
        </w:rPr>
        <w:t>recommended ranges.</w:t>
      </w:r>
      <w:r w:rsidR="004B20C1">
        <w:rPr>
          <w:rStyle w:val="FootnoteReference"/>
          <w:rFonts w:asciiTheme="majorHAnsi" w:hAnsiTheme="majorHAnsi"/>
        </w:rPr>
        <w:footnoteReference w:id="18"/>
      </w:r>
    </w:p>
    <w:p w14:paraId="58FA35F3" w14:textId="77745D55" w:rsidR="00992377" w:rsidRPr="00992377" w:rsidRDefault="00992377" w:rsidP="00992377">
      <w:pPr>
        <w:spacing w:line="360" w:lineRule="auto"/>
      </w:pPr>
    </w:p>
    <w:p w14:paraId="46698A03" w14:textId="5EB3EEDC" w:rsidR="0062331B" w:rsidRPr="008A0E4B" w:rsidRDefault="0062331B" w:rsidP="0062331B">
      <w:pPr>
        <w:spacing w:after="120" w:line="360" w:lineRule="auto"/>
        <w:rPr>
          <w:rFonts w:asciiTheme="majorHAnsi" w:hAnsiTheme="majorHAnsi" w:cstheme="majorHAnsi"/>
        </w:rPr>
      </w:pPr>
      <w:r>
        <w:rPr>
          <w:rFonts w:ascii="Arial" w:hAnsi="Arial" w:cs="Arial"/>
          <w:b/>
          <w:bCs/>
        </w:rPr>
        <w:t>The Role of Water Management P</w:t>
      </w:r>
      <w:r w:rsidR="00166369">
        <w:rPr>
          <w:rFonts w:ascii="Arial" w:hAnsi="Arial" w:cs="Arial"/>
          <w:b/>
          <w:bCs/>
        </w:rPr>
        <w:t>rograms</w:t>
      </w:r>
    </w:p>
    <w:p w14:paraId="6AC07119" w14:textId="2C7448DD" w:rsidR="009C6CD7" w:rsidRDefault="00EA21D6" w:rsidP="0039747A">
      <w:pPr>
        <w:spacing w:line="360" w:lineRule="auto"/>
        <w:rPr>
          <w:rFonts w:asciiTheme="majorHAnsi" w:hAnsiTheme="majorHAnsi" w:cstheme="majorHAnsi"/>
        </w:rPr>
      </w:pPr>
      <w:r w:rsidRPr="00F80E9F">
        <w:rPr>
          <w:rFonts w:asciiTheme="majorHAnsi" w:hAnsiTheme="majorHAnsi" w:cstheme="majorHAnsi"/>
          <w:b/>
          <w:bCs/>
          <w:noProof/>
        </w:rPr>
        <mc:AlternateContent>
          <mc:Choice Requires="wps">
            <w:drawing>
              <wp:anchor distT="45720" distB="45720" distL="114300" distR="114300" simplePos="0" relativeHeight="251668480" behindDoc="0" locked="0" layoutInCell="1" allowOverlap="1" wp14:anchorId="613B76BE" wp14:editId="1573D9B9">
                <wp:simplePos x="0" y="0"/>
                <wp:positionH relativeFrom="margin">
                  <wp:posOffset>3728085</wp:posOffset>
                </wp:positionH>
                <wp:positionV relativeFrom="paragraph">
                  <wp:posOffset>838200</wp:posOffset>
                </wp:positionV>
                <wp:extent cx="2063115" cy="2150110"/>
                <wp:effectExtent l="0" t="0" r="13335" b="2159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3115" cy="2150110"/>
                        </a:xfrm>
                        <a:prstGeom prst="rect">
                          <a:avLst/>
                        </a:prstGeom>
                        <a:solidFill>
                          <a:srgbClr val="FFFFFF"/>
                        </a:solidFill>
                        <a:ln w="9525">
                          <a:solidFill>
                            <a:srgbClr val="000000"/>
                          </a:solidFill>
                          <a:miter lim="800000"/>
                          <a:headEnd/>
                          <a:tailEnd/>
                        </a:ln>
                      </wps:spPr>
                      <wps:txbx>
                        <w:txbxContent>
                          <w:p w14:paraId="63E4BC07" w14:textId="77777777" w:rsidR="00F80E9F" w:rsidRPr="004A3F52" w:rsidRDefault="00F80E9F" w:rsidP="00F80E9F">
                            <w:pPr>
                              <w:rPr>
                                <w:rFonts w:ascii="Arial" w:hAnsi="Arial" w:cs="Arial"/>
                                <w:b/>
                                <w:bCs/>
                                <w:sz w:val="18"/>
                                <w:szCs w:val="18"/>
                              </w:rPr>
                            </w:pPr>
                            <w:r w:rsidRPr="004A3F52">
                              <w:rPr>
                                <w:rFonts w:ascii="Arial" w:hAnsi="Arial" w:cs="Arial"/>
                                <w:b/>
                                <w:bCs/>
                                <w:sz w:val="18"/>
                                <w:szCs w:val="18"/>
                              </w:rPr>
                              <w:t>For More Information….</w:t>
                            </w:r>
                          </w:p>
                          <w:p w14:paraId="590E52AD" w14:textId="77777777" w:rsidR="00F80E9F" w:rsidRPr="00A65992" w:rsidRDefault="00F80E9F" w:rsidP="00F80E9F">
                            <w:pPr>
                              <w:rPr>
                                <w:rFonts w:ascii="Arial" w:hAnsi="Arial" w:cs="Arial"/>
                                <w:sz w:val="18"/>
                                <w:szCs w:val="18"/>
                              </w:rPr>
                            </w:pPr>
                          </w:p>
                          <w:p w14:paraId="22E319DA" w14:textId="77777777" w:rsidR="00A65992" w:rsidRDefault="00F80E9F" w:rsidP="00415625">
                            <w:pPr>
                              <w:rPr>
                                <w:rFonts w:ascii="Arial" w:hAnsi="Arial" w:cs="Arial"/>
                                <w:i/>
                                <w:iCs/>
                                <w:sz w:val="18"/>
                                <w:szCs w:val="18"/>
                              </w:rPr>
                            </w:pPr>
                            <w:r w:rsidRPr="00A65992">
                              <w:rPr>
                                <w:rFonts w:ascii="Arial" w:hAnsi="Arial" w:cs="Arial"/>
                                <w:sz w:val="18"/>
                                <w:szCs w:val="18"/>
                              </w:rPr>
                              <w:t xml:space="preserve">See </w:t>
                            </w:r>
                            <w:r w:rsidR="009621B8" w:rsidRPr="00A65992">
                              <w:rPr>
                                <w:rFonts w:ascii="Arial" w:hAnsi="Arial" w:cs="Arial"/>
                                <w:sz w:val="18"/>
                                <w:szCs w:val="18"/>
                              </w:rPr>
                              <w:t>CSTE’s</w:t>
                            </w:r>
                            <w:r w:rsidR="009621B8" w:rsidRPr="00A65992">
                              <w:rPr>
                                <w:rFonts w:ascii="Arial" w:hAnsi="Arial" w:cs="Arial"/>
                                <w:i/>
                                <w:iCs/>
                                <w:sz w:val="18"/>
                                <w:szCs w:val="18"/>
                              </w:rPr>
                              <w:t xml:space="preserve"> Water Management Program Template</w:t>
                            </w:r>
                            <w:r w:rsidR="00A65992" w:rsidRPr="00A65992">
                              <w:rPr>
                                <w:rFonts w:ascii="Arial" w:hAnsi="Arial" w:cs="Arial"/>
                                <w:i/>
                                <w:iCs/>
                                <w:sz w:val="18"/>
                                <w:szCs w:val="18"/>
                              </w:rPr>
                              <w:t xml:space="preserve">. </w:t>
                            </w:r>
                          </w:p>
                          <w:p w14:paraId="6EEE55E6" w14:textId="77777777" w:rsidR="00A65992" w:rsidRDefault="00A65992" w:rsidP="00415625">
                            <w:pPr>
                              <w:rPr>
                                <w:rFonts w:ascii="Arial" w:hAnsi="Arial" w:cs="Arial"/>
                                <w:i/>
                                <w:iCs/>
                                <w:sz w:val="18"/>
                                <w:szCs w:val="18"/>
                              </w:rPr>
                            </w:pPr>
                          </w:p>
                          <w:p w14:paraId="500D2C32" w14:textId="7D638B92" w:rsidR="00A65992" w:rsidRDefault="002A4037" w:rsidP="00415625">
                            <w:pPr>
                              <w:rPr>
                                <w:rFonts w:ascii="Arial" w:hAnsi="Arial" w:cs="Arial"/>
                                <w:sz w:val="18"/>
                                <w:szCs w:val="18"/>
                                <w:shd w:val="clear" w:color="auto" w:fill="FFFFFF"/>
                              </w:rPr>
                            </w:pPr>
                            <w:r w:rsidRPr="00A65992">
                              <w:rPr>
                                <w:rFonts w:ascii="Arial" w:hAnsi="Arial" w:cs="Arial"/>
                                <w:sz w:val="18"/>
                                <w:szCs w:val="18"/>
                                <w:shd w:val="clear" w:color="auto" w:fill="FFFFFF"/>
                              </w:rPr>
                              <w:t>The template is intended to be an interactive tool</w:t>
                            </w:r>
                            <w:r w:rsidR="005E2FAE" w:rsidRPr="00A65992">
                              <w:rPr>
                                <w:rFonts w:ascii="Arial" w:hAnsi="Arial" w:cs="Arial"/>
                                <w:sz w:val="18"/>
                                <w:szCs w:val="18"/>
                                <w:shd w:val="clear" w:color="auto" w:fill="FFFFFF"/>
                              </w:rPr>
                              <w:t xml:space="preserve"> that</w:t>
                            </w:r>
                            <w:r w:rsidRPr="00A65992">
                              <w:rPr>
                                <w:rFonts w:ascii="Arial" w:hAnsi="Arial" w:cs="Arial"/>
                                <w:sz w:val="18"/>
                                <w:szCs w:val="18"/>
                                <w:shd w:val="clear" w:color="auto" w:fill="FFFFFF"/>
                              </w:rPr>
                              <w:t xml:space="preserve"> facilities can use to create or improve their water management program</w:t>
                            </w:r>
                            <w:r w:rsidR="005D2E8D" w:rsidRPr="00A65992">
                              <w:rPr>
                                <w:rFonts w:ascii="Arial" w:hAnsi="Arial" w:cs="Arial"/>
                                <w:sz w:val="18"/>
                                <w:szCs w:val="18"/>
                                <w:shd w:val="clear" w:color="auto" w:fill="FFFFFF"/>
                              </w:rPr>
                              <w:t xml:space="preserve"> with emphasis on </w:t>
                            </w:r>
                            <w:r w:rsidRPr="00A65992">
                              <w:rPr>
                                <w:rFonts w:ascii="Arial" w:hAnsi="Arial" w:cs="Arial"/>
                                <w:i/>
                                <w:iCs/>
                                <w:sz w:val="18"/>
                                <w:szCs w:val="18"/>
                                <w:shd w:val="clear" w:color="auto" w:fill="FFFFFF"/>
                              </w:rPr>
                              <w:t>Legionella</w:t>
                            </w:r>
                            <w:r w:rsidRPr="00A65992">
                              <w:rPr>
                                <w:rFonts w:ascii="Arial" w:hAnsi="Arial" w:cs="Arial"/>
                                <w:sz w:val="18"/>
                                <w:szCs w:val="18"/>
                                <w:shd w:val="clear" w:color="auto" w:fill="FFFFFF"/>
                              </w:rPr>
                              <w:t> control and prevention.</w:t>
                            </w:r>
                            <w:r w:rsidR="00EF77BA" w:rsidRPr="00A65992">
                              <w:rPr>
                                <w:rFonts w:ascii="Arial" w:hAnsi="Arial" w:cs="Arial"/>
                                <w:sz w:val="18"/>
                                <w:szCs w:val="18"/>
                                <w:shd w:val="clear" w:color="auto" w:fill="FFFFFF"/>
                              </w:rPr>
                              <w:t xml:space="preserve"> </w:t>
                            </w:r>
                          </w:p>
                          <w:p w14:paraId="5E741A9C" w14:textId="77777777" w:rsidR="00A65992" w:rsidRDefault="00A65992" w:rsidP="00415625">
                            <w:pPr>
                              <w:rPr>
                                <w:rFonts w:ascii="Arial" w:hAnsi="Arial" w:cs="Arial"/>
                                <w:sz w:val="18"/>
                                <w:szCs w:val="18"/>
                                <w:shd w:val="clear" w:color="auto" w:fill="FFFFFF"/>
                              </w:rPr>
                            </w:pPr>
                          </w:p>
                          <w:p w14:paraId="66D6BCB1" w14:textId="246554D4" w:rsidR="00F80E9F" w:rsidRPr="00A65992" w:rsidRDefault="00EF77BA" w:rsidP="00415625">
                            <w:pPr>
                              <w:rPr>
                                <w:rFonts w:ascii="Arial" w:hAnsi="Arial" w:cs="Arial"/>
                                <w:sz w:val="18"/>
                                <w:szCs w:val="18"/>
                              </w:rPr>
                            </w:pPr>
                            <w:r w:rsidRPr="00A65992">
                              <w:rPr>
                                <w:rFonts w:ascii="Arial" w:hAnsi="Arial" w:cs="Arial"/>
                                <w:sz w:val="18"/>
                                <w:szCs w:val="18"/>
                                <w:shd w:val="clear" w:color="auto" w:fill="FFFFFF"/>
                              </w:rPr>
                              <w:t xml:space="preserve">Available at: </w:t>
                            </w:r>
                            <w:hyperlink r:id="rId10" w:history="1">
                              <w:r w:rsidR="001339A6" w:rsidRPr="00A65992">
                                <w:rPr>
                                  <w:rStyle w:val="Hyperlink"/>
                                  <w:rFonts w:ascii="Arial" w:hAnsi="Arial" w:cs="Arial"/>
                                  <w:sz w:val="18"/>
                                  <w:szCs w:val="18"/>
                                </w:rPr>
                                <w:t>https://www.cste.org/general/custom.asp?page=Legionnaires</w:t>
                              </w:r>
                            </w:hyperlink>
                            <w:r w:rsidR="001339A6" w:rsidRPr="00A65992">
                              <w:rPr>
                                <w:rFonts w:ascii="Arial" w:hAnsi="Arial" w:cs="Arial"/>
                                <w:sz w:val="18"/>
                                <w:szCs w:val="1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3B76BE" id="_x0000_s1027" type="#_x0000_t202" style="position:absolute;margin-left:293.55pt;margin-top:66pt;width:162.45pt;height:169.3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ujgJgIAAE0EAAAOAAAAZHJzL2Uyb0RvYy54bWysVNuO0zAQfUfiHyy/01xol92o6WrpUoS0&#10;XKRdPsBxnMbC9hjbbVK+nrHTlmqBF0QeLI9nfDxzzkyWt6NWZC+cl2BqWsxySoTh0EqzrenXp82r&#10;a0p8YKZlCoyo6UF4ert6+WI52EqU0INqhSMIYnw12Jr2IdgqyzzvhWZ+BlYYdHbgNAtoum3WOjYg&#10;ulZZmedX2QCutQ648B5P7ycnXSX8rhM8fO46LwJRNcXcQlpdWpu4Zqslq7aO2V7yYxrsH7LQTBp8&#10;9Ax1zwIjOyd/g9KSO/DQhRkHnUHXSS5SDVhNkT+r5rFnVqRakBxvzzT5/wfLP+2/OCJb1G5OiWEa&#10;NXoSYyBvYSRlpGewvsKoR4txYcRjDE2levsA/JsnBtY9M1tx5xwMvWAtplfEm9nF1QnHR5Bm+Agt&#10;PsN2ARLQ2DkduUM2CKKjTIezNDEVjodlfvW6KBaUcPSVxSIviiRexqrTdet8eC9Ak7ipqUPtEzzb&#10;P/gQ02HVKSS+5kHJdiOVSobbNmvlyJ5hn2zSlyp4FqYMGWp6sygXEwN/hcjT9ycILQM2vJK6ptfn&#10;IFZF3t6ZNrVjYFJNe0xZmSORkbuJxTA24yTZSZ8G2gMy62Dqb5xH3PTgflAyYG/X1H/fMScoUR8M&#10;qnNTzOdxGJIxX7wp0XCXnubSwwxHqJoGSqbtOqQBirwZuEMVO5n4jXJPmRxTxp5NtB/nKw7FpZ2i&#10;fv0FVj8BAAD//wMAUEsDBBQABgAIAAAAIQApp8MP4QAAAAsBAAAPAAAAZHJzL2Rvd25yZXYueG1s&#10;TI/BTsMwEETvSPyDtUhcEHXSliQNcSqEBIIbtBVc3dhNIux1sN00/D3bE9x2NE+zM9V6soaN2ofe&#10;oYB0lgDT2DjVYytgt326LYCFKFFJ41AL+NEB1vXlRSVL5U74rsdNbBmFYCilgC7GoeQ8NJ22Mszc&#10;oJG8g/NWRpK+5crLE4Vbw+dJknEre6QPnRz0Y6ebr83RCiiWL+NneF28fTTZwaziTT4+f3shrq+m&#10;h3tgUU/xD4ZzfaoONXXauyOqwIyAuyJPCSVjMadRRKzS87EXsMyTDHhd8f8b6l8AAAD//wMAUEsB&#10;Ai0AFAAGAAgAAAAhALaDOJL+AAAA4QEAABMAAAAAAAAAAAAAAAAAAAAAAFtDb250ZW50X1R5cGVz&#10;XS54bWxQSwECLQAUAAYACAAAACEAOP0h/9YAAACUAQAACwAAAAAAAAAAAAAAAAAvAQAAX3JlbHMv&#10;LnJlbHNQSwECLQAUAAYACAAAACEA3qro4CYCAABNBAAADgAAAAAAAAAAAAAAAAAuAgAAZHJzL2Uy&#10;b0RvYy54bWxQSwECLQAUAAYACAAAACEAKafDD+EAAAALAQAADwAAAAAAAAAAAAAAAACABAAAZHJz&#10;L2Rvd25yZXYueG1sUEsFBgAAAAAEAAQA8wAAAI4FAAAAAA==&#10;">
                <v:textbox>
                  <w:txbxContent>
                    <w:p w14:paraId="63E4BC07" w14:textId="77777777" w:rsidR="00F80E9F" w:rsidRPr="004A3F52" w:rsidRDefault="00F80E9F" w:rsidP="00F80E9F">
                      <w:pPr>
                        <w:rPr>
                          <w:rFonts w:ascii="Arial" w:hAnsi="Arial" w:cs="Arial"/>
                          <w:b/>
                          <w:bCs/>
                          <w:sz w:val="18"/>
                          <w:szCs w:val="18"/>
                        </w:rPr>
                      </w:pPr>
                      <w:r w:rsidRPr="004A3F52">
                        <w:rPr>
                          <w:rFonts w:ascii="Arial" w:hAnsi="Arial" w:cs="Arial"/>
                          <w:b/>
                          <w:bCs/>
                          <w:sz w:val="18"/>
                          <w:szCs w:val="18"/>
                        </w:rPr>
                        <w:t>For More Information….</w:t>
                      </w:r>
                    </w:p>
                    <w:p w14:paraId="590E52AD" w14:textId="77777777" w:rsidR="00F80E9F" w:rsidRPr="00A65992" w:rsidRDefault="00F80E9F" w:rsidP="00F80E9F">
                      <w:pPr>
                        <w:rPr>
                          <w:rFonts w:ascii="Arial" w:hAnsi="Arial" w:cs="Arial"/>
                          <w:sz w:val="18"/>
                          <w:szCs w:val="18"/>
                        </w:rPr>
                      </w:pPr>
                    </w:p>
                    <w:p w14:paraId="22E319DA" w14:textId="77777777" w:rsidR="00A65992" w:rsidRDefault="00F80E9F" w:rsidP="00415625">
                      <w:pPr>
                        <w:rPr>
                          <w:rFonts w:ascii="Arial" w:hAnsi="Arial" w:cs="Arial"/>
                          <w:i/>
                          <w:iCs/>
                          <w:sz w:val="18"/>
                          <w:szCs w:val="18"/>
                        </w:rPr>
                      </w:pPr>
                      <w:r w:rsidRPr="00A65992">
                        <w:rPr>
                          <w:rFonts w:ascii="Arial" w:hAnsi="Arial" w:cs="Arial"/>
                          <w:sz w:val="18"/>
                          <w:szCs w:val="18"/>
                        </w:rPr>
                        <w:t xml:space="preserve">See </w:t>
                      </w:r>
                      <w:r w:rsidR="009621B8" w:rsidRPr="00A65992">
                        <w:rPr>
                          <w:rFonts w:ascii="Arial" w:hAnsi="Arial" w:cs="Arial"/>
                          <w:sz w:val="18"/>
                          <w:szCs w:val="18"/>
                        </w:rPr>
                        <w:t>CSTE</w:t>
                      </w:r>
                      <w:r w:rsidR="009621B8" w:rsidRPr="00A65992">
                        <w:rPr>
                          <w:rFonts w:ascii="Arial" w:hAnsi="Arial" w:cs="Arial"/>
                          <w:sz w:val="18"/>
                          <w:szCs w:val="18"/>
                        </w:rPr>
                        <w:t>’s</w:t>
                      </w:r>
                      <w:r w:rsidR="009621B8" w:rsidRPr="00A65992">
                        <w:rPr>
                          <w:rFonts w:ascii="Arial" w:hAnsi="Arial" w:cs="Arial"/>
                          <w:i/>
                          <w:iCs/>
                          <w:sz w:val="18"/>
                          <w:szCs w:val="18"/>
                        </w:rPr>
                        <w:t xml:space="preserve"> </w:t>
                      </w:r>
                      <w:r w:rsidR="009621B8" w:rsidRPr="00A65992">
                        <w:rPr>
                          <w:rFonts w:ascii="Arial" w:hAnsi="Arial" w:cs="Arial"/>
                          <w:i/>
                          <w:iCs/>
                          <w:sz w:val="18"/>
                          <w:szCs w:val="18"/>
                        </w:rPr>
                        <w:t>Water Management Program Template</w:t>
                      </w:r>
                      <w:r w:rsidR="00A65992" w:rsidRPr="00A65992">
                        <w:rPr>
                          <w:rFonts w:ascii="Arial" w:hAnsi="Arial" w:cs="Arial"/>
                          <w:i/>
                          <w:iCs/>
                          <w:sz w:val="18"/>
                          <w:szCs w:val="18"/>
                        </w:rPr>
                        <w:t xml:space="preserve">. </w:t>
                      </w:r>
                    </w:p>
                    <w:p w14:paraId="6EEE55E6" w14:textId="77777777" w:rsidR="00A65992" w:rsidRDefault="00A65992" w:rsidP="00415625">
                      <w:pPr>
                        <w:rPr>
                          <w:rFonts w:ascii="Arial" w:hAnsi="Arial" w:cs="Arial"/>
                          <w:i/>
                          <w:iCs/>
                          <w:sz w:val="18"/>
                          <w:szCs w:val="18"/>
                        </w:rPr>
                      </w:pPr>
                    </w:p>
                    <w:p w14:paraId="500D2C32" w14:textId="7D638B92" w:rsidR="00A65992" w:rsidRDefault="002A4037" w:rsidP="00415625">
                      <w:pPr>
                        <w:rPr>
                          <w:rFonts w:ascii="Arial" w:hAnsi="Arial" w:cs="Arial"/>
                          <w:sz w:val="18"/>
                          <w:szCs w:val="18"/>
                          <w:shd w:val="clear" w:color="auto" w:fill="FFFFFF"/>
                        </w:rPr>
                      </w:pPr>
                      <w:r w:rsidRPr="00A65992">
                        <w:rPr>
                          <w:rFonts w:ascii="Arial" w:hAnsi="Arial" w:cs="Arial"/>
                          <w:sz w:val="18"/>
                          <w:szCs w:val="18"/>
                          <w:shd w:val="clear" w:color="auto" w:fill="FFFFFF"/>
                        </w:rPr>
                        <w:t>The template is intended to be an interactive tool</w:t>
                      </w:r>
                      <w:r w:rsidR="005E2FAE" w:rsidRPr="00A65992">
                        <w:rPr>
                          <w:rFonts w:ascii="Arial" w:hAnsi="Arial" w:cs="Arial"/>
                          <w:sz w:val="18"/>
                          <w:szCs w:val="18"/>
                          <w:shd w:val="clear" w:color="auto" w:fill="FFFFFF"/>
                        </w:rPr>
                        <w:t xml:space="preserve"> that</w:t>
                      </w:r>
                      <w:r w:rsidRPr="00A65992">
                        <w:rPr>
                          <w:rFonts w:ascii="Arial" w:hAnsi="Arial" w:cs="Arial"/>
                          <w:sz w:val="18"/>
                          <w:szCs w:val="18"/>
                          <w:shd w:val="clear" w:color="auto" w:fill="FFFFFF"/>
                        </w:rPr>
                        <w:t xml:space="preserve"> facilities can use to create or improve their water management program</w:t>
                      </w:r>
                      <w:r w:rsidR="005D2E8D" w:rsidRPr="00A65992">
                        <w:rPr>
                          <w:rFonts w:ascii="Arial" w:hAnsi="Arial" w:cs="Arial"/>
                          <w:sz w:val="18"/>
                          <w:szCs w:val="18"/>
                          <w:shd w:val="clear" w:color="auto" w:fill="FFFFFF"/>
                        </w:rPr>
                        <w:t xml:space="preserve"> with emphasis on </w:t>
                      </w:r>
                      <w:r w:rsidRPr="00A65992">
                        <w:rPr>
                          <w:rFonts w:ascii="Arial" w:hAnsi="Arial" w:cs="Arial"/>
                          <w:i/>
                          <w:iCs/>
                          <w:sz w:val="18"/>
                          <w:szCs w:val="18"/>
                          <w:shd w:val="clear" w:color="auto" w:fill="FFFFFF"/>
                        </w:rPr>
                        <w:t>Legionella</w:t>
                      </w:r>
                      <w:r w:rsidRPr="00A65992">
                        <w:rPr>
                          <w:rFonts w:ascii="Arial" w:hAnsi="Arial" w:cs="Arial"/>
                          <w:sz w:val="18"/>
                          <w:szCs w:val="18"/>
                          <w:shd w:val="clear" w:color="auto" w:fill="FFFFFF"/>
                        </w:rPr>
                        <w:t> control and prevention.</w:t>
                      </w:r>
                      <w:r w:rsidR="00EF77BA" w:rsidRPr="00A65992">
                        <w:rPr>
                          <w:rFonts w:ascii="Arial" w:hAnsi="Arial" w:cs="Arial"/>
                          <w:sz w:val="18"/>
                          <w:szCs w:val="18"/>
                          <w:shd w:val="clear" w:color="auto" w:fill="FFFFFF"/>
                        </w:rPr>
                        <w:t xml:space="preserve"> </w:t>
                      </w:r>
                    </w:p>
                    <w:p w14:paraId="5E741A9C" w14:textId="77777777" w:rsidR="00A65992" w:rsidRDefault="00A65992" w:rsidP="00415625">
                      <w:pPr>
                        <w:rPr>
                          <w:rFonts w:ascii="Arial" w:hAnsi="Arial" w:cs="Arial"/>
                          <w:sz w:val="18"/>
                          <w:szCs w:val="18"/>
                          <w:shd w:val="clear" w:color="auto" w:fill="FFFFFF"/>
                        </w:rPr>
                      </w:pPr>
                    </w:p>
                    <w:p w14:paraId="66D6BCB1" w14:textId="246554D4" w:rsidR="00F80E9F" w:rsidRPr="00A65992" w:rsidRDefault="00EF77BA" w:rsidP="00415625">
                      <w:pPr>
                        <w:rPr>
                          <w:rFonts w:ascii="Arial" w:hAnsi="Arial" w:cs="Arial"/>
                          <w:sz w:val="18"/>
                          <w:szCs w:val="18"/>
                        </w:rPr>
                      </w:pPr>
                      <w:r w:rsidRPr="00A65992">
                        <w:rPr>
                          <w:rFonts w:ascii="Arial" w:hAnsi="Arial" w:cs="Arial"/>
                          <w:sz w:val="18"/>
                          <w:szCs w:val="18"/>
                          <w:shd w:val="clear" w:color="auto" w:fill="FFFFFF"/>
                        </w:rPr>
                        <w:t xml:space="preserve">Available at: </w:t>
                      </w:r>
                      <w:hyperlink r:id="rId11" w:history="1">
                        <w:r w:rsidR="001339A6" w:rsidRPr="00A65992">
                          <w:rPr>
                            <w:rStyle w:val="Hyperlink"/>
                            <w:rFonts w:ascii="Arial" w:hAnsi="Arial" w:cs="Arial"/>
                            <w:sz w:val="18"/>
                            <w:szCs w:val="18"/>
                          </w:rPr>
                          <w:t>https://www.cste.org/general/custom.asp?page=Legionnaires</w:t>
                        </w:r>
                      </w:hyperlink>
                      <w:r w:rsidR="001339A6" w:rsidRPr="00A65992">
                        <w:rPr>
                          <w:rFonts w:ascii="Arial" w:hAnsi="Arial" w:cs="Arial"/>
                          <w:sz w:val="18"/>
                          <w:szCs w:val="18"/>
                        </w:rPr>
                        <w:t xml:space="preserve"> </w:t>
                      </w:r>
                    </w:p>
                  </w:txbxContent>
                </v:textbox>
                <w10:wrap type="square" anchorx="margin"/>
              </v:shape>
            </w:pict>
          </mc:Fallback>
        </mc:AlternateContent>
      </w:r>
      <w:r w:rsidR="00251891">
        <w:rPr>
          <w:rFonts w:asciiTheme="majorHAnsi" w:hAnsiTheme="majorHAnsi" w:cstheme="majorHAnsi"/>
        </w:rPr>
        <w:t xml:space="preserve">Implementing an ongoing water management program </w:t>
      </w:r>
      <w:r w:rsidR="00960CAE">
        <w:rPr>
          <w:rFonts w:asciiTheme="majorHAnsi" w:hAnsiTheme="majorHAnsi" w:cstheme="majorHAnsi"/>
        </w:rPr>
        <w:t xml:space="preserve">is key </w:t>
      </w:r>
      <w:r w:rsidR="00251891">
        <w:rPr>
          <w:rFonts w:asciiTheme="majorHAnsi" w:hAnsiTheme="majorHAnsi" w:cstheme="majorHAnsi"/>
        </w:rPr>
        <w:t>t</w:t>
      </w:r>
      <w:r w:rsidR="004A7552">
        <w:rPr>
          <w:rFonts w:asciiTheme="majorHAnsi" w:hAnsiTheme="majorHAnsi" w:cstheme="majorHAnsi"/>
        </w:rPr>
        <w:t xml:space="preserve">o </w:t>
      </w:r>
      <w:r w:rsidR="00174253">
        <w:rPr>
          <w:rFonts w:asciiTheme="majorHAnsi" w:hAnsiTheme="majorHAnsi" w:cstheme="majorHAnsi"/>
        </w:rPr>
        <w:t>mitigat</w:t>
      </w:r>
      <w:r w:rsidR="00960CAE">
        <w:rPr>
          <w:rFonts w:asciiTheme="majorHAnsi" w:hAnsiTheme="majorHAnsi" w:cstheme="majorHAnsi"/>
        </w:rPr>
        <w:t xml:space="preserve">ing </w:t>
      </w:r>
      <w:r w:rsidR="00174253">
        <w:rPr>
          <w:rFonts w:asciiTheme="majorHAnsi" w:hAnsiTheme="majorHAnsi" w:cstheme="majorHAnsi"/>
        </w:rPr>
        <w:t xml:space="preserve">the effects of various internal and external factors </w:t>
      </w:r>
      <w:r w:rsidR="00251891">
        <w:rPr>
          <w:rFonts w:asciiTheme="majorHAnsi" w:hAnsiTheme="majorHAnsi" w:cstheme="majorHAnsi"/>
        </w:rPr>
        <w:t xml:space="preserve">that can allow </w:t>
      </w:r>
      <w:r w:rsidR="00251891" w:rsidRPr="00251891">
        <w:rPr>
          <w:rFonts w:asciiTheme="majorHAnsi" w:hAnsiTheme="majorHAnsi" w:cstheme="majorHAnsi"/>
          <w:i/>
          <w:iCs/>
        </w:rPr>
        <w:t>Legionella</w:t>
      </w:r>
      <w:r w:rsidR="00251891">
        <w:rPr>
          <w:rFonts w:asciiTheme="majorHAnsi" w:hAnsiTheme="majorHAnsi" w:cstheme="majorHAnsi"/>
        </w:rPr>
        <w:t xml:space="preserve"> to </w:t>
      </w:r>
      <w:r w:rsidR="00634FD4">
        <w:rPr>
          <w:rFonts w:asciiTheme="majorHAnsi" w:hAnsiTheme="majorHAnsi" w:cstheme="majorHAnsi"/>
        </w:rPr>
        <w:t>propagate</w:t>
      </w:r>
      <w:r w:rsidR="00251891">
        <w:rPr>
          <w:rFonts w:asciiTheme="majorHAnsi" w:hAnsiTheme="majorHAnsi" w:cstheme="majorHAnsi"/>
        </w:rPr>
        <w:t xml:space="preserve"> in a building’s water system or devices</w:t>
      </w:r>
      <w:r w:rsidR="00960CAE">
        <w:rPr>
          <w:rFonts w:asciiTheme="majorHAnsi" w:hAnsiTheme="majorHAnsi" w:cstheme="majorHAnsi"/>
        </w:rPr>
        <w:t xml:space="preserve">. </w:t>
      </w:r>
      <w:r w:rsidR="0091618E">
        <w:rPr>
          <w:rFonts w:asciiTheme="majorHAnsi" w:hAnsiTheme="majorHAnsi" w:cstheme="majorHAnsi"/>
        </w:rPr>
        <w:t>A water management program is designed to</w:t>
      </w:r>
      <w:r w:rsidR="00B175CE">
        <w:rPr>
          <w:rFonts w:asciiTheme="majorHAnsi" w:hAnsiTheme="majorHAnsi" w:cstheme="majorHAnsi"/>
        </w:rPr>
        <w:t xml:space="preserve"> </w:t>
      </w:r>
      <w:r w:rsidR="00001E06" w:rsidRPr="0039747A">
        <w:rPr>
          <w:rFonts w:asciiTheme="majorHAnsi" w:hAnsiTheme="majorHAnsi" w:cstheme="majorHAnsi"/>
        </w:rPr>
        <w:t>detect</w:t>
      </w:r>
      <w:r w:rsidR="0039747A" w:rsidRPr="0039747A">
        <w:rPr>
          <w:rFonts w:asciiTheme="majorHAnsi" w:hAnsiTheme="majorHAnsi" w:cstheme="majorHAnsi"/>
        </w:rPr>
        <w:t xml:space="preserve"> conditions </w:t>
      </w:r>
      <w:r w:rsidR="007113C4">
        <w:rPr>
          <w:rFonts w:asciiTheme="majorHAnsi" w:hAnsiTheme="majorHAnsi" w:cstheme="majorHAnsi"/>
        </w:rPr>
        <w:t xml:space="preserve">that can lead to Legionnaires’ disease </w:t>
      </w:r>
      <w:r w:rsidR="0039747A" w:rsidRPr="0039747A">
        <w:rPr>
          <w:rFonts w:asciiTheme="majorHAnsi" w:hAnsiTheme="majorHAnsi" w:cstheme="majorHAnsi"/>
        </w:rPr>
        <w:t xml:space="preserve">and </w:t>
      </w:r>
      <w:r w:rsidR="00876DD8">
        <w:rPr>
          <w:rFonts w:asciiTheme="majorHAnsi" w:hAnsiTheme="majorHAnsi" w:cstheme="majorHAnsi"/>
        </w:rPr>
        <w:t xml:space="preserve">identify </w:t>
      </w:r>
      <w:r w:rsidR="00C22ECB">
        <w:rPr>
          <w:rFonts w:asciiTheme="majorHAnsi" w:hAnsiTheme="majorHAnsi" w:cstheme="majorHAnsi"/>
        </w:rPr>
        <w:t xml:space="preserve">the steps </w:t>
      </w:r>
      <w:r w:rsidR="00876DD8">
        <w:rPr>
          <w:rFonts w:asciiTheme="majorHAnsi" w:hAnsiTheme="majorHAnsi" w:cstheme="majorHAnsi"/>
        </w:rPr>
        <w:t xml:space="preserve">necessary to </w:t>
      </w:r>
      <w:r w:rsidR="00A4352A">
        <w:rPr>
          <w:rFonts w:asciiTheme="majorHAnsi" w:hAnsiTheme="majorHAnsi" w:cstheme="majorHAnsi"/>
        </w:rPr>
        <w:t xml:space="preserve">mitigate the proliferation of </w:t>
      </w:r>
      <w:r w:rsidR="00A4352A" w:rsidRPr="00C22ECB">
        <w:rPr>
          <w:rFonts w:asciiTheme="majorHAnsi" w:hAnsiTheme="majorHAnsi" w:cstheme="majorHAnsi"/>
          <w:i/>
          <w:iCs/>
        </w:rPr>
        <w:t>Legionella</w:t>
      </w:r>
      <w:r w:rsidR="00A4352A">
        <w:rPr>
          <w:rFonts w:asciiTheme="majorHAnsi" w:hAnsiTheme="majorHAnsi" w:cstheme="majorHAnsi"/>
        </w:rPr>
        <w:t xml:space="preserve"> and other waterborne pathogens in a building’s water system or devices.</w:t>
      </w:r>
      <w:r w:rsidR="00A4352A">
        <w:rPr>
          <w:rStyle w:val="FootnoteReference"/>
          <w:rFonts w:asciiTheme="majorHAnsi" w:hAnsiTheme="majorHAnsi" w:cstheme="majorHAnsi"/>
        </w:rPr>
        <w:footnoteReference w:id="19"/>
      </w:r>
      <w:r w:rsidR="00A4352A">
        <w:rPr>
          <w:rFonts w:asciiTheme="majorHAnsi" w:hAnsiTheme="majorHAnsi" w:cstheme="majorHAnsi"/>
        </w:rPr>
        <w:t xml:space="preserve"> </w:t>
      </w:r>
      <w:r w:rsidR="009C6CD7">
        <w:rPr>
          <w:rFonts w:asciiTheme="majorHAnsi" w:hAnsiTheme="majorHAnsi" w:cstheme="majorHAnsi"/>
        </w:rPr>
        <w:t>Water management programs are now the industry standard for large building</w:t>
      </w:r>
      <w:r w:rsidR="00ED1726">
        <w:rPr>
          <w:rFonts w:asciiTheme="majorHAnsi" w:hAnsiTheme="majorHAnsi" w:cstheme="majorHAnsi"/>
        </w:rPr>
        <w:t>s</w:t>
      </w:r>
      <w:r w:rsidR="009C6CD7">
        <w:rPr>
          <w:rFonts w:asciiTheme="majorHAnsi" w:hAnsiTheme="majorHAnsi" w:cstheme="majorHAnsi"/>
        </w:rPr>
        <w:t xml:space="preserve"> in the United States.</w:t>
      </w:r>
      <w:r w:rsidR="00320362">
        <w:rPr>
          <w:rStyle w:val="FootnoteReference"/>
          <w:rFonts w:asciiTheme="majorHAnsi" w:hAnsiTheme="majorHAnsi" w:cstheme="majorHAnsi"/>
        </w:rPr>
        <w:footnoteReference w:id="20"/>
      </w:r>
      <w:r w:rsidR="009C6CD7">
        <w:rPr>
          <w:rFonts w:asciiTheme="majorHAnsi" w:hAnsiTheme="majorHAnsi" w:cstheme="majorHAnsi"/>
        </w:rPr>
        <w:t xml:space="preserve"> </w:t>
      </w:r>
      <w:r w:rsidR="00F4585D">
        <w:rPr>
          <w:rFonts w:asciiTheme="majorHAnsi" w:hAnsiTheme="majorHAnsi" w:cstheme="majorHAnsi"/>
        </w:rPr>
        <w:t xml:space="preserve">While water management programs </w:t>
      </w:r>
      <w:r w:rsidR="00DE7098">
        <w:rPr>
          <w:rFonts w:asciiTheme="majorHAnsi" w:hAnsiTheme="majorHAnsi" w:cstheme="majorHAnsi"/>
        </w:rPr>
        <w:t xml:space="preserve">have common elements, each building and </w:t>
      </w:r>
      <w:r w:rsidR="00134A62">
        <w:rPr>
          <w:rFonts w:asciiTheme="majorHAnsi" w:hAnsiTheme="majorHAnsi" w:cstheme="majorHAnsi"/>
        </w:rPr>
        <w:t xml:space="preserve">device at a specific site must be evaluated </w:t>
      </w:r>
      <w:r w:rsidR="001573D8">
        <w:rPr>
          <w:rFonts w:asciiTheme="majorHAnsi" w:hAnsiTheme="majorHAnsi" w:cstheme="majorHAnsi"/>
        </w:rPr>
        <w:t xml:space="preserve">to determine the </w:t>
      </w:r>
      <w:r w:rsidR="00B445EA">
        <w:rPr>
          <w:rFonts w:asciiTheme="majorHAnsi" w:hAnsiTheme="majorHAnsi" w:cstheme="majorHAnsi"/>
        </w:rPr>
        <w:t>particular hazard</w:t>
      </w:r>
      <w:r w:rsidR="00C6273E">
        <w:rPr>
          <w:rFonts w:asciiTheme="majorHAnsi" w:hAnsiTheme="majorHAnsi" w:cstheme="majorHAnsi"/>
        </w:rPr>
        <w:t>s</w:t>
      </w:r>
      <w:r w:rsidR="00513B96">
        <w:rPr>
          <w:rFonts w:asciiTheme="majorHAnsi" w:hAnsiTheme="majorHAnsi" w:cstheme="majorHAnsi"/>
        </w:rPr>
        <w:t>, potential groups at risk</w:t>
      </w:r>
      <w:r w:rsidR="00F14E9A">
        <w:rPr>
          <w:rFonts w:asciiTheme="majorHAnsi" w:hAnsiTheme="majorHAnsi" w:cstheme="majorHAnsi"/>
        </w:rPr>
        <w:t xml:space="preserve"> for Legionnaires’ disease,</w:t>
      </w:r>
      <w:r w:rsidR="00B445EA">
        <w:rPr>
          <w:rFonts w:asciiTheme="majorHAnsi" w:hAnsiTheme="majorHAnsi" w:cstheme="majorHAnsi"/>
        </w:rPr>
        <w:t xml:space="preserve"> and mitigation measures</w:t>
      </w:r>
      <w:r w:rsidR="00C6273E">
        <w:rPr>
          <w:rFonts w:asciiTheme="majorHAnsi" w:hAnsiTheme="majorHAnsi" w:cstheme="majorHAnsi"/>
        </w:rPr>
        <w:t xml:space="preserve"> </w:t>
      </w:r>
      <w:r w:rsidR="00F14E9A">
        <w:rPr>
          <w:rFonts w:asciiTheme="majorHAnsi" w:hAnsiTheme="majorHAnsi" w:cstheme="majorHAnsi"/>
        </w:rPr>
        <w:t>associated with</w:t>
      </w:r>
      <w:r w:rsidR="00C6273E">
        <w:rPr>
          <w:rFonts w:asciiTheme="majorHAnsi" w:hAnsiTheme="majorHAnsi" w:cstheme="majorHAnsi"/>
        </w:rPr>
        <w:t xml:space="preserve"> that site</w:t>
      </w:r>
      <w:r w:rsidR="006D6234">
        <w:rPr>
          <w:rFonts w:asciiTheme="majorHAnsi" w:hAnsiTheme="majorHAnsi" w:cstheme="majorHAnsi"/>
        </w:rPr>
        <w:t>.</w:t>
      </w:r>
      <w:r w:rsidR="00DC74AB">
        <w:rPr>
          <w:rFonts w:asciiTheme="majorHAnsi" w:hAnsiTheme="majorHAnsi" w:cstheme="majorHAnsi"/>
        </w:rPr>
        <w:t xml:space="preserve"> </w:t>
      </w:r>
    </w:p>
    <w:p w14:paraId="1C106C1B" w14:textId="77777777" w:rsidR="009C6CD7" w:rsidRDefault="009C6CD7" w:rsidP="0039747A">
      <w:pPr>
        <w:spacing w:line="360" w:lineRule="auto"/>
        <w:rPr>
          <w:rFonts w:asciiTheme="majorHAnsi" w:hAnsiTheme="majorHAnsi" w:cstheme="majorHAnsi"/>
        </w:rPr>
      </w:pPr>
    </w:p>
    <w:p w14:paraId="77BF5A6B" w14:textId="54D44C0B" w:rsidR="00EA21D6" w:rsidRDefault="00073617" w:rsidP="0039747A">
      <w:pPr>
        <w:spacing w:line="360" w:lineRule="auto"/>
        <w:rPr>
          <w:rFonts w:asciiTheme="majorHAnsi" w:hAnsiTheme="majorHAnsi" w:cstheme="majorHAnsi"/>
        </w:rPr>
      </w:pPr>
      <w:r>
        <w:rPr>
          <w:rFonts w:asciiTheme="majorHAnsi" w:hAnsiTheme="majorHAnsi" w:cstheme="majorHAnsi"/>
        </w:rPr>
        <w:t xml:space="preserve">Once </w:t>
      </w:r>
      <w:r w:rsidR="00057B09">
        <w:rPr>
          <w:rFonts w:asciiTheme="majorHAnsi" w:hAnsiTheme="majorHAnsi" w:cstheme="majorHAnsi"/>
        </w:rPr>
        <w:t xml:space="preserve">a water management program has been established, </w:t>
      </w:r>
      <w:r w:rsidR="00E01FB5">
        <w:rPr>
          <w:rFonts w:asciiTheme="majorHAnsi" w:hAnsiTheme="majorHAnsi" w:cstheme="majorHAnsi"/>
        </w:rPr>
        <w:t xml:space="preserve">building water systems and devices must be </w:t>
      </w:r>
      <w:r w:rsidR="002E0A82">
        <w:rPr>
          <w:rFonts w:asciiTheme="majorHAnsi" w:hAnsiTheme="majorHAnsi" w:cstheme="majorHAnsi"/>
        </w:rPr>
        <w:t xml:space="preserve">regularly </w:t>
      </w:r>
      <w:r w:rsidR="00E01FB5">
        <w:rPr>
          <w:rFonts w:asciiTheme="majorHAnsi" w:hAnsiTheme="majorHAnsi" w:cstheme="majorHAnsi"/>
        </w:rPr>
        <w:t>monitored for potentially hazardous conditions.</w:t>
      </w:r>
      <w:r w:rsidR="00BD40CB">
        <w:rPr>
          <w:rStyle w:val="FootnoteReference"/>
          <w:rFonts w:asciiTheme="majorHAnsi" w:hAnsiTheme="majorHAnsi" w:cstheme="majorHAnsi"/>
        </w:rPr>
        <w:footnoteReference w:id="21"/>
      </w:r>
      <w:r w:rsidR="00E01FB5">
        <w:rPr>
          <w:rFonts w:asciiTheme="majorHAnsi" w:hAnsiTheme="majorHAnsi" w:cstheme="majorHAnsi"/>
        </w:rPr>
        <w:t xml:space="preserve"> </w:t>
      </w:r>
      <w:r w:rsidR="00ED6DC4">
        <w:rPr>
          <w:rFonts w:asciiTheme="majorHAnsi" w:hAnsiTheme="majorHAnsi" w:cstheme="majorHAnsi"/>
        </w:rPr>
        <w:t xml:space="preserve">If such conditions are detected, then </w:t>
      </w:r>
      <w:r w:rsidR="00B2467B">
        <w:rPr>
          <w:rFonts w:asciiTheme="majorHAnsi" w:hAnsiTheme="majorHAnsi" w:cstheme="majorHAnsi"/>
        </w:rPr>
        <w:t xml:space="preserve">owners </w:t>
      </w:r>
      <w:r w:rsidR="00B2467B">
        <w:rPr>
          <w:rFonts w:asciiTheme="majorHAnsi" w:hAnsiTheme="majorHAnsi" w:cstheme="majorHAnsi"/>
        </w:rPr>
        <w:lastRenderedPageBreak/>
        <w:t xml:space="preserve">and operators must implement the mitigation measures identified in the water management </w:t>
      </w:r>
      <w:r w:rsidR="002E0A82">
        <w:rPr>
          <w:rFonts w:asciiTheme="majorHAnsi" w:hAnsiTheme="majorHAnsi" w:cstheme="majorHAnsi"/>
        </w:rPr>
        <w:t>program</w:t>
      </w:r>
      <w:r w:rsidR="002B07C2">
        <w:rPr>
          <w:rFonts w:asciiTheme="majorHAnsi" w:hAnsiTheme="majorHAnsi" w:cstheme="majorHAnsi"/>
        </w:rPr>
        <w:t xml:space="preserve"> to address the hazard. The water management </w:t>
      </w:r>
      <w:r w:rsidR="002E0A82">
        <w:rPr>
          <w:rFonts w:asciiTheme="majorHAnsi" w:hAnsiTheme="majorHAnsi" w:cstheme="majorHAnsi"/>
        </w:rPr>
        <w:t xml:space="preserve">program must also be regularly reviewed and updated as needed </w:t>
      </w:r>
      <w:r w:rsidR="00850B5E">
        <w:rPr>
          <w:rFonts w:asciiTheme="majorHAnsi" w:hAnsiTheme="majorHAnsi" w:cstheme="majorHAnsi"/>
        </w:rPr>
        <w:t xml:space="preserve">to account for changes to the building and devices. </w:t>
      </w:r>
    </w:p>
    <w:p w14:paraId="05240C35" w14:textId="5A3E0C5E" w:rsidR="00057B09" w:rsidRDefault="00057B09" w:rsidP="0039747A">
      <w:pPr>
        <w:spacing w:line="360" w:lineRule="auto"/>
        <w:rPr>
          <w:rFonts w:asciiTheme="majorHAnsi" w:hAnsiTheme="majorHAnsi" w:cstheme="majorHAnsi"/>
        </w:rPr>
      </w:pPr>
    </w:p>
    <w:p w14:paraId="196D5009" w14:textId="0630B625" w:rsidR="002B07C2" w:rsidRPr="002B07C2" w:rsidRDefault="002B07C2" w:rsidP="0039747A">
      <w:pPr>
        <w:spacing w:line="360" w:lineRule="auto"/>
        <w:rPr>
          <w:rFonts w:asciiTheme="majorHAnsi" w:hAnsiTheme="majorHAnsi" w:cstheme="majorHAnsi"/>
          <w:b/>
          <w:bCs/>
        </w:rPr>
      </w:pPr>
      <w:r w:rsidRPr="002B07C2">
        <w:rPr>
          <w:rFonts w:asciiTheme="majorHAnsi" w:hAnsiTheme="majorHAnsi" w:cstheme="majorHAnsi"/>
          <w:b/>
          <w:bCs/>
        </w:rPr>
        <w:t>Effective Water Management Program Principles</w:t>
      </w:r>
      <w:r w:rsidR="00ED3C0F">
        <w:rPr>
          <w:rFonts w:asciiTheme="majorHAnsi" w:hAnsiTheme="majorHAnsi" w:cstheme="majorHAnsi"/>
          <w:b/>
          <w:bCs/>
        </w:rPr>
        <w:t xml:space="preserve"> and Elements</w:t>
      </w:r>
    </w:p>
    <w:p w14:paraId="00608973" w14:textId="02FCA86C" w:rsidR="00166369" w:rsidRDefault="00E8114E" w:rsidP="0039747A">
      <w:pPr>
        <w:spacing w:line="360" w:lineRule="auto"/>
        <w:rPr>
          <w:rFonts w:asciiTheme="majorHAnsi" w:hAnsiTheme="majorHAnsi" w:cstheme="majorHAnsi"/>
        </w:rPr>
      </w:pPr>
      <w:r>
        <w:rPr>
          <w:rFonts w:asciiTheme="majorHAnsi" w:hAnsiTheme="majorHAnsi" w:cstheme="majorHAnsi"/>
        </w:rPr>
        <w:t xml:space="preserve">CDC identifies the following </w:t>
      </w:r>
      <w:r w:rsidR="00653A1A">
        <w:rPr>
          <w:rFonts w:asciiTheme="majorHAnsi" w:hAnsiTheme="majorHAnsi" w:cstheme="majorHAnsi"/>
        </w:rPr>
        <w:t xml:space="preserve">key </w:t>
      </w:r>
      <w:r w:rsidR="001114D2">
        <w:rPr>
          <w:rFonts w:asciiTheme="majorHAnsi" w:hAnsiTheme="majorHAnsi" w:cstheme="majorHAnsi"/>
        </w:rPr>
        <w:t xml:space="preserve">principles to effective water management to </w:t>
      </w:r>
      <w:r w:rsidR="00653A1A">
        <w:rPr>
          <w:rFonts w:asciiTheme="majorHAnsi" w:hAnsiTheme="majorHAnsi" w:cstheme="majorHAnsi"/>
        </w:rPr>
        <w:t xml:space="preserve">prevent </w:t>
      </w:r>
      <w:r w:rsidR="00653A1A" w:rsidRPr="00653A1A">
        <w:rPr>
          <w:rFonts w:asciiTheme="majorHAnsi" w:hAnsiTheme="majorHAnsi" w:cstheme="majorHAnsi"/>
          <w:i/>
          <w:iCs/>
        </w:rPr>
        <w:t>Legionella</w:t>
      </w:r>
      <w:r w:rsidR="007858B7">
        <w:rPr>
          <w:rStyle w:val="FootnoteReference"/>
          <w:rFonts w:asciiTheme="majorHAnsi" w:hAnsiTheme="majorHAnsi" w:cstheme="majorHAnsi"/>
        </w:rPr>
        <w:footnoteReference w:id="22"/>
      </w:r>
      <w:r w:rsidR="00653A1A">
        <w:rPr>
          <w:rFonts w:asciiTheme="majorHAnsi" w:hAnsiTheme="majorHAnsi" w:cstheme="majorHAnsi"/>
        </w:rPr>
        <w:t>:</w:t>
      </w:r>
    </w:p>
    <w:p w14:paraId="717AE98C" w14:textId="76B963E1" w:rsidR="00166369" w:rsidRPr="00867ADD" w:rsidRDefault="00166369" w:rsidP="00867ADD">
      <w:pPr>
        <w:pStyle w:val="ListParagraph"/>
        <w:numPr>
          <w:ilvl w:val="0"/>
          <w:numId w:val="16"/>
        </w:numPr>
        <w:spacing w:after="120" w:line="360" w:lineRule="auto"/>
        <w:contextualSpacing w:val="0"/>
        <w:rPr>
          <w:rFonts w:asciiTheme="majorHAnsi" w:hAnsiTheme="majorHAnsi" w:cstheme="majorHAnsi"/>
        </w:rPr>
      </w:pPr>
      <w:r w:rsidRPr="00867ADD">
        <w:rPr>
          <w:rFonts w:asciiTheme="majorHAnsi" w:hAnsiTheme="majorHAnsi" w:cstheme="majorHAnsi"/>
        </w:rPr>
        <w:t xml:space="preserve">Maintaining water temperatures outside the ideal range for </w:t>
      </w:r>
      <w:r w:rsidRPr="008D22EC">
        <w:rPr>
          <w:rFonts w:asciiTheme="majorHAnsi" w:hAnsiTheme="majorHAnsi" w:cstheme="majorHAnsi"/>
          <w:i/>
          <w:iCs/>
        </w:rPr>
        <w:t>Legionella</w:t>
      </w:r>
      <w:r w:rsidRPr="00867ADD">
        <w:rPr>
          <w:rFonts w:asciiTheme="majorHAnsi" w:hAnsiTheme="majorHAnsi" w:cstheme="majorHAnsi"/>
        </w:rPr>
        <w:t xml:space="preserve"> growth</w:t>
      </w:r>
    </w:p>
    <w:p w14:paraId="135E9ABF" w14:textId="41399432" w:rsidR="00166369" w:rsidRPr="00867ADD" w:rsidRDefault="00166369" w:rsidP="00867ADD">
      <w:pPr>
        <w:pStyle w:val="ListParagraph"/>
        <w:numPr>
          <w:ilvl w:val="0"/>
          <w:numId w:val="16"/>
        </w:numPr>
        <w:spacing w:after="120" w:line="360" w:lineRule="auto"/>
        <w:contextualSpacing w:val="0"/>
        <w:rPr>
          <w:rFonts w:asciiTheme="majorHAnsi" w:hAnsiTheme="majorHAnsi" w:cstheme="majorHAnsi"/>
        </w:rPr>
      </w:pPr>
      <w:r w:rsidRPr="00867ADD">
        <w:rPr>
          <w:rFonts w:asciiTheme="majorHAnsi" w:hAnsiTheme="majorHAnsi" w:cstheme="majorHAnsi"/>
        </w:rPr>
        <w:t>Preventing water stagnation</w:t>
      </w:r>
    </w:p>
    <w:p w14:paraId="2F6340AB" w14:textId="37F1B62C" w:rsidR="00166369" w:rsidRPr="00867ADD" w:rsidRDefault="00166369" w:rsidP="00867ADD">
      <w:pPr>
        <w:pStyle w:val="ListParagraph"/>
        <w:numPr>
          <w:ilvl w:val="0"/>
          <w:numId w:val="16"/>
        </w:numPr>
        <w:spacing w:after="120" w:line="360" w:lineRule="auto"/>
        <w:contextualSpacing w:val="0"/>
        <w:rPr>
          <w:rFonts w:asciiTheme="majorHAnsi" w:hAnsiTheme="majorHAnsi" w:cstheme="majorHAnsi"/>
        </w:rPr>
      </w:pPr>
      <w:r w:rsidRPr="00867ADD">
        <w:rPr>
          <w:rFonts w:asciiTheme="majorHAnsi" w:hAnsiTheme="majorHAnsi" w:cstheme="majorHAnsi"/>
        </w:rPr>
        <w:t>Ensuring adequate disinfection</w:t>
      </w:r>
    </w:p>
    <w:p w14:paraId="0DB4AB34" w14:textId="4EE675D3" w:rsidR="00166369" w:rsidRPr="00867ADD" w:rsidRDefault="00166369" w:rsidP="00867ADD">
      <w:pPr>
        <w:pStyle w:val="ListParagraph"/>
        <w:numPr>
          <w:ilvl w:val="0"/>
          <w:numId w:val="16"/>
        </w:numPr>
        <w:spacing w:line="360" w:lineRule="auto"/>
        <w:rPr>
          <w:rFonts w:asciiTheme="majorHAnsi" w:hAnsiTheme="majorHAnsi" w:cstheme="majorHAnsi"/>
        </w:rPr>
      </w:pPr>
      <w:r w:rsidRPr="00867ADD">
        <w:rPr>
          <w:rFonts w:asciiTheme="majorHAnsi" w:hAnsiTheme="majorHAnsi" w:cstheme="majorHAnsi"/>
        </w:rPr>
        <w:t xml:space="preserve">Maintaining devices to prevent scale, corrosion, and biofilm growth, </w:t>
      </w:r>
      <w:r w:rsidR="00281A32">
        <w:rPr>
          <w:rFonts w:asciiTheme="majorHAnsi" w:hAnsiTheme="majorHAnsi" w:cstheme="majorHAnsi"/>
        </w:rPr>
        <w:t xml:space="preserve">all of </w:t>
      </w:r>
      <w:r w:rsidRPr="00867ADD">
        <w:rPr>
          <w:rFonts w:asciiTheme="majorHAnsi" w:hAnsiTheme="majorHAnsi" w:cstheme="majorHAnsi"/>
        </w:rPr>
        <w:t>which provide a</w:t>
      </w:r>
      <w:r w:rsidR="00281A32">
        <w:rPr>
          <w:rFonts w:asciiTheme="majorHAnsi" w:hAnsiTheme="majorHAnsi" w:cstheme="majorHAnsi"/>
        </w:rPr>
        <w:t xml:space="preserve">n environment and </w:t>
      </w:r>
      <w:r w:rsidRPr="00867ADD">
        <w:rPr>
          <w:rFonts w:asciiTheme="majorHAnsi" w:hAnsiTheme="majorHAnsi" w:cstheme="majorHAnsi"/>
        </w:rPr>
        <w:t xml:space="preserve">nutrients for </w:t>
      </w:r>
      <w:r w:rsidRPr="007F4B53">
        <w:rPr>
          <w:rFonts w:asciiTheme="majorHAnsi" w:hAnsiTheme="majorHAnsi" w:cstheme="majorHAnsi"/>
          <w:i/>
          <w:iCs/>
        </w:rPr>
        <w:t>Legionella</w:t>
      </w:r>
      <w:r w:rsidR="007F4B53">
        <w:rPr>
          <w:rFonts w:asciiTheme="majorHAnsi" w:hAnsiTheme="majorHAnsi" w:cstheme="majorHAnsi"/>
        </w:rPr>
        <w:t xml:space="preserve"> to proliferate</w:t>
      </w:r>
    </w:p>
    <w:p w14:paraId="678666D7" w14:textId="6521E0FF" w:rsidR="00867ADD" w:rsidRDefault="00867ADD" w:rsidP="00166369">
      <w:pPr>
        <w:spacing w:line="360" w:lineRule="auto"/>
        <w:rPr>
          <w:rFonts w:asciiTheme="majorHAnsi" w:hAnsiTheme="majorHAnsi" w:cstheme="majorHAnsi"/>
        </w:rPr>
      </w:pPr>
    </w:p>
    <w:p w14:paraId="5EDE2317" w14:textId="7495E813" w:rsidR="00E54542" w:rsidRDefault="002A754D" w:rsidP="00ED3C0F">
      <w:pPr>
        <w:spacing w:after="120" w:line="360" w:lineRule="auto"/>
        <w:rPr>
          <w:rFonts w:asciiTheme="majorHAnsi" w:hAnsiTheme="majorHAnsi" w:cstheme="majorHAnsi"/>
        </w:rPr>
      </w:pPr>
      <w:r>
        <w:rPr>
          <w:rFonts w:asciiTheme="majorHAnsi" w:hAnsiTheme="majorHAnsi" w:cstheme="majorHAnsi"/>
        </w:rPr>
        <w:t>To implement these principles</w:t>
      </w:r>
      <w:r w:rsidR="00C84CB2">
        <w:rPr>
          <w:rFonts w:asciiTheme="majorHAnsi" w:hAnsiTheme="majorHAnsi" w:cstheme="majorHAnsi"/>
        </w:rPr>
        <w:t xml:space="preserve">, CDC has identified seven key elements </w:t>
      </w:r>
      <w:r w:rsidR="003C7215">
        <w:rPr>
          <w:rFonts w:asciiTheme="majorHAnsi" w:hAnsiTheme="majorHAnsi" w:cstheme="majorHAnsi"/>
        </w:rPr>
        <w:t xml:space="preserve">in developing an effective water management program to </w:t>
      </w:r>
      <w:r w:rsidR="00131799">
        <w:rPr>
          <w:rFonts w:asciiTheme="majorHAnsi" w:hAnsiTheme="majorHAnsi" w:cstheme="majorHAnsi"/>
        </w:rPr>
        <w:t xml:space="preserve">address </w:t>
      </w:r>
      <w:r w:rsidR="00131799" w:rsidRPr="00131799">
        <w:rPr>
          <w:rFonts w:asciiTheme="majorHAnsi" w:hAnsiTheme="majorHAnsi" w:cstheme="majorHAnsi"/>
          <w:i/>
          <w:iCs/>
        </w:rPr>
        <w:t>Legionella</w:t>
      </w:r>
      <w:r w:rsidR="007858B7">
        <w:rPr>
          <w:rStyle w:val="FootnoteReference"/>
          <w:rFonts w:asciiTheme="majorHAnsi" w:hAnsiTheme="majorHAnsi" w:cstheme="majorHAnsi"/>
        </w:rPr>
        <w:footnoteReference w:id="23"/>
      </w:r>
      <w:r w:rsidR="005B3E42">
        <w:rPr>
          <w:rFonts w:asciiTheme="majorHAnsi" w:hAnsiTheme="majorHAnsi" w:cstheme="majorHAnsi"/>
        </w:rPr>
        <w:t>:</w:t>
      </w:r>
    </w:p>
    <w:p w14:paraId="0D9C32F4" w14:textId="77777777" w:rsidR="008274A6" w:rsidRPr="00B752E6" w:rsidRDefault="008274A6" w:rsidP="00ED3C0F">
      <w:pPr>
        <w:numPr>
          <w:ilvl w:val="0"/>
          <w:numId w:val="15"/>
        </w:numPr>
        <w:spacing w:after="120" w:line="360" w:lineRule="auto"/>
        <w:rPr>
          <w:rFonts w:asciiTheme="majorHAnsi" w:hAnsiTheme="majorHAnsi" w:cstheme="majorHAnsi"/>
        </w:rPr>
      </w:pPr>
      <w:r w:rsidRPr="00B752E6">
        <w:rPr>
          <w:rFonts w:asciiTheme="majorHAnsi" w:hAnsiTheme="majorHAnsi" w:cstheme="majorHAnsi"/>
        </w:rPr>
        <w:t>Establish a water management program team</w:t>
      </w:r>
    </w:p>
    <w:p w14:paraId="3C5B80ED" w14:textId="77777777" w:rsidR="008274A6" w:rsidRPr="00B752E6" w:rsidRDefault="008274A6" w:rsidP="00ED3C0F">
      <w:pPr>
        <w:numPr>
          <w:ilvl w:val="0"/>
          <w:numId w:val="15"/>
        </w:numPr>
        <w:spacing w:after="120" w:line="360" w:lineRule="auto"/>
        <w:rPr>
          <w:rFonts w:asciiTheme="majorHAnsi" w:hAnsiTheme="majorHAnsi" w:cstheme="majorHAnsi"/>
        </w:rPr>
      </w:pPr>
      <w:r w:rsidRPr="00B752E6">
        <w:rPr>
          <w:rFonts w:asciiTheme="majorHAnsi" w:hAnsiTheme="majorHAnsi" w:cstheme="majorHAnsi"/>
        </w:rPr>
        <w:t>Describe the building water systems using text and flow diagrams</w:t>
      </w:r>
    </w:p>
    <w:p w14:paraId="1D6DC61D" w14:textId="77777777" w:rsidR="008274A6" w:rsidRPr="00B752E6" w:rsidRDefault="008274A6" w:rsidP="00ED3C0F">
      <w:pPr>
        <w:numPr>
          <w:ilvl w:val="0"/>
          <w:numId w:val="15"/>
        </w:numPr>
        <w:spacing w:after="120" w:line="360" w:lineRule="auto"/>
        <w:rPr>
          <w:rFonts w:asciiTheme="majorHAnsi" w:hAnsiTheme="majorHAnsi" w:cstheme="majorHAnsi"/>
        </w:rPr>
      </w:pPr>
      <w:r w:rsidRPr="00B752E6">
        <w:rPr>
          <w:rFonts w:asciiTheme="majorHAnsi" w:hAnsiTheme="majorHAnsi" w:cstheme="majorHAnsi"/>
        </w:rPr>
        <w:t>Identify areas where </w:t>
      </w:r>
      <w:r w:rsidRPr="00B752E6">
        <w:rPr>
          <w:rFonts w:asciiTheme="majorHAnsi" w:hAnsiTheme="majorHAnsi" w:cstheme="majorHAnsi"/>
          <w:i/>
          <w:iCs/>
        </w:rPr>
        <w:t>Legionella</w:t>
      </w:r>
      <w:r w:rsidRPr="00B752E6">
        <w:rPr>
          <w:rFonts w:asciiTheme="majorHAnsi" w:hAnsiTheme="majorHAnsi" w:cstheme="majorHAnsi"/>
        </w:rPr>
        <w:t> could grow and spread</w:t>
      </w:r>
    </w:p>
    <w:p w14:paraId="1755FAFD" w14:textId="77777777" w:rsidR="008274A6" w:rsidRPr="00B752E6" w:rsidRDefault="008274A6" w:rsidP="00ED3C0F">
      <w:pPr>
        <w:numPr>
          <w:ilvl w:val="0"/>
          <w:numId w:val="15"/>
        </w:numPr>
        <w:spacing w:after="120" w:line="360" w:lineRule="auto"/>
        <w:rPr>
          <w:rFonts w:asciiTheme="majorHAnsi" w:hAnsiTheme="majorHAnsi" w:cstheme="majorHAnsi"/>
        </w:rPr>
      </w:pPr>
      <w:r w:rsidRPr="00B752E6">
        <w:rPr>
          <w:rFonts w:asciiTheme="majorHAnsi" w:hAnsiTheme="majorHAnsi" w:cstheme="majorHAnsi"/>
        </w:rPr>
        <w:t>Decide where control measures should be applied and how to monitor them</w:t>
      </w:r>
    </w:p>
    <w:p w14:paraId="588A7514" w14:textId="77777777" w:rsidR="008274A6" w:rsidRPr="00B752E6" w:rsidRDefault="008274A6" w:rsidP="00ED3C0F">
      <w:pPr>
        <w:numPr>
          <w:ilvl w:val="0"/>
          <w:numId w:val="15"/>
        </w:numPr>
        <w:spacing w:after="120" w:line="360" w:lineRule="auto"/>
        <w:rPr>
          <w:rFonts w:asciiTheme="majorHAnsi" w:hAnsiTheme="majorHAnsi" w:cstheme="majorHAnsi"/>
        </w:rPr>
      </w:pPr>
      <w:r w:rsidRPr="00B752E6">
        <w:rPr>
          <w:rFonts w:asciiTheme="majorHAnsi" w:hAnsiTheme="majorHAnsi" w:cstheme="majorHAnsi"/>
        </w:rPr>
        <w:t>Establish ways to intervene when control limits are not met</w:t>
      </w:r>
    </w:p>
    <w:p w14:paraId="52BA70CF" w14:textId="77777777" w:rsidR="008274A6" w:rsidRPr="00B752E6" w:rsidRDefault="008274A6" w:rsidP="00ED3C0F">
      <w:pPr>
        <w:numPr>
          <w:ilvl w:val="0"/>
          <w:numId w:val="15"/>
        </w:numPr>
        <w:spacing w:after="120" w:line="360" w:lineRule="auto"/>
        <w:rPr>
          <w:rFonts w:asciiTheme="majorHAnsi" w:hAnsiTheme="majorHAnsi" w:cstheme="majorHAnsi"/>
        </w:rPr>
      </w:pPr>
      <w:r w:rsidRPr="00B752E6">
        <w:rPr>
          <w:rFonts w:asciiTheme="majorHAnsi" w:hAnsiTheme="majorHAnsi" w:cstheme="majorHAnsi"/>
        </w:rPr>
        <w:t>Make sure the program is running as designed and is effective</w:t>
      </w:r>
    </w:p>
    <w:p w14:paraId="5586884B" w14:textId="77777777" w:rsidR="008274A6" w:rsidRPr="00B752E6" w:rsidRDefault="008274A6" w:rsidP="00ED3C0F">
      <w:pPr>
        <w:numPr>
          <w:ilvl w:val="0"/>
          <w:numId w:val="15"/>
        </w:numPr>
        <w:spacing w:line="360" w:lineRule="auto"/>
        <w:rPr>
          <w:rFonts w:asciiTheme="majorHAnsi" w:hAnsiTheme="majorHAnsi" w:cstheme="majorHAnsi"/>
        </w:rPr>
      </w:pPr>
      <w:r w:rsidRPr="00B752E6">
        <w:rPr>
          <w:rFonts w:asciiTheme="majorHAnsi" w:hAnsiTheme="majorHAnsi" w:cstheme="majorHAnsi"/>
        </w:rPr>
        <w:t>Document and communicate all the activities</w:t>
      </w:r>
    </w:p>
    <w:p w14:paraId="75C1B8BD" w14:textId="693D4944" w:rsidR="00E54542" w:rsidRDefault="00E54542" w:rsidP="00166369">
      <w:pPr>
        <w:spacing w:line="360" w:lineRule="auto"/>
        <w:rPr>
          <w:rFonts w:asciiTheme="majorHAnsi" w:hAnsiTheme="majorHAnsi" w:cstheme="majorHAnsi"/>
        </w:rPr>
      </w:pPr>
    </w:p>
    <w:p w14:paraId="147D61F1" w14:textId="2A436AD7" w:rsidR="00814A8B" w:rsidRDefault="00526926" w:rsidP="008727CC">
      <w:pPr>
        <w:spacing w:line="360" w:lineRule="auto"/>
        <w:rPr>
          <w:rFonts w:asciiTheme="majorHAnsi" w:hAnsiTheme="majorHAnsi" w:cstheme="majorHAnsi"/>
        </w:rPr>
      </w:pPr>
      <w:r>
        <w:rPr>
          <w:rFonts w:asciiTheme="majorHAnsi" w:hAnsiTheme="majorHAnsi" w:cstheme="majorHAnsi"/>
        </w:rPr>
        <w:lastRenderedPageBreak/>
        <w:t>More d</w:t>
      </w:r>
      <w:r w:rsidR="00814A8B">
        <w:rPr>
          <w:rFonts w:asciiTheme="majorHAnsi" w:hAnsiTheme="majorHAnsi" w:cstheme="majorHAnsi"/>
        </w:rPr>
        <w:t>etailed information about each of the</w:t>
      </w:r>
      <w:r w:rsidR="005B3E42">
        <w:rPr>
          <w:rFonts w:asciiTheme="majorHAnsi" w:hAnsiTheme="majorHAnsi" w:cstheme="majorHAnsi"/>
        </w:rPr>
        <w:t xml:space="preserve">se </w:t>
      </w:r>
      <w:r w:rsidR="00814A8B">
        <w:rPr>
          <w:rFonts w:asciiTheme="majorHAnsi" w:hAnsiTheme="majorHAnsi" w:cstheme="majorHAnsi"/>
        </w:rPr>
        <w:t xml:space="preserve">elements is contained in the </w:t>
      </w:r>
      <w:r w:rsidR="003C6110">
        <w:rPr>
          <w:rFonts w:asciiTheme="majorHAnsi" w:hAnsiTheme="majorHAnsi" w:cstheme="majorHAnsi"/>
        </w:rPr>
        <w:t xml:space="preserve">CDC’s </w:t>
      </w:r>
      <w:r w:rsidR="00814A8B" w:rsidRPr="00424900">
        <w:rPr>
          <w:rFonts w:asciiTheme="majorHAnsi" w:hAnsiTheme="majorHAnsi"/>
          <w:i/>
          <w:iCs/>
        </w:rPr>
        <w:t>Developing a Water Management Program to Reduce Legionella Growth and Spread in Buildings</w:t>
      </w:r>
      <w:r w:rsidR="00814A8B">
        <w:rPr>
          <w:rFonts w:asciiTheme="majorHAnsi" w:hAnsiTheme="majorHAnsi"/>
          <w:i/>
          <w:iCs/>
        </w:rPr>
        <w:t xml:space="preserve"> </w:t>
      </w:r>
      <w:r w:rsidR="00814A8B">
        <w:rPr>
          <w:rFonts w:asciiTheme="majorHAnsi" w:hAnsiTheme="majorHAnsi" w:cstheme="majorHAnsi"/>
        </w:rPr>
        <w:t>publication.</w:t>
      </w:r>
      <w:r w:rsidR="00814A8B">
        <w:rPr>
          <w:rStyle w:val="FootnoteReference"/>
          <w:rFonts w:asciiTheme="majorHAnsi" w:hAnsiTheme="majorHAnsi" w:cstheme="majorHAnsi"/>
        </w:rPr>
        <w:footnoteReference w:id="24"/>
      </w:r>
      <w:r w:rsidR="005B3E42">
        <w:rPr>
          <w:rFonts w:asciiTheme="majorHAnsi" w:hAnsiTheme="majorHAnsi" w:cstheme="majorHAnsi"/>
        </w:rPr>
        <w:t xml:space="preserve"> </w:t>
      </w:r>
    </w:p>
    <w:p w14:paraId="4C323F83" w14:textId="77777777" w:rsidR="00CC096E" w:rsidRDefault="00CC096E" w:rsidP="00992377">
      <w:pPr>
        <w:spacing w:line="360" w:lineRule="auto"/>
        <w:rPr>
          <w:rFonts w:asciiTheme="majorHAnsi" w:hAnsiTheme="majorHAnsi" w:cstheme="majorHAnsi"/>
        </w:rPr>
      </w:pPr>
    </w:p>
    <w:p w14:paraId="151F1D41" w14:textId="1EFAEE62" w:rsidR="00C72940" w:rsidRPr="00DC74AB" w:rsidRDefault="00DC74AB" w:rsidP="00992377">
      <w:pPr>
        <w:spacing w:line="360" w:lineRule="auto"/>
        <w:rPr>
          <w:rFonts w:asciiTheme="majorHAnsi" w:hAnsiTheme="majorHAnsi" w:cstheme="majorHAnsi"/>
          <w:b/>
          <w:bCs/>
        </w:rPr>
      </w:pPr>
      <w:r w:rsidRPr="00DC74AB">
        <w:rPr>
          <w:rFonts w:asciiTheme="majorHAnsi" w:hAnsiTheme="majorHAnsi" w:cstheme="majorHAnsi"/>
          <w:b/>
          <w:bCs/>
        </w:rPr>
        <w:t>Site and Building Characteristics</w:t>
      </w:r>
    </w:p>
    <w:p w14:paraId="39A21760" w14:textId="0F5BFC63" w:rsidR="00CD7065" w:rsidRPr="00CD7065" w:rsidRDefault="006D6234" w:rsidP="00CD7065">
      <w:pPr>
        <w:spacing w:line="360" w:lineRule="auto"/>
        <w:rPr>
          <w:rFonts w:asciiTheme="majorHAnsi" w:hAnsiTheme="majorHAnsi" w:cstheme="majorHAnsi"/>
        </w:rPr>
      </w:pPr>
      <w:r>
        <w:rPr>
          <w:rFonts w:asciiTheme="majorHAnsi" w:hAnsiTheme="majorHAnsi" w:cstheme="majorHAnsi"/>
        </w:rPr>
        <w:t xml:space="preserve">Every water management program must be </w:t>
      </w:r>
      <w:r w:rsidRPr="00CD7065">
        <w:rPr>
          <w:rFonts w:asciiTheme="majorHAnsi" w:hAnsiTheme="majorHAnsi" w:cstheme="majorHAnsi"/>
        </w:rPr>
        <w:t>customized</w:t>
      </w:r>
      <w:r>
        <w:rPr>
          <w:rFonts w:asciiTheme="majorHAnsi" w:hAnsiTheme="majorHAnsi" w:cstheme="majorHAnsi"/>
        </w:rPr>
        <w:t xml:space="preserve"> </w:t>
      </w:r>
      <w:r w:rsidR="00CD7065" w:rsidRPr="00CD7065">
        <w:rPr>
          <w:rFonts w:asciiTheme="majorHAnsi" w:hAnsiTheme="majorHAnsi" w:cstheme="majorHAnsi"/>
        </w:rPr>
        <w:t xml:space="preserve">for each </w:t>
      </w:r>
      <w:r w:rsidR="002B4D83">
        <w:rPr>
          <w:rFonts w:asciiTheme="majorHAnsi" w:hAnsiTheme="majorHAnsi" w:cstheme="majorHAnsi"/>
        </w:rPr>
        <w:t xml:space="preserve">specific </w:t>
      </w:r>
      <w:r w:rsidR="00CD7065" w:rsidRPr="00CD7065">
        <w:rPr>
          <w:rFonts w:asciiTheme="majorHAnsi" w:hAnsiTheme="majorHAnsi" w:cstheme="majorHAnsi"/>
        </w:rPr>
        <w:t xml:space="preserve">building </w:t>
      </w:r>
      <w:r w:rsidR="008F2E64">
        <w:rPr>
          <w:rFonts w:asciiTheme="majorHAnsi" w:hAnsiTheme="majorHAnsi" w:cstheme="majorHAnsi"/>
        </w:rPr>
        <w:t>or device at the site. CDC identifies the following factors to consider</w:t>
      </w:r>
      <w:r w:rsidR="00F26518">
        <w:rPr>
          <w:rFonts w:asciiTheme="majorHAnsi" w:hAnsiTheme="majorHAnsi" w:cstheme="majorHAnsi"/>
        </w:rPr>
        <w:t xml:space="preserve"> while creating and implementing a water management program</w:t>
      </w:r>
      <w:r w:rsidR="00F26518">
        <w:rPr>
          <w:rStyle w:val="FootnoteReference"/>
          <w:rFonts w:asciiTheme="majorHAnsi" w:hAnsiTheme="majorHAnsi" w:cstheme="majorHAnsi"/>
        </w:rPr>
        <w:footnoteReference w:id="25"/>
      </w:r>
      <w:r w:rsidR="00F26518">
        <w:rPr>
          <w:rFonts w:asciiTheme="majorHAnsi" w:hAnsiTheme="majorHAnsi" w:cstheme="majorHAnsi"/>
        </w:rPr>
        <w:t>:</w:t>
      </w:r>
      <w:r w:rsidR="00CD7065" w:rsidRPr="00CD7065">
        <w:rPr>
          <w:rFonts w:asciiTheme="majorHAnsi" w:hAnsiTheme="majorHAnsi" w:cstheme="majorHAnsi"/>
        </w:rPr>
        <w:t xml:space="preserve"> </w:t>
      </w:r>
    </w:p>
    <w:p w14:paraId="1A6789A1" w14:textId="77777777" w:rsidR="00CD7065" w:rsidRPr="00CD7065" w:rsidRDefault="00CD7065" w:rsidP="00CD7065">
      <w:pPr>
        <w:numPr>
          <w:ilvl w:val="0"/>
          <w:numId w:val="17"/>
        </w:numPr>
        <w:spacing w:line="360" w:lineRule="auto"/>
        <w:rPr>
          <w:rFonts w:asciiTheme="majorHAnsi" w:hAnsiTheme="majorHAnsi" w:cstheme="majorHAnsi"/>
        </w:rPr>
      </w:pPr>
      <w:r w:rsidRPr="00CD7065">
        <w:rPr>
          <w:rFonts w:asciiTheme="majorHAnsi" w:hAnsiTheme="majorHAnsi" w:cstheme="majorHAnsi"/>
        </w:rPr>
        <w:t>Structure and size</w:t>
      </w:r>
    </w:p>
    <w:p w14:paraId="1117B178" w14:textId="77777777" w:rsidR="00CD7065" w:rsidRPr="00CD7065" w:rsidRDefault="00CD7065" w:rsidP="00CD7065">
      <w:pPr>
        <w:numPr>
          <w:ilvl w:val="0"/>
          <w:numId w:val="17"/>
        </w:numPr>
        <w:spacing w:line="360" w:lineRule="auto"/>
        <w:rPr>
          <w:rFonts w:asciiTheme="majorHAnsi" w:hAnsiTheme="majorHAnsi" w:cstheme="majorHAnsi"/>
        </w:rPr>
      </w:pPr>
      <w:r w:rsidRPr="00CD7065">
        <w:rPr>
          <w:rFonts w:asciiTheme="majorHAnsi" w:hAnsiTheme="majorHAnsi" w:cstheme="majorHAnsi"/>
        </w:rPr>
        <w:t>Age</w:t>
      </w:r>
    </w:p>
    <w:p w14:paraId="5500031D" w14:textId="77777777" w:rsidR="00CD7065" w:rsidRPr="00CD7065" w:rsidRDefault="00CD7065" w:rsidP="00CD7065">
      <w:pPr>
        <w:numPr>
          <w:ilvl w:val="0"/>
          <w:numId w:val="17"/>
        </w:numPr>
        <w:spacing w:line="360" w:lineRule="auto"/>
        <w:rPr>
          <w:rFonts w:asciiTheme="majorHAnsi" w:hAnsiTheme="majorHAnsi" w:cstheme="majorHAnsi"/>
        </w:rPr>
      </w:pPr>
      <w:r w:rsidRPr="00CD7065">
        <w:rPr>
          <w:rFonts w:asciiTheme="majorHAnsi" w:hAnsiTheme="majorHAnsi" w:cstheme="majorHAnsi"/>
        </w:rPr>
        <w:t>Location and surrounding conditions</w:t>
      </w:r>
    </w:p>
    <w:p w14:paraId="7C84440D" w14:textId="77777777" w:rsidR="00CD7065" w:rsidRPr="00CD7065" w:rsidRDefault="00CD7065" w:rsidP="00CD7065">
      <w:pPr>
        <w:numPr>
          <w:ilvl w:val="0"/>
          <w:numId w:val="17"/>
        </w:numPr>
        <w:spacing w:line="360" w:lineRule="auto"/>
        <w:rPr>
          <w:rFonts w:asciiTheme="majorHAnsi" w:hAnsiTheme="majorHAnsi" w:cstheme="majorHAnsi"/>
        </w:rPr>
      </w:pPr>
      <w:r w:rsidRPr="00CD7065">
        <w:rPr>
          <w:rFonts w:asciiTheme="majorHAnsi" w:hAnsiTheme="majorHAnsi" w:cstheme="majorHAnsi"/>
        </w:rPr>
        <w:t>Unique areas of risk for </w:t>
      </w:r>
      <w:r w:rsidRPr="00CD7065">
        <w:rPr>
          <w:rFonts w:asciiTheme="majorHAnsi" w:hAnsiTheme="majorHAnsi" w:cstheme="majorHAnsi"/>
          <w:i/>
          <w:iCs/>
        </w:rPr>
        <w:t>Legionella</w:t>
      </w:r>
      <w:r w:rsidRPr="00CD7065">
        <w:rPr>
          <w:rFonts w:asciiTheme="majorHAnsi" w:hAnsiTheme="majorHAnsi" w:cstheme="majorHAnsi"/>
        </w:rPr>
        <w:t> growth and spread</w:t>
      </w:r>
    </w:p>
    <w:p w14:paraId="7933A2BA" w14:textId="77777777" w:rsidR="00CD7065" w:rsidRPr="00CD7065" w:rsidRDefault="00CD7065" w:rsidP="00CD7065">
      <w:pPr>
        <w:numPr>
          <w:ilvl w:val="0"/>
          <w:numId w:val="17"/>
        </w:numPr>
        <w:spacing w:line="360" w:lineRule="auto"/>
        <w:rPr>
          <w:rFonts w:asciiTheme="majorHAnsi" w:hAnsiTheme="majorHAnsi" w:cstheme="majorHAnsi"/>
        </w:rPr>
      </w:pPr>
      <w:r w:rsidRPr="00CD7065">
        <w:rPr>
          <w:rFonts w:asciiTheme="majorHAnsi" w:hAnsiTheme="majorHAnsi" w:cstheme="majorHAnsi"/>
        </w:rPr>
        <w:t>Susceptibilities of the people found within</w:t>
      </w:r>
    </w:p>
    <w:p w14:paraId="5241610D" w14:textId="2F25E5AC" w:rsidR="00273FD6" w:rsidRDefault="00273FD6" w:rsidP="00CD7065">
      <w:pPr>
        <w:spacing w:line="360" w:lineRule="auto"/>
        <w:rPr>
          <w:rFonts w:asciiTheme="majorHAnsi" w:hAnsiTheme="majorHAnsi" w:cstheme="majorHAnsi"/>
        </w:rPr>
      </w:pPr>
    </w:p>
    <w:p w14:paraId="0BE74385" w14:textId="41D60E44" w:rsidR="00082C07" w:rsidRPr="00CD7065" w:rsidRDefault="00082C07" w:rsidP="00082C07">
      <w:pPr>
        <w:spacing w:line="360" w:lineRule="auto"/>
        <w:rPr>
          <w:rFonts w:asciiTheme="majorHAnsi" w:hAnsiTheme="majorHAnsi" w:cstheme="majorHAnsi"/>
        </w:rPr>
      </w:pPr>
      <w:r>
        <w:rPr>
          <w:rFonts w:asciiTheme="majorHAnsi" w:hAnsiTheme="majorHAnsi" w:cstheme="majorHAnsi"/>
        </w:rPr>
        <w:t>It is also important to note that requirements or limitations in specific state and local codes and regulations may affect a building’s water management p</w:t>
      </w:r>
      <w:r w:rsidR="00A15F48">
        <w:rPr>
          <w:rFonts w:asciiTheme="majorHAnsi" w:hAnsiTheme="majorHAnsi" w:cstheme="majorHAnsi"/>
        </w:rPr>
        <w:t>rogram</w:t>
      </w:r>
      <w:r>
        <w:rPr>
          <w:rFonts w:asciiTheme="majorHAnsi" w:hAnsiTheme="majorHAnsi" w:cstheme="majorHAnsi"/>
        </w:rPr>
        <w:t>.</w:t>
      </w:r>
      <w:r>
        <w:rPr>
          <w:rStyle w:val="FootnoteReference"/>
          <w:rFonts w:asciiTheme="majorHAnsi" w:hAnsiTheme="majorHAnsi" w:cstheme="majorHAnsi"/>
        </w:rPr>
        <w:footnoteReference w:id="26"/>
      </w:r>
      <w:r>
        <w:rPr>
          <w:rFonts w:asciiTheme="majorHAnsi" w:hAnsiTheme="majorHAnsi" w:cstheme="majorHAnsi"/>
        </w:rPr>
        <w:t xml:space="preserve"> Such codes and regulations could include, for example, </w:t>
      </w:r>
      <w:r w:rsidRPr="00CD7065">
        <w:rPr>
          <w:rFonts w:asciiTheme="majorHAnsi" w:hAnsiTheme="majorHAnsi" w:cstheme="majorHAnsi"/>
        </w:rPr>
        <w:t>building codes, water treatment regulations, healthcare accreditation and survey requirements, and public health reporting requirements.</w:t>
      </w:r>
      <w:r w:rsidR="005F537A">
        <w:rPr>
          <w:rStyle w:val="FootnoteReference"/>
          <w:rFonts w:asciiTheme="majorHAnsi" w:hAnsiTheme="majorHAnsi" w:cstheme="majorHAnsi"/>
        </w:rPr>
        <w:footnoteReference w:id="27"/>
      </w:r>
      <w:r w:rsidRPr="00CD7065">
        <w:rPr>
          <w:rFonts w:asciiTheme="majorHAnsi" w:hAnsiTheme="majorHAnsi" w:cstheme="majorHAnsi"/>
        </w:rPr>
        <w:t xml:space="preserve"> </w:t>
      </w:r>
    </w:p>
    <w:p w14:paraId="5BE8C555" w14:textId="77777777" w:rsidR="00082C07" w:rsidRDefault="00082C07" w:rsidP="00CD7065">
      <w:pPr>
        <w:spacing w:line="360" w:lineRule="auto"/>
        <w:rPr>
          <w:rFonts w:asciiTheme="majorHAnsi" w:hAnsiTheme="majorHAnsi" w:cstheme="majorHAnsi"/>
        </w:rPr>
      </w:pPr>
    </w:p>
    <w:p w14:paraId="60946CAB" w14:textId="6B607C69" w:rsidR="003B64E9" w:rsidRPr="00082C07" w:rsidRDefault="00082C07" w:rsidP="00CD7065">
      <w:pPr>
        <w:spacing w:line="360" w:lineRule="auto"/>
        <w:rPr>
          <w:rFonts w:asciiTheme="majorHAnsi" w:hAnsiTheme="majorHAnsi" w:cstheme="majorHAnsi"/>
          <w:b/>
          <w:bCs/>
        </w:rPr>
      </w:pPr>
      <w:r>
        <w:rPr>
          <w:rFonts w:asciiTheme="majorHAnsi" w:hAnsiTheme="majorHAnsi" w:cstheme="majorHAnsi"/>
          <w:b/>
          <w:bCs/>
        </w:rPr>
        <w:t xml:space="preserve">Water Management Programs in </w:t>
      </w:r>
      <w:r w:rsidR="00121054" w:rsidRPr="00082C07">
        <w:rPr>
          <w:rFonts w:asciiTheme="majorHAnsi" w:hAnsiTheme="majorHAnsi" w:cstheme="majorHAnsi"/>
          <w:b/>
          <w:bCs/>
        </w:rPr>
        <w:t>Healthcare Settings</w:t>
      </w:r>
    </w:p>
    <w:p w14:paraId="64F721EF" w14:textId="12D64B46" w:rsidR="009668E6" w:rsidRDefault="00121054" w:rsidP="00CD7065">
      <w:pPr>
        <w:spacing w:line="360" w:lineRule="auto"/>
        <w:rPr>
          <w:rFonts w:asciiTheme="majorHAnsi" w:hAnsiTheme="majorHAnsi" w:cstheme="majorHAnsi"/>
        </w:rPr>
      </w:pPr>
      <w:r>
        <w:rPr>
          <w:rFonts w:asciiTheme="majorHAnsi" w:hAnsiTheme="majorHAnsi" w:cstheme="majorHAnsi"/>
        </w:rPr>
        <w:t>While the same principles apply for</w:t>
      </w:r>
      <w:r w:rsidR="003B64E9">
        <w:rPr>
          <w:rFonts w:asciiTheme="majorHAnsi" w:hAnsiTheme="majorHAnsi" w:cstheme="majorHAnsi"/>
        </w:rPr>
        <w:t xml:space="preserve"> water management programs in healthcare facilities, there are </w:t>
      </w:r>
    </w:p>
    <w:p w14:paraId="31A01135" w14:textId="7109605E" w:rsidR="000C6D7D" w:rsidRPr="000C6D7D" w:rsidRDefault="000532DA" w:rsidP="00CD7065">
      <w:pPr>
        <w:spacing w:line="360" w:lineRule="auto"/>
        <w:rPr>
          <w:rFonts w:asciiTheme="majorHAnsi" w:hAnsiTheme="majorHAnsi" w:cstheme="majorHAnsi"/>
        </w:rPr>
      </w:pPr>
      <w:r w:rsidRPr="000532DA">
        <w:rPr>
          <w:rFonts w:asciiTheme="majorHAnsi" w:hAnsiTheme="majorHAnsi" w:cstheme="majorHAnsi"/>
        </w:rPr>
        <w:t xml:space="preserve">additional considerations </w:t>
      </w:r>
      <w:r w:rsidR="00C926B2">
        <w:rPr>
          <w:rFonts w:asciiTheme="majorHAnsi" w:hAnsiTheme="majorHAnsi" w:cstheme="majorHAnsi"/>
        </w:rPr>
        <w:t xml:space="preserve">in these settings. </w:t>
      </w:r>
      <w:r w:rsidR="003E4548">
        <w:rPr>
          <w:rFonts w:asciiTheme="majorHAnsi" w:hAnsiTheme="majorHAnsi" w:cstheme="majorHAnsi"/>
        </w:rPr>
        <w:t xml:space="preserve">As discussed in Chapter </w:t>
      </w:r>
      <w:r w:rsidR="0084398C">
        <w:rPr>
          <w:rFonts w:asciiTheme="majorHAnsi" w:hAnsiTheme="majorHAnsi" w:cstheme="majorHAnsi"/>
        </w:rPr>
        <w:t xml:space="preserve">1 (Legionnaires’ Disease </w:t>
      </w:r>
      <w:r w:rsidR="00AC45E2">
        <w:rPr>
          <w:rFonts w:asciiTheme="majorHAnsi" w:hAnsiTheme="majorHAnsi" w:cstheme="majorHAnsi"/>
        </w:rPr>
        <w:t>Basics), m</w:t>
      </w:r>
      <w:r w:rsidR="003E4548" w:rsidRPr="003E4548">
        <w:rPr>
          <w:rFonts w:asciiTheme="majorHAnsi" w:hAnsiTheme="majorHAnsi" w:cstheme="majorHAnsi"/>
        </w:rPr>
        <w:t>any people being treated at healthcare facilities</w:t>
      </w:r>
      <w:r w:rsidR="007E16CE">
        <w:rPr>
          <w:rFonts w:asciiTheme="majorHAnsi" w:hAnsiTheme="majorHAnsi" w:cstheme="majorHAnsi"/>
        </w:rPr>
        <w:t>—</w:t>
      </w:r>
      <w:r w:rsidR="003E4548" w:rsidRPr="003E4548">
        <w:rPr>
          <w:rFonts w:asciiTheme="majorHAnsi" w:hAnsiTheme="majorHAnsi" w:cstheme="majorHAnsi"/>
        </w:rPr>
        <w:t>including long-term care facilities and hospitals</w:t>
      </w:r>
      <w:r w:rsidR="000C4684">
        <w:rPr>
          <w:rFonts w:asciiTheme="majorHAnsi" w:hAnsiTheme="majorHAnsi" w:cstheme="majorHAnsi"/>
        </w:rPr>
        <w:t>—</w:t>
      </w:r>
      <w:r w:rsidR="003E4548" w:rsidRPr="003E4548">
        <w:rPr>
          <w:rFonts w:asciiTheme="majorHAnsi" w:hAnsiTheme="majorHAnsi" w:cstheme="majorHAnsi"/>
        </w:rPr>
        <w:t xml:space="preserve">have conditions that put them at </w:t>
      </w:r>
      <w:r w:rsidR="009C2E31">
        <w:rPr>
          <w:rFonts w:asciiTheme="majorHAnsi" w:hAnsiTheme="majorHAnsi" w:cstheme="majorHAnsi"/>
        </w:rPr>
        <w:t>higher</w:t>
      </w:r>
      <w:r w:rsidR="003E4548" w:rsidRPr="003E4548">
        <w:rPr>
          <w:rFonts w:asciiTheme="majorHAnsi" w:hAnsiTheme="majorHAnsi" w:cstheme="majorHAnsi"/>
        </w:rPr>
        <w:t xml:space="preserve"> risk of getting sick and dying from LD.</w:t>
      </w:r>
      <w:r w:rsidR="007E16CE">
        <w:rPr>
          <w:rStyle w:val="FootnoteReference"/>
          <w:rFonts w:asciiTheme="majorHAnsi" w:hAnsiTheme="majorHAnsi" w:cstheme="majorHAnsi"/>
        </w:rPr>
        <w:footnoteReference w:id="28"/>
      </w:r>
      <w:r w:rsidR="003E4548" w:rsidRPr="003E4548">
        <w:rPr>
          <w:rFonts w:asciiTheme="majorHAnsi" w:hAnsiTheme="majorHAnsi" w:cstheme="majorHAnsi"/>
        </w:rPr>
        <w:t xml:space="preserve"> </w:t>
      </w:r>
      <w:r w:rsidR="000C4684">
        <w:rPr>
          <w:rFonts w:asciiTheme="majorHAnsi" w:hAnsiTheme="majorHAnsi" w:cstheme="majorHAnsi"/>
        </w:rPr>
        <w:t>People who work in</w:t>
      </w:r>
      <w:r w:rsidR="00B6184E">
        <w:rPr>
          <w:rFonts w:asciiTheme="majorHAnsi" w:hAnsiTheme="majorHAnsi" w:cstheme="majorHAnsi"/>
        </w:rPr>
        <w:t xml:space="preserve"> these facilities </w:t>
      </w:r>
      <w:r w:rsidR="003F6DC1">
        <w:rPr>
          <w:rFonts w:asciiTheme="majorHAnsi" w:hAnsiTheme="majorHAnsi" w:cstheme="majorHAnsi"/>
        </w:rPr>
        <w:t xml:space="preserve">are also potentially exposed for prolonged periods and </w:t>
      </w:r>
      <w:r w:rsidR="00B6184E">
        <w:rPr>
          <w:rFonts w:asciiTheme="majorHAnsi" w:hAnsiTheme="majorHAnsi" w:cstheme="majorHAnsi"/>
        </w:rPr>
        <w:t xml:space="preserve">may </w:t>
      </w:r>
      <w:r w:rsidR="003F6DC1">
        <w:rPr>
          <w:rFonts w:asciiTheme="majorHAnsi" w:hAnsiTheme="majorHAnsi" w:cstheme="majorHAnsi"/>
        </w:rPr>
        <w:t>h</w:t>
      </w:r>
      <w:r w:rsidR="00B6184E">
        <w:rPr>
          <w:rFonts w:asciiTheme="majorHAnsi" w:hAnsiTheme="majorHAnsi" w:cstheme="majorHAnsi"/>
        </w:rPr>
        <w:t>ave underlying health conditions</w:t>
      </w:r>
      <w:r w:rsidR="003F6DC1">
        <w:rPr>
          <w:rFonts w:asciiTheme="majorHAnsi" w:hAnsiTheme="majorHAnsi" w:cstheme="majorHAnsi"/>
        </w:rPr>
        <w:t xml:space="preserve"> </w:t>
      </w:r>
      <w:r w:rsidR="003F6DC1">
        <w:rPr>
          <w:rFonts w:asciiTheme="majorHAnsi" w:hAnsiTheme="majorHAnsi" w:cstheme="majorHAnsi"/>
        </w:rPr>
        <w:lastRenderedPageBreak/>
        <w:t>that put them at risk.</w:t>
      </w:r>
      <w:r w:rsidR="00EE767D">
        <w:rPr>
          <w:rFonts w:asciiTheme="majorHAnsi" w:hAnsiTheme="majorHAnsi" w:cstheme="majorHAnsi"/>
        </w:rPr>
        <w:t xml:space="preserve"> </w:t>
      </w:r>
      <w:r w:rsidR="000C6D7D">
        <w:rPr>
          <w:rFonts w:asciiTheme="majorHAnsi" w:hAnsiTheme="majorHAnsi" w:cstheme="majorHAnsi"/>
        </w:rPr>
        <w:t>Further, i</w:t>
      </w:r>
      <w:r w:rsidR="000C6D7D" w:rsidRPr="008C5DAF">
        <w:rPr>
          <w:rFonts w:asciiTheme="majorHAnsi" w:hAnsiTheme="majorHAnsi" w:cstheme="majorHAnsi"/>
        </w:rPr>
        <w:t>n Ju</w:t>
      </w:r>
      <w:r w:rsidR="000C6D7D">
        <w:rPr>
          <w:rFonts w:asciiTheme="majorHAnsi" w:hAnsiTheme="majorHAnsi" w:cstheme="majorHAnsi"/>
        </w:rPr>
        <w:t>ly 2018</w:t>
      </w:r>
      <w:r w:rsidR="000C6D7D" w:rsidRPr="008C5DAF">
        <w:rPr>
          <w:rFonts w:asciiTheme="majorHAnsi" w:hAnsiTheme="majorHAnsi" w:cstheme="majorHAnsi"/>
        </w:rPr>
        <w:t>, the Centers for Medicare &amp; Medicaid Services (CMS) released a</w:t>
      </w:r>
      <w:r w:rsidR="000C6D7D">
        <w:rPr>
          <w:rFonts w:asciiTheme="majorHAnsi" w:hAnsiTheme="majorHAnsi" w:cstheme="majorHAnsi"/>
        </w:rPr>
        <w:t>n updated</w:t>
      </w:r>
      <w:r w:rsidR="000C6D7D" w:rsidRPr="008C5DAF">
        <w:rPr>
          <w:rFonts w:asciiTheme="majorHAnsi" w:hAnsiTheme="majorHAnsi" w:cstheme="majorHAnsi"/>
        </w:rPr>
        <w:t> </w:t>
      </w:r>
      <w:r w:rsidR="000C6D7D" w:rsidRPr="001C1208">
        <w:rPr>
          <w:rFonts w:asciiTheme="majorHAnsi" w:hAnsiTheme="majorHAnsi" w:cstheme="majorHAnsi"/>
        </w:rPr>
        <w:t>survey and certification memo</w:t>
      </w:r>
      <w:r w:rsidR="000C6D7D">
        <w:rPr>
          <w:rFonts w:asciiTheme="majorHAnsi" w:hAnsiTheme="majorHAnsi" w:cstheme="majorHAnsi"/>
        </w:rPr>
        <w:t xml:space="preserve">randum advising </w:t>
      </w:r>
      <w:r w:rsidR="000C6D7D" w:rsidRPr="008C5DAF">
        <w:rPr>
          <w:rFonts w:asciiTheme="majorHAnsi" w:hAnsiTheme="majorHAnsi" w:cstheme="majorHAnsi"/>
        </w:rPr>
        <w:t xml:space="preserve">healthcare facilities </w:t>
      </w:r>
      <w:r w:rsidR="000C6D7D">
        <w:rPr>
          <w:rFonts w:asciiTheme="majorHAnsi" w:hAnsiTheme="majorHAnsi" w:cstheme="majorHAnsi"/>
        </w:rPr>
        <w:t xml:space="preserve">to </w:t>
      </w:r>
      <w:r w:rsidR="000C6D7D" w:rsidRPr="008C5DAF">
        <w:rPr>
          <w:rFonts w:asciiTheme="majorHAnsi" w:hAnsiTheme="majorHAnsi" w:cstheme="majorHAnsi"/>
        </w:rPr>
        <w:t>develop and adhere to ASHRAE-compliant water management programs to reduce the risk for </w:t>
      </w:r>
      <w:r w:rsidR="000C6D7D" w:rsidRPr="008C5DAF">
        <w:rPr>
          <w:rFonts w:asciiTheme="majorHAnsi" w:hAnsiTheme="majorHAnsi" w:cstheme="majorHAnsi"/>
          <w:i/>
          <w:iCs/>
        </w:rPr>
        <w:t>Legionella </w:t>
      </w:r>
      <w:r w:rsidR="000C6D7D" w:rsidRPr="008C5DAF">
        <w:rPr>
          <w:rFonts w:asciiTheme="majorHAnsi" w:hAnsiTheme="majorHAnsi" w:cstheme="majorHAnsi"/>
        </w:rPr>
        <w:t>and other pathogens in their water systems</w:t>
      </w:r>
      <w:r w:rsidR="000C6D7D" w:rsidRPr="008C5DAF">
        <w:rPr>
          <w:rFonts w:asciiTheme="majorHAnsi" w:hAnsiTheme="majorHAnsi" w:cstheme="majorHAnsi"/>
          <w:i/>
          <w:iCs/>
        </w:rPr>
        <w:t>.</w:t>
      </w:r>
      <w:r w:rsidR="000C6D7D" w:rsidRPr="007D3A88">
        <w:rPr>
          <w:rStyle w:val="FootnoteReference"/>
          <w:rFonts w:asciiTheme="majorHAnsi" w:hAnsiTheme="majorHAnsi" w:cstheme="majorHAnsi"/>
        </w:rPr>
        <w:footnoteReference w:id="29"/>
      </w:r>
    </w:p>
    <w:p w14:paraId="0FC2E9C4" w14:textId="77777777" w:rsidR="000C6D7D" w:rsidRPr="000C6D7D" w:rsidRDefault="000C6D7D" w:rsidP="00CD7065">
      <w:pPr>
        <w:spacing w:line="360" w:lineRule="auto"/>
        <w:rPr>
          <w:rFonts w:asciiTheme="majorHAnsi" w:hAnsiTheme="majorHAnsi" w:cstheme="majorHAnsi"/>
        </w:rPr>
      </w:pPr>
    </w:p>
    <w:p w14:paraId="2B139BF3" w14:textId="3C6C3DAC" w:rsidR="009668E6" w:rsidRDefault="00927D7F" w:rsidP="00CD7065">
      <w:pPr>
        <w:spacing w:line="360" w:lineRule="auto"/>
        <w:rPr>
          <w:rFonts w:asciiTheme="majorHAnsi" w:hAnsiTheme="majorHAnsi" w:cstheme="majorHAnsi"/>
        </w:rPr>
      </w:pPr>
      <w:r w:rsidRPr="00927D7F">
        <w:rPr>
          <w:rFonts w:asciiTheme="majorHAnsi" w:hAnsiTheme="majorHAnsi" w:cstheme="majorHAnsi"/>
        </w:rPr>
        <w:t xml:space="preserve">A water management program can </w:t>
      </w:r>
      <w:r>
        <w:rPr>
          <w:rFonts w:asciiTheme="majorHAnsi" w:hAnsiTheme="majorHAnsi" w:cstheme="majorHAnsi"/>
        </w:rPr>
        <w:t xml:space="preserve">also aid in controlling other </w:t>
      </w:r>
      <w:r w:rsidRPr="00927D7F">
        <w:rPr>
          <w:rFonts w:asciiTheme="majorHAnsi" w:hAnsiTheme="majorHAnsi" w:cstheme="majorHAnsi"/>
        </w:rPr>
        <w:t>water-related healthcare-associated infections</w:t>
      </w:r>
      <w:r w:rsidR="00345400">
        <w:rPr>
          <w:rFonts w:asciiTheme="majorHAnsi" w:hAnsiTheme="majorHAnsi" w:cstheme="majorHAnsi"/>
        </w:rPr>
        <w:t xml:space="preserve"> and should be </w:t>
      </w:r>
      <w:r w:rsidR="000C0F77">
        <w:rPr>
          <w:rFonts w:asciiTheme="majorHAnsi" w:hAnsiTheme="majorHAnsi" w:cstheme="majorHAnsi"/>
        </w:rPr>
        <w:t>m</w:t>
      </w:r>
      <w:r w:rsidRPr="00927D7F">
        <w:rPr>
          <w:rFonts w:asciiTheme="majorHAnsi" w:hAnsiTheme="majorHAnsi" w:cstheme="majorHAnsi"/>
        </w:rPr>
        <w:t xml:space="preserve">onitored for </w:t>
      </w:r>
      <w:r w:rsidR="00B74CDF">
        <w:rPr>
          <w:rFonts w:asciiTheme="majorHAnsi" w:hAnsiTheme="majorHAnsi" w:cstheme="majorHAnsi"/>
        </w:rPr>
        <w:t xml:space="preserve">its </w:t>
      </w:r>
      <w:r w:rsidRPr="00927D7F">
        <w:rPr>
          <w:rFonts w:asciiTheme="majorHAnsi" w:hAnsiTheme="majorHAnsi" w:cstheme="majorHAnsi"/>
        </w:rPr>
        <w:t xml:space="preserve">efficacy in reducing risk for </w:t>
      </w:r>
      <w:r w:rsidR="00B74CDF">
        <w:rPr>
          <w:rFonts w:asciiTheme="majorHAnsi" w:hAnsiTheme="majorHAnsi" w:cstheme="majorHAnsi"/>
        </w:rPr>
        <w:t>other</w:t>
      </w:r>
      <w:r w:rsidRPr="00927D7F">
        <w:rPr>
          <w:rFonts w:asciiTheme="majorHAnsi" w:hAnsiTheme="majorHAnsi" w:cstheme="majorHAnsi"/>
        </w:rPr>
        <w:t xml:space="preserve"> pathogens</w:t>
      </w:r>
      <w:r w:rsidR="008F0AB0">
        <w:rPr>
          <w:rFonts w:asciiTheme="majorHAnsi" w:hAnsiTheme="majorHAnsi" w:cstheme="majorHAnsi"/>
        </w:rPr>
        <w:t xml:space="preserve"> like </w:t>
      </w:r>
      <w:r w:rsidRPr="00927D7F">
        <w:rPr>
          <w:rFonts w:asciiTheme="majorHAnsi" w:hAnsiTheme="majorHAnsi" w:cstheme="majorHAnsi"/>
        </w:rPr>
        <w:t xml:space="preserve">gram-negative bacteria (e.g., </w:t>
      </w:r>
      <w:r w:rsidRPr="001D0D7B">
        <w:rPr>
          <w:rFonts w:asciiTheme="majorHAnsi" w:hAnsiTheme="majorHAnsi" w:cstheme="majorHAnsi"/>
          <w:i/>
          <w:iCs/>
        </w:rPr>
        <w:t>Pseudomonas</w:t>
      </w:r>
      <w:r w:rsidRPr="00927D7F">
        <w:rPr>
          <w:rFonts w:asciiTheme="majorHAnsi" w:hAnsiTheme="majorHAnsi" w:cstheme="majorHAnsi"/>
        </w:rPr>
        <w:t xml:space="preserve">, </w:t>
      </w:r>
      <w:proofErr w:type="spellStart"/>
      <w:r w:rsidRPr="001D0D7B">
        <w:rPr>
          <w:rFonts w:asciiTheme="majorHAnsi" w:hAnsiTheme="majorHAnsi" w:cstheme="majorHAnsi"/>
          <w:i/>
          <w:iCs/>
        </w:rPr>
        <w:t>Burkholderia</w:t>
      </w:r>
      <w:proofErr w:type="spellEnd"/>
      <w:r w:rsidRPr="00927D7F">
        <w:rPr>
          <w:rFonts w:asciiTheme="majorHAnsi" w:hAnsiTheme="majorHAnsi" w:cstheme="majorHAnsi"/>
        </w:rPr>
        <w:t xml:space="preserve">, </w:t>
      </w:r>
      <w:r w:rsidRPr="001D0D7B">
        <w:rPr>
          <w:rFonts w:asciiTheme="majorHAnsi" w:hAnsiTheme="majorHAnsi" w:cstheme="majorHAnsi"/>
          <w:i/>
          <w:iCs/>
        </w:rPr>
        <w:t>Stenotrophomonas</w:t>
      </w:r>
      <w:r w:rsidRPr="00927D7F">
        <w:rPr>
          <w:rFonts w:asciiTheme="majorHAnsi" w:hAnsiTheme="majorHAnsi" w:cstheme="majorHAnsi"/>
        </w:rPr>
        <w:t>) and nontuberculous mycobacteria.</w:t>
      </w:r>
      <w:r w:rsidR="008F0AB0">
        <w:rPr>
          <w:rStyle w:val="FootnoteReference"/>
          <w:rFonts w:asciiTheme="majorHAnsi" w:hAnsiTheme="majorHAnsi" w:cstheme="majorHAnsi"/>
        </w:rPr>
        <w:footnoteReference w:id="30"/>
      </w:r>
      <w:r w:rsidR="000C0F77">
        <w:rPr>
          <w:rFonts w:asciiTheme="majorHAnsi" w:hAnsiTheme="majorHAnsi" w:cstheme="majorHAnsi"/>
        </w:rPr>
        <w:t xml:space="preserve"> </w:t>
      </w:r>
      <w:r w:rsidR="002D030A">
        <w:rPr>
          <w:rFonts w:asciiTheme="majorHAnsi" w:hAnsiTheme="majorHAnsi" w:cstheme="majorHAnsi"/>
        </w:rPr>
        <w:t xml:space="preserve">CDC has </w:t>
      </w:r>
      <w:r w:rsidR="005565B5">
        <w:rPr>
          <w:rFonts w:asciiTheme="majorHAnsi" w:hAnsiTheme="majorHAnsi" w:cstheme="majorHAnsi"/>
        </w:rPr>
        <w:t xml:space="preserve">also </w:t>
      </w:r>
      <w:r w:rsidR="002D030A">
        <w:rPr>
          <w:rFonts w:asciiTheme="majorHAnsi" w:hAnsiTheme="majorHAnsi" w:cstheme="majorHAnsi"/>
        </w:rPr>
        <w:t>identified a</w:t>
      </w:r>
      <w:r w:rsidR="00DE5E1F">
        <w:rPr>
          <w:rFonts w:asciiTheme="majorHAnsi" w:hAnsiTheme="majorHAnsi" w:cstheme="majorHAnsi"/>
        </w:rPr>
        <w:t xml:space="preserve">dditional information resources about water management programs </w:t>
      </w:r>
      <w:r w:rsidR="00222BA3">
        <w:rPr>
          <w:rFonts w:asciiTheme="majorHAnsi" w:hAnsiTheme="majorHAnsi" w:cstheme="majorHAnsi"/>
        </w:rPr>
        <w:t>in healthcare facilities on its website.</w:t>
      </w:r>
      <w:r w:rsidR="00222BA3">
        <w:rPr>
          <w:rStyle w:val="FootnoteReference"/>
          <w:rFonts w:asciiTheme="majorHAnsi" w:hAnsiTheme="majorHAnsi" w:cstheme="majorHAnsi"/>
        </w:rPr>
        <w:footnoteReference w:id="31"/>
      </w:r>
    </w:p>
    <w:p w14:paraId="40D7A3F0" w14:textId="77777777" w:rsidR="009668E6" w:rsidRDefault="009668E6" w:rsidP="00CD7065">
      <w:pPr>
        <w:spacing w:line="360" w:lineRule="auto"/>
        <w:rPr>
          <w:rFonts w:asciiTheme="majorHAnsi" w:hAnsiTheme="majorHAnsi" w:cstheme="majorHAnsi"/>
        </w:rPr>
      </w:pPr>
    </w:p>
    <w:p w14:paraId="58EDB513" w14:textId="15ABBC4A" w:rsidR="00992377" w:rsidRPr="00B752E6" w:rsidRDefault="00992377" w:rsidP="00992377">
      <w:pPr>
        <w:spacing w:line="360" w:lineRule="auto"/>
        <w:rPr>
          <w:rFonts w:asciiTheme="majorHAnsi" w:hAnsiTheme="majorHAnsi" w:cstheme="majorHAnsi"/>
        </w:rPr>
      </w:pPr>
    </w:p>
    <w:p w14:paraId="32488CEB" w14:textId="58F5470E" w:rsidR="00992377" w:rsidRPr="00B752E6" w:rsidRDefault="00992377" w:rsidP="00992377">
      <w:pPr>
        <w:spacing w:line="360" w:lineRule="auto"/>
        <w:rPr>
          <w:rFonts w:asciiTheme="majorHAnsi" w:hAnsiTheme="majorHAnsi" w:cstheme="majorHAnsi"/>
        </w:rPr>
      </w:pPr>
    </w:p>
    <w:p w14:paraId="2452E63E" w14:textId="77777777" w:rsidR="00992377" w:rsidRPr="00B752E6" w:rsidRDefault="00992377" w:rsidP="00992377">
      <w:pPr>
        <w:spacing w:line="360" w:lineRule="auto"/>
        <w:rPr>
          <w:rFonts w:asciiTheme="majorHAnsi" w:hAnsiTheme="majorHAnsi" w:cstheme="majorHAnsi"/>
        </w:rPr>
      </w:pPr>
    </w:p>
    <w:p w14:paraId="1B57AE52" w14:textId="77777777" w:rsidR="00992377" w:rsidRPr="00992377" w:rsidRDefault="00992377" w:rsidP="00992377">
      <w:pPr>
        <w:spacing w:line="360" w:lineRule="auto"/>
      </w:pPr>
    </w:p>
    <w:p w14:paraId="0DC73272" w14:textId="77777777" w:rsidR="00992377" w:rsidRPr="00992377" w:rsidRDefault="00992377" w:rsidP="00992377">
      <w:pPr>
        <w:spacing w:line="360" w:lineRule="auto"/>
      </w:pPr>
    </w:p>
    <w:p w14:paraId="5A8C7B5A" w14:textId="77777777" w:rsidR="008A0E4B" w:rsidRPr="008A0E4B" w:rsidRDefault="008A0E4B" w:rsidP="00DA77D6">
      <w:pPr>
        <w:spacing w:after="120" w:line="360" w:lineRule="auto"/>
        <w:rPr>
          <w:rFonts w:asciiTheme="majorHAnsi" w:hAnsiTheme="majorHAnsi" w:cstheme="majorHAnsi"/>
        </w:rPr>
      </w:pPr>
    </w:p>
    <w:p w14:paraId="6613F392" w14:textId="63672100" w:rsidR="003C4DDC" w:rsidRPr="003C4DDC" w:rsidRDefault="003C4DDC" w:rsidP="003C4DDC">
      <w:pPr>
        <w:spacing w:line="360" w:lineRule="auto"/>
        <w:ind w:left="360"/>
        <w:rPr>
          <w:rFonts w:asciiTheme="majorHAnsi" w:hAnsiTheme="majorHAnsi"/>
        </w:rPr>
      </w:pPr>
    </w:p>
    <w:p w14:paraId="5F1FAEDA" w14:textId="6701ED6E" w:rsidR="00152071" w:rsidRDefault="00557229">
      <w:r w:rsidRPr="002426E8">
        <w:rPr>
          <w:rFonts w:ascii="Calibri" w:eastAsia="Calibri" w:hAnsi="Calibri" w:cs="Times New Roman"/>
          <w:noProof/>
        </w:rPr>
        <w:lastRenderedPageBreak/>
        <mc:AlternateContent>
          <mc:Choice Requires="wps">
            <w:drawing>
              <wp:anchor distT="45720" distB="45720" distL="114300" distR="114300" simplePos="0" relativeHeight="251664384" behindDoc="0" locked="0" layoutInCell="1" allowOverlap="1" wp14:anchorId="1A1B3A68" wp14:editId="7B4F1692">
                <wp:simplePos x="0" y="0"/>
                <wp:positionH relativeFrom="margin">
                  <wp:align>center</wp:align>
                </wp:positionH>
                <wp:positionV relativeFrom="paragraph">
                  <wp:posOffset>150495</wp:posOffset>
                </wp:positionV>
                <wp:extent cx="5989320" cy="5407660"/>
                <wp:effectExtent l="0" t="0" r="11430" b="2159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9320" cy="5408177"/>
                        </a:xfrm>
                        <a:prstGeom prst="rect">
                          <a:avLst/>
                        </a:prstGeom>
                        <a:solidFill>
                          <a:srgbClr val="FFFFFF"/>
                        </a:solidFill>
                        <a:ln w="9525">
                          <a:solidFill>
                            <a:srgbClr val="000000"/>
                          </a:solidFill>
                          <a:miter lim="800000"/>
                          <a:headEnd/>
                          <a:tailEnd/>
                        </a:ln>
                      </wps:spPr>
                      <wps:txbx>
                        <w:txbxContent>
                          <w:p w14:paraId="08B5DC3A" w14:textId="77777777" w:rsidR="002426E8" w:rsidRDefault="002426E8" w:rsidP="002426E8">
                            <w:pPr>
                              <w:spacing w:after="120"/>
                              <w:jc w:val="center"/>
                              <w:rPr>
                                <w:rFonts w:ascii="Arial" w:hAnsi="Arial" w:cs="Arial"/>
                                <w:b/>
                                <w:bCs/>
                              </w:rPr>
                            </w:pPr>
                          </w:p>
                          <w:p w14:paraId="43CE4143" w14:textId="146220A0" w:rsidR="002426E8" w:rsidRPr="0058248F" w:rsidRDefault="002426E8" w:rsidP="002426E8">
                            <w:pPr>
                              <w:spacing w:after="120"/>
                              <w:jc w:val="center"/>
                              <w:rPr>
                                <w:rFonts w:ascii="Arial" w:hAnsi="Arial" w:cs="Arial"/>
                                <w:b/>
                                <w:bCs/>
                              </w:rPr>
                            </w:pPr>
                            <w:r>
                              <w:rPr>
                                <w:rFonts w:ascii="Arial" w:hAnsi="Arial" w:cs="Arial"/>
                                <w:b/>
                                <w:bCs/>
                              </w:rPr>
                              <w:t>Selected Resources</w:t>
                            </w:r>
                          </w:p>
                          <w:p w14:paraId="5AAA76EA" w14:textId="77777777" w:rsidR="002426E8" w:rsidRPr="0058248F" w:rsidRDefault="002426E8" w:rsidP="002426E8">
                            <w:pPr>
                              <w:jc w:val="center"/>
                              <w:rPr>
                                <w:rFonts w:ascii="Arial" w:hAnsi="Arial" w:cs="Arial"/>
                                <w:b/>
                                <w:bCs/>
                              </w:rPr>
                            </w:pPr>
                          </w:p>
                          <w:p w14:paraId="58A0C519" w14:textId="77777777" w:rsidR="002426E8" w:rsidRPr="0070495B" w:rsidRDefault="002426E8" w:rsidP="002426E8">
                            <w:pPr>
                              <w:spacing w:line="360" w:lineRule="auto"/>
                              <w:jc w:val="center"/>
                              <w:rPr>
                                <w:rFonts w:ascii="Arial" w:hAnsi="Arial" w:cs="Arial"/>
                                <w:i/>
                                <w:iCs/>
                                <w:sz w:val="20"/>
                                <w:szCs w:val="20"/>
                              </w:rPr>
                            </w:pPr>
                            <w:r w:rsidRPr="0070495B">
                              <w:rPr>
                                <w:rFonts w:ascii="Arial" w:hAnsi="Arial" w:cs="Arial"/>
                                <w:b/>
                                <w:bCs/>
                                <w:i/>
                                <w:iCs/>
                                <w:sz w:val="20"/>
                                <w:szCs w:val="20"/>
                                <w:highlight w:val="yellow"/>
                              </w:rPr>
                              <w:t>Note to reviewers:</w:t>
                            </w:r>
                            <w:r w:rsidRPr="0070495B">
                              <w:rPr>
                                <w:rFonts w:ascii="Arial" w:hAnsi="Arial" w:cs="Arial"/>
                                <w:i/>
                                <w:iCs/>
                                <w:sz w:val="20"/>
                                <w:szCs w:val="20"/>
                                <w:highlight w:val="yellow"/>
                              </w:rPr>
                              <w:t xml:space="preserve"> Please feel free to identify additional resources</w:t>
                            </w:r>
                          </w:p>
                          <w:p w14:paraId="2AB644F9" w14:textId="77777777" w:rsidR="002426E8" w:rsidRDefault="002426E8" w:rsidP="002426E8">
                            <w:pPr>
                              <w:rPr>
                                <w:rFonts w:ascii="Arial" w:hAnsi="Arial" w:cs="Arial"/>
                                <w:sz w:val="20"/>
                                <w:szCs w:val="20"/>
                              </w:rPr>
                            </w:pPr>
                          </w:p>
                          <w:p w14:paraId="2D80C5B9" w14:textId="77777777" w:rsidR="002426E8" w:rsidRPr="00373F76" w:rsidRDefault="002426E8" w:rsidP="002426E8">
                            <w:pPr>
                              <w:rPr>
                                <w:rFonts w:asciiTheme="majorHAnsi" w:hAnsiTheme="majorHAnsi" w:cstheme="majorHAnsi"/>
                                <w:sz w:val="20"/>
                                <w:szCs w:val="20"/>
                              </w:rPr>
                            </w:pPr>
                          </w:p>
                          <w:p w14:paraId="11FAD1E8" w14:textId="499512BD" w:rsidR="00C576FF" w:rsidRPr="00373F76" w:rsidRDefault="00C576FF" w:rsidP="00FF168D">
                            <w:pPr>
                              <w:pStyle w:val="ListParagraph"/>
                              <w:numPr>
                                <w:ilvl w:val="0"/>
                                <w:numId w:val="6"/>
                              </w:numPr>
                              <w:rPr>
                                <w:rStyle w:val="Hyperlink"/>
                                <w:rFonts w:asciiTheme="majorHAnsi" w:hAnsiTheme="majorHAnsi" w:cstheme="majorHAnsi"/>
                                <w:color w:val="auto"/>
                                <w:sz w:val="20"/>
                                <w:szCs w:val="20"/>
                                <w:u w:val="none"/>
                              </w:rPr>
                            </w:pPr>
                            <w:r w:rsidRPr="00373F76">
                              <w:rPr>
                                <w:rFonts w:asciiTheme="majorHAnsi" w:hAnsiTheme="majorHAnsi" w:cstheme="majorHAnsi"/>
                                <w:sz w:val="20"/>
                                <w:szCs w:val="20"/>
                              </w:rPr>
                              <w:t>ASHRAE. Standard 188</w:t>
                            </w:r>
                            <w:r w:rsidR="00D96070" w:rsidRPr="00373F76">
                              <w:rPr>
                                <w:rFonts w:asciiTheme="majorHAnsi" w:hAnsiTheme="majorHAnsi" w:cstheme="majorHAnsi"/>
                                <w:sz w:val="20"/>
                                <w:szCs w:val="20"/>
                              </w:rPr>
                              <w:t>-2018</w:t>
                            </w:r>
                            <w:r w:rsidRPr="00373F76">
                              <w:rPr>
                                <w:rFonts w:asciiTheme="majorHAnsi" w:hAnsiTheme="majorHAnsi" w:cstheme="majorHAnsi"/>
                                <w:sz w:val="20"/>
                                <w:szCs w:val="20"/>
                              </w:rPr>
                              <w:t xml:space="preserve">: Legionellosis: Risk Management for Building Water Systems (ANSI approved): </w:t>
                            </w:r>
                            <w:hyperlink r:id="rId12" w:history="1">
                              <w:r w:rsidRPr="00373F76">
                                <w:rPr>
                                  <w:rStyle w:val="Hyperlink"/>
                                  <w:rFonts w:asciiTheme="majorHAnsi" w:hAnsiTheme="majorHAnsi" w:cstheme="majorHAnsi"/>
                                  <w:sz w:val="20"/>
                                  <w:szCs w:val="20"/>
                                </w:rPr>
                                <w:t>https://www.ashrae.org/technical-resources/bookstore/ansi-ashrae-standard-188-2018-legionellosis-risk-management-for-building-water-systems</w:t>
                              </w:r>
                            </w:hyperlink>
                          </w:p>
                          <w:p w14:paraId="78B9D353" w14:textId="77777777" w:rsidR="00FF5CE3" w:rsidRPr="00373F76" w:rsidRDefault="00FF5CE3" w:rsidP="00FF5CE3">
                            <w:pPr>
                              <w:pStyle w:val="ListParagraph"/>
                              <w:rPr>
                                <w:rFonts w:asciiTheme="majorHAnsi" w:hAnsiTheme="majorHAnsi" w:cstheme="majorHAnsi"/>
                                <w:sz w:val="20"/>
                                <w:szCs w:val="20"/>
                              </w:rPr>
                            </w:pPr>
                          </w:p>
                          <w:p w14:paraId="484858CD" w14:textId="44FB535C" w:rsidR="00FF5CE3" w:rsidRPr="00373F76" w:rsidRDefault="00FF5CE3" w:rsidP="00FF168D">
                            <w:pPr>
                              <w:pStyle w:val="ListParagraph"/>
                              <w:numPr>
                                <w:ilvl w:val="0"/>
                                <w:numId w:val="6"/>
                              </w:numPr>
                              <w:rPr>
                                <w:rStyle w:val="Hyperlink"/>
                                <w:rFonts w:asciiTheme="majorHAnsi" w:hAnsiTheme="majorHAnsi" w:cstheme="majorHAnsi"/>
                                <w:color w:val="auto"/>
                                <w:sz w:val="20"/>
                                <w:szCs w:val="20"/>
                                <w:u w:val="none"/>
                              </w:rPr>
                            </w:pPr>
                            <w:r w:rsidRPr="00373F76">
                              <w:rPr>
                                <w:rFonts w:asciiTheme="majorHAnsi" w:hAnsiTheme="majorHAnsi" w:cstheme="majorHAnsi"/>
                                <w:sz w:val="20"/>
                                <w:szCs w:val="20"/>
                              </w:rPr>
                              <w:t xml:space="preserve">ASHRAE. </w:t>
                            </w:r>
                            <w:r w:rsidRPr="00373F76">
                              <w:rPr>
                                <w:rStyle w:val="Hyperlink"/>
                                <w:rFonts w:asciiTheme="majorHAnsi" w:hAnsiTheme="majorHAnsi" w:cstheme="majorHAnsi"/>
                                <w:color w:val="auto"/>
                                <w:sz w:val="20"/>
                                <w:szCs w:val="20"/>
                                <w:u w:val="none"/>
                              </w:rPr>
                              <w:t xml:space="preserve">Managing the risk of legionellosis associated with building water systems. ASHRAE guideline 12-2020: </w:t>
                            </w:r>
                            <w:hyperlink r:id="rId13" w:history="1">
                              <w:r w:rsidRPr="00373F76">
                                <w:rPr>
                                  <w:rStyle w:val="Hyperlink"/>
                                  <w:rFonts w:asciiTheme="majorHAnsi" w:hAnsiTheme="majorHAnsi" w:cstheme="majorHAnsi"/>
                                  <w:sz w:val="20"/>
                                  <w:szCs w:val="20"/>
                                </w:rPr>
                                <w:t>https://www.techstreet.com/ashrae/standards/guideline-12-2020-managing-the-risk-of-legionellosis-associated-with-building-water-systems?product_id=2111422</w:t>
                              </w:r>
                            </w:hyperlink>
                          </w:p>
                          <w:p w14:paraId="125F7468" w14:textId="77777777" w:rsidR="008A7683" w:rsidRPr="00373F76" w:rsidRDefault="008A7683" w:rsidP="00373F76">
                            <w:pPr>
                              <w:ind w:left="360"/>
                              <w:rPr>
                                <w:rFonts w:asciiTheme="majorHAnsi" w:hAnsiTheme="majorHAnsi" w:cstheme="majorHAnsi"/>
                                <w:sz w:val="20"/>
                                <w:szCs w:val="20"/>
                              </w:rPr>
                            </w:pPr>
                          </w:p>
                          <w:p w14:paraId="0E2C766A" w14:textId="0A50259C" w:rsidR="0099622B" w:rsidRPr="00373F76" w:rsidRDefault="0099622B" w:rsidP="00FF168D">
                            <w:pPr>
                              <w:pStyle w:val="ListParagraph"/>
                              <w:numPr>
                                <w:ilvl w:val="0"/>
                                <w:numId w:val="6"/>
                              </w:numPr>
                              <w:rPr>
                                <w:rFonts w:asciiTheme="majorHAnsi" w:hAnsiTheme="majorHAnsi" w:cstheme="majorHAnsi"/>
                                <w:sz w:val="20"/>
                                <w:szCs w:val="20"/>
                              </w:rPr>
                            </w:pPr>
                            <w:r w:rsidRPr="00373F76">
                              <w:rPr>
                                <w:rFonts w:asciiTheme="majorHAnsi" w:hAnsiTheme="majorHAnsi" w:cstheme="majorHAnsi"/>
                                <w:sz w:val="20"/>
                                <w:szCs w:val="20"/>
                              </w:rPr>
                              <w:t>CDC. Overview of Water Management Programs. Website last reviewed by CDC April 30, 2018</w:t>
                            </w:r>
                            <w:r w:rsidR="00373F76">
                              <w:rPr>
                                <w:rFonts w:asciiTheme="majorHAnsi" w:hAnsiTheme="majorHAnsi" w:cstheme="majorHAnsi"/>
                                <w:sz w:val="20"/>
                                <w:szCs w:val="20"/>
                              </w:rPr>
                              <w:t xml:space="preserve">: </w:t>
                            </w:r>
                            <w:hyperlink r:id="rId14" w:history="1">
                              <w:r w:rsidRPr="00373F76">
                                <w:rPr>
                                  <w:rStyle w:val="Hyperlink"/>
                                  <w:rFonts w:asciiTheme="majorHAnsi" w:hAnsiTheme="majorHAnsi" w:cstheme="majorHAnsi"/>
                                  <w:sz w:val="20"/>
                                  <w:szCs w:val="20"/>
                                </w:rPr>
                                <w:t>https://www.cdc.gov/legionella/wmp/overview.html</w:t>
                              </w:r>
                            </w:hyperlink>
                            <w:r w:rsidRPr="00373F76">
                              <w:rPr>
                                <w:rFonts w:asciiTheme="majorHAnsi" w:hAnsiTheme="majorHAnsi" w:cstheme="majorHAnsi"/>
                                <w:sz w:val="20"/>
                                <w:szCs w:val="20"/>
                              </w:rPr>
                              <w:t>.</w:t>
                            </w:r>
                          </w:p>
                          <w:p w14:paraId="2A026D42" w14:textId="77777777" w:rsidR="0099622B" w:rsidRPr="00373F76" w:rsidRDefault="0099622B" w:rsidP="0099622B">
                            <w:pPr>
                              <w:pStyle w:val="ListParagraph"/>
                              <w:rPr>
                                <w:rFonts w:asciiTheme="majorHAnsi" w:hAnsiTheme="majorHAnsi" w:cstheme="majorHAnsi"/>
                                <w:sz w:val="20"/>
                                <w:szCs w:val="20"/>
                              </w:rPr>
                            </w:pPr>
                          </w:p>
                          <w:p w14:paraId="62DD28EB" w14:textId="76FBA20F" w:rsidR="00584271" w:rsidRPr="00373F76" w:rsidRDefault="00584271" w:rsidP="00FF168D">
                            <w:pPr>
                              <w:pStyle w:val="ListParagraph"/>
                              <w:numPr>
                                <w:ilvl w:val="0"/>
                                <w:numId w:val="6"/>
                              </w:numPr>
                              <w:rPr>
                                <w:rFonts w:asciiTheme="majorHAnsi" w:hAnsiTheme="majorHAnsi" w:cstheme="majorHAnsi"/>
                                <w:sz w:val="20"/>
                                <w:szCs w:val="20"/>
                              </w:rPr>
                            </w:pPr>
                            <w:r w:rsidRPr="00373F76">
                              <w:rPr>
                                <w:rFonts w:asciiTheme="majorHAnsi" w:hAnsiTheme="majorHAnsi" w:cstheme="majorHAnsi"/>
                                <w:sz w:val="20"/>
                                <w:szCs w:val="20"/>
                              </w:rPr>
                              <w:t>CDC. Developing a Water Management Program to Reduce Legionella Growth and Spread in Buildings: A Practical Guide to Implementing Industry Standards. June 5, 2017. Version 1.1</w:t>
                            </w:r>
                            <w:r w:rsidR="00573A64">
                              <w:rPr>
                                <w:rFonts w:asciiTheme="majorHAnsi" w:hAnsiTheme="majorHAnsi" w:cstheme="majorHAnsi"/>
                                <w:sz w:val="20"/>
                                <w:szCs w:val="20"/>
                              </w:rPr>
                              <w:t xml:space="preserve">: </w:t>
                            </w:r>
                            <w:hyperlink r:id="rId15" w:history="1">
                              <w:r w:rsidR="00573A64" w:rsidRPr="00C14491">
                                <w:rPr>
                                  <w:rStyle w:val="Hyperlink"/>
                                  <w:rFonts w:asciiTheme="majorHAnsi" w:hAnsiTheme="majorHAnsi" w:cstheme="majorHAnsi"/>
                                  <w:sz w:val="20"/>
                                  <w:szCs w:val="20"/>
                                </w:rPr>
                                <w:t>https://www.cdc.gov/legionella/downloads/toolkit.pdf</w:t>
                              </w:r>
                            </w:hyperlink>
                            <w:r w:rsidRPr="00373F76">
                              <w:rPr>
                                <w:rFonts w:asciiTheme="majorHAnsi" w:hAnsiTheme="majorHAnsi" w:cstheme="majorHAnsi"/>
                                <w:sz w:val="20"/>
                                <w:szCs w:val="20"/>
                              </w:rPr>
                              <w:t>.</w:t>
                            </w:r>
                          </w:p>
                          <w:p w14:paraId="63A8986A" w14:textId="2A292788" w:rsidR="00584271" w:rsidRPr="00373F76" w:rsidRDefault="00584271" w:rsidP="009621B8">
                            <w:pPr>
                              <w:ind w:left="360"/>
                              <w:rPr>
                                <w:rFonts w:asciiTheme="majorHAnsi" w:hAnsiTheme="majorHAnsi" w:cstheme="majorHAnsi"/>
                                <w:sz w:val="20"/>
                                <w:szCs w:val="20"/>
                              </w:rPr>
                            </w:pPr>
                          </w:p>
                          <w:p w14:paraId="7692D842" w14:textId="77777777" w:rsidR="009621B8" w:rsidRPr="00373F76" w:rsidRDefault="009621B8" w:rsidP="00FF168D">
                            <w:pPr>
                              <w:pStyle w:val="ListParagraph"/>
                              <w:numPr>
                                <w:ilvl w:val="0"/>
                                <w:numId w:val="6"/>
                              </w:numPr>
                              <w:rPr>
                                <w:rFonts w:asciiTheme="majorHAnsi" w:hAnsiTheme="majorHAnsi" w:cstheme="majorHAnsi"/>
                                <w:sz w:val="20"/>
                                <w:szCs w:val="20"/>
                              </w:rPr>
                            </w:pPr>
                            <w:r w:rsidRPr="00373F76">
                              <w:rPr>
                                <w:rFonts w:asciiTheme="majorHAnsi" w:hAnsiTheme="majorHAnsi" w:cstheme="majorHAnsi"/>
                                <w:sz w:val="20"/>
                                <w:szCs w:val="20"/>
                              </w:rPr>
                              <w:t xml:space="preserve">CDC. Guidance for Reopening Buildings After Prolonged Shutdown or Reduced Operation. Updated May 7, 2020: </w:t>
                            </w:r>
                            <w:hyperlink r:id="rId16" w:history="1">
                              <w:r w:rsidRPr="00373F76">
                                <w:rPr>
                                  <w:rStyle w:val="Hyperlink"/>
                                  <w:rFonts w:asciiTheme="majorHAnsi" w:hAnsiTheme="majorHAnsi" w:cstheme="majorHAnsi"/>
                                  <w:sz w:val="20"/>
                                  <w:szCs w:val="20"/>
                                </w:rPr>
                                <w:t>https://www.cdc.gov/coronavirus/2019-ncov/php/building-water-system.html</w:t>
                              </w:r>
                            </w:hyperlink>
                            <w:r w:rsidRPr="00373F76">
                              <w:rPr>
                                <w:rFonts w:asciiTheme="majorHAnsi" w:hAnsiTheme="majorHAnsi" w:cstheme="majorHAnsi"/>
                                <w:sz w:val="20"/>
                                <w:szCs w:val="20"/>
                              </w:rPr>
                              <w:t>.</w:t>
                            </w:r>
                          </w:p>
                          <w:p w14:paraId="7A7F5AE7" w14:textId="77777777" w:rsidR="009621B8" w:rsidRPr="00373F76" w:rsidRDefault="009621B8" w:rsidP="009621B8">
                            <w:pPr>
                              <w:rPr>
                                <w:rFonts w:asciiTheme="majorHAnsi" w:hAnsiTheme="majorHAnsi" w:cstheme="majorHAnsi"/>
                                <w:sz w:val="20"/>
                                <w:szCs w:val="20"/>
                              </w:rPr>
                            </w:pPr>
                          </w:p>
                          <w:p w14:paraId="02CF44BC" w14:textId="199246AC" w:rsidR="009621B8" w:rsidRPr="00373F76" w:rsidRDefault="009621B8" w:rsidP="00FF168D">
                            <w:pPr>
                              <w:pStyle w:val="ListParagraph"/>
                              <w:numPr>
                                <w:ilvl w:val="0"/>
                                <w:numId w:val="6"/>
                              </w:numPr>
                              <w:rPr>
                                <w:rFonts w:asciiTheme="majorHAnsi" w:hAnsiTheme="majorHAnsi" w:cstheme="majorHAnsi"/>
                                <w:sz w:val="20"/>
                                <w:szCs w:val="20"/>
                              </w:rPr>
                            </w:pPr>
                            <w:bookmarkStart w:id="9" w:name="_Hlk56005790"/>
                            <w:r w:rsidRPr="00373F76">
                              <w:rPr>
                                <w:rFonts w:asciiTheme="majorHAnsi" w:hAnsiTheme="majorHAnsi" w:cstheme="majorHAnsi"/>
                                <w:sz w:val="20"/>
                                <w:szCs w:val="20"/>
                              </w:rPr>
                              <w:t xml:space="preserve">CSTE. Water Management Program Template: </w:t>
                            </w:r>
                            <w:hyperlink r:id="rId17" w:history="1">
                              <w:r w:rsidR="00EF77BA" w:rsidRPr="00373F76">
                                <w:rPr>
                                  <w:rStyle w:val="Hyperlink"/>
                                  <w:rFonts w:asciiTheme="majorHAnsi" w:hAnsiTheme="majorHAnsi" w:cstheme="majorHAnsi"/>
                                  <w:sz w:val="20"/>
                                  <w:szCs w:val="20"/>
                                </w:rPr>
                                <w:t>https://www.cste.org/general/custom.asp?page=Legionnaires</w:t>
                              </w:r>
                            </w:hyperlink>
                            <w:r w:rsidR="00EF77BA" w:rsidRPr="00373F76">
                              <w:rPr>
                                <w:rFonts w:asciiTheme="majorHAnsi" w:hAnsiTheme="majorHAnsi" w:cstheme="majorHAnsi"/>
                                <w:sz w:val="20"/>
                                <w:szCs w:val="20"/>
                              </w:rPr>
                              <w:t xml:space="preserve"> </w:t>
                            </w:r>
                          </w:p>
                          <w:bookmarkEnd w:id="9"/>
                          <w:p w14:paraId="0485B2A4" w14:textId="77777777" w:rsidR="002E6F56" w:rsidRPr="00573A64" w:rsidRDefault="002E6F56" w:rsidP="00573A64">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1B3A68" id="_x0000_s1028" type="#_x0000_t202" style="position:absolute;margin-left:0;margin-top:11.85pt;width:471.6pt;height:425.8pt;z-index:25166438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8OJwIAAEwEAAAOAAAAZHJzL2Uyb0RvYy54bWysVNuO2yAQfa/Uf0C8N3a8STex4qy22aaq&#10;tL1Iu/0AjHGMCgwFEjv9+g44m01vL1X9gIAZzpw5M+PVzaAVOQjnJZiKTic5JcJwaKTZVfTL4/bV&#10;ghIfmGmYAiMqehSe3qxfvlj1thQFdKAa4QiCGF/2tqJdCLbMMs87oZmfgBUGjS04zQIe3S5rHOsR&#10;XausyPPXWQ+usQ648B5v70YjXSf8thU8fGpbLwJRFUVuIa0urXVcs/WKlTvHbCf5iQb7BxaaSYNB&#10;z1B3LDCyd/I3KC25Aw9tmHDQGbSt5CLlgNlM81+yeeiYFSkXFMfbs0z+/8Hyj4fPjsimogUlhmks&#10;0aMYAnkDAymiOr31JTo9WHQLA15jlVOm3t4D/+qJgU3HzE7cOgd9J1iD7KbxZXbxdMTxEaTuP0CD&#10;Ydg+QAIaWqejdCgGQXSs0vFcmUiF4+V8uVheFWjiaJvP8sX0+jrFYOXTc+t8eCdAk7ipqMPSJ3h2&#10;uPch0mHlk0uM5kHJZiuVSge3qzfKkQPDNtmm74T+k5sypK/ocl7MRwX+CpGn708QWgbsdyV1RRdn&#10;J1ZG3d6aJnVjYFKNe6SszEnIqN2oYhjqIVXsKgaIItfQHFFZB2N74zjipgP3nZIeW7ui/tueOUGJ&#10;em+wOsvpbBZnIR1m8+uoq7u01JcWZjhCVTRQMm43Ic1P1M3ALVaxlUnfZyYnytiySfbTeMWZuDwn&#10;r+efwPoHAAAA//8DAFBLAwQUAAYACAAAACEABjMyyd4AAAAHAQAADwAAAGRycy9kb3ducmV2Lnht&#10;bEyPwU7DMBBE70j8g7VIXBB1SErThjgVQgLBDdoKrm6yTSLsdbDdNPw9ywmOqxm9eVuuJ2vEiD70&#10;jhTczBIQSLVremoV7LaP10sQIWpqtHGECr4xwLo6Pyt10bgTveG4ia1gCIVCK+hiHAopQ92h1WHm&#10;BiTODs5bHfn0rWy8PjHcGpkmyUJa3RMvdHrAhw7rz83RKljOn8eP8JK9vteLg1nFq3x8+vJKXV5M&#10;93cgIk7xrwy/+qwOFTvt3ZGaIIwCfiQqSLMcBKereZaC2DM6v81AVqX871/9AAAA//8DAFBLAQIt&#10;ABQABgAIAAAAIQC2gziS/gAAAOEBAAATAAAAAAAAAAAAAAAAAAAAAABbQ29udGVudF9UeXBlc10u&#10;eG1sUEsBAi0AFAAGAAgAAAAhADj9If/WAAAAlAEAAAsAAAAAAAAAAAAAAAAALwEAAF9yZWxzLy5y&#10;ZWxzUEsBAi0AFAAGAAgAAAAhAF3j/w4nAgAATAQAAA4AAAAAAAAAAAAAAAAALgIAAGRycy9lMm9E&#10;b2MueG1sUEsBAi0AFAAGAAgAAAAhAAYzMsneAAAABwEAAA8AAAAAAAAAAAAAAAAAgQQAAGRycy9k&#10;b3ducmV2LnhtbFBLBQYAAAAABAAEAPMAAACMBQAAAAA=&#10;">
                <v:textbox>
                  <w:txbxContent>
                    <w:p w14:paraId="08B5DC3A" w14:textId="77777777" w:rsidR="002426E8" w:rsidRDefault="002426E8" w:rsidP="002426E8">
                      <w:pPr>
                        <w:spacing w:after="120"/>
                        <w:jc w:val="center"/>
                        <w:rPr>
                          <w:rFonts w:ascii="Arial" w:hAnsi="Arial" w:cs="Arial"/>
                          <w:b/>
                          <w:bCs/>
                        </w:rPr>
                      </w:pPr>
                    </w:p>
                    <w:p w14:paraId="43CE4143" w14:textId="146220A0" w:rsidR="002426E8" w:rsidRPr="0058248F" w:rsidRDefault="002426E8" w:rsidP="002426E8">
                      <w:pPr>
                        <w:spacing w:after="120"/>
                        <w:jc w:val="center"/>
                        <w:rPr>
                          <w:rFonts w:ascii="Arial" w:hAnsi="Arial" w:cs="Arial"/>
                          <w:b/>
                          <w:bCs/>
                        </w:rPr>
                      </w:pPr>
                      <w:r>
                        <w:rPr>
                          <w:rFonts w:ascii="Arial" w:hAnsi="Arial" w:cs="Arial"/>
                          <w:b/>
                          <w:bCs/>
                        </w:rPr>
                        <w:t>Selected Resources</w:t>
                      </w:r>
                    </w:p>
                    <w:p w14:paraId="5AAA76EA" w14:textId="77777777" w:rsidR="002426E8" w:rsidRPr="0058248F" w:rsidRDefault="002426E8" w:rsidP="002426E8">
                      <w:pPr>
                        <w:jc w:val="center"/>
                        <w:rPr>
                          <w:rFonts w:ascii="Arial" w:hAnsi="Arial" w:cs="Arial"/>
                          <w:b/>
                          <w:bCs/>
                        </w:rPr>
                      </w:pPr>
                    </w:p>
                    <w:p w14:paraId="58A0C519" w14:textId="77777777" w:rsidR="002426E8" w:rsidRPr="0070495B" w:rsidRDefault="002426E8" w:rsidP="002426E8">
                      <w:pPr>
                        <w:spacing w:line="360" w:lineRule="auto"/>
                        <w:jc w:val="center"/>
                        <w:rPr>
                          <w:rFonts w:ascii="Arial" w:hAnsi="Arial" w:cs="Arial"/>
                          <w:i/>
                          <w:iCs/>
                          <w:sz w:val="20"/>
                          <w:szCs w:val="20"/>
                        </w:rPr>
                      </w:pPr>
                      <w:r w:rsidRPr="0070495B">
                        <w:rPr>
                          <w:rFonts w:ascii="Arial" w:hAnsi="Arial" w:cs="Arial"/>
                          <w:b/>
                          <w:bCs/>
                          <w:i/>
                          <w:iCs/>
                          <w:sz w:val="20"/>
                          <w:szCs w:val="20"/>
                          <w:highlight w:val="yellow"/>
                        </w:rPr>
                        <w:t>Note to reviewers:</w:t>
                      </w:r>
                      <w:r w:rsidRPr="0070495B">
                        <w:rPr>
                          <w:rFonts w:ascii="Arial" w:hAnsi="Arial" w:cs="Arial"/>
                          <w:i/>
                          <w:iCs/>
                          <w:sz w:val="20"/>
                          <w:szCs w:val="20"/>
                          <w:highlight w:val="yellow"/>
                        </w:rPr>
                        <w:t xml:space="preserve"> Please feel free to identify additional resources</w:t>
                      </w:r>
                    </w:p>
                    <w:p w14:paraId="2AB644F9" w14:textId="77777777" w:rsidR="002426E8" w:rsidRDefault="002426E8" w:rsidP="002426E8">
                      <w:pPr>
                        <w:rPr>
                          <w:rFonts w:ascii="Arial" w:hAnsi="Arial" w:cs="Arial"/>
                          <w:sz w:val="20"/>
                          <w:szCs w:val="20"/>
                        </w:rPr>
                      </w:pPr>
                    </w:p>
                    <w:p w14:paraId="2D80C5B9" w14:textId="77777777" w:rsidR="002426E8" w:rsidRPr="00373F76" w:rsidRDefault="002426E8" w:rsidP="002426E8">
                      <w:pPr>
                        <w:rPr>
                          <w:rFonts w:asciiTheme="majorHAnsi" w:hAnsiTheme="majorHAnsi" w:cstheme="majorHAnsi"/>
                          <w:sz w:val="20"/>
                          <w:szCs w:val="20"/>
                        </w:rPr>
                      </w:pPr>
                    </w:p>
                    <w:p w14:paraId="11FAD1E8" w14:textId="499512BD" w:rsidR="00C576FF" w:rsidRPr="00373F76" w:rsidRDefault="00C576FF" w:rsidP="00FF168D">
                      <w:pPr>
                        <w:pStyle w:val="ListParagraph"/>
                        <w:numPr>
                          <w:ilvl w:val="0"/>
                          <w:numId w:val="6"/>
                        </w:numPr>
                        <w:rPr>
                          <w:rStyle w:val="Hyperlink"/>
                          <w:rFonts w:asciiTheme="majorHAnsi" w:hAnsiTheme="majorHAnsi" w:cstheme="majorHAnsi"/>
                          <w:color w:val="auto"/>
                          <w:sz w:val="20"/>
                          <w:szCs w:val="20"/>
                          <w:u w:val="none"/>
                        </w:rPr>
                      </w:pPr>
                      <w:r w:rsidRPr="00373F76">
                        <w:rPr>
                          <w:rFonts w:asciiTheme="majorHAnsi" w:hAnsiTheme="majorHAnsi" w:cstheme="majorHAnsi"/>
                          <w:sz w:val="20"/>
                          <w:szCs w:val="20"/>
                        </w:rPr>
                        <w:t>ASHRAE. Standard 188</w:t>
                      </w:r>
                      <w:r w:rsidR="00D96070" w:rsidRPr="00373F76">
                        <w:rPr>
                          <w:rFonts w:asciiTheme="majorHAnsi" w:hAnsiTheme="majorHAnsi" w:cstheme="majorHAnsi"/>
                          <w:sz w:val="20"/>
                          <w:szCs w:val="20"/>
                        </w:rPr>
                        <w:t>-2018</w:t>
                      </w:r>
                      <w:r w:rsidRPr="00373F76">
                        <w:rPr>
                          <w:rFonts w:asciiTheme="majorHAnsi" w:hAnsiTheme="majorHAnsi" w:cstheme="majorHAnsi"/>
                          <w:sz w:val="20"/>
                          <w:szCs w:val="20"/>
                        </w:rPr>
                        <w:t xml:space="preserve">: Legionellosis: Risk Management for Building Water Systems (ANSI approved): </w:t>
                      </w:r>
                      <w:hyperlink r:id="rId18" w:history="1">
                        <w:r w:rsidRPr="00373F76">
                          <w:rPr>
                            <w:rStyle w:val="Hyperlink"/>
                            <w:rFonts w:asciiTheme="majorHAnsi" w:hAnsiTheme="majorHAnsi" w:cstheme="majorHAnsi"/>
                            <w:sz w:val="20"/>
                            <w:szCs w:val="20"/>
                          </w:rPr>
                          <w:t>https://www.ashrae.org/technical-resources/bookstore/ansi-ashrae-standard-188-2018-legionellosis-risk-management-for-building-water-systems</w:t>
                        </w:r>
                      </w:hyperlink>
                    </w:p>
                    <w:p w14:paraId="78B9D353" w14:textId="77777777" w:rsidR="00FF5CE3" w:rsidRPr="00373F76" w:rsidRDefault="00FF5CE3" w:rsidP="00FF5CE3">
                      <w:pPr>
                        <w:pStyle w:val="ListParagraph"/>
                        <w:rPr>
                          <w:rFonts w:asciiTheme="majorHAnsi" w:hAnsiTheme="majorHAnsi" w:cstheme="majorHAnsi"/>
                          <w:sz w:val="20"/>
                          <w:szCs w:val="20"/>
                        </w:rPr>
                      </w:pPr>
                    </w:p>
                    <w:p w14:paraId="484858CD" w14:textId="44FB535C" w:rsidR="00FF5CE3" w:rsidRPr="00373F76" w:rsidRDefault="00FF5CE3" w:rsidP="00FF168D">
                      <w:pPr>
                        <w:pStyle w:val="ListParagraph"/>
                        <w:numPr>
                          <w:ilvl w:val="0"/>
                          <w:numId w:val="6"/>
                        </w:numPr>
                        <w:rPr>
                          <w:rStyle w:val="Hyperlink"/>
                          <w:rFonts w:asciiTheme="majorHAnsi" w:hAnsiTheme="majorHAnsi" w:cstheme="majorHAnsi"/>
                          <w:color w:val="auto"/>
                          <w:sz w:val="20"/>
                          <w:szCs w:val="20"/>
                          <w:u w:val="none"/>
                        </w:rPr>
                      </w:pPr>
                      <w:r w:rsidRPr="00373F76">
                        <w:rPr>
                          <w:rFonts w:asciiTheme="majorHAnsi" w:hAnsiTheme="majorHAnsi" w:cstheme="majorHAnsi"/>
                          <w:sz w:val="20"/>
                          <w:szCs w:val="20"/>
                        </w:rPr>
                        <w:t xml:space="preserve">ASHRAE. </w:t>
                      </w:r>
                      <w:r w:rsidRPr="00373F76">
                        <w:rPr>
                          <w:rStyle w:val="Hyperlink"/>
                          <w:rFonts w:asciiTheme="majorHAnsi" w:hAnsiTheme="majorHAnsi" w:cstheme="majorHAnsi"/>
                          <w:color w:val="auto"/>
                          <w:sz w:val="20"/>
                          <w:szCs w:val="20"/>
                          <w:u w:val="none"/>
                        </w:rPr>
                        <w:t>Managing the risk of legionellosis associated with building water systems. ASHRAE guideline 12-2020:</w:t>
                      </w:r>
                      <w:r w:rsidRPr="00373F76">
                        <w:rPr>
                          <w:rStyle w:val="Hyperlink"/>
                          <w:rFonts w:asciiTheme="majorHAnsi" w:hAnsiTheme="majorHAnsi" w:cstheme="majorHAnsi"/>
                          <w:color w:val="auto"/>
                          <w:sz w:val="20"/>
                          <w:szCs w:val="20"/>
                          <w:u w:val="none"/>
                        </w:rPr>
                        <w:t xml:space="preserve"> </w:t>
                      </w:r>
                      <w:hyperlink r:id="rId19" w:history="1">
                        <w:r w:rsidRPr="00373F76">
                          <w:rPr>
                            <w:rStyle w:val="Hyperlink"/>
                            <w:rFonts w:asciiTheme="majorHAnsi" w:hAnsiTheme="majorHAnsi" w:cstheme="majorHAnsi"/>
                            <w:sz w:val="20"/>
                            <w:szCs w:val="20"/>
                          </w:rPr>
                          <w:t>https://www.techstreet.com/ashrae/standards/guideline-12-2020-managing-the-risk-of-legionellosis-associated-with-building-water-systems?product_id=2111422</w:t>
                        </w:r>
                      </w:hyperlink>
                    </w:p>
                    <w:p w14:paraId="125F7468" w14:textId="77777777" w:rsidR="008A7683" w:rsidRPr="00373F76" w:rsidRDefault="008A7683" w:rsidP="00373F76">
                      <w:pPr>
                        <w:ind w:left="360"/>
                        <w:rPr>
                          <w:rFonts w:asciiTheme="majorHAnsi" w:hAnsiTheme="majorHAnsi" w:cstheme="majorHAnsi"/>
                          <w:sz w:val="20"/>
                          <w:szCs w:val="20"/>
                        </w:rPr>
                      </w:pPr>
                    </w:p>
                    <w:p w14:paraId="0E2C766A" w14:textId="0A50259C" w:rsidR="0099622B" w:rsidRPr="00373F76" w:rsidRDefault="0099622B" w:rsidP="00FF168D">
                      <w:pPr>
                        <w:pStyle w:val="ListParagraph"/>
                        <w:numPr>
                          <w:ilvl w:val="0"/>
                          <w:numId w:val="6"/>
                        </w:numPr>
                        <w:rPr>
                          <w:rFonts w:asciiTheme="majorHAnsi" w:hAnsiTheme="majorHAnsi" w:cstheme="majorHAnsi"/>
                          <w:sz w:val="20"/>
                          <w:szCs w:val="20"/>
                        </w:rPr>
                      </w:pPr>
                      <w:r w:rsidRPr="00373F76">
                        <w:rPr>
                          <w:rFonts w:asciiTheme="majorHAnsi" w:hAnsiTheme="majorHAnsi" w:cstheme="majorHAnsi"/>
                          <w:sz w:val="20"/>
                          <w:szCs w:val="20"/>
                        </w:rPr>
                        <w:t>CDC. Overview of Water Management Programs. Website last reviewed by CDC April 30, 2018</w:t>
                      </w:r>
                      <w:r w:rsidR="00373F76">
                        <w:rPr>
                          <w:rFonts w:asciiTheme="majorHAnsi" w:hAnsiTheme="majorHAnsi" w:cstheme="majorHAnsi"/>
                          <w:sz w:val="20"/>
                          <w:szCs w:val="20"/>
                        </w:rPr>
                        <w:t xml:space="preserve">: </w:t>
                      </w:r>
                      <w:hyperlink r:id="rId20" w:history="1">
                        <w:r w:rsidRPr="00373F76">
                          <w:rPr>
                            <w:rStyle w:val="Hyperlink"/>
                            <w:rFonts w:asciiTheme="majorHAnsi" w:hAnsiTheme="majorHAnsi" w:cstheme="majorHAnsi"/>
                            <w:sz w:val="20"/>
                            <w:szCs w:val="20"/>
                          </w:rPr>
                          <w:t>https://www.cdc.gov/legionella/wmp/overview.html</w:t>
                        </w:r>
                      </w:hyperlink>
                      <w:r w:rsidRPr="00373F76">
                        <w:rPr>
                          <w:rFonts w:asciiTheme="majorHAnsi" w:hAnsiTheme="majorHAnsi" w:cstheme="majorHAnsi"/>
                          <w:sz w:val="20"/>
                          <w:szCs w:val="20"/>
                        </w:rPr>
                        <w:t>.</w:t>
                      </w:r>
                    </w:p>
                    <w:p w14:paraId="2A026D42" w14:textId="77777777" w:rsidR="0099622B" w:rsidRPr="00373F76" w:rsidRDefault="0099622B" w:rsidP="0099622B">
                      <w:pPr>
                        <w:pStyle w:val="ListParagraph"/>
                        <w:rPr>
                          <w:rFonts w:asciiTheme="majorHAnsi" w:hAnsiTheme="majorHAnsi" w:cstheme="majorHAnsi"/>
                          <w:sz w:val="20"/>
                          <w:szCs w:val="20"/>
                        </w:rPr>
                      </w:pPr>
                    </w:p>
                    <w:p w14:paraId="62DD28EB" w14:textId="76FBA20F" w:rsidR="00584271" w:rsidRPr="00373F76" w:rsidRDefault="00584271" w:rsidP="00FF168D">
                      <w:pPr>
                        <w:pStyle w:val="ListParagraph"/>
                        <w:numPr>
                          <w:ilvl w:val="0"/>
                          <w:numId w:val="6"/>
                        </w:numPr>
                        <w:rPr>
                          <w:rFonts w:asciiTheme="majorHAnsi" w:hAnsiTheme="majorHAnsi" w:cstheme="majorHAnsi"/>
                          <w:sz w:val="20"/>
                          <w:szCs w:val="20"/>
                        </w:rPr>
                      </w:pPr>
                      <w:r w:rsidRPr="00373F76">
                        <w:rPr>
                          <w:rFonts w:asciiTheme="majorHAnsi" w:hAnsiTheme="majorHAnsi" w:cstheme="majorHAnsi"/>
                          <w:sz w:val="20"/>
                          <w:szCs w:val="20"/>
                        </w:rPr>
                        <w:t>CDC. Developing a Water Management Program to Reduce Legionella Growth and Spread in Buildings: A Practical Guide to Implementing Industry Standards. June 5, 2017. Version 1.1</w:t>
                      </w:r>
                      <w:r w:rsidR="00573A64">
                        <w:rPr>
                          <w:rFonts w:asciiTheme="majorHAnsi" w:hAnsiTheme="majorHAnsi" w:cstheme="majorHAnsi"/>
                          <w:sz w:val="20"/>
                          <w:szCs w:val="20"/>
                        </w:rPr>
                        <w:t xml:space="preserve">: </w:t>
                      </w:r>
                      <w:hyperlink r:id="rId21" w:history="1">
                        <w:r w:rsidR="00573A64" w:rsidRPr="00C14491">
                          <w:rPr>
                            <w:rStyle w:val="Hyperlink"/>
                            <w:rFonts w:asciiTheme="majorHAnsi" w:hAnsiTheme="majorHAnsi" w:cstheme="majorHAnsi"/>
                            <w:sz w:val="20"/>
                            <w:szCs w:val="20"/>
                          </w:rPr>
                          <w:t>https://www.cdc.gov/legionella/downloads/toolkit.pdf</w:t>
                        </w:r>
                      </w:hyperlink>
                      <w:r w:rsidRPr="00373F76">
                        <w:rPr>
                          <w:rFonts w:asciiTheme="majorHAnsi" w:hAnsiTheme="majorHAnsi" w:cstheme="majorHAnsi"/>
                          <w:sz w:val="20"/>
                          <w:szCs w:val="20"/>
                        </w:rPr>
                        <w:t>.</w:t>
                      </w:r>
                    </w:p>
                    <w:p w14:paraId="63A8986A" w14:textId="2A292788" w:rsidR="00584271" w:rsidRPr="00373F76" w:rsidRDefault="00584271" w:rsidP="009621B8">
                      <w:pPr>
                        <w:ind w:left="360"/>
                        <w:rPr>
                          <w:rFonts w:asciiTheme="majorHAnsi" w:hAnsiTheme="majorHAnsi" w:cstheme="majorHAnsi"/>
                          <w:sz w:val="20"/>
                          <w:szCs w:val="20"/>
                        </w:rPr>
                      </w:pPr>
                    </w:p>
                    <w:p w14:paraId="7692D842" w14:textId="77777777" w:rsidR="009621B8" w:rsidRPr="00373F76" w:rsidRDefault="009621B8" w:rsidP="00FF168D">
                      <w:pPr>
                        <w:pStyle w:val="ListParagraph"/>
                        <w:numPr>
                          <w:ilvl w:val="0"/>
                          <w:numId w:val="6"/>
                        </w:numPr>
                        <w:rPr>
                          <w:rFonts w:asciiTheme="majorHAnsi" w:hAnsiTheme="majorHAnsi" w:cstheme="majorHAnsi"/>
                          <w:sz w:val="20"/>
                          <w:szCs w:val="20"/>
                        </w:rPr>
                      </w:pPr>
                      <w:r w:rsidRPr="00373F76">
                        <w:rPr>
                          <w:rFonts w:asciiTheme="majorHAnsi" w:hAnsiTheme="majorHAnsi" w:cstheme="majorHAnsi"/>
                          <w:sz w:val="20"/>
                          <w:szCs w:val="20"/>
                        </w:rPr>
                        <w:t xml:space="preserve">CDC. Guidance for Reopening Buildings After Prolonged Shutdown or Reduced Operation. Updated May 7, 2020: </w:t>
                      </w:r>
                      <w:hyperlink r:id="rId22" w:history="1">
                        <w:r w:rsidRPr="00373F76">
                          <w:rPr>
                            <w:rStyle w:val="Hyperlink"/>
                            <w:rFonts w:asciiTheme="majorHAnsi" w:hAnsiTheme="majorHAnsi" w:cstheme="majorHAnsi"/>
                            <w:sz w:val="20"/>
                            <w:szCs w:val="20"/>
                          </w:rPr>
                          <w:t>https://www.cdc.gov/coronavirus/2019-ncov/php/building-water-system.html</w:t>
                        </w:r>
                      </w:hyperlink>
                      <w:r w:rsidRPr="00373F76">
                        <w:rPr>
                          <w:rFonts w:asciiTheme="majorHAnsi" w:hAnsiTheme="majorHAnsi" w:cstheme="majorHAnsi"/>
                          <w:sz w:val="20"/>
                          <w:szCs w:val="20"/>
                        </w:rPr>
                        <w:t>.</w:t>
                      </w:r>
                    </w:p>
                    <w:p w14:paraId="7A7F5AE7" w14:textId="77777777" w:rsidR="009621B8" w:rsidRPr="00373F76" w:rsidRDefault="009621B8" w:rsidP="009621B8">
                      <w:pPr>
                        <w:rPr>
                          <w:rFonts w:asciiTheme="majorHAnsi" w:hAnsiTheme="majorHAnsi" w:cstheme="majorHAnsi"/>
                          <w:sz w:val="20"/>
                          <w:szCs w:val="20"/>
                        </w:rPr>
                      </w:pPr>
                    </w:p>
                    <w:p w14:paraId="02CF44BC" w14:textId="199246AC" w:rsidR="009621B8" w:rsidRPr="00373F76" w:rsidRDefault="009621B8" w:rsidP="00FF168D">
                      <w:pPr>
                        <w:pStyle w:val="ListParagraph"/>
                        <w:numPr>
                          <w:ilvl w:val="0"/>
                          <w:numId w:val="6"/>
                        </w:numPr>
                        <w:rPr>
                          <w:rFonts w:asciiTheme="majorHAnsi" w:hAnsiTheme="majorHAnsi" w:cstheme="majorHAnsi"/>
                          <w:sz w:val="20"/>
                          <w:szCs w:val="20"/>
                        </w:rPr>
                      </w:pPr>
                      <w:bookmarkStart w:id="10" w:name="_Hlk56005790"/>
                      <w:r w:rsidRPr="00373F76">
                        <w:rPr>
                          <w:rFonts w:asciiTheme="majorHAnsi" w:hAnsiTheme="majorHAnsi" w:cstheme="majorHAnsi"/>
                          <w:sz w:val="20"/>
                          <w:szCs w:val="20"/>
                        </w:rPr>
                        <w:t xml:space="preserve">CSTE. Water Management Program Template: </w:t>
                      </w:r>
                      <w:hyperlink r:id="rId23" w:history="1">
                        <w:r w:rsidR="00EF77BA" w:rsidRPr="00373F76">
                          <w:rPr>
                            <w:rStyle w:val="Hyperlink"/>
                            <w:rFonts w:asciiTheme="majorHAnsi" w:hAnsiTheme="majorHAnsi" w:cstheme="majorHAnsi"/>
                            <w:sz w:val="20"/>
                            <w:szCs w:val="20"/>
                          </w:rPr>
                          <w:t>https://www.cste.org/general/custom.asp?page=Legionnaires</w:t>
                        </w:r>
                      </w:hyperlink>
                      <w:r w:rsidR="00EF77BA" w:rsidRPr="00373F76">
                        <w:rPr>
                          <w:rFonts w:asciiTheme="majorHAnsi" w:hAnsiTheme="majorHAnsi" w:cstheme="majorHAnsi"/>
                          <w:sz w:val="20"/>
                          <w:szCs w:val="20"/>
                        </w:rPr>
                        <w:t xml:space="preserve"> </w:t>
                      </w:r>
                    </w:p>
                    <w:bookmarkEnd w:id="10"/>
                    <w:p w14:paraId="0485B2A4" w14:textId="77777777" w:rsidR="002E6F56" w:rsidRPr="00573A64" w:rsidRDefault="002E6F56" w:rsidP="00573A64">
                      <w:pPr>
                        <w:rPr>
                          <w:rFonts w:ascii="Arial" w:hAnsi="Arial" w:cs="Arial"/>
                          <w:sz w:val="20"/>
                          <w:szCs w:val="20"/>
                        </w:rPr>
                      </w:pPr>
                    </w:p>
                  </w:txbxContent>
                </v:textbox>
                <w10:wrap type="square" anchorx="margin"/>
              </v:shape>
            </w:pict>
          </mc:Fallback>
        </mc:AlternateContent>
      </w:r>
    </w:p>
    <w:p w14:paraId="432E23F6" w14:textId="5A78CA9E" w:rsidR="00152071" w:rsidRDefault="00152071"/>
    <w:sectPr w:rsidR="00152071">
      <w:headerReference w:type="default" r:id="rId24"/>
      <w:footerReference w:type="default" r:id="rId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C34D00" w14:textId="77777777" w:rsidR="00E23EA6" w:rsidRDefault="00E23EA6" w:rsidP="00E93797">
      <w:r>
        <w:separator/>
      </w:r>
    </w:p>
  </w:endnote>
  <w:endnote w:type="continuationSeparator" w:id="0">
    <w:p w14:paraId="66047F58" w14:textId="77777777" w:rsidR="00E23EA6" w:rsidRDefault="00E23EA6" w:rsidP="00E937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1093850"/>
      <w:docPartObj>
        <w:docPartGallery w:val="Page Numbers (Bottom of Page)"/>
        <w:docPartUnique/>
      </w:docPartObj>
    </w:sdtPr>
    <w:sdtEndPr>
      <w:rPr>
        <w:rFonts w:asciiTheme="majorHAnsi" w:hAnsiTheme="majorHAnsi" w:cstheme="majorHAnsi"/>
        <w:noProof/>
      </w:rPr>
    </w:sdtEndPr>
    <w:sdtContent>
      <w:p w14:paraId="250AFC05" w14:textId="023C0C01" w:rsidR="00E93797" w:rsidRPr="00E93797" w:rsidRDefault="00E93797" w:rsidP="00E93797">
        <w:pPr>
          <w:pStyle w:val="Footer"/>
          <w:jc w:val="center"/>
          <w:rPr>
            <w:rFonts w:asciiTheme="majorHAnsi" w:hAnsiTheme="majorHAnsi" w:cstheme="majorHAnsi"/>
          </w:rPr>
        </w:pPr>
        <w:r w:rsidRPr="00E93797">
          <w:rPr>
            <w:rFonts w:asciiTheme="majorHAnsi" w:hAnsiTheme="majorHAnsi" w:cstheme="majorHAnsi"/>
          </w:rPr>
          <w:fldChar w:fldCharType="begin"/>
        </w:r>
        <w:r w:rsidRPr="00E93797">
          <w:rPr>
            <w:rFonts w:asciiTheme="majorHAnsi" w:hAnsiTheme="majorHAnsi" w:cstheme="majorHAnsi"/>
          </w:rPr>
          <w:instrText xml:space="preserve"> PAGE   \* MERGEFORMAT </w:instrText>
        </w:r>
        <w:r w:rsidRPr="00E93797">
          <w:rPr>
            <w:rFonts w:asciiTheme="majorHAnsi" w:hAnsiTheme="majorHAnsi" w:cstheme="majorHAnsi"/>
          </w:rPr>
          <w:fldChar w:fldCharType="separate"/>
        </w:r>
        <w:r w:rsidRPr="00E93797">
          <w:rPr>
            <w:rFonts w:asciiTheme="majorHAnsi" w:hAnsiTheme="majorHAnsi" w:cstheme="majorHAnsi"/>
            <w:noProof/>
          </w:rPr>
          <w:t>2</w:t>
        </w:r>
        <w:r w:rsidRPr="00E93797">
          <w:rPr>
            <w:rFonts w:asciiTheme="majorHAnsi" w:hAnsiTheme="majorHAnsi" w:cstheme="majorHAnsi"/>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C9C2A1" w14:textId="77777777" w:rsidR="00E23EA6" w:rsidRDefault="00E23EA6" w:rsidP="00E93797">
      <w:r>
        <w:separator/>
      </w:r>
    </w:p>
  </w:footnote>
  <w:footnote w:type="continuationSeparator" w:id="0">
    <w:p w14:paraId="19EE44B0" w14:textId="77777777" w:rsidR="00E23EA6" w:rsidRDefault="00E23EA6" w:rsidP="00E93797">
      <w:r>
        <w:continuationSeparator/>
      </w:r>
    </w:p>
  </w:footnote>
  <w:footnote w:id="1">
    <w:p w14:paraId="5D786A70" w14:textId="77777777" w:rsidR="00C47A3F" w:rsidRPr="00B305B9" w:rsidRDefault="00C47A3F" w:rsidP="00C47A3F">
      <w:pPr>
        <w:tabs>
          <w:tab w:val="left" w:pos="686"/>
        </w:tabs>
        <w:rPr>
          <w:rFonts w:asciiTheme="majorHAnsi" w:hAnsiTheme="majorHAnsi" w:cstheme="majorHAnsi"/>
          <w:b/>
          <w:bCs/>
          <w:i/>
          <w:iCs/>
          <w:sz w:val="20"/>
          <w:szCs w:val="20"/>
        </w:rPr>
      </w:pPr>
      <w:r w:rsidRPr="00B305B9">
        <w:rPr>
          <w:rFonts w:asciiTheme="majorHAnsi" w:hAnsiTheme="majorHAnsi" w:cstheme="majorHAnsi"/>
          <w:b/>
          <w:bCs/>
          <w:i/>
          <w:iCs/>
          <w:sz w:val="20"/>
          <w:szCs w:val="20"/>
          <w:highlight w:val="yellow"/>
        </w:rPr>
        <w:t>Footnotes will be streamlined and edited to style guide once text is finalized</w:t>
      </w:r>
    </w:p>
    <w:p w14:paraId="6F982965" w14:textId="77777777" w:rsidR="00C47A3F" w:rsidRPr="00222BA3" w:rsidRDefault="00C47A3F" w:rsidP="00C47A3F">
      <w:pPr>
        <w:pStyle w:val="FootnoteText"/>
        <w:rPr>
          <w:rFonts w:asciiTheme="majorHAnsi" w:hAnsiTheme="majorHAnsi" w:cstheme="majorHAnsi"/>
        </w:rPr>
      </w:pPr>
      <w:r w:rsidRPr="00222BA3">
        <w:rPr>
          <w:rStyle w:val="FootnoteReference"/>
          <w:rFonts w:asciiTheme="majorHAnsi" w:hAnsiTheme="majorHAnsi" w:cstheme="majorHAnsi"/>
        </w:rPr>
        <w:footnoteRef/>
      </w:r>
      <w:r w:rsidRPr="00222BA3">
        <w:rPr>
          <w:rFonts w:asciiTheme="majorHAnsi" w:hAnsiTheme="majorHAnsi" w:cstheme="majorHAnsi"/>
        </w:rPr>
        <w:t xml:space="preserve"> CDC. Developing a Water Management Program to Reduce Legionella Growth and Spread in Buildings: A Practical Guide to Implementing Industry Standards. June 5, 2017. Version 1.1. Retrieved from </w:t>
      </w:r>
      <w:hyperlink r:id="rId1" w:history="1">
        <w:r w:rsidRPr="00222BA3">
          <w:rPr>
            <w:rStyle w:val="Hyperlink"/>
            <w:rFonts w:asciiTheme="majorHAnsi" w:hAnsiTheme="majorHAnsi" w:cstheme="majorHAnsi"/>
          </w:rPr>
          <w:t>https://www.cdc.gov/legionella/downloads/toolkit.pdf</w:t>
        </w:r>
      </w:hyperlink>
      <w:r w:rsidRPr="00222BA3">
        <w:rPr>
          <w:rFonts w:asciiTheme="majorHAnsi" w:hAnsiTheme="majorHAnsi" w:cstheme="majorHAnsi"/>
        </w:rPr>
        <w:t>.</w:t>
      </w:r>
    </w:p>
  </w:footnote>
  <w:footnote w:id="2">
    <w:p w14:paraId="58046377" w14:textId="1B27402B" w:rsidR="004C117E" w:rsidRPr="00222BA3" w:rsidRDefault="004C117E" w:rsidP="004C117E">
      <w:pPr>
        <w:pStyle w:val="FootnoteText"/>
        <w:rPr>
          <w:rFonts w:asciiTheme="majorHAnsi" w:hAnsiTheme="majorHAnsi" w:cstheme="majorHAnsi"/>
        </w:rPr>
      </w:pPr>
      <w:r w:rsidRPr="00222BA3">
        <w:rPr>
          <w:rStyle w:val="FootnoteReference"/>
          <w:rFonts w:asciiTheme="majorHAnsi" w:hAnsiTheme="majorHAnsi" w:cstheme="majorHAnsi"/>
        </w:rPr>
        <w:footnoteRef/>
      </w:r>
      <w:r w:rsidRPr="00222BA3">
        <w:rPr>
          <w:rFonts w:asciiTheme="majorHAnsi" w:hAnsiTheme="majorHAnsi" w:cstheme="majorHAnsi"/>
        </w:rPr>
        <w:t xml:space="preserve"> </w:t>
      </w:r>
      <w:r w:rsidRPr="00222BA3">
        <w:rPr>
          <w:rFonts w:asciiTheme="majorHAnsi" w:hAnsiTheme="majorHAnsi" w:cstheme="majorHAnsi"/>
          <w:i/>
          <w:iCs/>
        </w:rPr>
        <w:t>Note</w:t>
      </w:r>
      <w:r w:rsidRPr="00222BA3">
        <w:rPr>
          <w:rFonts w:asciiTheme="majorHAnsi" w:hAnsiTheme="majorHAnsi" w:cstheme="majorHAnsi"/>
        </w:rPr>
        <w:t xml:space="preserve"> all items in this section from: CDC. Developing a Water Management Program to Reduce Legionella Growth and Spread in Buildings: A Practical Guide to Implementing Industry Standards. June 5, 2017. Version 1.1. p. 2. Retrieved from </w:t>
      </w:r>
      <w:hyperlink r:id="rId2" w:history="1">
        <w:r w:rsidRPr="00222BA3">
          <w:rPr>
            <w:rStyle w:val="Hyperlink"/>
            <w:rFonts w:asciiTheme="majorHAnsi" w:hAnsiTheme="majorHAnsi" w:cstheme="majorHAnsi"/>
          </w:rPr>
          <w:t>https://www.cdc.gov/legionella/downloads/toolkit.pdf</w:t>
        </w:r>
      </w:hyperlink>
      <w:r w:rsidRPr="00222BA3">
        <w:rPr>
          <w:rFonts w:asciiTheme="majorHAnsi" w:hAnsiTheme="majorHAnsi" w:cstheme="majorHAnsi"/>
        </w:rPr>
        <w:t>.</w:t>
      </w:r>
    </w:p>
  </w:footnote>
  <w:footnote w:id="3">
    <w:p w14:paraId="15F7448F" w14:textId="05137202" w:rsidR="00A3657D" w:rsidRPr="00222BA3" w:rsidRDefault="00A3657D">
      <w:pPr>
        <w:pStyle w:val="FootnoteText"/>
        <w:rPr>
          <w:rFonts w:asciiTheme="majorHAnsi" w:hAnsiTheme="majorHAnsi" w:cstheme="majorHAnsi"/>
        </w:rPr>
      </w:pPr>
      <w:r w:rsidRPr="00222BA3">
        <w:rPr>
          <w:rStyle w:val="FootnoteReference"/>
          <w:rFonts w:asciiTheme="majorHAnsi" w:hAnsiTheme="majorHAnsi" w:cstheme="majorHAnsi"/>
        </w:rPr>
        <w:footnoteRef/>
      </w:r>
      <w:r w:rsidRPr="00222BA3">
        <w:rPr>
          <w:rFonts w:asciiTheme="majorHAnsi" w:hAnsiTheme="majorHAnsi" w:cstheme="majorHAnsi"/>
        </w:rPr>
        <w:t xml:space="preserve"> </w:t>
      </w:r>
      <w:bookmarkStart w:id="1" w:name="_Hlk55938905"/>
      <w:r w:rsidR="00027A19" w:rsidRPr="00222BA3">
        <w:rPr>
          <w:rFonts w:asciiTheme="majorHAnsi" w:hAnsiTheme="majorHAnsi" w:cstheme="majorHAnsi"/>
        </w:rPr>
        <w:t xml:space="preserve">CDC. Developing a Water Management Program to Reduce Legionella Growth and Spread in Buildings: A Practical Guide to Implementing Industry Standards. June 5, 2017. Version 1.1. p. 2. Retrieved from </w:t>
      </w:r>
      <w:hyperlink r:id="rId3" w:history="1">
        <w:r w:rsidR="00027A19" w:rsidRPr="00222BA3">
          <w:rPr>
            <w:rStyle w:val="Hyperlink"/>
            <w:rFonts w:asciiTheme="majorHAnsi" w:hAnsiTheme="majorHAnsi" w:cstheme="majorHAnsi"/>
          </w:rPr>
          <w:t>https://www.cdc.gov/legionella/downloads/toolkit.pdf</w:t>
        </w:r>
      </w:hyperlink>
      <w:r w:rsidR="00027A19" w:rsidRPr="00222BA3">
        <w:rPr>
          <w:rFonts w:asciiTheme="majorHAnsi" w:hAnsiTheme="majorHAnsi" w:cstheme="majorHAnsi"/>
        </w:rPr>
        <w:t>.</w:t>
      </w:r>
      <w:bookmarkEnd w:id="1"/>
    </w:p>
  </w:footnote>
  <w:footnote w:id="4">
    <w:p w14:paraId="1CDB7488" w14:textId="12A08307" w:rsidR="004C117E" w:rsidRPr="00222BA3" w:rsidRDefault="004C117E" w:rsidP="004C117E">
      <w:pPr>
        <w:pStyle w:val="FootnoteText"/>
        <w:rPr>
          <w:rFonts w:asciiTheme="majorHAnsi" w:hAnsiTheme="majorHAnsi" w:cstheme="majorHAnsi"/>
        </w:rPr>
      </w:pPr>
      <w:r w:rsidRPr="00222BA3">
        <w:rPr>
          <w:rStyle w:val="FootnoteReference"/>
          <w:rFonts w:asciiTheme="majorHAnsi" w:hAnsiTheme="majorHAnsi" w:cstheme="majorHAnsi"/>
        </w:rPr>
        <w:footnoteRef/>
      </w:r>
      <w:r w:rsidRPr="00222BA3">
        <w:rPr>
          <w:rFonts w:asciiTheme="majorHAnsi" w:hAnsiTheme="majorHAnsi" w:cstheme="majorHAnsi"/>
        </w:rPr>
        <w:t xml:space="preserve"> </w:t>
      </w:r>
      <w:r w:rsidRPr="00222BA3">
        <w:rPr>
          <w:rFonts w:asciiTheme="majorHAnsi" w:hAnsiTheme="majorHAnsi" w:cstheme="majorHAnsi"/>
          <w:i/>
          <w:iCs/>
        </w:rPr>
        <w:t>Note</w:t>
      </w:r>
      <w:r w:rsidRPr="00222BA3">
        <w:rPr>
          <w:rFonts w:asciiTheme="majorHAnsi" w:hAnsiTheme="majorHAnsi" w:cstheme="majorHAnsi"/>
        </w:rPr>
        <w:t xml:space="preserve"> all items in this </w:t>
      </w:r>
      <w:r w:rsidR="008062ED" w:rsidRPr="00222BA3">
        <w:rPr>
          <w:rFonts w:asciiTheme="majorHAnsi" w:hAnsiTheme="majorHAnsi" w:cstheme="majorHAnsi"/>
        </w:rPr>
        <w:t xml:space="preserve">section </w:t>
      </w:r>
      <w:r w:rsidRPr="00222BA3">
        <w:rPr>
          <w:rFonts w:asciiTheme="majorHAnsi" w:hAnsiTheme="majorHAnsi" w:cstheme="majorHAnsi"/>
        </w:rPr>
        <w:t xml:space="preserve">from: CDC. Developing a Water Management Program to Reduce Legionella Growth and Spread in Buildings: A Practical Guide to Implementing Industry Standards. June 5, 2017. Version 1.1. p. 2. Retrieved from </w:t>
      </w:r>
      <w:hyperlink r:id="rId4" w:history="1">
        <w:r w:rsidRPr="00222BA3">
          <w:rPr>
            <w:rStyle w:val="Hyperlink"/>
            <w:rFonts w:asciiTheme="majorHAnsi" w:hAnsiTheme="majorHAnsi" w:cstheme="majorHAnsi"/>
          </w:rPr>
          <w:t>https://www.cdc.gov/legionella/downloads/toolkit.pdf</w:t>
        </w:r>
      </w:hyperlink>
      <w:r w:rsidRPr="00222BA3">
        <w:rPr>
          <w:rFonts w:asciiTheme="majorHAnsi" w:hAnsiTheme="majorHAnsi" w:cstheme="majorHAnsi"/>
        </w:rPr>
        <w:t>.</w:t>
      </w:r>
    </w:p>
  </w:footnote>
  <w:footnote w:id="5">
    <w:p w14:paraId="3098A7EE" w14:textId="72FF1747" w:rsidR="001D5D50" w:rsidRPr="00222BA3" w:rsidRDefault="001D5D50" w:rsidP="005D68FA">
      <w:pPr>
        <w:rPr>
          <w:rFonts w:asciiTheme="majorHAnsi" w:hAnsiTheme="majorHAnsi" w:cstheme="majorHAnsi"/>
          <w:sz w:val="20"/>
          <w:szCs w:val="20"/>
        </w:rPr>
      </w:pPr>
      <w:r w:rsidRPr="00222BA3">
        <w:rPr>
          <w:rStyle w:val="FootnoteReference"/>
          <w:rFonts w:asciiTheme="majorHAnsi" w:hAnsiTheme="majorHAnsi" w:cstheme="majorHAnsi"/>
          <w:sz w:val="20"/>
          <w:szCs w:val="20"/>
        </w:rPr>
        <w:footnoteRef/>
      </w:r>
      <w:r w:rsidRPr="00222BA3">
        <w:rPr>
          <w:rFonts w:asciiTheme="majorHAnsi" w:hAnsiTheme="majorHAnsi" w:cstheme="majorHAnsi"/>
          <w:sz w:val="20"/>
          <w:szCs w:val="20"/>
        </w:rPr>
        <w:t xml:space="preserve"> </w:t>
      </w:r>
      <w:r w:rsidR="00162BB7" w:rsidRPr="00222BA3">
        <w:rPr>
          <w:rFonts w:asciiTheme="majorHAnsi" w:hAnsiTheme="majorHAnsi" w:cstheme="majorHAnsi"/>
          <w:sz w:val="20"/>
          <w:szCs w:val="20"/>
        </w:rPr>
        <w:t xml:space="preserve"> </w:t>
      </w:r>
      <w:r w:rsidR="005D68FA" w:rsidRPr="00222BA3">
        <w:rPr>
          <w:rFonts w:asciiTheme="majorHAnsi" w:hAnsiTheme="majorHAnsi" w:cstheme="majorHAnsi"/>
          <w:sz w:val="20"/>
          <w:szCs w:val="20"/>
        </w:rPr>
        <w:t xml:space="preserve">CDC </w:t>
      </w:r>
      <w:r w:rsidR="005631E9" w:rsidRPr="00222BA3">
        <w:rPr>
          <w:rFonts w:asciiTheme="majorHAnsi" w:hAnsiTheme="majorHAnsi" w:cstheme="majorHAnsi"/>
          <w:sz w:val="20"/>
          <w:szCs w:val="20"/>
        </w:rPr>
        <w:t xml:space="preserve">notes that cooling towers are used for heating, ventilation, </w:t>
      </w:r>
      <w:r w:rsidR="008062ED" w:rsidRPr="00222BA3">
        <w:rPr>
          <w:rFonts w:asciiTheme="majorHAnsi" w:hAnsiTheme="majorHAnsi" w:cstheme="majorHAnsi"/>
          <w:sz w:val="20"/>
          <w:szCs w:val="20"/>
        </w:rPr>
        <w:t>air</w:t>
      </w:r>
      <w:r w:rsidR="005631E9" w:rsidRPr="00222BA3">
        <w:rPr>
          <w:rFonts w:asciiTheme="majorHAnsi" w:hAnsiTheme="majorHAnsi" w:cstheme="majorHAnsi"/>
          <w:sz w:val="20"/>
          <w:szCs w:val="20"/>
        </w:rPr>
        <w:t xml:space="preserve"> conditioning (HVAC), and industrial purposes. It </w:t>
      </w:r>
      <w:r w:rsidR="005D68FA" w:rsidRPr="00222BA3">
        <w:rPr>
          <w:rFonts w:asciiTheme="majorHAnsi" w:hAnsiTheme="majorHAnsi" w:cstheme="majorHAnsi"/>
          <w:sz w:val="20"/>
          <w:szCs w:val="20"/>
        </w:rPr>
        <w:t xml:space="preserve">describes the operation of a cooling tower as: </w:t>
      </w:r>
      <w:r w:rsidR="005631E9" w:rsidRPr="00222BA3">
        <w:rPr>
          <w:rFonts w:asciiTheme="majorHAnsi" w:hAnsiTheme="majorHAnsi" w:cstheme="majorHAnsi"/>
          <w:sz w:val="20"/>
          <w:szCs w:val="20"/>
        </w:rPr>
        <w:t>“</w:t>
      </w:r>
      <w:r w:rsidR="005D68FA" w:rsidRPr="00222BA3">
        <w:rPr>
          <w:rFonts w:asciiTheme="majorHAnsi" w:hAnsiTheme="majorHAnsi" w:cstheme="majorHAnsi"/>
          <w:sz w:val="20"/>
          <w:szCs w:val="20"/>
        </w:rPr>
        <w:t>A cooling tower is designed to remove heat from a building or facility by spraying water down through the tower to exchange heat into the inside of the building. Air comes in from the sides of the tower and passes through the falling water. As the air passes through the water, heat is exchanged and some of the water evaporates. This heat and evaporated water flow out the top of the tower in the form of a fine cloud-like mist. The cooled water is collected at the bottom of the tower and pumped back into the plant or building for reuse.”</w:t>
      </w:r>
      <w:r w:rsidR="005631E9" w:rsidRPr="00222BA3">
        <w:rPr>
          <w:rFonts w:asciiTheme="majorHAnsi" w:hAnsiTheme="majorHAnsi" w:cstheme="majorHAnsi"/>
          <w:sz w:val="20"/>
          <w:szCs w:val="20"/>
        </w:rPr>
        <w:t xml:space="preserve"> CDC. </w:t>
      </w:r>
      <w:r w:rsidR="00562BF8" w:rsidRPr="00222BA3">
        <w:rPr>
          <w:rFonts w:asciiTheme="majorHAnsi" w:hAnsiTheme="majorHAnsi" w:cstheme="majorHAnsi"/>
          <w:sz w:val="20"/>
          <w:szCs w:val="20"/>
        </w:rPr>
        <w:t xml:space="preserve">Cooling Towers. Webpage last reviewed by CDC </w:t>
      </w:r>
      <w:r w:rsidR="009235F8" w:rsidRPr="00222BA3">
        <w:rPr>
          <w:rFonts w:asciiTheme="majorHAnsi" w:hAnsiTheme="majorHAnsi" w:cstheme="majorHAnsi"/>
          <w:sz w:val="20"/>
          <w:szCs w:val="20"/>
        </w:rPr>
        <w:t>July 12, 2017</w:t>
      </w:r>
      <w:r w:rsidR="00562BF8" w:rsidRPr="00222BA3">
        <w:rPr>
          <w:rFonts w:asciiTheme="majorHAnsi" w:hAnsiTheme="majorHAnsi" w:cstheme="majorHAnsi"/>
          <w:sz w:val="20"/>
          <w:szCs w:val="20"/>
        </w:rPr>
        <w:t>.</w:t>
      </w:r>
      <w:r w:rsidR="009235F8" w:rsidRPr="00222BA3">
        <w:rPr>
          <w:rFonts w:asciiTheme="majorHAnsi" w:hAnsiTheme="majorHAnsi" w:cstheme="majorHAnsi"/>
          <w:sz w:val="20"/>
          <w:szCs w:val="20"/>
        </w:rPr>
        <w:t xml:space="preserve"> </w:t>
      </w:r>
      <w:r w:rsidR="00562BF8" w:rsidRPr="00222BA3">
        <w:rPr>
          <w:rFonts w:asciiTheme="majorHAnsi" w:hAnsiTheme="majorHAnsi" w:cstheme="majorHAnsi"/>
          <w:sz w:val="20"/>
          <w:szCs w:val="20"/>
        </w:rPr>
        <w:t xml:space="preserve">Retrieved from </w:t>
      </w:r>
      <w:hyperlink r:id="rId5" w:history="1">
        <w:r w:rsidR="009235F8" w:rsidRPr="00222BA3">
          <w:rPr>
            <w:rStyle w:val="Hyperlink"/>
            <w:rFonts w:asciiTheme="majorHAnsi" w:hAnsiTheme="majorHAnsi" w:cstheme="majorHAnsi"/>
            <w:sz w:val="20"/>
            <w:szCs w:val="20"/>
          </w:rPr>
          <w:t>https://www.cdc.gov/healthywater/other/industrial/cooling_towers.html</w:t>
        </w:r>
      </w:hyperlink>
      <w:r w:rsidR="009235F8" w:rsidRPr="00222BA3">
        <w:rPr>
          <w:rFonts w:asciiTheme="majorHAnsi" w:hAnsiTheme="majorHAnsi" w:cstheme="majorHAnsi"/>
          <w:sz w:val="20"/>
          <w:szCs w:val="20"/>
        </w:rPr>
        <w:t xml:space="preserve">. </w:t>
      </w:r>
    </w:p>
  </w:footnote>
  <w:footnote w:id="6">
    <w:p w14:paraId="543D954F" w14:textId="077C3162" w:rsidR="008125AF" w:rsidRPr="00222BA3" w:rsidRDefault="008125AF">
      <w:pPr>
        <w:pStyle w:val="FootnoteText"/>
        <w:rPr>
          <w:rFonts w:asciiTheme="majorHAnsi" w:hAnsiTheme="majorHAnsi" w:cstheme="majorHAnsi"/>
        </w:rPr>
      </w:pPr>
      <w:r w:rsidRPr="00222BA3">
        <w:rPr>
          <w:rStyle w:val="FootnoteReference"/>
          <w:rFonts w:asciiTheme="majorHAnsi" w:hAnsiTheme="majorHAnsi" w:cstheme="majorHAnsi"/>
        </w:rPr>
        <w:footnoteRef/>
      </w:r>
      <w:r w:rsidRPr="00222BA3">
        <w:rPr>
          <w:rFonts w:asciiTheme="majorHAnsi" w:hAnsiTheme="majorHAnsi" w:cstheme="majorHAnsi"/>
        </w:rPr>
        <w:t xml:space="preserve"> CDC. Developing a Water Management Program to Reduce Legionella Growth and Spread in Buildings: A Practical Guide to Implementing Industry Standards. June 5, 2017. Version 1.1. p. 2. Retrieved from </w:t>
      </w:r>
      <w:hyperlink r:id="rId6" w:history="1">
        <w:r w:rsidRPr="00222BA3">
          <w:rPr>
            <w:rStyle w:val="Hyperlink"/>
            <w:rFonts w:asciiTheme="majorHAnsi" w:hAnsiTheme="majorHAnsi" w:cstheme="majorHAnsi"/>
          </w:rPr>
          <w:t>https://www.cdc.gov/legionella/downloads/toolkit.pdf</w:t>
        </w:r>
      </w:hyperlink>
      <w:r w:rsidRPr="00222BA3">
        <w:rPr>
          <w:rFonts w:asciiTheme="majorHAnsi" w:hAnsiTheme="majorHAnsi" w:cstheme="majorHAnsi"/>
        </w:rPr>
        <w:t>.</w:t>
      </w:r>
    </w:p>
  </w:footnote>
  <w:footnote w:id="7">
    <w:p w14:paraId="07E2E9B4" w14:textId="77777777" w:rsidR="00992377" w:rsidRPr="00222BA3" w:rsidRDefault="00992377" w:rsidP="00992377">
      <w:pPr>
        <w:pStyle w:val="FootnoteText"/>
        <w:rPr>
          <w:rFonts w:asciiTheme="majorHAnsi" w:hAnsiTheme="majorHAnsi" w:cstheme="majorHAnsi"/>
        </w:rPr>
      </w:pPr>
      <w:r w:rsidRPr="00222BA3">
        <w:rPr>
          <w:rStyle w:val="FootnoteReference"/>
          <w:rFonts w:asciiTheme="majorHAnsi" w:hAnsiTheme="majorHAnsi" w:cstheme="majorHAnsi"/>
        </w:rPr>
        <w:footnoteRef/>
      </w:r>
      <w:r w:rsidRPr="00222BA3">
        <w:rPr>
          <w:rFonts w:asciiTheme="majorHAnsi" w:hAnsiTheme="majorHAnsi" w:cstheme="majorHAnsi"/>
        </w:rPr>
        <w:t xml:space="preserve"> </w:t>
      </w:r>
      <w:bookmarkStart w:id="2" w:name="_Hlk55834702"/>
      <w:r w:rsidRPr="00222BA3">
        <w:rPr>
          <w:rFonts w:asciiTheme="majorHAnsi" w:hAnsiTheme="majorHAnsi" w:cstheme="majorHAnsi"/>
        </w:rPr>
        <w:t xml:space="preserve">CDC. What Owners and Managers of Buildings and Healthcare Facilities Need to Know about the Growth and Spread of </w:t>
      </w:r>
      <w:proofErr w:type="gramStart"/>
      <w:r w:rsidRPr="00222BA3">
        <w:rPr>
          <w:rFonts w:asciiTheme="majorHAnsi" w:hAnsiTheme="majorHAnsi" w:cstheme="majorHAnsi"/>
          <w:i/>
          <w:iCs/>
        </w:rPr>
        <w:t>Legionella</w:t>
      </w:r>
      <w:r w:rsidRPr="00222BA3">
        <w:rPr>
          <w:rFonts w:asciiTheme="majorHAnsi" w:hAnsiTheme="majorHAnsi" w:cstheme="majorHAnsi"/>
        </w:rPr>
        <w:t>.</w:t>
      </w:r>
      <w:proofErr w:type="gramEnd"/>
      <w:r w:rsidRPr="00222BA3">
        <w:rPr>
          <w:rFonts w:asciiTheme="majorHAnsi" w:hAnsiTheme="majorHAnsi" w:cstheme="majorHAnsi"/>
        </w:rPr>
        <w:t xml:space="preserve"> Webpage reviewed by CDC April 30, 2018. Retrieved from </w:t>
      </w:r>
      <w:hyperlink r:id="rId7" w:history="1">
        <w:r w:rsidRPr="00222BA3">
          <w:rPr>
            <w:rStyle w:val="Hyperlink"/>
            <w:rFonts w:asciiTheme="majorHAnsi" w:hAnsiTheme="majorHAnsi" w:cstheme="majorHAnsi"/>
          </w:rPr>
          <w:t>https://www.cdc.gov/legionella/wmp/overview/growth-and-spread.html</w:t>
        </w:r>
      </w:hyperlink>
      <w:r w:rsidRPr="00222BA3">
        <w:rPr>
          <w:rFonts w:asciiTheme="majorHAnsi" w:hAnsiTheme="majorHAnsi" w:cstheme="majorHAnsi"/>
        </w:rPr>
        <w:t xml:space="preserve">. </w:t>
      </w:r>
      <w:bookmarkEnd w:id="2"/>
    </w:p>
  </w:footnote>
  <w:footnote w:id="8">
    <w:p w14:paraId="51D49DDE" w14:textId="537FAEEE" w:rsidR="009F7919" w:rsidRPr="00222BA3" w:rsidRDefault="009F7919">
      <w:pPr>
        <w:pStyle w:val="FootnoteText"/>
        <w:rPr>
          <w:rFonts w:asciiTheme="majorHAnsi" w:hAnsiTheme="majorHAnsi" w:cstheme="majorHAnsi"/>
        </w:rPr>
      </w:pPr>
      <w:r w:rsidRPr="00222BA3">
        <w:rPr>
          <w:rStyle w:val="FootnoteReference"/>
          <w:rFonts w:asciiTheme="majorHAnsi" w:hAnsiTheme="majorHAnsi" w:cstheme="majorHAnsi"/>
        </w:rPr>
        <w:footnoteRef/>
      </w:r>
      <w:r w:rsidRPr="00222BA3">
        <w:rPr>
          <w:rFonts w:asciiTheme="majorHAnsi" w:hAnsiTheme="majorHAnsi" w:cstheme="majorHAnsi"/>
        </w:rPr>
        <w:t xml:space="preserve"> </w:t>
      </w:r>
      <w:r w:rsidR="00C10F1F" w:rsidRPr="00222BA3">
        <w:rPr>
          <w:rFonts w:asciiTheme="majorHAnsi" w:hAnsiTheme="majorHAnsi" w:cstheme="majorHAnsi"/>
        </w:rPr>
        <w:t xml:space="preserve">CDC. Developing a Water Management Program to Reduce Legionella Growth and Spread in Buildings: A Practical Guide to Implementing Industry Standards. June 5, 2017. Version 1.1. Retrieved from </w:t>
      </w:r>
      <w:hyperlink r:id="rId8" w:history="1">
        <w:r w:rsidR="00C10F1F" w:rsidRPr="00222BA3">
          <w:rPr>
            <w:rStyle w:val="Hyperlink"/>
            <w:rFonts w:asciiTheme="majorHAnsi" w:hAnsiTheme="majorHAnsi" w:cstheme="majorHAnsi"/>
          </w:rPr>
          <w:t>https://www.cdc.gov/legionella/downloads/toolkit.pdf</w:t>
        </w:r>
      </w:hyperlink>
      <w:r w:rsidR="00C10F1F" w:rsidRPr="00222BA3">
        <w:rPr>
          <w:rFonts w:asciiTheme="majorHAnsi" w:hAnsiTheme="majorHAnsi" w:cstheme="majorHAnsi"/>
        </w:rPr>
        <w:t>.</w:t>
      </w:r>
    </w:p>
  </w:footnote>
  <w:footnote w:id="9">
    <w:p w14:paraId="27C65BFA" w14:textId="2FCFFAD0" w:rsidR="001D14B2" w:rsidRPr="00222BA3" w:rsidRDefault="001D14B2">
      <w:pPr>
        <w:pStyle w:val="FootnoteText"/>
        <w:rPr>
          <w:rFonts w:asciiTheme="majorHAnsi" w:hAnsiTheme="majorHAnsi" w:cstheme="majorHAnsi"/>
        </w:rPr>
      </w:pPr>
      <w:r w:rsidRPr="00222BA3">
        <w:rPr>
          <w:rStyle w:val="FootnoteReference"/>
          <w:rFonts w:asciiTheme="majorHAnsi" w:hAnsiTheme="majorHAnsi" w:cstheme="majorHAnsi"/>
        </w:rPr>
        <w:footnoteRef/>
      </w:r>
      <w:r w:rsidRPr="00222BA3">
        <w:rPr>
          <w:rFonts w:asciiTheme="majorHAnsi" w:hAnsiTheme="majorHAnsi" w:cstheme="majorHAnsi"/>
        </w:rPr>
        <w:t xml:space="preserve"> </w:t>
      </w:r>
      <w:bookmarkStart w:id="3" w:name="_Hlk55901219"/>
      <w:r w:rsidRPr="00222BA3">
        <w:rPr>
          <w:rFonts w:asciiTheme="majorHAnsi" w:hAnsiTheme="majorHAnsi" w:cstheme="majorHAnsi"/>
        </w:rPr>
        <w:t xml:space="preserve">CDC. </w:t>
      </w:r>
      <w:r w:rsidR="00EF3B84" w:rsidRPr="00222BA3">
        <w:rPr>
          <w:rFonts w:asciiTheme="majorHAnsi" w:hAnsiTheme="majorHAnsi" w:cstheme="majorHAnsi"/>
        </w:rPr>
        <w:t>Developing a Water Management Program to Reduce Legionella Growth and Spread in Buildings: A Practical Guide to Implementing Industry Standards</w:t>
      </w:r>
      <w:r w:rsidR="00175713" w:rsidRPr="00222BA3">
        <w:rPr>
          <w:rFonts w:asciiTheme="majorHAnsi" w:hAnsiTheme="majorHAnsi" w:cstheme="majorHAnsi"/>
        </w:rPr>
        <w:t xml:space="preserve">. </w:t>
      </w:r>
      <w:r w:rsidR="00785213" w:rsidRPr="00222BA3">
        <w:rPr>
          <w:rFonts w:asciiTheme="majorHAnsi" w:hAnsiTheme="majorHAnsi" w:cstheme="majorHAnsi"/>
        </w:rPr>
        <w:t>June 5, 2017</w:t>
      </w:r>
      <w:r w:rsidR="007E24C6" w:rsidRPr="00222BA3">
        <w:rPr>
          <w:rFonts w:asciiTheme="majorHAnsi" w:hAnsiTheme="majorHAnsi" w:cstheme="majorHAnsi"/>
        </w:rPr>
        <w:t>.</w:t>
      </w:r>
      <w:r w:rsidR="00785213" w:rsidRPr="00222BA3">
        <w:rPr>
          <w:rFonts w:asciiTheme="majorHAnsi" w:hAnsiTheme="majorHAnsi" w:cstheme="majorHAnsi"/>
        </w:rPr>
        <w:t xml:space="preserve"> Version 1.1</w:t>
      </w:r>
      <w:r w:rsidR="007E24C6" w:rsidRPr="00222BA3">
        <w:rPr>
          <w:rFonts w:asciiTheme="majorHAnsi" w:hAnsiTheme="majorHAnsi" w:cstheme="majorHAnsi"/>
        </w:rPr>
        <w:t xml:space="preserve">. </w:t>
      </w:r>
      <w:r w:rsidR="00970E06" w:rsidRPr="00222BA3">
        <w:rPr>
          <w:rFonts w:asciiTheme="majorHAnsi" w:hAnsiTheme="majorHAnsi" w:cstheme="majorHAnsi"/>
        </w:rPr>
        <w:t xml:space="preserve">p. </w:t>
      </w:r>
      <w:r w:rsidR="00690A2D" w:rsidRPr="00222BA3">
        <w:rPr>
          <w:rFonts w:asciiTheme="majorHAnsi" w:hAnsiTheme="majorHAnsi" w:cstheme="majorHAnsi"/>
        </w:rPr>
        <w:t xml:space="preserve">3. </w:t>
      </w:r>
      <w:r w:rsidR="007E24C6" w:rsidRPr="00222BA3">
        <w:rPr>
          <w:rFonts w:asciiTheme="majorHAnsi" w:hAnsiTheme="majorHAnsi" w:cstheme="majorHAnsi"/>
        </w:rPr>
        <w:t xml:space="preserve">Retrieved from </w:t>
      </w:r>
      <w:hyperlink r:id="rId9" w:history="1">
        <w:r w:rsidR="00F16DD9" w:rsidRPr="00222BA3">
          <w:rPr>
            <w:rStyle w:val="Hyperlink"/>
            <w:rFonts w:asciiTheme="majorHAnsi" w:hAnsiTheme="majorHAnsi" w:cstheme="majorHAnsi"/>
          </w:rPr>
          <w:t>https://www.cdc.gov/legionella/downloads/toolkit.pdf</w:t>
        </w:r>
      </w:hyperlink>
      <w:r w:rsidR="00F16DD9" w:rsidRPr="00222BA3">
        <w:rPr>
          <w:rFonts w:asciiTheme="majorHAnsi" w:hAnsiTheme="majorHAnsi" w:cstheme="majorHAnsi"/>
        </w:rPr>
        <w:t xml:space="preserve">. </w:t>
      </w:r>
      <w:bookmarkEnd w:id="3"/>
    </w:p>
  </w:footnote>
  <w:footnote w:id="10">
    <w:p w14:paraId="2295AF46" w14:textId="77777777" w:rsidR="00015A78" w:rsidRPr="00222BA3" w:rsidRDefault="00015A78" w:rsidP="00015A78">
      <w:pPr>
        <w:pStyle w:val="FootnoteText"/>
        <w:rPr>
          <w:rFonts w:asciiTheme="majorHAnsi" w:hAnsiTheme="majorHAnsi" w:cstheme="majorHAnsi"/>
        </w:rPr>
      </w:pPr>
      <w:r w:rsidRPr="00222BA3">
        <w:rPr>
          <w:rStyle w:val="FootnoteReference"/>
          <w:rFonts w:asciiTheme="majorHAnsi" w:hAnsiTheme="majorHAnsi" w:cstheme="majorHAnsi"/>
        </w:rPr>
        <w:footnoteRef/>
      </w:r>
      <w:r w:rsidRPr="00222BA3">
        <w:rPr>
          <w:rFonts w:asciiTheme="majorHAnsi" w:hAnsiTheme="majorHAnsi" w:cstheme="majorHAnsi"/>
        </w:rPr>
        <w:t xml:space="preserve"> CDC. Developing a Water Management Program to Reduce Legionella Growth and Spread in Buildings: A Practical Guide to Implementing Industry Standards. June 5, 2017. Version 1.1. p. 3. Retrieved from </w:t>
      </w:r>
      <w:hyperlink r:id="rId10" w:history="1">
        <w:r w:rsidRPr="00222BA3">
          <w:rPr>
            <w:rStyle w:val="Hyperlink"/>
            <w:rFonts w:asciiTheme="majorHAnsi" w:hAnsiTheme="majorHAnsi" w:cstheme="majorHAnsi"/>
          </w:rPr>
          <w:t>https://www.cdc.gov/legionella/downloads/toolkit.pdf</w:t>
        </w:r>
      </w:hyperlink>
      <w:r w:rsidRPr="00222BA3">
        <w:rPr>
          <w:rFonts w:asciiTheme="majorHAnsi" w:hAnsiTheme="majorHAnsi" w:cstheme="majorHAnsi"/>
        </w:rPr>
        <w:t>.</w:t>
      </w:r>
    </w:p>
  </w:footnote>
  <w:footnote w:id="11">
    <w:p w14:paraId="272C4428" w14:textId="77777777" w:rsidR="00992377" w:rsidRPr="00222BA3" w:rsidRDefault="00992377" w:rsidP="00992377">
      <w:pPr>
        <w:pStyle w:val="FootnoteText"/>
        <w:rPr>
          <w:rFonts w:asciiTheme="majorHAnsi" w:hAnsiTheme="majorHAnsi" w:cstheme="majorHAnsi"/>
        </w:rPr>
      </w:pPr>
      <w:r w:rsidRPr="00222BA3">
        <w:rPr>
          <w:rStyle w:val="FootnoteReference"/>
          <w:rFonts w:asciiTheme="majorHAnsi" w:hAnsiTheme="majorHAnsi" w:cstheme="majorHAnsi"/>
        </w:rPr>
        <w:footnoteRef/>
      </w:r>
      <w:r w:rsidRPr="00222BA3">
        <w:rPr>
          <w:rFonts w:asciiTheme="majorHAnsi" w:hAnsiTheme="majorHAnsi" w:cstheme="majorHAnsi"/>
        </w:rPr>
        <w:t xml:space="preserve"> CDC. What Owners and Managers of Buildings and Healthcare Facilities Need to Know about the Growth and Spread of </w:t>
      </w:r>
      <w:proofErr w:type="gramStart"/>
      <w:r w:rsidRPr="00222BA3">
        <w:rPr>
          <w:rFonts w:asciiTheme="majorHAnsi" w:hAnsiTheme="majorHAnsi" w:cstheme="majorHAnsi"/>
          <w:i/>
          <w:iCs/>
        </w:rPr>
        <w:t>Legionella</w:t>
      </w:r>
      <w:r w:rsidRPr="00222BA3">
        <w:rPr>
          <w:rFonts w:asciiTheme="majorHAnsi" w:hAnsiTheme="majorHAnsi" w:cstheme="majorHAnsi"/>
        </w:rPr>
        <w:t>.</w:t>
      </w:r>
      <w:proofErr w:type="gramEnd"/>
      <w:r w:rsidRPr="00222BA3">
        <w:rPr>
          <w:rFonts w:asciiTheme="majorHAnsi" w:hAnsiTheme="majorHAnsi" w:cstheme="majorHAnsi"/>
        </w:rPr>
        <w:t xml:space="preserve"> Webpage reviewed by CDC April 30, 2018. Retrieved from </w:t>
      </w:r>
      <w:hyperlink r:id="rId11" w:history="1">
        <w:r w:rsidRPr="00222BA3">
          <w:rPr>
            <w:rStyle w:val="Hyperlink"/>
            <w:rFonts w:asciiTheme="majorHAnsi" w:hAnsiTheme="majorHAnsi" w:cstheme="majorHAnsi"/>
          </w:rPr>
          <w:t>https://www.cdc.gov/legionella/wmp/overview/growth-and-spread.html</w:t>
        </w:r>
      </w:hyperlink>
      <w:r w:rsidRPr="00222BA3">
        <w:rPr>
          <w:rFonts w:asciiTheme="majorHAnsi" w:hAnsiTheme="majorHAnsi" w:cstheme="majorHAnsi"/>
        </w:rPr>
        <w:t>.</w:t>
      </w:r>
    </w:p>
  </w:footnote>
  <w:footnote w:id="12">
    <w:p w14:paraId="36D8EB65" w14:textId="556780E4" w:rsidR="00AE3799" w:rsidRPr="00222BA3" w:rsidRDefault="00AE3799">
      <w:pPr>
        <w:pStyle w:val="FootnoteText"/>
        <w:rPr>
          <w:rFonts w:asciiTheme="majorHAnsi" w:hAnsiTheme="majorHAnsi" w:cstheme="majorHAnsi"/>
        </w:rPr>
      </w:pPr>
      <w:r w:rsidRPr="00222BA3">
        <w:rPr>
          <w:rStyle w:val="FootnoteReference"/>
          <w:rFonts w:asciiTheme="majorHAnsi" w:hAnsiTheme="majorHAnsi" w:cstheme="majorHAnsi"/>
        </w:rPr>
        <w:footnoteRef/>
      </w:r>
      <w:r w:rsidRPr="00222BA3">
        <w:rPr>
          <w:rFonts w:asciiTheme="majorHAnsi" w:hAnsiTheme="majorHAnsi" w:cstheme="majorHAnsi"/>
        </w:rPr>
        <w:t xml:space="preserve"> CDC. Developing a Water Management Program to Reduce Legionella Growth and Spread in Buildings: A Practical Guide to Implementing Industry Standards. June 5, 2017. Version 1.1. p. 5. Retrieved from </w:t>
      </w:r>
      <w:hyperlink r:id="rId12" w:history="1">
        <w:r w:rsidRPr="00222BA3">
          <w:rPr>
            <w:rStyle w:val="Hyperlink"/>
            <w:rFonts w:asciiTheme="majorHAnsi" w:hAnsiTheme="majorHAnsi" w:cstheme="majorHAnsi"/>
          </w:rPr>
          <w:t>https://www.cdc.gov/legionella/downloads/toolkit.pdf</w:t>
        </w:r>
      </w:hyperlink>
      <w:r w:rsidRPr="00222BA3">
        <w:rPr>
          <w:rFonts w:asciiTheme="majorHAnsi" w:hAnsiTheme="majorHAnsi" w:cstheme="majorHAnsi"/>
        </w:rPr>
        <w:t>.</w:t>
      </w:r>
    </w:p>
  </w:footnote>
  <w:footnote w:id="13">
    <w:p w14:paraId="683F7AFC" w14:textId="77777777" w:rsidR="00992377" w:rsidRPr="00222BA3" w:rsidRDefault="00992377" w:rsidP="00992377">
      <w:pPr>
        <w:pStyle w:val="FootnoteText"/>
        <w:rPr>
          <w:rFonts w:asciiTheme="majorHAnsi" w:hAnsiTheme="majorHAnsi" w:cstheme="majorHAnsi"/>
        </w:rPr>
      </w:pPr>
      <w:r w:rsidRPr="00222BA3">
        <w:rPr>
          <w:rStyle w:val="FootnoteReference"/>
          <w:rFonts w:asciiTheme="majorHAnsi" w:hAnsiTheme="majorHAnsi" w:cstheme="majorHAnsi"/>
        </w:rPr>
        <w:footnoteRef/>
      </w:r>
      <w:r w:rsidRPr="00222BA3">
        <w:rPr>
          <w:rFonts w:asciiTheme="majorHAnsi" w:hAnsiTheme="majorHAnsi" w:cstheme="majorHAnsi"/>
        </w:rPr>
        <w:t xml:space="preserve"> CDC. What Owners and Managers of Buildings and Healthcare Facilities Need to Know about the Growth and Spread of </w:t>
      </w:r>
      <w:proofErr w:type="gramStart"/>
      <w:r w:rsidRPr="00222BA3">
        <w:rPr>
          <w:rFonts w:asciiTheme="majorHAnsi" w:hAnsiTheme="majorHAnsi" w:cstheme="majorHAnsi"/>
          <w:i/>
          <w:iCs/>
        </w:rPr>
        <w:t>Legionella</w:t>
      </w:r>
      <w:r w:rsidRPr="00222BA3">
        <w:rPr>
          <w:rFonts w:asciiTheme="majorHAnsi" w:hAnsiTheme="majorHAnsi" w:cstheme="majorHAnsi"/>
        </w:rPr>
        <w:t>.</w:t>
      </w:r>
      <w:proofErr w:type="gramEnd"/>
      <w:r w:rsidRPr="00222BA3">
        <w:rPr>
          <w:rFonts w:asciiTheme="majorHAnsi" w:hAnsiTheme="majorHAnsi" w:cstheme="majorHAnsi"/>
        </w:rPr>
        <w:t xml:space="preserve"> Webpage reviewed by CDC April 30, 2018. Retrieved from </w:t>
      </w:r>
      <w:hyperlink r:id="rId13" w:history="1">
        <w:r w:rsidRPr="00222BA3">
          <w:rPr>
            <w:rStyle w:val="Hyperlink"/>
            <w:rFonts w:asciiTheme="majorHAnsi" w:hAnsiTheme="majorHAnsi" w:cstheme="majorHAnsi"/>
          </w:rPr>
          <w:t>https://www.cdc.gov/legionella/wmp/overview/growth-and-spread.html</w:t>
        </w:r>
      </w:hyperlink>
      <w:r w:rsidRPr="00222BA3">
        <w:rPr>
          <w:rFonts w:asciiTheme="majorHAnsi" w:hAnsiTheme="majorHAnsi" w:cstheme="majorHAnsi"/>
        </w:rPr>
        <w:t>.</w:t>
      </w:r>
    </w:p>
  </w:footnote>
  <w:footnote w:id="14">
    <w:p w14:paraId="4D4AAB18" w14:textId="782F0996" w:rsidR="00684F04" w:rsidRPr="00222BA3" w:rsidRDefault="00684F04">
      <w:pPr>
        <w:pStyle w:val="FootnoteText"/>
        <w:rPr>
          <w:rFonts w:asciiTheme="majorHAnsi" w:hAnsiTheme="majorHAnsi" w:cstheme="majorHAnsi"/>
        </w:rPr>
      </w:pPr>
      <w:r w:rsidRPr="00222BA3">
        <w:rPr>
          <w:rStyle w:val="FootnoteReference"/>
          <w:rFonts w:asciiTheme="majorHAnsi" w:hAnsiTheme="majorHAnsi" w:cstheme="majorHAnsi"/>
        </w:rPr>
        <w:footnoteRef/>
      </w:r>
      <w:r w:rsidRPr="00222BA3">
        <w:rPr>
          <w:rFonts w:asciiTheme="majorHAnsi" w:hAnsiTheme="majorHAnsi" w:cstheme="majorHAnsi"/>
        </w:rPr>
        <w:t xml:space="preserve"> </w:t>
      </w:r>
      <w:bookmarkStart w:id="4" w:name="_Hlk55904640"/>
      <w:r w:rsidRPr="00222BA3">
        <w:rPr>
          <w:rFonts w:asciiTheme="majorHAnsi" w:hAnsiTheme="majorHAnsi" w:cstheme="majorHAnsi"/>
        </w:rPr>
        <w:t xml:space="preserve">CDC. Developing a Water Management Program to Reduce Legionella Growth and Spread in Buildings: A Practical Guide to Implementing Industry Standards. June 5, 2017. Version 1.1. p. 5. Retrieved from </w:t>
      </w:r>
      <w:hyperlink r:id="rId14" w:history="1">
        <w:r w:rsidRPr="00222BA3">
          <w:rPr>
            <w:rStyle w:val="Hyperlink"/>
            <w:rFonts w:asciiTheme="majorHAnsi" w:hAnsiTheme="majorHAnsi" w:cstheme="majorHAnsi"/>
          </w:rPr>
          <w:t>https://www.cdc.gov/legionella/downloads/toolkit.pdf</w:t>
        </w:r>
      </w:hyperlink>
      <w:r w:rsidRPr="00222BA3">
        <w:rPr>
          <w:rFonts w:asciiTheme="majorHAnsi" w:hAnsiTheme="majorHAnsi" w:cstheme="majorHAnsi"/>
        </w:rPr>
        <w:t>.</w:t>
      </w:r>
      <w:bookmarkEnd w:id="4"/>
    </w:p>
  </w:footnote>
  <w:footnote w:id="15">
    <w:p w14:paraId="665E082F" w14:textId="77777777" w:rsidR="00992377" w:rsidRPr="00222BA3" w:rsidRDefault="00992377" w:rsidP="00992377">
      <w:pPr>
        <w:pStyle w:val="FootnoteText"/>
        <w:rPr>
          <w:rFonts w:asciiTheme="majorHAnsi" w:hAnsiTheme="majorHAnsi" w:cstheme="majorHAnsi"/>
        </w:rPr>
      </w:pPr>
      <w:r w:rsidRPr="00222BA3">
        <w:rPr>
          <w:rStyle w:val="FootnoteReference"/>
          <w:rFonts w:asciiTheme="majorHAnsi" w:hAnsiTheme="majorHAnsi" w:cstheme="majorHAnsi"/>
        </w:rPr>
        <w:footnoteRef/>
      </w:r>
      <w:r w:rsidRPr="00222BA3">
        <w:rPr>
          <w:rFonts w:asciiTheme="majorHAnsi" w:hAnsiTheme="majorHAnsi" w:cstheme="majorHAnsi"/>
        </w:rPr>
        <w:t xml:space="preserve"> CDC. What Owners and Managers of Buildings and Healthcare Facilities Need to Know about the Growth and Spread of </w:t>
      </w:r>
      <w:proofErr w:type="gramStart"/>
      <w:r w:rsidRPr="00222BA3">
        <w:rPr>
          <w:rFonts w:asciiTheme="majorHAnsi" w:hAnsiTheme="majorHAnsi" w:cstheme="majorHAnsi"/>
          <w:i/>
          <w:iCs/>
        </w:rPr>
        <w:t>Legionella</w:t>
      </w:r>
      <w:r w:rsidRPr="00222BA3">
        <w:rPr>
          <w:rFonts w:asciiTheme="majorHAnsi" w:hAnsiTheme="majorHAnsi" w:cstheme="majorHAnsi"/>
        </w:rPr>
        <w:t>.</w:t>
      </w:r>
      <w:proofErr w:type="gramEnd"/>
      <w:r w:rsidRPr="00222BA3">
        <w:rPr>
          <w:rFonts w:asciiTheme="majorHAnsi" w:hAnsiTheme="majorHAnsi" w:cstheme="majorHAnsi"/>
        </w:rPr>
        <w:t xml:space="preserve"> Webpage reviewed by CDC April 30, 2018. Retrieved from </w:t>
      </w:r>
      <w:hyperlink r:id="rId15" w:history="1">
        <w:r w:rsidRPr="00222BA3">
          <w:rPr>
            <w:rStyle w:val="Hyperlink"/>
            <w:rFonts w:asciiTheme="majorHAnsi" w:hAnsiTheme="majorHAnsi" w:cstheme="majorHAnsi"/>
          </w:rPr>
          <w:t>https://www.cdc.gov/legionella/wmp/overview/growth-and-spread.html</w:t>
        </w:r>
      </w:hyperlink>
      <w:r w:rsidRPr="00222BA3">
        <w:rPr>
          <w:rFonts w:asciiTheme="majorHAnsi" w:hAnsiTheme="majorHAnsi" w:cstheme="majorHAnsi"/>
        </w:rPr>
        <w:t xml:space="preserve">. </w:t>
      </w:r>
    </w:p>
  </w:footnote>
  <w:footnote w:id="16">
    <w:p w14:paraId="18B818C4" w14:textId="51DD86DB" w:rsidR="008B78D6" w:rsidRPr="00222BA3" w:rsidRDefault="008B78D6">
      <w:pPr>
        <w:pStyle w:val="FootnoteText"/>
        <w:rPr>
          <w:rFonts w:asciiTheme="majorHAnsi" w:hAnsiTheme="majorHAnsi" w:cstheme="majorHAnsi"/>
        </w:rPr>
      </w:pPr>
      <w:r w:rsidRPr="00222BA3">
        <w:rPr>
          <w:rStyle w:val="FootnoteReference"/>
          <w:rFonts w:asciiTheme="majorHAnsi" w:hAnsiTheme="majorHAnsi" w:cstheme="majorHAnsi"/>
        </w:rPr>
        <w:footnoteRef/>
      </w:r>
      <w:r w:rsidRPr="00222BA3">
        <w:rPr>
          <w:rFonts w:asciiTheme="majorHAnsi" w:hAnsiTheme="majorHAnsi" w:cstheme="majorHAnsi"/>
        </w:rPr>
        <w:t xml:space="preserve"> </w:t>
      </w:r>
      <w:bookmarkStart w:id="5" w:name="_Hlk55904958"/>
      <w:r w:rsidRPr="00222BA3">
        <w:rPr>
          <w:rFonts w:asciiTheme="majorHAnsi" w:hAnsiTheme="majorHAnsi" w:cstheme="majorHAnsi"/>
        </w:rPr>
        <w:t xml:space="preserve">CDC. Developing a Water Management Program to Reduce Legionella Growth and Spread in Buildings: A Practical Guide to Implementing Industry Standards. June 5, 2017. Version 1.1. p. 4. Retrieved from </w:t>
      </w:r>
      <w:hyperlink r:id="rId16" w:history="1">
        <w:r w:rsidRPr="00222BA3">
          <w:rPr>
            <w:rStyle w:val="Hyperlink"/>
            <w:rFonts w:asciiTheme="majorHAnsi" w:hAnsiTheme="majorHAnsi" w:cstheme="majorHAnsi"/>
          </w:rPr>
          <w:t>https://www.cdc.gov/legionella/downloads/toolkit.pdf</w:t>
        </w:r>
      </w:hyperlink>
      <w:r w:rsidRPr="00222BA3">
        <w:rPr>
          <w:rFonts w:asciiTheme="majorHAnsi" w:hAnsiTheme="majorHAnsi" w:cstheme="majorHAnsi"/>
        </w:rPr>
        <w:t>.</w:t>
      </w:r>
      <w:bookmarkEnd w:id="5"/>
    </w:p>
  </w:footnote>
  <w:footnote w:id="17">
    <w:p w14:paraId="0AE962DC" w14:textId="682AB562" w:rsidR="008A68E4" w:rsidRPr="00222BA3" w:rsidRDefault="008A68E4">
      <w:pPr>
        <w:pStyle w:val="FootnoteText"/>
        <w:rPr>
          <w:rFonts w:asciiTheme="majorHAnsi" w:hAnsiTheme="majorHAnsi" w:cstheme="majorHAnsi"/>
        </w:rPr>
      </w:pPr>
      <w:r w:rsidRPr="00222BA3">
        <w:rPr>
          <w:rStyle w:val="FootnoteReference"/>
          <w:rFonts w:asciiTheme="majorHAnsi" w:hAnsiTheme="majorHAnsi" w:cstheme="majorHAnsi"/>
        </w:rPr>
        <w:footnoteRef/>
      </w:r>
      <w:r w:rsidRPr="00222BA3">
        <w:rPr>
          <w:rFonts w:asciiTheme="majorHAnsi" w:hAnsiTheme="majorHAnsi" w:cstheme="majorHAnsi"/>
        </w:rPr>
        <w:t xml:space="preserve"> CDC. </w:t>
      </w:r>
      <w:bookmarkStart w:id="6" w:name="_Hlk56004993"/>
      <w:r w:rsidRPr="00222BA3">
        <w:rPr>
          <w:rFonts w:asciiTheme="majorHAnsi" w:hAnsiTheme="majorHAnsi" w:cstheme="majorHAnsi"/>
        </w:rPr>
        <w:t>Developing a Water Management Program to Reduce Legionella Growth and Spread in Buildings: A Practical Guide to Implementing Industry Standards.</w:t>
      </w:r>
      <w:bookmarkEnd w:id="6"/>
      <w:r w:rsidRPr="00222BA3">
        <w:rPr>
          <w:rFonts w:asciiTheme="majorHAnsi" w:hAnsiTheme="majorHAnsi" w:cstheme="majorHAnsi"/>
        </w:rPr>
        <w:t xml:space="preserve"> June 5, 2017. Version 1.1. p. 4. Retrieved from </w:t>
      </w:r>
      <w:hyperlink r:id="rId17" w:history="1">
        <w:r w:rsidRPr="00222BA3">
          <w:rPr>
            <w:rStyle w:val="Hyperlink"/>
            <w:rFonts w:asciiTheme="majorHAnsi" w:hAnsiTheme="majorHAnsi" w:cstheme="majorHAnsi"/>
          </w:rPr>
          <w:t>https://www.cdc.gov/legionella/downloads/toolkit.pdf</w:t>
        </w:r>
      </w:hyperlink>
      <w:r w:rsidRPr="00222BA3">
        <w:rPr>
          <w:rFonts w:asciiTheme="majorHAnsi" w:hAnsiTheme="majorHAnsi" w:cstheme="majorHAnsi"/>
        </w:rPr>
        <w:t>.</w:t>
      </w:r>
    </w:p>
  </w:footnote>
  <w:footnote w:id="18">
    <w:p w14:paraId="505702CB" w14:textId="2FE4C7D1" w:rsidR="004B20C1" w:rsidRPr="00222BA3" w:rsidRDefault="004B20C1">
      <w:pPr>
        <w:pStyle w:val="FootnoteText"/>
        <w:rPr>
          <w:rFonts w:asciiTheme="majorHAnsi" w:hAnsiTheme="majorHAnsi" w:cstheme="majorHAnsi"/>
        </w:rPr>
      </w:pPr>
      <w:r w:rsidRPr="00222BA3">
        <w:rPr>
          <w:rStyle w:val="FootnoteReference"/>
          <w:rFonts w:asciiTheme="majorHAnsi" w:hAnsiTheme="majorHAnsi" w:cstheme="majorHAnsi"/>
        </w:rPr>
        <w:footnoteRef/>
      </w:r>
      <w:r w:rsidRPr="00222BA3">
        <w:rPr>
          <w:rFonts w:asciiTheme="majorHAnsi" w:hAnsiTheme="majorHAnsi" w:cstheme="majorHAnsi"/>
        </w:rPr>
        <w:t xml:space="preserve"> CDC. Developing a Water Management Program to Reduce Legionella Growth and Spread in Buildings: A Practical Guide to Implementing Industry Standards. June 5, 2017. Version 1.1. p. 4. Retrieved from </w:t>
      </w:r>
      <w:hyperlink r:id="rId18" w:history="1">
        <w:r w:rsidRPr="00222BA3">
          <w:rPr>
            <w:rStyle w:val="Hyperlink"/>
            <w:rFonts w:asciiTheme="majorHAnsi" w:hAnsiTheme="majorHAnsi" w:cstheme="majorHAnsi"/>
          </w:rPr>
          <w:t>https://www.cdc.gov/legionella/downloads/toolkit.pdf</w:t>
        </w:r>
      </w:hyperlink>
      <w:r w:rsidRPr="00222BA3">
        <w:rPr>
          <w:rFonts w:asciiTheme="majorHAnsi" w:hAnsiTheme="majorHAnsi" w:cstheme="majorHAnsi"/>
        </w:rPr>
        <w:t>.</w:t>
      </w:r>
    </w:p>
  </w:footnote>
  <w:footnote w:id="19">
    <w:p w14:paraId="25C88C22" w14:textId="0AF4DA09" w:rsidR="00A4352A" w:rsidRPr="00222BA3" w:rsidRDefault="00A4352A">
      <w:pPr>
        <w:pStyle w:val="FootnoteText"/>
        <w:rPr>
          <w:rFonts w:asciiTheme="majorHAnsi" w:hAnsiTheme="majorHAnsi" w:cstheme="majorHAnsi"/>
        </w:rPr>
      </w:pPr>
      <w:r w:rsidRPr="00222BA3">
        <w:rPr>
          <w:rStyle w:val="FootnoteReference"/>
          <w:rFonts w:asciiTheme="majorHAnsi" w:hAnsiTheme="majorHAnsi" w:cstheme="majorHAnsi"/>
        </w:rPr>
        <w:footnoteRef/>
      </w:r>
      <w:r w:rsidRPr="00222BA3">
        <w:rPr>
          <w:rFonts w:asciiTheme="majorHAnsi" w:hAnsiTheme="majorHAnsi" w:cstheme="majorHAnsi"/>
        </w:rPr>
        <w:t xml:space="preserve"> </w:t>
      </w:r>
      <w:bookmarkStart w:id="7" w:name="_Hlk55999298"/>
      <w:r w:rsidR="00CD6948" w:rsidRPr="00222BA3">
        <w:rPr>
          <w:rFonts w:asciiTheme="majorHAnsi" w:hAnsiTheme="majorHAnsi" w:cstheme="majorHAnsi"/>
        </w:rPr>
        <w:t xml:space="preserve">CDC. </w:t>
      </w:r>
      <w:r w:rsidR="00111788" w:rsidRPr="00222BA3">
        <w:rPr>
          <w:rFonts w:asciiTheme="majorHAnsi" w:hAnsiTheme="majorHAnsi" w:cstheme="majorHAnsi"/>
        </w:rPr>
        <w:t xml:space="preserve">Overview of Water Management Programs. Website last reviewed by CDC April 30, 2018. Retrieved from </w:t>
      </w:r>
      <w:hyperlink r:id="rId19" w:history="1">
        <w:r w:rsidR="00111788" w:rsidRPr="00222BA3">
          <w:rPr>
            <w:rStyle w:val="Hyperlink"/>
            <w:rFonts w:asciiTheme="majorHAnsi" w:hAnsiTheme="majorHAnsi" w:cstheme="majorHAnsi"/>
          </w:rPr>
          <w:t>https://www.cdc.gov/legionella/wmp/overview.html</w:t>
        </w:r>
      </w:hyperlink>
      <w:r w:rsidR="00111788" w:rsidRPr="00222BA3">
        <w:rPr>
          <w:rFonts w:asciiTheme="majorHAnsi" w:hAnsiTheme="majorHAnsi" w:cstheme="majorHAnsi"/>
        </w:rPr>
        <w:t xml:space="preserve">. </w:t>
      </w:r>
      <w:bookmarkEnd w:id="7"/>
    </w:p>
  </w:footnote>
  <w:footnote w:id="20">
    <w:p w14:paraId="69CD848F" w14:textId="42F39550" w:rsidR="00320362" w:rsidRPr="00222BA3" w:rsidRDefault="00320362">
      <w:pPr>
        <w:pStyle w:val="FootnoteText"/>
        <w:rPr>
          <w:rFonts w:asciiTheme="majorHAnsi" w:hAnsiTheme="majorHAnsi" w:cstheme="majorHAnsi"/>
        </w:rPr>
      </w:pPr>
      <w:r w:rsidRPr="00222BA3">
        <w:rPr>
          <w:rStyle w:val="FootnoteReference"/>
          <w:rFonts w:asciiTheme="majorHAnsi" w:hAnsiTheme="majorHAnsi" w:cstheme="majorHAnsi"/>
        </w:rPr>
        <w:footnoteRef/>
      </w:r>
      <w:r w:rsidRPr="00222BA3">
        <w:rPr>
          <w:rFonts w:asciiTheme="majorHAnsi" w:hAnsiTheme="majorHAnsi" w:cstheme="majorHAnsi"/>
        </w:rPr>
        <w:t xml:space="preserve"> </w:t>
      </w:r>
      <w:r w:rsidRPr="00222BA3">
        <w:rPr>
          <w:rFonts w:asciiTheme="majorHAnsi" w:hAnsiTheme="majorHAnsi" w:cstheme="majorHAnsi"/>
          <w:i/>
          <w:iCs/>
        </w:rPr>
        <w:t>See</w:t>
      </w:r>
      <w:r w:rsidRPr="00222BA3">
        <w:rPr>
          <w:rFonts w:asciiTheme="majorHAnsi" w:hAnsiTheme="majorHAnsi" w:cstheme="majorHAnsi"/>
        </w:rPr>
        <w:t xml:space="preserve"> ASHRAE 188: Legionellosis: Risk Management for Building Water Systems June 26, 2015. ASHRAE: Atlanta.</w:t>
      </w:r>
    </w:p>
  </w:footnote>
  <w:footnote w:id="21">
    <w:p w14:paraId="6F76262C" w14:textId="1300315A" w:rsidR="00BD40CB" w:rsidRPr="00222BA3" w:rsidRDefault="00BD40CB">
      <w:pPr>
        <w:pStyle w:val="FootnoteText"/>
        <w:rPr>
          <w:rFonts w:asciiTheme="majorHAnsi" w:hAnsiTheme="majorHAnsi" w:cstheme="majorHAnsi"/>
        </w:rPr>
      </w:pPr>
      <w:r w:rsidRPr="00222BA3">
        <w:rPr>
          <w:rStyle w:val="FootnoteReference"/>
          <w:rFonts w:asciiTheme="majorHAnsi" w:hAnsiTheme="majorHAnsi" w:cstheme="majorHAnsi"/>
        </w:rPr>
        <w:footnoteRef/>
      </w:r>
      <w:r w:rsidRPr="00222BA3">
        <w:rPr>
          <w:rFonts w:asciiTheme="majorHAnsi" w:hAnsiTheme="majorHAnsi" w:cstheme="majorHAnsi"/>
        </w:rPr>
        <w:t xml:space="preserve"> CDC. Overview of Water Management Programs. Website last reviewed by CDC April 30, 2018. Retrieved from </w:t>
      </w:r>
      <w:hyperlink r:id="rId20" w:history="1">
        <w:r w:rsidRPr="00222BA3">
          <w:rPr>
            <w:rStyle w:val="Hyperlink"/>
            <w:rFonts w:asciiTheme="majorHAnsi" w:hAnsiTheme="majorHAnsi" w:cstheme="majorHAnsi"/>
          </w:rPr>
          <w:t>https://www.cdc.gov/legionella/wmp/overview.html</w:t>
        </w:r>
      </w:hyperlink>
      <w:r w:rsidRPr="00222BA3">
        <w:rPr>
          <w:rFonts w:asciiTheme="majorHAnsi" w:hAnsiTheme="majorHAnsi" w:cstheme="majorHAnsi"/>
        </w:rPr>
        <w:t>.</w:t>
      </w:r>
    </w:p>
  </w:footnote>
  <w:footnote w:id="22">
    <w:p w14:paraId="03553405" w14:textId="77777777" w:rsidR="007858B7" w:rsidRPr="00222BA3" w:rsidRDefault="007858B7" w:rsidP="007858B7">
      <w:pPr>
        <w:pStyle w:val="FootnoteText"/>
        <w:rPr>
          <w:rFonts w:asciiTheme="majorHAnsi" w:hAnsiTheme="majorHAnsi" w:cstheme="majorHAnsi"/>
        </w:rPr>
      </w:pPr>
      <w:r w:rsidRPr="00222BA3">
        <w:rPr>
          <w:rStyle w:val="FootnoteReference"/>
          <w:rFonts w:asciiTheme="majorHAnsi" w:hAnsiTheme="majorHAnsi" w:cstheme="majorHAnsi"/>
        </w:rPr>
        <w:footnoteRef/>
      </w:r>
      <w:r w:rsidRPr="00222BA3">
        <w:rPr>
          <w:rFonts w:asciiTheme="majorHAnsi" w:hAnsiTheme="majorHAnsi" w:cstheme="majorHAnsi"/>
        </w:rPr>
        <w:t xml:space="preserve"> CDC. Overview of Water Management Programs. Webpage last reviewed by CDC April 30, 2018. Retrieved from </w:t>
      </w:r>
      <w:hyperlink r:id="rId21" w:history="1">
        <w:r w:rsidRPr="00222BA3">
          <w:rPr>
            <w:rStyle w:val="Hyperlink"/>
            <w:rFonts w:asciiTheme="majorHAnsi" w:hAnsiTheme="majorHAnsi" w:cstheme="majorHAnsi"/>
          </w:rPr>
          <w:t>https://www.cdc.gov/legionella/wmp/overview.html</w:t>
        </w:r>
      </w:hyperlink>
      <w:r w:rsidRPr="00222BA3">
        <w:rPr>
          <w:rFonts w:asciiTheme="majorHAnsi" w:hAnsiTheme="majorHAnsi" w:cstheme="majorHAnsi"/>
        </w:rPr>
        <w:t xml:space="preserve">. </w:t>
      </w:r>
    </w:p>
  </w:footnote>
  <w:footnote w:id="23">
    <w:p w14:paraId="35F51A5D" w14:textId="41D69E3A" w:rsidR="007858B7" w:rsidRPr="00222BA3" w:rsidRDefault="007858B7" w:rsidP="007858B7">
      <w:pPr>
        <w:pStyle w:val="FootnoteText"/>
        <w:rPr>
          <w:rFonts w:asciiTheme="majorHAnsi" w:hAnsiTheme="majorHAnsi" w:cstheme="majorHAnsi"/>
        </w:rPr>
      </w:pPr>
      <w:r w:rsidRPr="00222BA3">
        <w:rPr>
          <w:rStyle w:val="FootnoteReference"/>
          <w:rFonts w:asciiTheme="majorHAnsi" w:hAnsiTheme="majorHAnsi" w:cstheme="majorHAnsi"/>
        </w:rPr>
        <w:footnoteRef/>
      </w:r>
      <w:r w:rsidRPr="00222BA3">
        <w:rPr>
          <w:rFonts w:asciiTheme="majorHAnsi" w:hAnsiTheme="majorHAnsi" w:cstheme="majorHAnsi"/>
        </w:rPr>
        <w:t xml:space="preserve"> </w:t>
      </w:r>
      <w:r w:rsidR="004D2C3E" w:rsidRPr="00222BA3">
        <w:rPr>
          <w:rFonts w:asciiTheme="majorHAnsi" w:hAnsiTheme="majorHAnsi" w:cstheme="majorHAnsi"/>
        </w:rPr>
        <w:t>ASHRAE. Standard 188</w:t>
      </w:r>
      <w:r w:rsidR="000E4B17" w:rsidRPr="00222BA3">
        <w:rPr>
          <w:rFonts w:asciiTheme="majorHAnsi" w:hAnsiTheme="majorHAnsi" w:cstheme="majorHAnsi"/>
        </w:rPr>
        <w:t>-2018</w:t>
      </w:r>
      <w:r w:rsidR="004D2C3E" w:rsidRPr="00222BA3">
        <w:rPr>
          <w:rFonts w:asciiTheme="majorHAnsi" w:hAnsiTheme="majorHAnsi" w:cstheme="majorHAnsi"/>
        </w:rPr>
        <w:t>: Legionellosis: Risk Management for Building Water Systems (ANSI approved)</w:t>
      </w:r>
      <w:r w:rsidR="00B07ECD" w:rsidRPr="00222BA3">
        <w:rPr>
          <w:rFonts w:asciiTheme="majorHAnsi" w:hAnsiTheme="majorHAnsi" w:cstheme="majorHAnsi"/>
        </w:rPr>
        <w:t xml:space="preserve">. </w:t>
      </w:r>
      <w:r w:rsidR="000E4B17" w:rsidRPr="00222BA3">
        <w:rPr>
          <w:rFonts w:asciiTheme="majorHAnsi" w:hAnsiTheme="majorHAnsi" w:cstheme="majorHAnsi"/>
        </w:rPr>
        <w:t xml:space="preserve">2018. </w:t>
      </w:r>
      <w:r w:rsidR="00B07ECD" w:rsidRPr="00222BA3">
        <w:rPr>
          <w:rFonts w:asciiTheme="majorHAnsi" w:hAnsiTheme="majorHAnsi" w:cstheme="majorHAnsi"/>
        </w:rPr>
        <w:t xml:space="preserve">Retrieved from </w:t>
      </w:r>
      <w:hyperlink r:id="rId22" w:history="1">
        <w:r w:rsidR="00B07ECD" w:rsidRPr="00222BA3">
          <w:rPr>
            <w:rStyle w:val="Hyperlink"/>
            <w:rFonts w:asciiTheme="majorHAnsi" w:hAnsiTheme="majorHAnsi" w:cstheme="majorHAnsi"/>
          </w:rPr>
          <w:t>https://www.ashrae.org/technical-resources/bookstore/ansi-ashrae-standard-188-2018-legionellosis-risk-management-for-building-water-systems</w:t>
        </w:r>
      </w:hyperlink>
      <w:r w:rsidR="00B07ECD" w:rsidRPr="00222BA3">
        <w:rPr>
          <w:rFonts w:asciiTheme="majorHAnsi" w:hAnsiTheme="majorHAnsi" w:cstheme="majorHAnsi"/>
        </w:rPr>
        <w:t>.</w:t>
      </w:r>
    </w:p>
  </w:footnote>
  <w:footnote w:id="24">
    <w:p w14:paraId="519DDD8F" w14:textId="77777777" w:rsidR="00814A8B" w:rsidRPr="00222BA3" w:rsidRDefault="00814A8B" w:rsidP="00814A8B">
      <w:pPr>
        <w:pStyle w:val="FootnoteText"/>
        <w:rPr>
          <w:rFonts w:asciiTheme="majorHAnsi" w:hAnsiTheme="majorHAnsi" w:cstheme="majorHAnsi"/>
        </w:rPr>
      </w:pPr>
      <w:r w:rsidRPr="00222BA3">
        <w:rPr>
          <w:rStyle w:val="FootnoteReference"/>
          <w:rFonts w:asciiTheme="majorHAnsi" w:hAnsiTheme="majorHAnsi" w:cstheme="majorHAnsi"/>
        </w:rPr>
        <w:footnoteRef/>
      </w:r>
      <w:r w:rsidRPr="00222BA3">
        <w:rPr>
          <w:rFonts w:asciiTheme="majorHAnsi" w:hAnsiTheme="majorHAnsi" w:cstheme="majorHAnsi"/>
        </w:rPr>
        <w:t xml:space="preserve"> CDC. Developing a Water Management Program to Reduce Legionella Growth and Spread in Buildings: A Practical Guide to Implementing Industry Standards. June 5, 2017. Version 1.1. Retrieved from </w:t>
      </w:r>
      <w:hyperlink r:id="rId23" w:history="1">
        <w:r w:rsidRPr="00222BA3">
          <w:rPr>
            <w:rStyle w:val="Hyperlink"/>
            <w:rFonts w:asciiTheme="majorHAnsi" w:hAnsiTheme="majorHAnsi" w:cstheme="majorHAnsi"/>
          </w:rPr>
          <w:t>https://www.cdc.gov/legionella/downloads/toolkit.pdf</w:t>
        </w:r>
      </w:hyperlink>
      <w:r w:rsidRPr="00222BA3">
        <w:rPr>
          <w:rFonts w:asciiTheme="majorHAnsi" w:hAnsiTheme="majorHAnsi" w:cstheme="majorHAnsi"/>
        </w:rPr>
        <w:t>.</w:t>
      </w:r>
    </w:p>
  </w:footnote>
  <w:footnote w:id="25">
    <w:p w14:paraId="56EE28D9" w14:textId="5A0659C3" w:rsidR="00F26518" w:rsidRPr="00222BA3" w:rsidRDefault="00F26518">
      <w:pPr>
        <w:pStyle w:val="FootnoteText"/>
        <w:rPr>
          <w:rFonts w:asciiTheme="majorHAnsi" w:hAnsiTheme="majorHAnsi" w:cstheme="majorHAnsi"/>
        </w:rPr>
      </w:pPr>
      <w:r w:rsidRPr="00222BA3">
        <w:rPr>
          <w:rStyle w:val="FootnoteReference"/>
          <w:rFonts w:asciiTheme="majorHAnsi" w:hAnsiTheme="majorHAnsi" w:cstheme="majorHAnsi"/>
        </w:rPr>
        <w:footnoteRef/>
      </w:r>
      <w:r w:rsidRPr="00222BA3">
        <w:rPr>
          <w:rFonts w:asciiTheme="majorHAnsi" w:hAnsiTheme="majorHAnsi" w:cstheme="majorHAnsi"/>
        </w:rPr>
        <w:t xml:space="preserve"> </w:t>
      </w:r>
      <w:r w:rsidR="009664AB" w:rsidRPr="00222BA3">
        <w:rPr>
          <w:rFonts w:asciiTheme="majorHAnsi" w:hAnsiTheme="majorHAnsi" w:cstheme="majorHAnsi"/>
        </w:rPr>
        <w:t xml:space="preserve">CDC. Overview of Water Management Programs. Webpage last reviewed by CDC April 30, 2018. Retrieved from </w:t>
      </w:r>
      <w:hyperlink r:id="rId24" w:history="1">
        <w:r w:rsidR="009664AB" w:rsidRPr="00222BA3">
          <w:rPr>
            <w:rStyle w:val="Hyperlink"/>
            <w:rFonts w:asciiTheme="majorHAnsi" w:hAnsiTheme="majorHAnsi" w:cstheme="majorHAnsi"/>
          </w:rPr>
          <w:t>https://www.cdc.gov/legionella/wmp/overview.html</w:t>
        </w:r>
      </w:hyperlink>
      <w:r w:rsidR="009664AB" w:rsidRPr="00222BA3">
        <w:rPr>
          <w:rFonts w:asciiTheme="majorHAnsi" w:hAnsiTheme="majorHAnsi" w:cstheme="majorHAnsi"/>
        </w:rPr>
        <w:t>.</w:t>
      </w:r>
    </w:p>
  </w:footnote>
  <w:footnote w:id="26">
    <w:p w14:paraId="4215FF89" w14:textId="77777777" w:rsidR="00082C07" w:rsidRPr="00222BA3" w:rsidRDefault="00082C07" w:rsidP="00082C07">
      <w:pPr>
        <w:pStyle w:val="FootnoteText"/>
        <w:rPr>
          <w:rFonts w:asciiTheme="majorHAnsi" w:hAnsiTheme="majorHAnsi" w:cstheme="majorHAnsi"/>
        </w:rPr>
      </w:pPr>
      <w:r w:rsidRPr="00222BA3">
        <w:rPr>
          <w:rStyle w:val="FootnoteReference"/>
          <w:rFonts w:asciiTheme="majorHAnsi" w:hAnsiTheme="majorHAnsi" w:cstheme="majorHAnsi"/>
        </w:rPr>
        <w:footnoteRef/>
      </w:r>
      <w:r w:rsidRPr="00222BA3">
        <w:rPr>
          <w:rFonts w:asciiTheme="majorHAnsi" w:hAnsiTheme="majorHAnsi" w:cstheme="majorHAnsi"/>
        </w:rPr>
        <w:t xml:space="preserve"> </w:t>
      </w:r>
      <w:r w:rsidRPr="00CD7065">
        <w:rPr>
          <w:rFonts w:asciiTheme="majorHAnsi" w:hAnsiTheme="majorHAnsi" w:cstheme="majorHAnsi"/>
          <w:i/>
          <w:iCs/>
        </w:rPr>
        <w:t>For example</w:t>
      </w:r>
      <w:r w:rsidRPr="00CD7065">
        <w:rPr>
          <w:rFonts w:asciiTheme="majorHAnsi" w:hAnsiTheme="majorHAnsi" w:cstheme="majorHAnsi"/>
        </w:rPr>
        <w:t>, anti-scald regulations may limit maximum allowable water temperatures.</w:t>
      </w:r>
      <w:r w:rsidRPr="00222BA3">
        <w:rPr>
          <w:rFonts w:asciiTheme="majorHAnsi" w:hAnsiTheme="majorHAnsi" w:cstheme="majorHAnsi"/>
        </w:rPr>
        <w:t xml:space="preserve"> </w:t>
      </w:r>
      <w:bookmarkStart w:id="8" w:name="_Hlk56007417"/>
      <w:r w:rsidRPr="00222BA3">
        <w:rPr>
          <w:rFonts w:asciiTheme="majorHAnsi" w:hAnsiTheme="majorHAnsi" w:cstheme="majorHAnsi"/>
        </w:rPr>
        <w:t xml:space="preserve">CDC. Overview of Water Management Programs. Webpage last reviewed by CDC April 30, 2018. Retrieved from </w:t>
      </w:r>
      <w:hyperlink r:id="rId25" w:history="1">
        <w:r w:rsidRPr="00222BA3">
          <w:rPr>
            <w:rStyle w:val="Hyperlink"/>
            <w:rFonts w:asciiTheme="majorHAnsi" w:hAnsiTheme="majorHAnsi" w:cstheme="majorHAnsi"/>
          </w:rPr>
          <w:t>https://www.cdc.gov/legionella/wmp/overview.html</w:t>
        </w:r>
      </w:hyperlink>
      <w:r w:rsidRPr="00222BA3">
        <w:rPr>
          <w:rFonts w:asciiTheme="majorHAnsi" w:hAnsiTheme="majorHAnsi" w:cstheme="majorHAnsi"/>
        </w:rPr>
        <w:t>.</w:t>
      </w:r>
      <w:bookmarkEnd w:id="8"/>
    </w:p>
  </w:footnote>
  <w:footnote w:id="27">
    <w:p w14:paraId="4BEE1BF9" w14:textId="6BD47977" w:rsidR="005F537A" w:rsidRDefault="005F537A">
      <w:pPr>
        <w:pStyle w:val="FootnoteText"/>
      </w:pPr>
      <w:r>
        <w:rPr>
          <w:rStyle w:val="FootnoteReference"/>
        </w:rPr>
        <w:footnoteRef/>
      </w:r>
      <w:r>
        <w:t xml:space="preserve"> </w:t>
      </w:r>
      <w:r w:rsidRPr="00222BA3">
        <w:rPr>
          <w:rFonts w:asciiTheme="majorHAnsi" w:hAnsiTheme="majorHAnsi" w:cstheme="majorHAnsi"/>
        </w:rPr>
        <w:t xml:space="preserve">CDC. Overview of Water Management Programs. Webpage last reviewed by CDC April 30, 2018. Retrieved from </w:t>
      </w:r>
      <w:hyperlink r:id="rId26" w:history="1">
        <w:r w:rsidRPr="00222BA3">
          <w:rPr>
            <w:rStyle w:val="Hyperlink"/>
            <w:rFonts w:asciiTheme="majorHAnsi" w:hAnsiTheme="majorHAnsi" w:cstheme="majorHAnsi"/>
          </w:rPr>
          <w:t>https://www.cdc.gov/legionella/wmp/overview.html</w:t>
        </w:r>
      </w:hyperlink>
      <w:r w:rsidRPr="00222BA3">
        <w:rPr>
          <w:rFonts w:asciiTheme="majorHAnsi" w:hAnsiTheme="majorHAnsi" w:cstheme="majorHAnsi"/>
        </w:rPr>
        <w:t>.</w:t>
      </w:r>
    </w:p>
  </w:footnote>
  <w:footnote w:id="28">
    <w:p w14:paraId="157B92C5" w14:textId="3398EFB7" w:rsidR="007E16CE" w:rsidRPr="00222BA3" w:rsidRDefault="007E16CE" w:rsidP="00D80B93">
      <w:pPr>
        <w:pStyle w:val="FootnoteText"/>
        <w:rPr>
          <w:rFonts w:asciiTheme="majorHAnsi" w:hAnsiTheme="majorHAnsi" w:cstheme="majorHAnsi"/>
        </w:rPr>
      </w:pPr>
      <w:r w:rsidRPr="00222BA3">
        <w:rPr>
          <w:rStyle w:val="FootnoteReference"/>
          <w:rFonts w:asciiTheme="majorHAnsi" w:hAnsiTheme="majorHAnsi" w:cstheme="majorHAnsi"/>
        </w:rPr>
        <w:footnoteRef/>
      </w:r>
      <w:r w:rsidRPr="00222BA3">
        <w:rPr>
          <w:rFonts w:asciiTheme="majorHAnsi" w:hAnsiTheme="majorHAnsi" w:cstheme="majorHAnsi"/>
        </w:rPr>
        <w:t xml:space="preserve"> </w:t>
      </w:r>
      <w:r w:rsidR="00C005BA" w:rsidRPr="00222BA3">
        <w:rPr>
          <w:rFonts w:asciiTheme="majorHAnsi" w:hAnsiTheme="majorHAnsi" w:cstheme="majorHAnsi"/>
        </w:rPr>
        <w:t xml:space="preserve">CDC. </w:t>
      </w:r>
      <w:r w:rsidR="00D80B93" w:rsidRPr="00222BA3">
        <w:rPr>
          <w:rFonts w:asciiTheme="majorHAnsi" w:hAnsiTheme="majorHAnsi" w:cstheme="majorHAnsi"/>
        </w:rPr>
        <w:t xml:space="preserve">Legionnaires’ Disease: A problem for health care facilities. CDC Vital Signs. </w:t>
      </w:r>
      <w:r w:rsidR="00960DE8" w:rsidRPr="00222BA3">
        <w:rPr>
          <w:rFonts w:asciiTheme="majorHAnsi" w:hAnsiTheme="majorHAnsi" w:cstheme="majorHAnsi"/>
        </w:rPr>
        <w:t xml:space="preserve">June 2017. Retrieved from </w:t>
      </w:r>
      <w:hyperlink r:id="rId27" w:history="1">
        <w:r w:rsidR="00960DE8" w:rsidRPr="00222BA3">
          <w:rPr>
            <w:rStyle w:val="Hyperlink"/>
            <w:rFonts w:asciiTheme="majorHAnsi" w:hAnsiTheme="majorHAnsi" w:cstheme="majorHAnsi"/>
          </w:rPr>
          <w:t>https://www.cdc.gov/vitalsigns/pdf/2017-06-vitalsigns.pdf</w:t>
        </w:r>
      </w:hyperlink>
      <w:r w:rsidR="00960DE8" w:rsidRPr="00222BA3">
        <w:rPr>
          <w:rFonts w:asciiTheme="majorHAnsi" w:hAnsiTheme="majorHAnsi" w:cstheme="majorHAnsi"/>
        </w:rPr>
        <w:t xml:space="preserve">. </w:t>
      </w:r>
    </w:p>
  </w:footnote>
  <w:footnote w:id="29">
    <w:p w14:paraId="0EBE5FA8" w14:textId="77777777" w:rsidR="000C6D7D" w:rsidRDefault="000C6D7D" w:rsidP="000C6D7D">
      <w:pPr>
        <w:pStyle w:val="FootnoteText"/>
      </w:pPr>
      <w:r w:rsidRPr="00906EE3">
        <w:rPr>
          <w:rStyle w:val="FootnoteReference"/>
          <w:rFonts w:asciiTheme="majorHAnsi" w:hAnsiTheme="majorHAnsi" w:cstheme="majorHAnsi"/>
        </w:rPr>
        <w:footnoteRef/>
      </w:r>
      <w:r w:rsidRPr="00906EE3">
        <w:rPr>
          <w:rFonts w:asciiTheme="majorHAnsi" w:hAnsiTheme="majorHAnsi" w:cstheme="majorHAnsi"/>
        </w:rPr>
        <w:t xml:space="preserve"> CMS. Requirement to Reduce Legionella Risk in Healthcare Facility Water Systems to Prevent Cases and Outbreaks of Legionnaires’ Disease</w:t>
      </w:r>
      <w:r>
        <w:rPr>
          <w:rFonts w:asciiTheme="majorHAnsi" w:hAnsiTheme="majorHAnsi" w:cstheme="majorHAnsi"/>
        </w:rPr>
        <w:t xml:space="preserve">. Retrieved from </w:t>
      </w:r>
      <w:hyperlink r:id="rId28" w:history="1">
        <w:r w:rsidRPr="00906EE3">
          <w:rPr>
            <w:rStyle w:val="Hyperlink"/>
            <w:rFonts w:asciiTheme="majorHAnsi" w:hAnsiTheme="majorHAnsi" w:cstheme="majorHAnsi"/>
          </w:rPr>
          <w:t>https://www.cms.gov/Medicare/Provider-Enrollment-and-Certification/SurveyCertificationGenInfo/Downloads/QSO17-30-HospitalCAH-NH-REVISED-.pdf</w:t>
        </w:r>
      </w:hyperlink>
      <w:r>
        <w:rPr>
          <w:rFonts w:asciiTheme="majorHAnsi" w:hAnsiTheme="majorHAnsi" w:cstheme="majorHAnsi"/>
        </w:rPr>
        <w:t xml:space="preserve">. </w:t>
      </w:r>
      <w:r w:rsidRPr="00E01E0B">
        <w:rPr>
          <w:rFonts w:asciiTheme="majorHAnsi" w:hAnsiTheme="majorHAnsi" w:cstheme="majorHAnsi"/>
          <w:i/>
          <w:iCs/>
        </w:rPr>
        <w:t>See also</w:t>
      </w:r>
      <w:r>
        <w:rPr>
          <w:rFonts w:asciiTheme="majorHAnsi" w:hAnsiTheme="majorHAnsi" w:cstheme="majorHAnsi"/>
        </w:rPr>
        <w:t xml:space="preserve"> </w:t>
      </w:r>
      <w:r w:rsidRPr="00222BA3">
        <w:rPr>
          <w:rFonts w:asciiTheme="majorHAnsi" w:hAnsiTheme="majorHAnsi" w:cstheme="majorHAnsi"/>
        </w:rPr>
        <w:t xml:space="preserve">CDC. Water Management in Healthcare Facilities. Webpage last reviewed by CDC April 30, 2018. Retrieved from </w:t>
      </w:r>
      <w:hyperlink r:id="rId29" w:history="1">
        <w:r w:rsidRPr="00222BA3">
          <w:rPr>
            <w:rStyle w:val="Hyperlink"/>
            <w:rFonts w:asciiTheme="majorHAnsi" w:hAnsiTheme="majorHAnsi" w:cstheme="majorHAnsi"/>
          </w:rPr>
          <w:t>https://www.cdc.gov/legionella/wmp/healthcare-facilities/water-mgmt-facilities.html</w:t>
        </w:r>
      </w:hyperlink>
      <w:r w:rsidRPr="00222BA3">
        <w:rPr>
          <w:rFonts w:asciiTheme="majorHAnsi" w:hAnsiTheme="majorHAnsi" w:cstheme="majorHAnsi"/>
        </w:rPr>
        <w:t>.</w:t>
      </w:r>
    </w:p>
  </w:footnote>
  <w:footnote w:id="30">
    <w:p w14:paraId="45914C19" w14:textId="516D0DEA" w:rsidR="008F0AB0" w:rsidRPr="00222BA3" w:rsidRDefault="008F0AB0">
      <w:pPr>
        <w:pStyle w:val="FootnoteText"/>
        <w:rPr>
          <w:rFonts w:asciiTheme="majorHAnsi" w:hAnsiTheme="majorHAnsi" w:cstheme="majorHAnsi"/>
        </w:rPr>
      </w:pPr>
      <w:r w:rsidRPr="00222BA3">
        <w:rPr>
          <w:rStyle w:val="FootnoteReference"/>
          <w:rFonts w:asciiTheme="majorHAnsi" w:hAnsiTheme="majorHAnsi" w:cstheme="majorHAnsi"/>
        </w:rPr>
        <w:footnoteRef/>
      </w:r>
      <w:r w:rsidRPr="00222BA3">
        <w:rPr>
          <w:rFonts w:asciiTheme="majorHAnsi" w:hAnsiTheme="majorHAnsi" w:cstheme="majorHAnsi"/>
        </w:rPr>
        <w:t xml:space="preserve"> </w:t>
      </w:r>
      <w:r w:rsidR="00D71434" w:rsidRPr="00222BA3">
        <w:rPr>
          <w:rFonts w:asciiTheme="majorHAnsi" w:hAnsiTheme="majorHAnsi" w:cstheme="majorHAnsi"/>
        </w:rPr>
        <w:t xml:space="preserve">CDC. </w:t>
      </w:r>
      <w:r w:rsidR="0061646E" w:rsidRPr="00222BA3">
        <w:rPr>
          <w:rFonts w:asciiTheme="majorHAnsi" w:hAnsiTheme="majorHAnsi" w:cstheme="majorHAnsi"/>
        </w:rPr>
        <w:t xml:space="preserve">Water Management in Healthcare Facilities. Webpage last reviewed by CDC </w:t>
      </w:r>
      <w:r w:rsidR="00CE78E8" w:rsidRPr="00222BA3">
        <w:rPr>
          <w:rFonts w:asciiTheme="majorHAnsi" w:hAnsiTheme="majorHAnsi" w:cstheme="majorHAnsi"/>
        </w:rPr>
        <w:t xml:space="preserve">April 30, 2018. Retrieved from </w:t>
      </w:r>
      <w:hyperlink r:id="rId30" w:history="1">
        <w:r w:rsidR="00CE78E8" w:rsidRPr="00222BA3">
          <w:rPr>
            <w:rStyle w:val="Hyperlink"/>
            <w:rFonts w:asciiTheme="majorHAnsi" w:hAnsiTheme="majorHAnsi" w:cstheme="majorHAnsi"/>
          </w:rPr>
          <w:t>https://www.cdc.gov/legionella/wmp/healthcare-facilities/water-mgmt-facilities.html</w:t>
        </w:r>
      </w:hyperlink>
      <w:r w:rsidR="00CE78E8" w:rsidRPr="00222BA3">
        <w:rPr>
          <w:rFonts w:asciiTheme="majorHAnsi" w:hAnsiTheme="majorHAnsi" w:cstheme="majorHAnsi"/>
        </w:rPr>
        <w:t xml:space="preserve">. </w:t>
      </w:r>
      <w:r w:rsidR="00CE78E8" w:rsidRPr="00222BA3">
        <w:rPr>
          <w:rFonts w:asciiTheme="majorHAnsi" w:hAnsiTheme="majorHAnsi" w:cstheme="majorHAnsi"/>
          <w:i/>
          <w:iCs/>
        </w:rPr>
        <w:t xml:space="preserve">Citing </w:t>
      </w:r>
      <w:r w:rsidR="00BB3306" w:rsidRPr="00222BA3">
        <w:rPr>
          <w:rFonts w:asciiTheme="majorHAnsi" w:hAnsiTheme="majorHAnsi" w:cstheme="majorHAnsi"/>
        </w:rPr>
        <w:t xml:space="preserve">Kanamori H, Weber DJ, </w:t>
      </w:r>
      <w:proofErr w:type="spellStart"/>
      <w:r w:rsidR="00BB3306" w:rsidRPr="00222BA3">
        <w:rPr>
          <w:rFonts w:asciiTheme="majorHAnsi" w:hAnsiTheme="majorHAnsi" w:cstheme="majorHAnsi"/>
        </w:rPr>
        <w:t>Rutala</w:t>
      </w:r>
      <w:proofErr w:type="spellEnd"/>
      <w:r w:rsidR="00BB3306" w:rsidRPr="00222BA3">
        <w:rPr>
          <w:rFonts w:asciiTheme="majorHAnsi" w:hAnsiTheme="majorHAnsi" w:cstheme="majorHAnsi"/>
        </w:rPr>
        <w:t xml:space="preserve"> WA.</w:t>
      </w:r>
      <w:r w:rsidR="00BB3306" w:rsidRPr="00222BA3">
        <w:rPr>
          <w:rFonts w:asciiTheme="majorHAnsi" w:hAnsiTheme="majorHAnsi" w:cstheme="majorHAnsi"/>
          <w:i/>
          <w:iCs/>
        </w:rPr>
        <w:t> </w:t>
      </w:r>
      <w:r w:rsidR="00F618E9" w:rsidRPr="00222BA3">
        <w:rPr>
          <w:rFonts w:asciiTheme="majorHAnsi" w:hAnsiTheme="majorHAnsi" w:cstheme="majorHAnsi"/>
        </w:rPr>
        <w:t>Healthcare outbreaks associated with a water reservoir and infection prevention strategies</w:t>
      </w:r>
      <w:r w:rsidR="00BB3306" w:rsidRPr="00222BA3">
        <w:rPr>
          <w:rFonts w:asciiTheme="majorHAnsi" w:hAnsiTheme="majorHAnsi" w:cstheme="majorHAnsi"/>
        </w:rPr>
        <w:t>.</w:t>
      </w:r>
      <w:r w:rsidR="00BB3306" w:rsidRPr="00222BA3">
        <w:rPr>
          <w:rFonts w:asciiTheme="majorHAnsi" w:hAnsiTheme="majorHAnsi" w:cstheme="majorHAnsi"/>
          <w:i/>
          <w:iCs/>
        </w:rPr>
        <w:t> </w:t>
      </w:r>
      <w:r w:rsidR="00BB3306" w:rsidRPr="00222BA3">
        <w:rPr>
          <w:rFonts w:asciiTheme="majorHAnsi" w:hAnsiTheme="majorHAnsi" w:cstheme="majorHAnsi"/>
        </w:rPr>
        <w:t xml:space="preserve">Clin Infect Dis. </w:t>
      </w:r>
      <w:proofErr w:type="gramStart"/>
      <w:r w:rsidR="00BB3306" w:rsidRPr="00222BA3">
        <w:rPr>
          <w:rFonts w:asciiTheme="majorHAnsi" w:hAnsiTheme="majorHAnsi" w:cstheme="majorHAnsi"/>
        </w:rPr>
        <w:t>2016;62:1423</w:t>
      </w:r>
      <w:proofErr w:type="gramEnd"/>
      <w:r w:rsidR="00BB3306" w:rsidRPr="00222BA3">
        <w:rPr>
          <w:rFonts w:asciiTheme="majorHAnsi" w:hAnsiTheme="majorHAnsi" w:cstheme="majorHAnsi"/>
        </w:rPr>
        <w:t>–35.</w:t>
      </w:r>
      <w:r w:rsidR="00286C7A" w:rsidRPr="00222BA3">
        <w:rPr>
          <w:rFonts w:asciiTheme="majorHAnsi" w:hAnsiTheme="majorHAnsi" w:cstheme="majorHAnsi"/>
        </w:rPr>
        <w:t xml:space="preserve"> Retrieved from </w:t>
      </w:r>
      <w:hyperlink r:id="rId31" w:history="1">
        <w:r w:rsidR="00286C7A" w:rsidRPr="00222BA3">
          <w:rPr>
            <w:rStyle w:val="Hyperlink"/>
            <w:rFonts w:asciiTheme="majorHAnsi" w:hAnsiTheme="majorHAnsi" w:cstheme="majorHAnsi"/>
          </w:rPr>
          <w:t>https://pubmed.ncbi.nlm.nih.gov/26936670/</w:t>
        </w:r>
      </w:hyperlink>
      <w:r w:rsidR="00286C7A" w:rsidRPr="00222BA3">
        <w:rPr>
          <w:rFonts w:asciiTheme="majorHAnsi" w:hAnsiTheme="majorHAnsi" w:cstheme="majorHAnsi"/>
        </w:rPr>
        <w:t xml:space="preserve">. </w:t>
      </w:r>
    </w:p>
  </w:footnote>
  <w:footnote w:id="31">
    <w:p w14:paraId="62F8B4C8" w14:textId="73AEA5A2" w:rsidR="00222BA3" w:rsidRPr="00222BA3" w:rsidRDefault="00222BA3">
      <w:pPr>
        <w:pStyle w:val="FootnoteText"/>
        <w:rPr>
          <w:rFonts w:asciiTheme="majorHAnsi" w:hAnsiTheme="majorHAnsi" w:cstheme="majorHAnsi"/>
        </w:rPr>
      </w:pPr>
      <w:r w:rsidRPr="00222BA3">
        <w:rPr>
          <w:rStyle w:val="FootnoteReference"/>
          <w:rFonts w:asciiTheme="majorHAnsi" w:hAnsiTheme="majorHAnsi" w:cstheme="majorHAnsi"/>
        </w:rPr>
        <w:footnoteRef/>
      </w:r>
      <w:r w:rsidRPr="00222BA3">
        <w:rPr>
          <w:rFonts w:asciiTheme="majorHAnsi" w:hAnsiTheme="majorHAnsi" w:cstheme="majorHAnsi"/>
        </w:rPr>
        <w:t xml:space="preserve"> </w:t>
      </w:r>
      <w:r w:rsidRPr="00222BA3">
        <w:rPr>
          <w:rFonts w:asciiTheme="majorHAnsi" w:hAnsiTheme="majorHAnsi" w:cstheme="majorHAnsi"/>
          <w:i/>
          <w:iCs/>
        </w:rPr>
        <w:t>See</w:t>
      </w:r>
      <w:r w:rsidRPr="00222BA3">
        <w:rPr>
          <w:rFonts w:asciiTheme="majorHAnsi" w:hAnsiTheme="majorHAnsi" w:cstheme="majorHAnsi"/>
        </w:rPr>
        <w:t xml:space="preserve"> CDC. Water Management in Healthcare Facilities. Webpage last reviewed by CDC April 30, 2018. Retrieved from </w:t>
      </w:r>
      <w:hyperlink r:id="rId32" w:history="1">
        <w:r w:rsidRPr="00222BA3">
          <w:rPr>
            <w:rStyle w:val="Hyperlink"/>
            <w:rFonts w:asciiTheme="majorHAnsi" w:hAnsiTheme="majorHAnsi" w:cstheme="majorHAnsi"/>
          </w:rPr>
          <w:t>https://www.cdc.gov/legionella/wmp/healthcare-facilities/water-mgmt-facilities.html</w:t>
        </w:r>
      </w:hyperlink>
      <w:r w:rsidRPr="00222BA3">
        <w:rPr>
          <w:rFonts w:asciiTheme="majorHAnsi" w:hAnsiTheme="majorHAnsi" w:cstheme="majorHAn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C0F11F" w14:textId="40A18E97" w:rsidR="00E93797" w:rsidRDefault="00E93797" w:rsidP="00E93797">
    <w:pPr>
      <w:pStyle w:val="Header"/>
      <w:jc w:val="center"/>
    </w:pPr>
    <w:r>
      <w:rPr>
        <w:highlight w:val="yellow"/>
      </w:rPr>
      <w:t xml:space="preserve">DRAFT 1 – </w:t>
    </w:r>
    <w:r w:rsidRPr="00AF4E52">
      <w:rPr>
        <w:highlight w:val="yellow"/>
      </w:rPr>
      <w:t>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DF5D44"/>
    <w:multiLevelType w:val="hybridMultilevel"/>
    <w:tmpl w:val="7FCC3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843F0F"/>
    <w:multiLevelType w:val="hybridMultilevel"/>
    <w:tmpl w:val="ECC837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8E0186"/>
    <w:multiLevelType w:val="hybridMultilevel"/>
    <w:tmpl w:val="47829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EC032A"/>
    <w:multiLevelType w:val="hybridMultilevel"/>
    <w:tmpl w:val="FCC4AF3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76238A6"/>
    <w:multiLevelType w:val="hybridMultilevel"/>
    <w:tmpl w:val="E91C75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3B926B6"/>
    <w:multiLevelType w:val="multilevel"/>
    <w:tmpl w:val="B3845D6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30E21D00"/>
    <w:multiLevelType w:val="hybridMultilevel"/>
    <w:tmpl w:val="5AE0B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4D642F8"/>
    <w:multiLevelType w:val="hybridMultilevel"/>
    <w:tmpl w:val="AA087E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0B10731"/>
    <w:multiLevelType w:val="hybridMultilevel"/>
    <w:tmpl w:val="4A46E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9D1335"/>
    <w:multiLevelType w:val="hybridMultilevel"/>
    <w:tmpl w:val="0526E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3EB5EE5"/>
    <w:multiLevelType w:val="hybridMultilevel"/>
    <w:tmpl w:val="73B8C4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75131C4"/>
    <w:multiLevelType w:val="hybridMultilevel"/>
    <w:tmpl w:val="DD78F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4704D6"/>
    <w:multiLevelType w:val="multilevel"/>
    <w:tmpl w:val="712C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B92201"/>
    <w:multiLevelType w:val="hybridMultilevel"/>
    <w:tmpl w:val="E6AE1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44D4B39"/>
    <w:multiLevelType w:val="hybridMultilevel"/>
    <w:tmpl w:val="3168F3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BA16ED7"/>
    <w:multiLevelType w:val="multilevel"/>
    <w:tmpl w:val="0A329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C1277CF"/>
    <w:multiLevelType w:val="multilevel"/>
    <w:tmpl w:val="0554BF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E547D7A"/>
    <w:multiLevelType w:val="hybridMultilevel"/>
    <w:tmpl w:val="20C46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51D4ABB"/>
    <w:multiLevelType w:val="hybridMultilevel"/>
    <w:tmpl w:val="5AA83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09A240A"/>
    <w:multiLevelType w:val="hybridMultilevel"/>
    <w:tmpl w:val="A70856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DA9209D"/>
    <w:multiLevelType w:val="hybridMultilevel"/>
    <w:tmpl w:val="C3869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9"/>
  </w:num>
  <w:num w:numId="3">
    <w:abstractNumId w:val="8"/>
  </w:num>
  <w:num w:numId="4">
    <w:abstractNumId w:val="3"/>
  </w:num>
  <w:num w:numId="5">
    <w:abstractNumId w:val="4"/>
  </w:num>
  <w:num w:numId="6">
    <w:abstractNumId w:val="13"/>
  </w:num>
  <w:num w:numId="7">
    <w:abstractNumId w:val="5"/>
  </w:num>
  <w:num w:numId="8">
    <w:abstractNumId w:val="18"/>
  </w:num>
  <w:num w:numId="9">
    <w:abstractNumId w:val="11"/>
  </w:num>
  <w:num w:numId="10">
    <w:abstractNumId w:val="7"/>
  </w:num>
  <w:num w:numId="11">
    <w:abstractNumId w:val="2"/>
  </w:num>
  <w:num w:numId="12">
    <w:abstractNumId w:val="1"/>
  </w:num>
  <w:num w:numId="13">
    <w:abstractNumId w:val="17"/>
  </w:num>
  <w:num w:numId="14">
    <w:abstractNumId w:val="20"/>
  </w:num>
  <w:num w:numId="15">
    <w:abstractNumId w:val="12"/>
  </w:num>
  <w:num w:numId="16">
    <w:abstractNumId w:val="9"/>
  </w:num>
  <w:num w:numId="17">
    <w:abstractNumId w:val="15"/>
  </w:num>
  <w:num w:numId="18">
    <w:abstractNumId w:val="10"/>
  </w:num>
  <w:num w:numId="19">
    <w:abstractNumId w:val="16"/>
  </w:num>
  <w:num w:numId="20">
    <w:abstractNumId w:val="14"/>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3D4"/>
    <w:rsid w:val="00001E06"/>
    <w:rsid w:val="00007DF9"/>
    <w:rsid w:val="00014E96"/>
    <w:rsid w:val="00015986"/>
    <w:rsid w:val="00015A78"/>
    <w:rsid w:val="000161DC"/>
    <w:rsid w:val="00022BDE"/>
    <w:rsid w:val="00027A19"/>
    <w:rsid w:val="00040EEC"/>
    <w:rsid w:val="000507C7"/>
    <w:rsid w:val="000532DA"/>
    <w:rsid w:val="00057B09"/>
    <w:rsid w:val="00073617"/>
    <w:rsid w:val="000752DF"/>
    <w:rsid w:val="0007636D"/>
    <w:rsid w:val="00082C07"/>
    <w:rsid w:val="00084A30"/>
    <w:rsid w:val="000C0F77"/>
    <w:rsid w:val="000C4684"/>
    <w:rsid w:val="000C4DE8"/>
    <w:rsid w:val="000C6D7D"/>
    <w:rsid w:val="000D63D0"/>
    <w:rsid w:val="000E4B17"/>
    <w:rsid w:val="001114D2"/>
    <w:rsid w:val="00111788"/>
    <w:rsid w:val="00115D7F"/>
    <w:rsid w:val="00121054"/>
    <w:rsid w:val="00121A6C"/>
    <w:rsid w:val="00127130"/>
    <w:rsid w:val="00127F81"/>
    <w:rsid w:val="00131799"/>
    <w:rsid w:val="001339A6"/>
    <w:rsid w:val="00134A62"/>
    <w:rsid w:val="00144E0E"/>
    <w:rsid w:val="00151278"/>
    <w:rsid w:val="00152071"/>
    <w:rsid w:val="001546E0"/>
    <w:rsid w:val="001573D8"/>
    <w:rsid w:val="00162BB7"/>
    <w:rsid w:val="00166369"/>
    <w:rsid w:val="00174253"/>
    <w:rsid w:val="00174BD2"/>
    <w:rsid w:val="00175713"/>
    <w:rsid w:val="00177D12"/>
    <w:rsid w:val="0018045E"/>
    <w:rsid w:val="00180886"/>
    <w:rsid w:val="00182426"/>
    <w:rsid w:val="001A2396"/>
    <w:rsid w:val="001A43F7"/>
    <w:rsid w:val="001A70D4"/>
    <w:rsid w:val="001B1D02"/>
    <w:rsid w:val="001B3821"/>
    <w:rsid w:val="001C1208"/>
    <w:rsid w:val="001C5426"/>
    <w:rsid w:val="001D0D7B"/>
    <w:rsid w:val="001D14B2"/>
    <w:rsid w:val="001D5D50"/>
    <w:rsid w:val="001F4895"/>
    <w:rsid w:val="00204131"/>
    <w:rsid w:val="00216BDF"/>
    <w:rsid w:val="002219EF"/>
    <w:rsid w:val="00222BA3"/>
    <w:rsid w:val="00232A3A"/>
    <w:rsid w:val="002426E8"/>
    <w:rsid w:val="00244963"/>
    <w:rsid w:val="00251891"/>
    <w:rsid w:val="002701BA"/>
    <w:rsid w:val="00273FD6"/>
    <w:rsid w:val="00277817"/>
    <w:rsid w:val="00280942"/>
    <w:rsid w:val="00281A32"/>
    <w:rsid w:val="00286C7A"/>
    <w:rsid w:val="002A15F2"/>
    <w:rsid w:val="002A4037"/>
    <w:rsid w:val="002A754D"/>
    <w:rsid w:val="002B07C2"/>
    <w:rsid w:val="002B4D83"/>
    <w:rsid w:val="002B665E"/>
    <w:rsid w:val="002B78A0"/>
    <w:rsid w:val="002D030A"/>
    <w:rsid w:val="002D1406"/>
    <w:rsid w:val="002D6869"/>
    <w:rsid w:val="002E0A82"/>
    <w:rsid w:val="002E41AC"/>
    <w:rsid w:val="002E6F56"/>
    <w:rsid w:val="002F2860"/>
    <w:rsid w:val="0031082C"/>
    <w:rsid w:val="00317FB6"/>
    <w:rsid w:val="00320362"/>
    <w:rsid w:val="0032799E"/>
    <w:rsid w:val="00334460"/>
    <w:rsid w:val="0034499F"/>
    <w:rsid w:val="00345400"/>
    <w:rsid w:val="00373F76"/>
    <w:rsid w:val="0037572D"/>
    <w:rsid w:val="0039445C"/>
    <w:rsid w:val="0039747A"/>
    <w:rsid w:val="003A2D59"/>
    <w:rsid w:val="003B036A"/>
    <w:rsid w:val="003B64E9"/>
    <w:rsid w:val="003C4DDC"/>
    <w:rsid w:val="003C6110"/>
    <w:rsid w:val="003C7215"/>
    <w:rsid w:val="003D6645"/>
    <w:rsid w:val="003E0EAC"/>
    <w:rsid w:val="003E2C0E"/>
    <w:rsid w:val="003E374E"/>
    <w:rsid w:val="003E4548"/>
    <w:rsid w:val="003F6DC1"/>
    <w:rsid w:val="00415625"/>
    <w:rsid w:val="00424900"/>
    <w:rsid w:val="0044572B"/>
    <w:rsid w:val="00447C1F"/>
    <w:rsid w:val="00450103"/>
    <w:rsid w:val="00457826"/>
    <w:rsid w:val="004653E8"/>
    <w:rsid w:val="004705A3"/>
    <w:rsid w:val="00476446"/>
    <w:rsid w:val="004A7552"/>
    <w:rsid w:val="004B20C1"/>
    <w:rsid w:val="004B71F3"/>
    <w:rsid w:val="004C117E"/>
    <w:rsid w:val="004C2896"/>
    <w:rsid w:val="004D2C3E"/>
    <w:rsid w:val="004D573A"/>
    <w:rsid w:val="004D642C"/>
    <w:rsid w:val="004E2D74"/>
    <w:rsid w:val="004F536F"/>
    <w:rsid w:val="00502AE2"/>
    <w:rsid w:val="005068ED"/>
    <w:rsid w:val="00512129"/>
    <w:rsid w:val="00513B96"/>
    <w:rsid w:val="00521F64"/>
    <w:rsid w:val="00526926"/>
    <w:rsid w:val="005565B5"/>
    <w:rsid w:val="00557229"/>
    <w:rsid w:val="005626EC"/>
    <w:rsid w:val="00562BF8"/>
    <w:rsid w:val="005631E9"/>
    <w:rsid w:val="00564C7B"/>
    <w:rsid w:val="00570B8A"/>
    <w:rsid w:val="00571BC3"/>
    <w:rsid w:val="005722AF"/>
    <w:rsid w:val="00573A64"/>
    <w:rsid w:val="00584271"/>
    <w:rsid w:val="005909BF"/>
    <w:rsid w:val="005936F7"/>
    <w:rsid w:val="005B3E42"/>
    <w:rsid w:val="005C254A"/>
    <w:rsid w:val="005D2E8D"/>
    <w:rsid w:val="005D56D7"/>
    <w:rsid w:val="005D68FA"/>
    <w:rsid w:val="005D791E"/>
    <w:rsid w:val="005E2FAE"/>
    <w:rsid w:val="005F537A"/>
    <w:rsid w:val="00610149"/>
    <w:rsid w:val="0061646E"/>
    <w:rsid w:val="00621DEC"/>
    <w:rsid w:val="0062331B"/>
    <w:rsid w:val="00626877"/>
    <w:rsid w:val="006331BA"/>
    <w:rsid w:val="00634FD4"/>
    <w:rsid w:val="00646917"/>
    <w:rsid w:val="006531E1"/>
    <w:rsid w:val="00653A1A"/>
    <w:rsid w:val="00654171"/>
    <w:rsid w:val="00674033"/>
    <w:rsid w:val="006776AA"/>
    <w:rsid w:val="00684F04"/>
    <w:rsid w:val="00690A2D"/>
    <w:rsid w:val="006948AC"/>
    <w:rsid w:val="006A02A4"/>
    <w:rsid w:val="006B57B8"/>
    <w:rsid w:val="006D28A2"/>
    <w:rsid w:val="006D6234"/>
    <w:rsid w:val="006F00A4"/>
    <w:rsid w:val="006F68CC"/>
    <w:rsid w:val="007113C4"/>
    <w:rsid w:val="007139C7"/>
    <w:rsid w:val="007243D4"/>
    <w:rsid w:val="007338B1"/>
    <w:rsid w:val="0073736A"/>
    <w:rsid w:val="00741ACD"/>
    <w:rsid w:val="0077652C"/>
    <w:rsid w:val="00777812"/>
    <w:rsid w:val="00782A7E"/>
    <w:rsid w:val="00785213"/>
    <w:rsid w:val="007858B7"/>
    <w:rsid w:val="00794622"/>
    <w:rsid w:val="007A13F9"/>
    <w:rsid w:val="007A3B3D"/>
    <w:rsid w:val="007A6BF2"/>
    <w:rsid w:val="007B4D89"/>
    <w:rsid w:val="007B61E3"/>
    <w:rsid w:val="007D3A88"/>
    <w:rsid w:val="007D7CB2"/>
    <w:rsid w:val="007E0A8F"/>
    <w:rsid w:val="007E16CE"/>
    <w:rsid w:val="007E24C6"/>
    <w:rsid w:val="007E2FD2"/>
    <w:rsid w:val="007E3583"/>
    <w:rsid w:val="007E3784"/>
    <w:rsid w:val="007F16E8"/>
    <w:rsid w:val="007F2748"/>
    <w:rsid w:val="007F3696"/>
    <w:rsid w:val="007F4B53"/>
    <w:rsid w:val="008062ED"/>
    <w:rsid w:val="0081113B"/>
    <w:rsid w:val="008125AF"/>
    <w:rsid w:val="00814A8B"/>
    <w:rsid w:val="0082238B"/>
    <w:rsid w:val="00824358"/>
    <w:rsid w:val="008264F4"/>
    <w:rsid w:val="0082661F"/>
    <w:rsid w:val="008274A6"/>
    <w:rsid w:val="00827833"/>
    <w:rsid w:val="0084398C"/>
    <w:rsid w:val="0084694C"/>
    <w:rsid w:val="00847523"/>
    <w:rsid w:val="00850B5E"/>
    <w:rsid w:val="008561B3"/>
    <w:rsid w:val="00860030"/>
    <w:rsid w:val="008660B9"/>
    <w:rsid w:val="00867ADD"/>
    <w:rsid w:val="008727CC"/>
    <w:rsid w:val="00876DD8"/>
    <w:rsid w:val="008800E0"/>
    <w:rsid w:val="008869D1"/>
    <w:rsid w:val="00890596"/>
    <w:rsid w:val="00890676"/>
    <w:rsid w:val="008A0E4B"/>
    <w:rsid w:val="008A4AA6"/>
    <w:rsid w:val="008A68E4"/>
    <w:rsid w:val="008A7683"/>
    <w:rsid w:val="008B78D6"/>
    <w:rsid w:val="008C5610"/>
    <w:rsid w:val="008C5DAF"/>
    <w:rsid w:val="008D22EC"/>
    <w:rsid w:val="008D6CFA"/>
    <w:rsid w:val="008D74E3"/>
    <w:rsid w:val="008E258F"/>
    <w:rsid w:val="008E2DC3"/>
    <w:rsid w:val="008F0AB0"/>
    <w:rsid w:val="008F2E64"/>
    <w:rsid w:val="008F37E5"/>
    <w:rsid w:val="008F3925"/>
    <w:rsid w:val="008F6A8C"/>
    <w:rsid w:val="00903447"/>
    <w:rsid w:val="009066B4"/>
    <w:rsid w:val="00906EE3"/>
    <w:rsid w:val="0091618E"/>
    <w:rsid w:val="00916B2E"/>
    <w:rsid w:val="009235F8"/>
    <w:rsid w:val="00927D7F"/>
    <w:rsid w:val="009379E8"/>
    <w:rsid w:val="00957062"/>
    <w:rsid w:val="00960CAE"/>
    <w:rsid w:val="00960DE8"/>
    <w:rsid w:val="009621B8"/>
    <w:rsid w:val="009633A3"/>
    <w:rsid w:val="009664AB"/>
    <w:rsid w:val="009668E6"/>
    <w:rsid w:val="00970E06"/>
    <w:rsid w:val="00980286"/>
    <w:rsid w:val="00982419"/>
    <w:rsid w:val="0098371B"/>
    <w:rsid w:val="00992377"/>
    <w:rsid w:val="00992C29"/>
    <w:rsid w:val="0099622B"/>
    <w:rsid w:val="009B1586"/>
    <w:rsid w:val="009C0579"/>
    <w:rsid w:val="009C2E31"/>
    <w:rsid w:val="009C6CD7"/>
    <w:rsid w:val="009C70DA"/>
    <w:rsid w:val="009F06DA"/>
    <w:rsid w:val="009F7919"/>
    <w:rsid w:val="00A01750"/>
    <w:rsid w:val="00A10E2D"/>
    <w:rsid w:val="00A15F48"/>
    <w:rsid w:val="00A31988"/>
    <w:rsid w:val="00A31BC7"/>
    <w:rsid w:val="00A3657D"/>
    <w:rsid w:val="00A402B5"/>
    <w:rsid w:val="00A4352A"/>
    <w:rsid w:val="00A44B0E"/>
    <w:rsid w:val="00A56B7C"/>
    <w:rsid w:val="00A57756"/>
    <w:rsid w:val="00A62657"/>
    <w:rsid w:val="00A647BA"/>
    <w:rsid w:val="00A65992"/>
    <w:rsid w:val="00A67D82"/>
    <w:rsid w:val="00A75D46"/>
    <w:rsid w:val="00A94610"/>
    <w:rsid w:val="00AA1A04"/>
    <w:rsid w:val="00AA55F8"/>
    <w:rsid w:val="00AB30BE"/>
    <w:rsid w:val="00AC45E2"/>
    <w:rsid w:val="00AE3799"/>
    <w:rsid w:val="00AE62C1"/>
    <w:rsid w:val="00B0601A"/>
    <w:rsid w:val="00B07ECD"/>
    <w:rsid w:val="00B175CE"/>
    <w:rsid w:val="00B2467B"/>
    <w:rsid w:val="00B305B9"/>
    <w:rsid w:val="00B445EA"/>
    <w:rsid w:val="00B47847"/>
    <w:rsid w:val="00B55972"/>
    <w:rsid w:val="00B57A47"/>
    <w:rsid w:val="00B6184E"/>
    <w:rsid w:val="00B61AA6"/>
    <w:rsid w:val="00B74CDF"/>
    <w:rsid w:val="00B752E6"/>
    <w:rsid w:val="00B75B7F"/>
    <w:rsid w:val="00B80485"/>
    <w:rsid w:val="00B842F7"/>
    <w:rsid w:val="00B910A2"/>
    <w:rsid w:val="00B971D4"/>
    <w:rsid w:val="00BA5115"/>
    <w:rsid w:val="00BB3306"/>
    <w:rsid w:val="00BB4656"/>
    <w:rsid w:val="00BD2B14"/>
    <w:rsid w:val="00BD40CB"/>
    <w:rsid w:val="00BE3345"/>
    <w:rsid w:val="00BE58FE"/>
    <w:rsid w:val="00BF4FF9"/>
    <w:rsid w:val="00C005BA"/>
    <w:rsid w:val="00C007B4"/>
    <w:rsid w:val="00C07578"/>
    <w:rsid w:val="00C10F1F"/>
    <w:rsid w:val="00C22ECB"/>
    <w:rsid w:val="00C316EC"/>
    <w:rsid w:val="00C47A3F"/>
    <w:rsid w:val="00C576FF"/>
    <w:rsid w:val="00C57B51"/>
    <w:rsid w:val="00C6273E"/>
    <w:rsid w:val="00C64F28"/>
    <w:rsid w:val="00C6733C"/>
    <w:rsid w:val="00C71CD8"/>
    <w:rsid w:val="00C72940"/>
    <w:rsid w:val="00C80EA6"/>
    <w:rsid w:val="00C84CB2"/>
    <w:rsid w:val="00C924BE"/>
    <w:rsid w:val="00C926B2"/>
    <w:rsid w:val="00CB0642"/>
    <w:rsid w:val="00CB2BE3"/>
    <w:rsid w:val="00CB49F3"/>
    <w:rsid w:val="00CC096E"/>
    <w:rsid w:val="00CC56EA"/>
    <w:rsid w:val="00CD6948"/>
    <w:rsid w:val="00CD7065"/>
    <w:rsid w:val="00CD7A01"/>
    <w:rsid w:val="00CE78E8"/>
    <w:rsid w:val="00CF2382"/>
    <w:rsid w:val="00D16964"/>
    <w:rsid w:val="00D175A7"/>
    <w:rsid w:val="00D37AAD"/>
    <w:rsid w:val="00D519F8"/>
    <w:rsid w:val="00D71434"/>
    <w:rsid w:val="00D766FB"/>
    <w:rsid w:val="00D80B93"/>
    <w:rsid w:val="00D81E02"/>
    <w:rsid w:val="00D96070"/>
    <w:rsid w:val="00DA7627"/>
    <w:rsid w:val="00DA77D6"/>
    <w:rsid w:val="00DB48B7"/>
    <w:rsid w:val="00DC63F6"/>
    <w:rsid w:val="00DC74AB"/>
    <w:rsid w:val="00DD6157"/>
    <w:rsid w:val="00DE2247"/>
    <w:rsid w:val="00DE5E1F"/>
    <w:rsid w:val="00DE7098"/>
    <w:rsid w:val="00E004AA"/>
    <w:rsid w:val="00E01E0B"/>
    <w:rsid w:val="00E01FB5"/>
    <w:rsid w:val="00E13A0B"/>
    <w:rsid w:val="00E15330"/>
    <w:rsid w:val="00E17583"/>
    <w:rsid w:val="00E23EA6"/>
    <w:rsid w:val="00E33992"/>
    <w:rsid w:val="00E54542"/>
    <w:rsid w:val="00E57EBB"/>
    <w:rsid w:val="00E65428"/>
    <w:rsid w:val="00E70410"/>
    <w:rsid w:val="00E75D58"/>
    <w:rsid w:val="00E76C82"/>
    <w:rsid w:val="00E8114E"/>
    <w:rsid w:val="00E93797"/>
    <w:rsid w:val="00EA0F78"/>
    <w:rsid w:val="00EA21D6"/>
    <w:rsid w:val="00EC6609"/>
    <w:rsid w:val="00ED1726"/>
    <w:rsid w:val="00ED3C0F"/>
    <w:rsid w:val="00ED6DC4"/>
    <w:rsid w:val="00EE2B14"/>
    <w:rsid w:val="00EE3252"/>
    <w:rsid w:val="00EE767D"/>
    <w:rsid w:val="00EF3B84"/>
    <w:rsid w:val="00EF77BA"/>
    <w:rsid w:val="00F142F0"/>
    <w:rsid w:val="00F14E9A"/>
    <w:rsid w:val="00F16DD9"/>
    <w:rsid w:val="00F17658"/>
    <w:rsid w:val="00F256ED"/>
    <w:rsid w:val="00F26518"/>
    <w:rsid w:val="00F3039D"/>
    <w:rsid w:val="00F4585D"/>
    <w:rsid w:val="00F47F72"/>
    <w:rsid w:val="00F618E9"/>
    <w:rsid w:val="00F66C02"/>
    <w:rsid w:val="00F6731B"/>
    <w:rsid w:val="00F763F6"/>
    <w:rsid w:val="00F80E9F"/>
    <w:rsid w:val="00F833AE"/>
    <w:rsid w:val="00F839EB"/>
    <w:rsid w:val="00F9636B"/>
    <w:rsid w:val="00FA78EE"/>
    <w:rsid w:val="00FB6462"/>
    <w:rsid w:val="00FC1B7D"/>
    <w:rsid w:val="00FC6969"/>
    <w:rsid w:val="00FE612D"/>
    <w:rsid w:val="00FF168D"/>
    <w:rsid w:val="00FF3F22"/>
    <w:rsid w:val="00FF5CE3"/>
    <w:rsid w:val="00FF61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BF6F6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43D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15">
    <w:name w:val="norm 1.5"/>
    <w:basedOn w:val="Normal"/>
    <w:qFormat/>
    <w:rsid w:val="00C007B4"/>
    <w:pPr>
      <w:spacing w:line="360" w:lineRule="auto"/>
    </w:pPr>
  </w:style>
  <w:style w:type="paragraph" w:customStyle="1" w:styleId="15para">
    <w:name w:val="1.5 para"/>
    <w:basedOn w:val="Normal"/>
    <w:qFormat/>
    <w:rsid w:val="00D766FB"/>
    <w:pPr>
      <w:spacing w:line="360" w:lineRule="auto"/>
    </w:pPr>
    <w:rPr>
      <w:rFonts w:ascii="Calibri" w:eastAsia="Times New Roman" w:hAnsi="Calibri" w:cs="Calibri"/>
      <w:szCs w:val="20"/>
    </w:rPr>
  </w:style>
  <w:style w:type="paragraph" w:styleId="ListParagraph">
    <w:name w:val="List Paragraph"/>
    <w:basedOn w:val="Normal"/>
    <w:uiPriority w:val="34"/>
    <w:qFormat/>
    <w:rsid w:val="007243D4"/>
    <w:pPr>
      <w:ind w:left="720"/>
      <w:contextualSpacing/>
    </w:pPr>
  </w:style>
  <w:style w:type="paragraph" w:styleId="Header">
    <w:name w:val="header"/>
    <w:basedOn w:val="Normal"/>
    <w:link w:val="HeaderChar"/>
    <w:uiPriority w:val="99"/>
    <w:unhideWhenUsed/>
    <w:rsid w:val="00E93797"/>
    <w:pPr>
      <w:tabs>
        <w:tab w:val="center" w:pos="4680"/>
        <w:tab w:val="right" w:pos="9360"/>
      </w:tabs>
    </w:pPr>
  </w:style>
  <w:style w:type="character" w:customStyle="1" w:styleId="HeaderChar">
    <w:name w:val="Header Char"/>
    <w:basedOn w:val="DefaultParagraphFont"/>
    <w:link w:val="Header"/>
    <w:uiPriority w:val="99"/>
    <w:rsid w:val="00E93797"/>
  </w:style>
  <w:style w:type="paragraph" w:styleId="Footer">
    <w:name w:val="footer"/>
    <w:basedOn w:val="Normal"/>
    <w:link w:val="FooterChar"/>
    <w:uiPriority w:val="99"/>
    <w:unhideWhenUsed/>
    <w:rsid w:val="00E93797"/>
    <w:pPr>
      <w:tabs>
        <w:tab w:val="center" w:pos="4680"/>
        <w:tab w:val="right" w:pos="9360"/>
      </w:tabs>
    </w:pPr>
  </w:style>
  <w:style w:type="character" w:customStyle="1" w:styleId="FooterChar">
    <w:name w:val="Footer Char"/>
    <w:basedOn w:val="DefaultParagraphFont"/>
    <w:link w:val="Footer"/>
    <w:uiPriority w:val="99"/>
    <w:rsid w:val="00E93797"/>
  </w:style>
  <w:style w:type="character" w:styleId="Hyperlink">
    <w:name w:val="Hyperlink"/>
    <w:basedOn w:val="DefaultParagraphFont"/>
    <w:uiPriority w:val="99"/>
    <w:unhideWhenUsed/>
    <w:rsid w:val="00824358"/>
    <w:rPr>
      <w:color w:val="0000FF"/>
      <w:u w:val="single"/>
    </w:rPr>
  </w:style>
  <w:style w:type="paragraph" w:styleId="FootnoteText">
    <w:name w:val="footnote text"/>
    <w:basedOn w:val="Normal"/>
    <w:link w:val="FootnoteTextChar"/>
    <w:uiPriority w:val="99"/>
    <w:semiHidden/>
    <w:unhideWhenUsed/>
    <w:rsid w:val="003C4DDC"/>
    <w:rPr>
      <w:sz w:val="20"/>
      <w:szCs w:val="20"/>
    </w:rPr>
  </w:style>
  <w:style w:type="character" w:customStyle="1" w:styleId="FootnoteTextChar">
    <w:name w:val="Footnote Text Char"/>
    <w:basedOn w:val="DefaultParagraphFont"/>
    <w:link w:val="FootnoteText"/>
    <w:uiPriority w:val="99"/>
    <w:semiHidden/>
    <w:rsid w:val="003C4DDC"/>
    <w:rPr>
      <w:sz w:val="20"/>
      <w:szCs w:val="20"/>
    </w:rPr>
  </w:style>
  <w:style w:type="character" w:styleId="FootnoteReference">
    <w:name w:val="footnote reference"/>
    <w:basedOn w:val="DefaultParagraphFont"/>
    <w:uiPriority w:val="99"/>
    <w:semiHidden/>
    <w:unhideWhenUsed/>
    <w:rsid w:val="003C4DDC"/>
    <w:rPr>
      <w:vertAlign w:val="superscript"/>
    </w:rPr>
  </w:style>
  <w:style w:type="character" w:styleId="FollowedHyperlink">
    <w:name w:val="FollowedHyperlink"/>
    <w:basedOn w:val="DefaultParagraphFont"/>
    <w:uiPriority w:val="99"/>
    <w:semiHidden/>
    <w:unhideWhenUsed/>
    <w:rsid w:val="003C4DDC"/>
    <w:rPr>
      <w:color w:val="954F72" w:themeColor="followedHyperlink"/>
      <w:u w:val="single"/>
    </w:rPr>
  </w:style>
  <w:style w:type="character" w:styleId="UnresolvedMention">
    <w:name w:val="Unresolved Mention"/>
    <w:basedOn w:val="DefaultParagraphFont"/>
    <w:uiPriority w:val="99"/>
    <w:semiHidden/>
    <w:unhideWhenUsed/>
    <w:rsid w:val="001824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522143">
      <w:bodyDiv w:val="1"/>
      <w:marLeft w:val="0"/>
      <w:marRight w:val="0"/>
      <w:marTop w:val="0"/>
      <w:marBottom w:val="0"/>
      <w:divBdr>
        <w:top w:val="none" w:sz="0" w:space="0" w:color="auto"/>
        <w:left w:val="none" w:sz="0" w:space="0" w:color="auto"/>
        <w:bottom w:val="none" w:sz="0" w:space="0" w:color="auto"/>
        <w:right w:val="none" w:sz="0" w:space="0" w:color="auto"/>
      </w:divBdr>
    </w:div>
    <w:div w:id="472408231">
      <w:bodyDiv w:val="1"/>
      <w:marLeft w:val="0"/>
      <w:marRight w:val="0"/>
      <w:marTop w:val="0"/>
      <w:marBottom w:val="0"/>
      <w:divBdr>
        <w:top w:val="none" w:sz="0" w:space="0" w:color="auto"/>
        <w:left w:val="none" w:sz="0" w:space="0" w:color="auto"/>
        <w:bottom w:val="none" w:sz="0" w:space="0" w:color="auto"/>
        <w:right w:val="none" w:sz="0" w:space="0" w:color="auto"/>
      </w:divBdr>
    </w:div>
    <w:div w:id="636764994">
      <w:bodyDiv w:val="1"/>
      <w:marLeft w:val="0"/>
      <w:marRight w:val="0"/>
      <w:marTop w:val="0"/>
      <w:marBottom w:val="0"/>
      <w:divBdr>
        <w:top w:val="none" w:sz="0" w:space="0" w:color="auto"/>
        <w:left w:val="none" w:sz="0" w:space="0" w:color="auto"/>
        <w:bottom w:val="none" w:sz="0" w:space="0" w:color="auto"/>
        <w:right w:val="none" w:sz="0" w:space="0" w:color="auto"/>
      </w:divBdr>
    </w:div>
    <w:div w:id="771978687">
      <w:bodyDiv w:val="1"/>
      <w:marLeft w:val="0"/>
      <w:marRight w:val="0"/>
      <w:marTop w:val="0"/>
      <w:marBottom w:val="0"/>
      <w:divBdr>
        <w:top w:val="none" w:sz="0" w:space="0" w:color="auto"/>
        <w:left w:val="none" w:sz="0" w:space="0" w:color="auto"/>
        <w:bottom w:val="none" w:sz="0" w:space="0" w:color="auto"/>
        <w:right w:val="none" w:sz="0" w:space="0" w:color="auto"/>
      </w:divBdr>
    </w:div>
    <w:div w:id="1520581668">
      <w:bodyDiv w:val="1"/>
      <w:marLeft w:val="0"/>
      <w:marRight w:val="0"/>
      <w:marTop w:val="0"/>
      <w:marBottom w:val="0"/>
      <w:divBdr>
        <w:top w:val="none" w:sz="0" w:space="0" w:color="auto"/>
        <w:left w:val="none" w:sz="0" w:space="0" w:color="auto"/>
        <w:bottom w:val="none" w:sz="0" w:space="0" w:color="auto"/>
        <w:right w:val="none" w:sz="0" w:space="0" w:color="auto"/>
      </w:divBdr>
    </w:div>
    <w:div w:id="1562790913">
      <w:bodyDiv w:val="1"/>
      <w:marLeft w:val="0"/>
      <w:marRight w:val="0"/>
      <w:marTop w:val="0"/>
      <w:marBottom w:val="0"/>
      <w:divBdr>
        <w:top w:val="none" w:sz="0" w:space="0" w:color="auto"/>
        <w:left w:val="none" w:sz="0" w:space="0" w:color="auto"/>
        <w:bottom w:val="none" w:sz="0" w:space="0" w:color="auto"/>
        <w:right w:val="none" w:sz="0" w:space="0" w:color="auto"/>
      </w:divBdr>
    </w:div>
    <w:div w:id="1792360859">
      <w:bodyDiv w:val="1"/>
      <w:marLeft w:val="0"/>
      <w:marRight w:val="0"/>
      <w:marTop w:val="0"/>
      <w:marBottom w:val="0"/>
      <w:divBdr>
        <w:top w:val="none" w:sz="0" w:space="0" w:color="auto"/>
        <w:left w:val="none" w:sz="0" w:space="0" w:color="auto"/>
        <w:bottom w:val="none" w:sz="0" w:space="0" w:color="auto"/>
        <w:right w:val="none" w:sz="0" w:space="0" w:color="auto"/>
      </w:divBdr>
    </w:div>
    <w:div w:id="2147157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legionella/downloads/toolkit.pdf" TargetMode="External"/><Relationship Id="rId13" Type="http://schemas.openxmlformats.org/officeDocument/2006/relationships/hyperlink" Target="https://www.techstreet.com/ashrae/standards/guideline-12-2020-managing-the-risk-of-legionellosis-associated-with-building-water-systems?product_id=2111422" TargetMode="External"/><Relationship Id="rId18" Type="http://schemas.openxmlformats.org/officeDocument/2006/relationships/hyperlink" Target="https://www.ashrae.org/technical-resources/bookstore/ansi-ashrae-standard-188-2018-legionellosis-risk-management-for-building-water-systems"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cdc.gov/legionella/downloads/toolkit.pdf" TargetMode="External"/><Relationship Id="rId7" Type="http://schemas.openxmlformats.org/officeDocument/2006/relationships/endnotes" Target="endnotes.xml"/><Relationship Id="rId12" Type="http://schemas.openxmlformats.org/officeDocument/2006/relationships/hyperlink" Target="https://www.ashrae.org/technical-resources/bookstore/ansi-ashrae-standard-188-2018-legionellosis-risk-management-for-building-water-systems" TargetMode="External"/><Relationship Id="rId17" Type="http://schemas.openxmlformats.org/officeDocument/2006/relationships/hyperlink" Target="https://www.cste.org/general/custom.asp?page=Legionnaires"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cdc.gov/coronavirus/2019-ncov/php/building-water-system.html" TargetMode="External"/><Relationship Id="rId20" Type="http://schemas.openxmlformats.org/officeDocument/2006/relationships/hyperlink" Target="https://www.cdc.gov/legionella/wmp/overview.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ste.org/general/custom.asp?page=Legionnaires"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cdc.gov/legionella/downloads/toolkit.pdf" TargetMode="External"/><Relationship Id="rId23" Type="http://schemas.openxmlformats.org/officeDocument/2006/relationships/hyperlink" Target="https://www.cste.org/general/custom.asp?page=Legionnaires" TargetMode="External"/><Relationship Id="rId10" Type="http://schemas.openxmlformats.org/officeDocument/2006/relationships/hyperlink" Target="https://www.cste.org/general/custom.asp?page=Legionnaires" TargetMode="External"/><Relationship Id="rId19" Type="http://schemas.openxmlformats.org/officeDocument/2006/relationships/hyperlink" Target="https://www.techstreet.com/ashrae/standards/guideline-12-2020-managing-the-risk-of-legionellosis-associated-with-building-water-systems?product_id=2111422" TargetMode="External"/><Relationship Id="rId4" Type="http://schemas.openxmlformats.org/officeDocument/2006/relationships/settings" Target="settings.xml"/><Relationship Id="rId9" Type="http://schemas.openxmlformats.org/officeDocument/2006/relationships/hyperlink" Target="https://www.cdc.gov/legionella/downloads/toolkit.pdf" TargetMode="External"/><Relationship Id="rId14" Type="http://schemas.openxmlformats.org/officeDocument/2006/relationships/hyperlink" Target="https://www.cdc.gov/legionella/wmp/overview.html" TargetMode="External"/><Relationship Id="rId22" Type="http://schemas.openxmlformats.org/officeDocument/2006/relationships/hyperlink" Target="https://www.cdc.gov/coronavirus/2019-ncov/php/building-water-system.html"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dc.gov/legionella/downloads/toolkit.pdf" TargetMode="External"/><Relationship Id="rId13" Type="http://schemas.openxmlformats.org/officeDocument/2006/relationships/hyperlink" Target="https://www.cdc.gov/legionella/wmp/overview/growth-and-spread.html" TargetMode="External"/><Relationship Id="rId18" Type="http://schemas.openxmlformats.org/officeDocument/2006/relationships/hyperlink" Target="https://www.cdc.gov/legionella/downloads/toolkit.pdf" TargetMode="External"/><Relationship Id="rId26" Type="http://schemas.openxmlformats.org/officeDocument/2006/relationships/hyperlink" Target="https://www.cdc.gov/legionella/wmp/overview.html" TargetMode="External"/><Relationship Id="rId3" Type="http://schemas.openxmlformats.org/officeDocument/2006/relationships/hyperlink" Target="https://www.cdc.gov/legionella/downloads/toolkit.pdf" TargetMode="External"/><Relationship Id="rId21" Type="http://schemas.openxmlformats.org/officeDocument/2006/relationships/hyperlink" Target="https://www.cdc.gov/legionella/wmp/overview.html" TargetMode="External"/><Relationship Id="rId7" Type="http://schemas.openxmlformats.org/officeDocument/2006/relationships/hyperlink" Target="https://www.cdc.gov/legionella/wmp/overview/growth-and-spread.html" TargetMode="External"/><Relationship Id="rId12" Type="http://schemas.openxmlformats.org/officeDocument/2006/relationships/hyperlink" Target="https://www.cdc.gov/legionella/downloads/toolkit.pdf" TargetMode="External"/><Relationship Id="rId17" Type="http://schemas.openxmlformats.org/officeDocument/2006/relationships/hyperlink" Target="https://www.cdc.gov/legionella/downloads/toolkit.pdf" TargetMode="External"/><Relationship Id="rId25" Type="http://schemas.openxmlformats.org/officeDocument/2006/relationships/hyperlink" Target="https://www.cdc.gov/legionella/wmp/overview.html" TargetMode="External"/><Relationship Id="rId2" Type="http://schemas.openxmlformats.org/officeDocument/2006/relationships/hyperlink" Target="https://www.cdc.gov/legionella/downloads/toolkit.pdf" TargetMode="External"/><Relationship Id="rId16" Type="http://schemas.openxmlformats.org/officeDocument/2006/relationships/hyperlink" Target="https://www.cdc.gov/legionella/downloads/toolkit.pdf" TargetMode="External"/><Relationship Id="rId20" Type="http://schemas.openxmlformats.org/officeDocument/2006/relationships/hyperlink" Target="https://www.cdc.gov/legionella/wmp/overview.html" TargetMode="External"/><Relationship Id="rId29" Type="http://schemas.openxmlformats.org/officeDocument/2006/relationships/hyperlink" Target="https://www.cdc.gov/legionella/wmp/healthcare-facilities/water-mgmt-facilities.html" TargetMode="External"/><Relationship Id="rId1" Type="http://schemas.openxmlformats.org/officeDocument/2006/relationships/hyperlink" Target="https://www.cdc.gov/legionella/downloads/toolkit.pdf" TargetMode="External"/><Relationship Id="rId6" Type="http://schemas.openxmlformats.org/officeDocument/2006/relationships/hyperlink" Target="https://www.cdc.gov/legionella/downloads/toolkit.pdf" TargetMode="External"/><Relationship Id="rId11" Type="http://schemas.openxmlformats.org/officeDocument/2006/relationships/hyperlink" Target="https://www.cdc.gov/legionella/wmp/overview/growth-and-spread.html" TargetMode="External"/><Relationship Id="rId24" Type="http://schemas.openxmlformats.org/officeDocument/2006/relationships/hyperlink" Target="https://www.cdc.gov/legionella/wmp/overview.html" TargetMode="External"/><Relationship Id="rId32" Type="http://schemas.openxmlformats.org/officeDocument/2006/relationships/hyperlink" Target="https://www.cdc.gov/legionella/wmp/healthcare-facilities/water-mgmt-facilities.html" TargetMode="External"/><Relationship Id="rId5" Type="http://schemas.openxmlformats.org/officeDocument/2006/relationships/hyperlink" Target="https://www.cdc.gov/healthywater/other/industrial/cooling_towers.html" TargetMode="External"/><Relationship Id="rId15" Type="http://schemas.openxmlformats.org/officeDocument/2006/relationships/hyperlink" Target="https://www.cdc.gov/legionella/wmp/overview/growth-and-spread.html" TargetMode="External"/><Relationship Id="rId23" Type="http://schemas.openxmlformats.org/officeDocument/2006/relationships/hyperlink" Target="https://www.cdc.gov/legionella/downloads/toolkit.pdf" TargetMode="External"/><Relationship Id="rId28" Type="http://schemas.openxmlformats.org/officeDocument/2006/relationships/hyperlink" Target="https://www.cms.gov/Medicare/Provider-Enrollment-and-Certification/SurveyCertificationGenInfo/Downloads/QSO17-30-HospitalCAH-NH-REVISED-.pdf" TargetMode="External"/><Relationship Id="rId10" Type="http://schemas.openxmlformats.org/officeDocument/2006/relationships/hyperlink" Target="https://www.cdc.gov/legionella/downloads/toolkit.pdf" TargetMode="External"/><Relationship Id="rId19" Type="http://schemas.openxmlformats.org/officeDocument/2006/relationships/hyperlink" Target="https://www.cdc.gov/legionella/wmp/overview.html" TargetMode="External"/><Relationship Id="rId31" Type="http://schemas.openxmlformats.org/officeDocument/2006/relationships/hyperlink" Target="https://pubmed.ncbi.nlm.nih.gov/26936670/" TargetMode="External"/><Relationship Id="rId4" Type="http://schemas.openxmlformats.org/officeDocument/2006/relationships/hyperlink" Target="https://www.cdc.gov/legionella/downloads/toolkit.pdf" TargetMode="External"/><Relationship Id="rId9" Type="http://schemas.openxmlformats.org/officeDocument/2006/relationships/hyperlink" Target="https://www.cdc.gov/legionella/downloads/toolkit.pdf" TargetMode="External"/><Relationship Id="rId14" Type="http://schemas.openxmlformats.org/officeDocument/2006/relationships/hyperlink" Target="https://www.cdc.gov/legionella/downloads/toolkit.pdf" TargetMode="External"/><Relationship Id="rId22" Type="http://schemas.openxmlformats.org/officeDocument/2006/relationships/hyperlink" Target="https://www.ashrae.org/technical-resources/bookstore/ansi-ashrae-standard-188-2018-legionellosis-risk-management-for-building-water-systems" TargetMode="External"/><Relationship Id="rId27" Type="http://schemas.openxmlformats.org/officeDocument/2006/relationships/hyperlink" Target="https://www.cdc.gov/vitalsigns/pdf/2017-06-vitalsigns.pdf" TargetMode="External"/><Relationship Id="rId30" Type="http://schemas.openxmlformats.org/officeDocument/2006/relationships/hyperlink" Target="https://www.cdc.gov/legionella/wmp/healthcare-facilities/water-mgmt-faciliti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18F816-5639-434E-AA29-DB86D3AC3B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1503</Words>
  <Characters>8569</Characters>
  <Application>Microsoft Office Word</Application>
  <DocSecurity>0</DocSecurity>
  <Lines>71</Lines>
  <Paragraphs>20</Paragraphs>
  <ScaleCrop>false</ScaleCrop>
  <Company/>
  <LinksUpToDate>false</LinksUpToDate>
  <CharactersWithSpaces>10052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2020-11-11T22:21:00Z</dcterms:created>
  <dcterms:modified xsi:type="dcterms:W3CDTF">2020-11-11T22:21:00Z</dcterms:modified>
</cp:coreProperties>
</file>