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D0AE4" w14:textId="77777777" w:rsidR="006F6BDB" w:rsidRDefault="00144B24">
      <w:pPr>
        <w:rPr>
          <w:rFonts w:cstheme="minorHAnsi"/>
          <w:b/>
          <w:u w:val="single"/>
        </w:rPr>
      </w:pPr>
      <w:r>
        <w:rPr>
          <w:rFonts w:cstheme="minorHAnsi"/>
          <w:b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198C92D1" wp14:editId="40E908BC">
            <wp:simplePos x="0" y="0"/>
            <wp:positionH relativeFrom="margin">
              <wp:posOffset>-453390</wp:posOffset>
            </wp:positionH>
            <wp:positionV relativeFrom="margin">
              <wp:posOffset>-721995</wp:posOffset>
            </wp:positionV>
            <wp:extent cx="6915150" cy="1123315"/>
            <wp:effectExtent l="0" t="0" r="0" b="63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-mail-Header---Infectious-Disease-HIV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5150" cy="1123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u w:val="single"/>
        </w:rPr>
        <w:t xml:space="preserve"> </w:t>
      </w:r>
    </w:p>
    <w:p w14:paraId="4C379702" w14:textId="1B0093F5" w:rsidR="00144B24" w:rsidRDefault="00144B24" w:rsidP="00EA4591">
      <w:pPr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Legionnaires’ Disease (LD) Surveillance Workgroup Call – </w:t>
      </w:r>
      <w:r w:rsidR="003B11E5">
        <w:rPr>
          <w:rFonts w:cstheme="minorHAnsi"/>
          <w:b/>
          <w:u w:val="single"/>
        </w:rPr>
        <w:t>September 19</w:t>
      </w:r>
      <w:r w:rsidRPr="00144B24">
        <w:rPr>
          <w:rFonts w:cstheme="minorHAnsi"/>
          <w:b/>
          <w:u w:val="single"/>
          <w:vertAlign w:val="superscript"/>
        </w:rPr>
        <w:t>th</w:t>
      </w:r>
      <w:r>
        <w:rPr>
          <w:rFonts w:cstheme="minorHAnsi"/>
          <w:b/>
          <w:u w:val="single"/>
        </w:rPr>
        <w:t>, 2019</w:t>
      </w:r>
    </w:p>
    <w:p w14:paraId="21FBC142" w14:textId="7A67C697" w:rsidR="00096793" w:rsidRPr="00BE223E" w:rsidRDefault="00144B24" w:rsidP="00EA4591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Roll Call</w:t>
      </w:r>
    </w:p>
    <w:p w14:paraId="6CAB34FC" w14:textId="77777777" w:rsidR="00144B24" w:rsidRPr="00144B24" w:rsidRDefault="00144B24" w:rsidP="00EA4591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CSTE Updates and Reminders</w:t>
      </w:r>
    </w:p>
    <w:p w14:paraId="420E8F06" w14:textId="2E8BC53E" w:rsidR="00DA21FA" w:rsidRPr="00802A73" w:rsidRDefault="00607EDA" w:rsidP="00DC6DFE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 w:rsidRPr="00DC6DFE">
        <w:rPr>
          <w:rFonts w:cstheme="minorHAnsi"/>
        </w:rPr>
        <w:t>2019-2020 Mentorship Program</w:t>
      </w:r>
    </w:p>
    <w:p w14:paraId="431A99A4" w14:textId="28C0AAC2" w:rsidR="00802A73" w:rsidRPr="00DC6DFE" w:rsidRDefault="00802A73" w:rsidP="00802A73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>Provides oppor</w:t>
      </w:r>
      <w:r w:rsidR="00F511AD">
        <w:rPr>
          <w:rFonts w:cstheme="minorHAnsi"/>
        </w:rPr>
        <w:t xml:space="preserve">tunity </w:t>
      </w:r>
      <w:r w:rsidR="00AF43FF">
        <w:rPr>
          <w:rFonts w:cstheme="minorHAnsi"/>
        </w:rPr>
        <w:t xml:space="preserve">to build relationships and foster shared learning among applied epidemiologists, </w:t>
      </w:r>
      <w:r w:rsidR="00AB50EF">
        <w:rPr>
          <w:rFonts w:cstheme="minorHAnsi"/>
        </w:rPr>
        <w:t>Applications due by September 25</w:t>
      </w:r>
      <w:r w:rsidR="00AB50EF" w:rsidRPr="00AB50EF">
        <w:rPr>
          <w:rFonts w:cstheme="minorHAnsi"/>
          <w:vertAlign w:val="superscript"/>
        </w:rPr>
        <w:t>th</w:t>
      </w:r>
      <w:r w:rsidR="00AB50EF">
        <w:rPr>
          <w:rFonts w:cstheme="minorHAnsi"/>
        </w:rPr>
        <w:t xml:space="preserve">. </w:t>
      </w:r>
    </w:p>
    <w:p w14:paraId="07625943" w14:textId="02638DA7" w:rsidR="00144B24" w:rsidRPr="00AB50EF" w:rsidRDefault="00144B24" w:rsidP="00EA4591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 xml:space="preserve">2020 </w:t>
      </w:r>
      <w:r w:rsidR="00607EDA">
        <w:rPr>
          <w:rFonts w:cstheme="minorHAnsi"/>
        </w:rPr>
        <w:t xml:space="preserve">Annual Conference </w:t>
      </w:r>
    </w:p>
    <w:p w14:paraId="403DE37C" w14:textId="5F389243" w:rsidR="00AB50EF" w:rsidRPr="00DC6DFE" w:rsidRDefault="00AB50EF" w:rsidP="00AB50EF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 xml:space="preserve">Held in Seattle, WA </w:t>
      </w:r>
      <w:r w:rsidR="006A00D2">
        <w:rPr>
          <w:rFonts w:cstheme="minorHAnsi"/>
        </w:rPr>
        <w:t xml:space="preserve">from June 28 – July 2 </w:t>
      </w:r>
    </w:p>
    <w:p w14:paraId="09A591F7" w14:textId="33815F3A" w:rsidR="00DC6DFE" w:rsidRPr="00C93CCC" w:rsidRDefault="00DC6DFE" w:rsidP="00DC6DFE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>Call for Abstracts – Opens Nov</w:t>
      </w:r>
      <w:r w:rsidR="006A00D2">
        <w:rPr>
          <w:rFonts w:cstheme="minorHAnsi"/>
        </w:rPr>
        <w:t>ember</w:t>
      </w:r>
      <w:r>
        <w:rPr>
          <w:rFonts w:cstheme="minorHAnsi"/>
        </w:rPr>
        <w:t xml:space="preserve"> 1</w:t>
      </w:r>
      <w:r w:rsidR="006A00D2" w:rsidRPr="006A00D2">
        <w:rPr>
          <w:rFonts w:cstheme="minorHAnsi"/>
          <w:vertAlign w:val="superscript"/>
        </w:rPr>
        <w:t>st</w:t>
      </w:r>
      <w:r w:rsidR="00C93CCC">
        <w:rPr>
          <w:rFonts w:cstheme="minorHAnsi"/>
        </w:rPr>
        <w:t>, deadline is January 10</w:t>
      </w:r>
      <w:r w:rsidR="00C93CCC" w:rsidRPr="00C93CCC">
        <w:rPr>
          <w:rFonts w:cstheme="minorHAnsi"/>
          <w:vertAlign w:val="superscript"/>
        </w:rPr>
        <w:t>th</w:t>
      </w:r>
      <w:r w:rsidR="00C93CCC">
        <w:rPr>
          <w:rFonts w:cstheme="minorHAnsi"/>
        </w:rPr>
        <w:t xml:space="preserve"> </w:t>
      </w:r>
    </w:p>
    <w:p w14:paraId="052F05F9" w14:textId="62FD371D" w:rsidR="00C93CCC" w:rsidRPr="00656AF1" w:rsidRDefault="00656AF1" w:rsidP="00C93CCC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Workgroup Announcement</w:t>
      </w:r>
    </w:p>
    <w:p w14:paraId="27383E9C" w14:textId="73B22F59" w:rsidR="00656AF1" w:rsidRPr="00C93CCC" w:rsidRDefault="00656AF1" w:rsidP="00656AF1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 xml:space="preserve">Co-Chair Vivian Hawkins </w:t>
      </w:r>
      <w:r w:rsidR="000A0863">
        <w:rPr>
          <w:rFonts w:cstheme="minorHAnsi"/>
          <w:bCs/>
        </w:rPr>
        <w:t>has moved into new role and can no longer help co-chair, if you are interested in</w:t>
      </w:r>
      <w:r w:rsidR="00333EB5">
        <w:rPr>
          <w:rFonts w:cstheme="minorHAnsi"/>
          <w:bCs/>
        </w:rPr>
        <w:t xml:space="preserve"> the position, please email Paul </w:t>
      </w:r>
      <w:r w:rsidR="00430B67">
        <w:rPr>
          <w:rFonts w:cstheme="minorHAnsi"/>
          <w:bCs/>
        </w:rPr>
        <w:t>and</w:t>
      </w:r>
      <w:r w:rsidR="00333EB5">
        <w:rPr>
          <w:rFonts w:cstheme="minorHAnsi"/>
          <w:bCs/>
        </w:rPr>
        <w:t xml:space="preserve"> Ashley </w:t>
      </w:r>
    </w:p>
    <w:p w14:paraId="35EA82A6" w14:textId="125BFC4B" w:rsidR="00BB1C07" w:rsidRPr="00024575" w:rsidRDefault="00F846E9" w:rsidP="00024575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Reminder: Finalized Position Statement Available Here</w:t>
      </w:r>
    </w:p>
    <w:p w14:paraId="1A67EE6E" w14:textId="3380D546" w:rsidR="00430B67" w:rsidRPr="00383ACF" w:rsidRDefault="008559F8" w:rsidP="00383ACF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 xml:space="preserve">Statement will take into effect </w:t>
      </w:r>
      <w:r w:rsidR="00430B67">
        <w:rPr>
          <w:rFonts w:cstheme="minorHAnsi"/>
          <w:bCs/>
        </w:rPr>
        <w:t>January 1</w:t>
      </w:r>
      <w:r w:rsidR="00430B67" w:rsidRPr="00430B67">
        <w:rPr>
          <w:rFonts w:cstheme="minorHAnsi"/>
          <w:bCs/>
          <w:vertAlign w:val="superscript"/>
        </w:rPr>
        <w:t>st</w:t>
      </w:r>
      <w:r w:rsidR="00430B67">
        <w:rPr>
          <w:rFonts w:cstheme="minorHAnsi"/>
          <w:bCs/>
        </w:rPr>
        <w:t xml:space="preserve">, 2020 </w:t>
      </w:r>
    </w:p>
    <w:p w14:paraId="29362B9A" w14:textId="7082BD83" w:rsidR="00144B24" w:rsidRPr="00383ACF" w:rsidRDefault="00144B24" w:rsidP="00024575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 w:rsidRPr="00024575">
        <w:rPr>
          <w:rFonts w:cstheme="minorHAnsi"/>
          <w:b/>
        </w:rPr>
        <w:t>Risk Communication Update</w:t>
      </w:r>
    </w:p>
    <w:p w14:paraId="50D38CC9" w14:textId="074F991E" w:rsidR="00153950" w:rsidRPr="00153950" w:rsidRDefault="00383ACF" w:rsidP="00153950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 xml:space="preserve">First call discussed </w:t>
      </w:r>
      <w:r w:rsidR="00C704FC">
        <w:rPr>
          <w:rFonts w:cstheme="minorHAnsi"/>
          <w:bCs/>
        </w:rPr>
        <w:t xml:space="preserve">the purpose of workgroup and we have funds to hire a consultant. Applications have been scored and are now waiting to hear back about who has been selected. We are looking for individuals to </w:t>
      </w:r>
      <w:r w:rsidR="001C7520">
        <w:rPr>
          <w:rFonts w:cstheme="minorHAnsi"/>
          <w:bCs/>
        </w:rPr>
        <w:t xml:space="preserve">still upload materials on Basecamp related to risk communications such as toolkits and letters. </w:t>
      </w:r>
    </w:p>
    <w:p w14:paraId="13B1C9B3" w14:textId="30E86285" w:rsidR="00153950" w:rsidRPr="00153950" w:rsidRDefault="00153950" w:rsidP="00153950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>We will send an email including recap of call</w:t>
      </w:r>
      <w:r w:rsidR="002F6BF3">
        <w:rPr>
          <w:rFonts w:cstheme="minorHAnsi"/>
          <w:bCs/>
        </w:rPr>
        <w:t xml:space="preserve">, </w:t>
      </w:r>
      <w:r>
        <w:rPr>
          <w:rFonts w:cstheme="minorHAnsi"/>
          <w:bCs/>
        </w:rPr>
        <w:t>consultant announcement</w:t>
      </w:r>
      <w:r w:rsidR="002F6BF3">
        <w:rPr>
          <w:rFonts w:cstheme="minorHAnsi"/>
          <w:bCs/>
        </w:rPr>
        <w:t xml:space="preserve">, and scheduling our next call. </w:t>
      </w:r>
    </w:p>
    <w:p w14:paraId="1E3369CC" w14:textId="77777777" w:rsidR="00144B24" w:rsidRPr="00144B24" w:rsidRDefault="00144B24" w:rsidP="00EA4591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Annual Conference Presentation</w:t>
      </w:r>
    </w:p>
    <w:p w14:paraId="356E6916" w14:textId="0D5384F2" w:rsidR="00144B24" w:rsidRPr="00144B24" w:rsidRDefault="00024575" w:rsidP="00EA4591">
      <w:pPr>
        <w:pStyle w:val="ListParagraph"/>
        <w:numPr>
          <w:ilvl w:val="1"/>
          <w:numId w:val="1"/>
        </w:numPr>
        <w:jc w:val="both"/>
        <w:rPr>
          <w:rFonts w:cstheme="minorHAnsi"/>
          <w:u w:val="single"/>
        </w:rPr>
      </w:pPr>
      <w:r>
        <w:rPr>
          <w:rFonts w:cstheme="minorHAnsi"/>
        </w:rPr>
        <w:t>“Community Outbreak of Legionellosis Associated with an Indoor Hot Tub, New Hampshire</w:t>
      </w:r>
      <w:r w:rsidR="003B11E5">
        <w:rPr>
          <w:rFonts w:cstheme="minorHAnsi"/>
        </w:rPr>
        <w:t xml:space="preserve">, 2018” </w:t>
      </w:r>
    </w:p>
    <w:p w14:paraId="5B0C3335" w14:textId="58F4B98A" w:rsidR="003B11E5" w:rsidRPr="003B11E5" w:rsidRDefault="00144B24" w:rsidP="003B11E5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Open Forum</w:t>
      </w:r>
    </w:p>
    <w:p w14:paraId="3F7ECB35" w14:textId="0014CCFB" w:rsidR="003B11E5" w:rsidRPr="00190745" w:rsidRDefault="003B11E5" w:rsidP="003B11E5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 xml:space="preserve">Travel notifications </w:t>
      </w:r>
    </w:p>
    <w:p w14:paraId="6A5C15F3" w14:textId="059559AF" w:rsidR="00EF4FCD" w:rsidRPr="00925643" w:rsidRDefault="00D2389E" w:rsidP="00EF4FCD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 xml:space="preserve">CDC received a question about what the recommendations are when a state received a travel-associated </w:t>
      </w:r>
      <w:r w:rsidR="00A94C17">
        <w:rPr>
          <w:rFonts w:cstheme="minorHAnsi"/>
          <w:bCs/>
        </w:rPr>
        <w:t xml:space="preserve">notification. </w:t>
      </w:r>
      <w:r w:rsidR="00DC5F61">
        <w:rPr>
          <w:rFonts w:cstheme="minorHAnsi"/>
          <w:bCs/>
        </w:rPr>
        <w:t xml:space="preserve">In general, we don’t have a minimum set of recommendations people should do when they </w:t>
      </w:r>
      <w:r w:rsidR="00CE2758">
        <w:rPr>
          <w:rFonts w:cstheme="minorHAnsi"/>
          <w:bCs/>
        </w:rPr>
        <w:t>receive one of these notifications. If we detect a cluster</w:t>
      </w:r>
      <w:r w:rsidR="00F62DA1">
        <w:rPr>
          <w:rFonts w:cstheme="minorHAnsi"/>
          <w:bCs/>
        </w:rPr>
        <w:t xml:space="preserve"> </w:t>
      </w:r>
      <w:r w:rsidR="00CE2758">
        <w:rPr>
          <w:rFonts w:cstheme="minorHAnsi"/>
          <w:bCs/>
        </w:rPr>
        <w:t xml:space="preserve">(2 cases in same location within </w:t>
      </w:r>
      <w:r w:rsidR="00F62DA1">
        <w:rPr>
          <w:rFonts w:cstheme="minorHAnsi"/>
          <w:bCs/>
        </w:rPr>
        <w:t>12-month</w:t>
      </w:r>
      <w:r w:rsidR="00CE2758">
        <w:rPr>
          <w:rFonts w:cstheme="minorHAnsi"/>
          <w:bCs/>
        </w:rPr>
        <w:t xml:space="preserve"> period) we include a </w:t>
      </w:r>
      <w:r w:rsidR="00F62DA1">
        <w:rPr>
          <w:rFonts w:cstheme="minorHAnsi"/>
          <w:bCs/>
        </w:rPr>
        <w:t xml:space="preserve">list of recommendations, Epi-X reports, environmental assessments. For a single case, we know that the response is varied among jurisdictions. </w:t>
      </w:r>
      <w:r w:rsidR="00E55E06">
        <w:rPr>
          <w:rFonts w:cstheme="minorHAnsi"/>
          <w:bCs/>
        </w:rPr>
        <w:t xml:space="preserve">The primary reason for travel notification system is to make sure that states all have the same information. </w:t>
      </w:r>
    </w:p>
    <w:p w14:paraId="4D9E3F0D" w14:textId="123B69B5" w:rsidR="00925643" w:rsidRPr="00EF4FCD" w:rsidRDefault="006C04D5" w:rsidP="00EF4FCD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 xml:space="preserve">We </w:t>
      </w:r>
      <w:r w:rsidR="004571DF">
        <w:rPr>
          <w:rFonts w:cstheme="minorHAnsi"/>
          <w:bCs/>
        </w:rPr>
        <w:t>send a courtesy letter to the facility to let them know a single case was identified</w:t>
      </w:r>
      <w:r w:rsidR="00E11E23">
        <w:rPr>
          <w:rFonts w:cstheme="minorHAnsi"/>
          <w:bCs/>
        </w:rPr>
        <w:t xml:space="preserve"> and pr</w:t>
      </w:r>
      <w:bookmarkStart w:id="0" w:name="_GoBack"/>
      <w:bookmarkEnd w:id="0"/>
      <w:r w:rsidR="00E11E23">
        <w:rPr>
          <w:rFonts w:cstheme="minorHAnsi"/>
          <w:bCs/>
        </w:rPr>
        <w:t xml:space="preserve">ovide them with information about water management programs and that they should have one and check on that but no other follow-up. </w:t>
      </w:r>
    </w:p>
    <w:p w14:paraId="24A0B4D6" w14:textId="50CCEE3F" w:rsidR="00144B24" w:rsidRPr="00144B24" w:rsidRDefault="00144B24" w:rsidP="00EA4591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 xml:space="preserve">Next Call: </w:t>
      </w:r>
      <w:r w:rsidR="003B11E5">
        <w:rPr>
          <w:rFonts w:cstheme="minorHAnsi"/>
        </w:rPr>
        <w:t>October 17</w:t>
      </w:r>
      <w:r w:rsidRPr="00144B24">
        <w:rPr>
          <w:rFonts w:cstheme="minorHAnsi"/>
          <w:vertAlign w:val="superscript"/>
        </w:rPr>
        <w:t>th</w:t>
      </w:r>
      <w:r>
        <w:rPr>
          <w:rFonts w:cstheme="minorHAnsi"/>
        </w:rPr>
        <w:t>, 2019 at 2:00 PM ET</w:t>
      </w:r>
    </w:p>
    <w:sectPr w:rsidR="00144B24" w:rsidRPr="00144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CA28B7"/>
    <w:multiLevelType w:val="hybridMultilevel"/>
    <w:tmpl w:val="0E4E3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04D1C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AB383598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24"/>
    <w:rsid w:val="00007B7A"/>
    <w:rsid w:val="00024575"/>
    <w:rsid w:val="00034BB3"/>
    <w:rsid w:val="00064DB3"/>
    <w:rsid w:val="0007392C"/>
    <w:rsid w:val="00096793"/>
    <w:rsid w:val="000A0863"/>
    <w:rsid w:val="000B1C52"/>
    <w:rsid w:val="000B3670"/>
    <w:rsid w:val="000C5422"/>
    <w:rsid w:val="000C777D"/>
    <w:rsid w:val="000F03D2"/>
    <w:rsid w:val="001378B4"/>
    <w:rsid w:val="00144B24"/>
    <w:rsid w:val="00153950"/>
    <w:rsid w:val="00190745"/>
    <w:rsid w:val="001C7520"/>
    <w:rsid w:val="001D719F"/>
    <w:rsid w:val="0024627F"/>
    <w:rsid w:val="002924E7"/>
    <w:rsid w:val="002C6B56"/>
    <w:rsid w:val="002D3B27"/>
    <w:rsid w:val="002D67BC"/>
    <w:rsid w:val="002F42BC"/>
    <w:rsid w:val="002F6BF3"/>
    <w:rsid w:val="0030016E"/>
    <w:rsid w:val="00333EB5"/>
    <w:rsid w:val="003449FC"/>
    <w:rsid w:val="00351698"/>
    <w:rsid w:val="00383ACF"/>
    <w:rsid w:val="003B11E5"/>
    <w:rsid w:val="003B1555"/>
    <w:rsid w:val="003D0384"/>
    <w:rsid w:val="00426A55"/>
    <w:rsid w:val="00430B67"/>
    <w:rsid w:val="00441EC8"/>
    <w:rsid w:val="004571DF"/>
    <w:rsid w:val="004633A3"/>
    <w:rsid w:val="004C0033"/>
    <w:rsid w:val="004C023B"/>
    <w:rsid w:val="00516E69"/>
    <w:rsid w:val="00571254"/>
    <w:rsid w:val="006050C1"/>
    <w:rsid w:val="00607EDA"/>
    <w:rsid w:val="00656AF1"/>
    <w:rsid w:val="006A00D2"/>
    <w:rsid w:val="006A238A"/>
    <w:rsid w:val="006C04D5"/>
    <w:rsid w:val="006D759A"/>
    <w:rsid w:val="006F6B43"/>
    <w:rsid w:val="006F6BDB"/>
    <w:rsid w:val="007E5FB1"/>
    <w:rsid w:val="00802A73"/>
    <w:rsid w:val="00817A4C"/>
    <w:rsid w:val="00827673"/>
    <w:rsid w:val="008326A1"/>
    <w:rsid w:val="00834C21"/>
    <w:rsid w:val="008559F8"/>
    <w:rsid w:val="0087641E"/>
    <w:rsid w:val="008B426A"/>
    <w:rsid w:val="00925643"/>
    <w:rsid w:val="00967DB7"/>
    <w:rsid w:val="009939A8"/>
    <w:rsid w:val="009D677B"/>
    <w:rsid w:val="00A165C2"/>
    <w:rsid w:val="00A74B22"/>
    <w:rsid w:val="00A76A01"/>
    <w:rsid w:val="00A92219"/>
    <w:rsid w:val="00A94C17"/>
    <w:rsid w:val="00AB50EF"/>
    <w:rsid w:val="00AC2612"/>
    <w:rsid w:val="00AF43FF"/>
    <w:rsid w:val="00B26994"/>
    <w:rsid w:val="00B81EAF"/>
    <w:rsid w:val="00BB1C07"/>
    <w:rsid w:val="00BB514D"/>
    <w:rsid w:val="00BE223E"/>
    <w:rsid w:val="00BF166B"/>
    <w:rsid w:val="00C63CF6"/>
    <w:rsid w:val="00C704FC"/>
    <w:rsid w:val="00C93CCC"/>
    <w:rsid w:val="00CE2758"/>
    <w:rsid w:val="00CF6C74"/>
    <w:rsid w:val="00D2389E"/>
    <w:rsid w:val="00D32545"/>
    <w:rsid w:val="00D354E6"/>
    <w:rsid w:val="00D72BBD"/>
    <w:rsid w:val="00D77836"/>
    <w:rsid w:val="00DA21FA"/>
    <w:rsid w:val="00DC5F61"/>
    <w:rsid w:val="00DC6DFE"/>
    <w:rsid w:val="00E11E23"/>
    <w:rsid w:val="00E32965"/>
    <w:rsid w:val="00E55E06"/>
    <w:rsid w:val="00EA4591"/>
    <w:rsid w:val="00EC6DB9"/>
    <w:rsid w:val="00EE6793"/>
    <w:rsid w:val="00EF4773"/>
    <w:rsid w:val="00EF4FCD"/>
    <w:rsid w:val="00F2135D"/>
    <w:rsid w:val="00F511AD"/>
    <w:rsid w:val="00F62DA1"/>
    <w:rsid w:val="00F82FE0"/>
    <w:rsid w:val="00F846E9"/>
    <w:rsid w:val="00F8625E"/>
    <w:rsid w:val="00FA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EDF7B"/>
  <w15:chartTrackingRefBased/>
  <w15:docId w15:val="{D9E68CD3-0E9F-4698-A653-85D7AF31C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44B2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4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6F4A4B3F5DC14AB340FD21DE627CF5" ma:contentTypeVersion="11" ma:contentTypeDescription="Create a new document." ma:contentTypeScope="" ma:versionID="ee3c9b5864e4388543784d3de9dc4129">
  <xsd:schema xmlns:xsd="http://www.w3.org/2001/XMLSchema" xmlns:xs="http://www.w3.org/2001/XMLSchema" xmlns:p="http://schemas.microsoft.com/office/2006/metadata/properties" xmlns:ns3="eaf90623-799d-40a6-b6cf-a14f0b7edd01" xmlns:ns4="ec72e390-8b9c-4db0-838f-de5f8b83c8f7" targetNamespace="http://schemas.microsoft.com/office/2006/metadata/properties" ma:root="true" ma:fieldsID="d4dee9ff744595497fc983674d3777c5" ns3:_="" ns4:_="">
    <xsd:import namespace="eaf90623-799d-40a6-b6cf-a14f0b7edd01"/>
    <xsd:import namespace="ec72e390-8b9c-4db0-838f-de5f8b83c8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90623-799d-40a6-b6cf-a14f0b7edd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2e390-8b9c-4db0-838f-de5f8b83c8f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B46929-8A69-44F7-A5AC-72C656365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f90623-799d-40a6-b6cf-a14f0b7edd01"/>
    <ds:schemaRef ds:uri="ec72e390-8b9c-4db0-838f-de5f8b83c8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5CC361-9E7F-45A7-A79C-2D3BB2436893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ec72e390-8b9c-4db0-838f-de5f8b83c8f7"/>
    <ds:schemaRef ds:uri="eaf90623-799d-40a6-b6cf-a14f0b7edd0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281A9C2-EB11-4D18-BEA9-71ABB23269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Lyons</dc:creator>
  <cp:keywords/>
  <dc:description/>
  <cp:lastModifiedBy>Shelby Lyons</cp:lastModifiedBy>
  <cp:revision>39</cp:revision>
  <dcterms:created xsi:type="dcterms:W3CDTF">2019-10-04T16:52:00Z</dcterms:created>
  <dcterms:modified xsi:type="dcterms:W3CDTF">2019-10-09T20:15:00Z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0x010100F56F4A4B3F5DC14AB340FD21DE627CF5</vt:lpwstr>
  </property>
</Properties>
</file>