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5A2" w:rsidRPr="006B239F" w:rsidRDefault="00C215A2" w:rsidP="00C215A2">
      <w:pPr>
        <w:rPr>
          <w:b/>
          <w:color w:val="0000FF"/>
          <w:sz w:val="20"/>
        </w:rPr>
      </w:pPr>
      <w:r w:rsidRPr="004F3A50">
        <w:rPr>
          <w:rFonts w:cs="Arial"/>
          <w:b/>
          <w:bCs/>
          <w:sz w:val="20"/>
        </w:rPr>
        <w:t>Co-Author:</w:t>
      </w:r>
      <w:r w:rsidRPr="00CB5D9C">
        <w:rPr>
          <w:b/>
          <w:color w:val="002060"/>
          <w:sz w:val="20"/>
        </w:rPr>
        <w:t xml:space="preserve"> </w:t>
      </w:r>
      <w:r w:rsidRPr="006B239F">
        <w:rPr>
          <w:b/>
          <w:color w:val="0000FF"/>
          <w:sz w:val="16"/>
        </w:rPr>
        <w:t>(Complete contact information must be provided for acceptance to review.)</w:t>
      </w:r>
    </w:p>
    <w:p w:rsidR="00C215A2" w:rsidRPr="006B239F" w:rsidRDefault="00C215A2" w:rsidP="00C215A2">
      <w:pPr>
        <w:rPr>
          <w:rFonts w:cs="Arial"/>
          <w:color w:val="0000FF"/>
          <w:sz w:val="20"/>
        </w:rPr>
      </w:pPr>
    </w:p>
    <w:p w:rsidR="00C215A2" w:rsidRPr="006E78C4" w:rsidRDefault="00C215A2" w:rsidP="00C215A2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(3</w:t>
      </w:r>
      <w:r w:rsidRPr="006E78C4">
        <w:rPr>
          <w:rFonts w:cs="Arial"/>
          <w:color w:val="0000FF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1"/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bookmarkEnd w:id="0"/>
      <w:r w:rsidRPr="006E78C4">
        <w:rPr>
          <w:rFonts w:cs="Arial"/>
          <w:color w:val="0000FF"/>
          <w:sz w:val="20"/>
        </w:rPr>
        <w:t>Active Member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bookmarkEnd w:id="1"/>
      <w:r w:rsidRPr="006E78C4">
        <w:rPr>
          <w:rFonts w:cs="Arial"/>
          <w:color w:val="0000FF"/>
          <w:sz w:val="20"/>
        </w:rPr>
        <w:t>Associate Member</w:t>
      </w:r>
    </w:p>
    <w:p w:rsidR="00C215A2" w:rsidRPr="006B239F" w:rsidRDefault="00C215A2" w:rsidP="00C215A2">
      <w:pPr>
        <w:rPr>
          <w:rFonts w:cs="Arial"/>
          <w:color w:val="0000FF"/>
          <w:sz w:val="20"/>
        </w:rPr>
      </w:pPr>
    </w:p>
    <w:p w:rsidR="00C215A2" w:rsidRPr="006B239F" w:rsidRDefault="00822D8E" w:rsidP="00C215A2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ary G McIntyre, MD, MPH, SSBB"/>
            </w:textInput>
          </w:ffData>
        </w:fldChar>
      </w:r>
      <w:r w:rsidR="00C215A2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C215A2">
        <w:rPr>
          <w:rFonts w:cs="Arial"/>
          <w:noProof/>
          <w:color w:val="0000FF"/>
          <w:sz w:val="20"/>
        </w:rPr>
        <w:t>Mary G McIntyre, MD, MPH, SSBB</w:t>
      </w:r>
      <w:r>
        <w:rPr>
          <w:rFonts w:cs="Arial"/>
          <w:color w:val="0000FF"/>
          <w:sz w:val="20"/>
        </w:rPr>
        <w:fldChar w:fldCharType="end"/>
      </w:r>
      <w:r w:rsidR="00C215A2" w:rsidRPr="006B239F">
        <w:rPr>
          <w:rFonts w:cs="Arial"/>
          <w:color w:val="0000FF"/>
          <w:sz w:val="20"/>
        </w:rPr>
        <w:tab/>
      </w:r>
      <w:r w:rsidR="00C215A2" w:rsidRPr="006B239F">
        <w:rPr>
          <w:rFonts w:cs="Arial"/>
          <w:color w:val="0000FF"/>
          <w:sz w:val="20"/>
        </w:rPr>
        <w:tab/>
      </w:r>
      <w:r w:rsidR="00C215A2" w:rsidRPr="006B239F">
        <w:rPr>
          <w:rFonts w:cs="Arial"/>
          <w:color w:val="0000FF"/>
          <w:sz w:val="20"/>
        </w:rPr>
        <w:tab/>
      </w:r>
      <w:r w:rsidR="00C215A2" w:rsidRPr="006B239F">
        <w:rPr>
          <w:rFonts w:cs="Arial"/>
          <w:color w:val="0000FF"/>
          <w:sz w:val="20"/>
        </w:rPr>
        <w:tab/>
      </w:r>
      <w:r w:rsidR="00C215A2" w:rsidRPr="006B239F">
        <w:rPr>
          <w:rFonts w:cs="Arial"/>
          <w:color w:val="0000FF"/>
          <w:sz w:val="20"/>
        </w:rPr>
        <w:tab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C215A2" w:rsidRPr="006B239F" w:rsidRDefault="00822D8E" w:rsidP="00C215A2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State Epidemiologist &amp; Assistant State Health Officer for Disease Control and Prevention"/>
            </w:textInput>
          </w:ffData>
        </w:fldChar>
      </w:r>
      <w:r w:rsidR="00C215A2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C215A2">
        <w:rPr>
          <w:rFonts w:cs="Arial"/>
          <w:noProof/>
          <w:color w:val="0000FF"/>
          <w:sz w:val="20"/>
        </w:rPr>
        <w:t>State Epidemiologist &amp; Assistant State Health Officer for Disease Control and Prevention</w:t>
      </w:r>
      <w:r>
        <w:rPr>
          <w:rFonts w:cs="Arial"/>
          <w:color w:val="0000FF"/>
          <w:sz w:val="20"/>
        </w:rPr>
        <w:fldChar w:fldCharType="end"/>
      </w:r>
    </w:p>
    <w:p w:rsidR="00C215A2" w:rsidRPr="006B239F" w:rsidRDefault="00C215A2" w:rsidP="00C215A2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C215A2" w:rsidRPr="006B239F" w:rsidRDefault="00C215A2" w:rsidP="00C215A2">
      <w:pPr>
        <w:ind w:firstLine="720"/>
        <w:rPr>
          <w:rFonts w:cs="Arial"/>
          <w:color w:val="0000FF"/>
          <w:sz w:val="16"/>
        </w:rPr>
      </w:pPr>
    </w:p>
    <w:p w:rsidR="00C215A2" w:rsidRPr="006B239F" w:rsidRDefault="00C215A2" w:rsidP="00C215A2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Alabama Department of Public Health 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 xml:space="preserve">Alabama Department of Public Health </w:t>
      </w:r>
      <w:r w:rsidR="00822D8E">
        <w:rPr>
          <w:rFonts w:cs="Arial"/>
          <w:color w:val="0000FF"/>
          <w:sz w:val="20"/>
        </w:rPr>
        <w:fldChar w:fldCharType="end"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</w:p>
    <w:p w:rsidR="00C215A2" w:rsidRPr="006B239F" w:rsidRDefault="00C215A2" w:rsidP="00C215A2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201 Monroe Street, PO Box 303017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201 Monroe Street, PO Box 303017</w:t>
      </w:r>
      <w:r w:rsidR="00822D8E">
        <w:rPr>
          <w:rFonts w:cs="Arial"/>
          <w:color w:val="0000FF"/>
          <w:sz w:val="20"/>
        </w:rPr>
        <w:fldChar w:fldCharType="end"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</w:p>
    <w:p w:rsidR="00C215A2" w:rsidRPr="006B239F" w:rsidRDefault="00C215A2" w:rsidP="00C215A2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</w:p>
    <w:p w:rsidR="00C215A2" w:rsidRPr="006B239F" w:rsidRDefault="00C215A2" w:rsidP="00C215A2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ontgomery, AL 36130-3017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Montgomery, AL 36130-3017</w:t>
      </w:r>
      <w:r w:rsidR="00822D8E">
        <w:rPr>
          <w:rFonts w:cs="Arial"/>
          <w:color w:val="0000FF"/>
          <w:sz w:val="20"/>
        </w:rPr>
        <w:fldChar w:fldCharType="end"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</w:p>
    <w:p w:rsidR="00C215A2" w:rsidRPr="006B239F" w:rsidRDefault="00C215A2" w:rsidP="00C215A2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334-206-3327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334-206-3327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C215A2" w:rsidRPr="006B239F" w:rsidRDefault="00C215A2" w:rsidP="00C215A2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C215A2" w:rsidRPr="006B239F" w:rsidRDefault="00C215A2" w:rsidP="00C215A2">
      <w:pPr>
        <w:rPr>
          <w:rFonts w:cs="Arial"/>
          <w:color w:val="0000FF"/>
          <w:sz w:val="20"/>
        </w:rPr>
      </w:pPr>
    </w:p>
    <w:p w:rsidR="00C215A2" w:rsidRPr="006B239F" w:rsidRDefault="00822D8E" w:rsidP="00C215A2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ary.mcintyre@ADPH.state.al.us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mary.mcintyre@ADPH.state.al.us</w:t>
      </w:r>
      <w:r>
        <w:rPr>
          <w:rFonts w:cs="Arial"/>
          <w:color w:val="0000FF"/>
          <w:sz w:val="20"/>
        </w:rPr>
        <w:fldChar w:fldCharType="end"/>
      </w:r>
      <w:r w:rsidR="00C215A2" w:rsidRPr="006B239F">
        <w:rPr>
          <w:rFonts w:cs="Arial"/>
          <w:color w:val="0000FF"/>
          <w:sz w:val="16"/>
        </w:rPr>
        <w:tab/>
      </w:r>
      <w:r w:rsidR="00C215A2" w:rsidRPr="006B239F">
        <w:rPr>
          <w:rFonts w:cs="Arial"/>
          <w:color w:val="0000FF"/>
          <w:sz w:val="16"/>
        </w:rPr>
        <w:tab/>
      </w:r>
      <w:r w:rsidR="00C215A2" w:rsidRPr="006B239F">
        <w:rPr>
          <w:rFonts w:cs="Arial"/>
          <w:color w:val="0000FF"/>
          <w:sz w:val="16"/>
        </w:rPr>
        <w:tab/>
      </w:r>
      <w:r w:rsidR="00C215A2" w:rsidRPr="006B239F">
        <w:rPr>
          <w:rFonts w:cs="Arial"/>
          <w:color w:val="0000FF"/>
          <w:sz w:val="16"/>
        </w:rPr>
        <w:tab/>
      </w:r>
    </w:p>
    <w:p w:rsidR="00C215A2" w:rsidRPr="006B239F" w:rsidRDefault="00C215A2" w:rsidP="00C215A2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C215A2" w:rsidRDefault="00C215A2" w:rsidP="00C215A2">
      <w:pPr>
        <w:rPr>
          <w:rFonts w:cs="Arial"/>
          <w:color w:val="0000FF"/>
          <w:sz w:val="20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</w:p>
    <w:p w:rsidR="0007719A" w:rsidRPr="006E78C4" w:rsidRDefault="0007719A" w:rsidP="0007719A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(4</w:t>
      </w:r>
      <w:r w:rsidRPr="006E78C4">
        <w:rPr>
          <w:rFonts w:cs="Arial"/>
          <w:color w:val="0000FF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Active Member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Associate Member</w:t>
      </w:r>
    </w:p>
    <w:p w:rsidR="0007719A" w:rsidRPr="006B239F" w:rsidRDefault="0007719A" w:rsidP="0007719A">
      <w:pPr>
        <w:rPr>
          <w:rFonts w:cs="Arial"/>
          <w:color w:val="0000FF"/>
          <w:sz w:val="20"/>
        </w:rPr>
      </w:pPr>
    </w:p>
    <w:p w:rsidR="0007719A" w:rsidRPr="006B239F" w:rsidRDefault="00822D8E" w:rsidP="0007719A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Sherri L. Davidson, MPH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Sherri L. Davidson, MPH</w:t>
      </w:r>
      <w:r>
        <w:rPr>
          <w:rFonts w:cs="Arial"/>
          <w:color w:val="0000FF"/>
          <w:sz w:val="20"/>
        </w:rPr>
        <w:fldChar w:fldCharType="end"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822D8E" w:rsidP="0007719A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Analysis &amp; Reporting Branch Manager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Analysis &amp; Reporting Branch Manager</w:t>
      </w:r>
      <w:r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Alabama Department of Public Health 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 xml:space="preserve">Alabama Department of Public Health 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201 Monroe Street, PO Box 303017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201 Monroe Street, PO Box 303017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ontgomery, AL 36130-3017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Montgomery, AL 36130-3017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334-206-2050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334-206-2050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20"/>
        </w:rPr>
      </w:pPr>
    </w:p>
    <w:p w:rsidR="0007719A" w:rsidRPr="006B239F" w:rsidRDefault="00822D8E" w:rsidP="0007719A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Sherri.Davidson@ADPH.state.al.us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Sherri.Davidson@ADPH.state.al.us</w:t>
      </w:r>
      <w:r>
        <w:rPr>
          <w:rFonts w:cs="Arial"/>
          <w:color w:val="0000FF"/>
          <w:sz w:val="20"/>
        </w:rPr>
        <w:fldChar w:fldCharType="end"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BE04FF" w:rsidRDefault="00666386"/>
    <w:p w:rsidR="0007719A" w:rsidRPr="006E78C4" w:rsidRDefault="0007719A" w:rsidP="0007719A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(5</w:t>
      </w:r>
      <w:r w:rsidRPr="006E78C4">
        <w:rPr>
          <w:rFonts w:cs="Arial"/>
          <w:color w:val="0000FF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Active Member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Associate Member</w:t>
      </w:r>
    </w:p>
    <w:p w:rsidR="0007719A" w:rsidRPr="006B239F" w:rsidRDefault="0007719A" w:rsidP="0007719A">
      <w:pPr>
        <w:rPr>
          <w:rFonts w:cs="Arial"/>
          <w:color w:val="0000FF"/>
          <w:sz w:val="20"/>
        </w:rPr>
      </w:pPr>
    </w:p>
    <w:p w:rsidR="0007719A" w:rsidRPr="006B239F" w:rsidRDefault="00822D8E" w:rsidP="0007719A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Thomas Haupt, MS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Thomas Haupt, MS</w:t>
      </w:r>
      <w:r>
        <w:rPr>
          <w:rFonts w:cs="Arial"/>
          <w:color w:val="0000FF"/>
          <w:sz w:val="20"/>
        </w:rPr>
        <w:fldChar w:fldCharType="end"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  <w:r w:rsidR="0007719A" w:rsidRPr="006B239F">
        <w:rPr>
          <w:rFonts w:cs="Arial"/>
          <w:color w:val="0000FF"/>
          <w:sz w:val="20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822D8E" w:rsidP="0007719A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Influenza Surveillance Coordinator/ Research Scientist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Influenza Surveillance Coordinator/ Research Scientist</w:t>
      </w:r>
      <w:r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Wisconsin Department of Health Services, Division of Public Health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Wisconsin Department of Health Services, Division of Public Health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One W. Wilson Street, Room 272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One W. Wilson Street, Room 272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adison, WI 53701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Madison, WI 53701</w:t>
      </w:r>
      <w:r w:rsidR="00822D8E">
        <w:rPr>
          <w:rFonts w:cs="Arial"/>
          <w:color w:val="0000FF"/>
          <w:sz w:val="20"/>
        </w:rPr>
        <w:fldChar w:fldCharType="end"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</w:p>
    <w:p w:rsidR="0007719A" w:rsidRPr="006B239F" w:rsidRDefault="0007719A" w:rsidP="0007719A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608-266-5326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608-266-5326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rPr>
          <w:rFonts w:cs="Arial"/>
          <w:color w:val="0000FF"/>
          <w:sz w:val="20"/>
        </w:rPr>
      </w:pPr>
    </w:p>
    <w:p w:rsidR="0007719A" w:rsidRPr="006B239F" w:rsidRDefault="00822D8E" w:rsidP="0007719A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Thomas.Haupt@wi.gov"/>
            </w:textInput>
          </w:ffData>
        </w:fldChar>
      </w:r>
      <w:r w:rsidR="0007719A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7719A">
        <w:rPr>
          <w:rFonts w:cs="Arial"/>
          <w:noProof/>
          <w:color w:val="0000FF"/>
          <w:sz w:val="20"/>
        </w:rPr>
        <w:t>Thomas.Haupt@wi.gov</w:t>
      </w:r>
      <w:r>
        <w:rPr>
          <w:rFonts w:cs="Arial"/>
          <w:color w:val="0000FF"/>
          <w:sz w:val="20"/>
        </w:rPr>
        <w:fldChar w:fldCharType="end"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  <w:r w:rsidR="0007719A" w:rsidRPr="006B239F">
        <w:rPr>
          <w:rFonts w:cs="Arial"/>
          <w:color w:val="0000FF"/>
          <w:sz w:val="16"/>
        </w:rPr>
        <w:tab/>
      </w:r>
    </w:p>
    <w:p w:rsidR="0007719A" w:rsidRPr="006B239F" w:rsidRDefault="0007719A" w:rsidP="0007719A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07719A" w:rsidRDefault="0007719A"/>
    <w:p w:rsidR="00050EA3" w:rsidRPr="006E78C4" w:rsidRDefault="00050EA3" w:rsidP="00050EA3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(6</w:t>
      </w:r>
      <w:r w:rsidRPr="006E78C4">
        <w:rPr>
          <w:rFonts w:cs="Arial"/>
          <w:color w:val="0000FF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Active Member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Associate Member</w:t>
      </w:r>
    </w:p>
    <w:p w:rsidR="00050EA3" w:rsidRPr="006B239F" w:rsidRDefault="00050EA3" w:rsidP="00050EA3">
      <w:pPr>
        <w:rPr>
          <w:rFonts w:cs="Arial"/>
          <w:color w:val="0000FF"/>
          <w:sz w:val="20"/>
        </w:rPr>
      </w:pPr>
    </w:p>
    <w:p w:rsidR="00050EA3" w:rsidRPr="006B239F" w:rsidRDefault="00822D8E" w:rsidP="00050EA3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Alyssa M. Parr, MPH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Alyssa M. Parr, MPH</w:t>
      </w:r>
      <w:r>
        <w:rPr>
          <w:rFonts w:cs="Arial"/>
          <w:color w:val="0000FF"/>
          <w:sz w:val="20"/>
        </w:rPr>
        <w:fldChar w:fldCharType="end"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822D8E" w:rsidP="00050EA3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CDC/ CSTE Applied Epidemiology Fellow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CDC/ CSTE Applied Epidemiology Fellow</w:t>
      </w:r>
      <w:r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Virginia Department of Health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Virginia Department of Health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109 Governor Street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109 Governor Street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Richmond, VA 23219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Richmond, VA 23219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804-864-7550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804-864-7550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20"/>
        </w:rPr>
      </w:pPr>
    </w:p>
    <w:p w:rsidR="00050EA3" w:rsidRPr="006B239F" w:rsidRDefault="00822D8E" w:rsidP="00050EA3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alyssa.parr@vdh.virginia.gov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alyssa.parr@vdh.virginia.gov</w:t>
      </w:r>
      <w:r>
        <w:rPr>
          <w:rFonts w:cs="Arial"/>
          <w:color w:val="0000FF"/>
          <w:sz w:val="20"/>
        </w:rPr>
        <w:fldChar w:fldCharType="end"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050EA3" w:rsidRDefault="00050EA3"/>
    <w:p w:rsidR="00050EA3" w:rsidRPr="006E78C4" w:rsidRDefault="00CF6416" w:rsidP="00050EA3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(7</w:t>
      </w:r>
      <w:r w:rsidR="00050EA3" w:rsidRPr="006E78C4">
        <w:rPr>
          <w:rFonts w:cs="Arial"/>
          <w:color w:val="0000FF"/>
          <w:sz w:val="20"/>
        </w:rPr>
        <w:t>)</w:t>
      </w:r>
      <w:r w:rsidR="00050EA3"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 w:rsidR="00050EA3"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="00050EA3" w:rsidRPr="006E78C4">
        <w:rPr>
          <w:rFonts w:cs="Arial"/>
          <w:color w:val="0000FF"/>
          <w:sz w:val="20"/>
        </w:rPr>
        <w:t>Active Member</w:t>
      </w:r>
      <w:r w:rsidR="00050EA3"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050EA3"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="00050EA3" w:rsidRPr="006E78C4">
        <w:rPr>
          <w:rFonts w:cs="Arial"/>
          <w:color w:val="0000FF"/>
          <w:sz w:val="20"/>
        </w:rPr>
        <w:t>Associate Member</w:t>
      </w:r>
    </w:p>
    <w:p w:rsidR="00050EA3" w:rsidRPr="006B239F" w:rsidRDefault="00050EA3" w:rsidP="00050EA3">
      <w:pPr>
        <w:rPr>
          <w:rFonts w:cs="Arial"/>
          <w:color w:val="0000FF"/>
          <w:sz w:val="20"/>
        </w:rPr>
      </w:pPr>
    </w:p>
    <w:p w:rsidR="00050EA3" w:rsidRPr="006B239F" w:rsidRDefault="00822D8E" w:rsidP="00050EA3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Richard Danila, PhD, MPH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Richard Danila, PhD, MPH</w:t>
      </w:r>
      <w:r>
        <w:rPr>
          <w:rFonts w:cs="Arial"/>
          <w:color w:val="0000FF"/>
          <w:sz w:val="20"/>
        </w:rPr>
        <w:fldChar w:fldCharType="end"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  <w:r w:rsidR="00050EA3" w:rsidRPr="006B239F">
        <w:rPr>
          <w:rFonts w:cs="Arial"/>
          <w:color w:val="0000FF"/>
          <w:sz w:val="20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822D8E" w:rsidP="00050EA3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Epidemiology Program Manager, and Deputy State Epidemiologist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Epidemiology Program Manager, and Deputy State Epidemiologist</w:t>
      </w:r>
      <w:r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innesota Department of Health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Minnesota Department of Health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625 Robert St. N., P.O. Box 64975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625 Robert St. N., P.O. Box 64975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lastRenderedPageBreak/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St. Paul, MN 55164-0975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St. Paul, MN 55164-0975</w:t>
      </w:r>
      <w:r w:rsidR="00822D8E">
        <w:rPr>
          <w:rFonts w:cs="Arial"/>
          <w:color w:val="0000FF"/>
          <w:sz w:val="20"/>
        </w:rPr>
        <w:fldChar w:fldCharType="end"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</w:p>
    <w:p w:rsidR="00050EA3" w:rsidRPr="006B239F" w:rsidRDefault="00050EA3" w:rsidP="00050EA3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651-201-5414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651-201-5414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rPr>
          <w:rFonts w:cs="Arial"/>
          <w:color w:val="0000FF"/>
          <w:sz w:val="20"/>
        </w:rPr>
      </w:pPr>
    </w:p>
    <w:p w:rsidR="00050EA3" w:rsidRPr="006B239F" w:rsidRDefault="00822D8E" w:rsidP="00050EA3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richard.danila@state.mn.us"/>
            </w:textInput>
          </w:ffData>
        </w:fldChar>
      </w:r>
      <w:r w:rsidR="00050EA3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050EA3">
        <w:rPr>
          <w:rFonts w:cs="Arial"/>
          <w:noProof/>
          <w:color w:val="0000FF"/>
          <w:sz w:val="20"/>
        </w:rPr>
        <w:t>richard.danila@state.mn.us</w:t>
      </w:r>
      <w:r>
        <w:rPr>
          <w:rFonts w:cs="Arial"/>
          <w:color w:val="0000FF"/>
          <w:sz w:val="20"/>
        </w:rPr>
        <w:fldChar w:fldCharType="end"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  <w:r w:rsidR="00050EA3" w:rsidRPr="006B239F">
        <w:rPr>
          <w:rFonts w:cs="Arial"/>
          <w:color w:val="0000FF"/>
          <w:sz w:val="16"/>
        </w:rPr>
        <w:tab/>
      </w:r>
    </w:p>
    <w:p w:rsidR="00050EA3" w:rsidRPr="006B239F" w:rsidRDefault="00050EA3" w:rsidP="00050EA3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050EA3" w:rsidRDefault="00050EA3"/>
    <w:p w:rsidR="00CF6416" w:rsidRDefault="00CF6416" w:rsidP="00CF6416"/>
    <w:p w:rsidR="00CF6416" w:rsidRPr="006E78C4" w:rsidRDefault="00CF6416" w:rsidP="00CF6416">
      <w:pPr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t>(8</w:t>
      </w:r>
      <w:r w:rsidRPr="006E78C4">
        <w:rPr>
          <w:rFonts w:cs="Arial"/>
          <w:color w:val="0000FF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Active Member</w:t>
      </w:r>
      <w:r w:rsidRPr="006E78C4">
        <w:rPr>
          <w:rFonts w:cs="Arial"/>
          <w:color w:val="0000FF"/>
          <w:sz w:val="20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color w:val="0000FF"/>
          <w:sz w:val="20"/>
        </w:rPr>
        <w:instrText xml:space="preserve"> FORMCHECKBOX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 w:rsidR="00822D8E">
        <w:rPr>
          <w:rFonts w:cs="Arial"/>
          <w:color w:val="0000FF"/>
          <w:sz w:val="20"/>
        </w:rPr>
        <w:fldChar w:fldCharType="end"/>
      </w:r>
      <w:r w:rsidRPr="006E78C4">
        <w:rPr>
          <w:rFonts w:cs="Arial"/>
          <w:color w:val="0000FF"/>
          <w:sz w:val="20"/>
        </w:rPr>
        <w:t>Associate Member</w:t>
      </w:r>
    </w:p>
    <w:p w:rsidR="00CF6416" w:rsidRPr="006B239F" w:rsidRDefault="00CF6416" w:rsidP="00CF6416">
      <w:pPr>
        <w:rPr>
          <w:rFonts w:cs="Arial"/>
          <w:color w:val="0000FF"/>
          <w:sz w:val="20"/>
        </w:rPr>
      </w:pPr>
    </w:p>
    <w:p w:rsidR="00CF6416" w:rsidRPr="006B239F" w:rsidRDefault="00822D8E" w:rsidP="00CF6416">
      <w:pPr>
        <w:ind w:firstLine="720"/>
        <w:rPr>
          <w:rFonts w:cs="Arial"/>
          <w:color w:val="0000FF"/>
          <w:sz w:val="20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Zach Moore, MD MPH"/>
            </w:textInput>
          </w:ffData>
        </w:fldChar>
      </w:r>
      <w:r w:rsidR="00CF6416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CF6416">
        <w:rPr>
          <w:rFonts w:cs="Arial"/>
          <w:noProof/>
          <w:color w:val="0000FF"/>
          <w:sz w:val="20"/>
        </w:rPr>
        <w:t>Zach Moore, MD MPH</w:t>
      </w:r>
      <w:r>
        <w:rPr>
          <w:rFonts w:cs="Arial"/>
          <w:color w:val="0000FF"/>
          <w:sz w:val="20"/>
        </w:rPr>
        <w:fldChar w:fldCharType="end"/>
      </w:r>
      <w:r w:rsidR="00CF6416" w:rsidRPr="006B239F">
        <w:rPr>
          <w:rFonts w:cs="Arial"/>
          <w:color w:val="0000FF"/>
          <w:sz w:val="20"/>
        </w:rPr>
        <w:tab/>
      </w:r>
      <w:r w:rsidR="00CF6416" w:rsidRPr="006B239F">
        <w:rPr>
          <w:rFonts w:cs="Arial"/>
          <w:color w:val="0000FF"/>
          <w:sz w:val="20"/>
        </w:rPr>
        <w:tab/>
      </w:r>
      <w:r w:rsidR="00CF6416" w:rsidRPr="006B239F">
        <w:rPr>
          <w:rFonts w:cs="Arial"/>
          <w:color w:val="0000FF"/>
          <w:sz w:val="20"/>
        </w:rPr>
        <w:tab/>
      </w:r>
      <w:r w:rsidR="00CF6416" w:rsidRPr="006B239F">
        <w:rPr>
          <w:rFonts w:cs="Arial"/>
          <w:color w:val="0000FF"/>
          <w:sz w:val="20"/>
        </w:rPr>
        <w:tab/>
      </w:r>
      <w:r w:rsidR="00CF6416" w:rsidRPr="006B239F">
        <w:rPr>
          <w:rFonts w:cs="Arial"/>
          <w:color w:val="0000FF"/>
          <w:sz w:val="20"/>
        </w:rPr>
        <w:tab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Contact Full Name</w:t>
      </w:r>
      <w:r w:rsidRPr="006B239F">
        <w:rPr>
          <w:rFonts w:cs="Arial"/>
          <w:color w:val="0000FF"/>
          <w:sz w:val="16"/>
        </w:rPr>
        <w:tab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  <w:r w:rsidRPr="006B239F">
        <w:rPr>
          <w:rFonts w:cs="Arial"/>
          <w:color w:val="0000FF"/>
          <w:sz w:val="16"/>
        </w:rPr>
        <w:tab/>
      </w:r>
    </w:p>
    <w:p w:rsidR="00CF6416" w:rsidRPr="006B239F" w:rsidRDefault="00822D8E" w:rsidP="00CF6416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Medical Epidemiologist, Communicable Disease Branch"/>
            </w:textInput>
          </w:ffData>
        </w:fldChar>
      </w:r>
      <w:r w:rsidR="00CF6416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CF6416">
        <w:rPr>
          <w:rFonts w:cs="Arial"/>
          <w:noProof/>
          <w:color w:val="0000FF"/>
          <w:sz w:val="20"/>
        </w:rPr>
        <w:t>Medical Epidemiologist, Communicable Disease Branch</w:t>
      </w:r>
      <w:r>
        <w:rPr>
          <w:rFonts w:cs="Arial"/>
          <w:color w:val="0000FF"/>
          <w:sz w:val="20"/>
        </w:rPr>
        <w:fldChar w:fldCharType="end"/>
      </w:r>
    </w:p>
    <w:p w:rsidR="00CF6416" w:rsidRPr="006B239F" w:rsidRDefault="00CF6416" w:rsidP="00CF6416">
      <w:pPr>
        <w:ind w:firstLine="720"/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>Title</w:t>
      </w:r>
    </w:p>
    <w:p w:rsidR="00CF6416" w:rsidRPr="006B239F" w:rsidRDefault="00CF6416" w:rsidP="00CF6416">
      <w:pPr>
        <w:ind w:firstLine="720"/>
        <w:rPr>
          <w:rFonts w:cs="Arial"/>
          <w:color w:val="0000FF"/>
          <w:sz w:val="16"/>
        </w:rPr>
      </w:pPr>
    </w:p>
    <w:p w:rsidR="00CF6416" w:rsidRPr="006B239F" w:rsidRDefault="00CF6416" w:rsidP="00CF6416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North Carolina Department of Health and Human Services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North Carolina Department of Health and Human Services</w:t>
      </w:r>
      <w:r w:rsidR="00822D8E">
        <w:rPr>
          <w:rFonts w:cs="Arial"/>
          <w:color w:val="0000FF"/>
          <w:sz w:val="20"/>
        </w:rPr>
        <w:fldChar w:fldCharType="end"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Agency</w:t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</w:p>
    <w:p w:rsidR="00CF6416" w:rsidRPr="006B239F" w:rsidRDefault="00CF6416" w:rsidP="00CF6416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225 N. McDowell Street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225 N. McDowell Street</w:t>
      </w:r>
      <w:r w:rsidR="00822D8E">
        <w:rPr>
          <w:rFonts w:cs="Arial"/>
          <w:color w:val="0000FF"/>
          <w:sz w:val="20"/>
        </w:rPr>
        <w:fldChar w:fldCharType="end"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16"/>
        </w:rPr>
        <w:tab/>
        <w:t>Address Line 1</w:t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</w:p>
    <w:p w:rsidR="00CF6416" w:rsidRPr="006B239F" w:rsidRDefault="00CF6416" w:rsidP="00CF6416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 w:rsidRPr="006B239F">
        <w:rPr>
          <w:rFonts w:cs="Arial"/>
          <w:color w:val="0000FF"/>
          <w:sz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6B239F">
        <w:rPr>
          <w:rFonts w:cs="Arial"/>
          <w:color w:val="0000FF"/>
          <w:sz w:val="20"/>
        </w:rPr>
        <w:instrText xml:space="preserve"> FORMTEXT </w:instrText>
      </w:r>
      <w:r w:rsidR="00822D8E" w:rsidRPr="006B239F">
        <w:rPr>
          <w:rFonts w:cs="Arial"/>
          <w:color w:val="0000FF"/>
          <w:sz w:val="20"/>
        </w:rPr>
      </w:r>
      <w:r w:rsidR="00822D8E" w:rsidRPr="006B239F">
        <w:rPr>
          <w:rFonts w:cs="Arial"/>
          <w:color w:val="0000FF"/>
          <w:sz w:val="20"/>
        </w:rPr>
        <w:fldChar w:fldCharType="separate"/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Pr="006B239F">
        <w:rPr>
          <w:rFonts w:cs="Arial"/>
          <w:noProof/>
          <w:color w:val="0000FF"/>
          <w:sz w:val="20"/>
        </w:rPr>
        <w:t> </w:t>
      </w:r>
      <w:r w:rsidR="00822D8E" w:rsidRPr="006B239F">
        <w:rPr>
          <w:rFonts w:cs="Arial"/>
          <w:color w:val="0000FF"/>
          <w:sz w:val="20"/>
        </w:rPr>
        <w:fldChar w:fldCharType="end"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Address Line 2</w:t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</w:p>
    <w:p w:rsidR="00CF6416" w:rsidRPr="006B239F" w:rsidRDefault="00CF6416" w:rsidP="00CF6416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Raleigh, NC 27603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Raleigh, NC 27603</w:t>
      </w:r>
      <w:r w:rsidR="00822D8E">
        <w:rPr>
          <w:rFonts w:cs="Arial"/>
          <w:color w:val="0000FF"/>
          <w:sz w:val="20"/>
        </w:rPr>
        <w:fldChar w:fldCharType="end"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City, State and Zip</w:t>
      </w:r>
      <w:bookmarkStart w:id="2" w:name="_GoBack"/>
      <w:bookmarkEnd w:id="2"/>
    </w:p>
    <w:p w:rsidR="00CF6416" w:rsidRPr="006B239F" w:rsidRDefault="00CF6416" w:rsidP="00CF6416">
      <w:pPr>
        <w:rPr>
          <w:rFonts w:cs="Arial"/>
          <w:color w:val="0000FF"/>
          <w:sz w:val="16"/>
        </w:rPr>
      </w:pPr>
    </w:p>
    <w:p w:rsidR="00CF6416" w:rsidRPr="006B239F" w:rsidRDefault="00CF6416" w:rsidP="00CF6416">
      <w:pPr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ab/>
      </w:r>
      <w:r w:rsidR="00822D8E"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919-715-4698"/>
            </w:textInput>
          </w:ffData>
        </w:fldChar>
      </w:r>
      <w:r>
        <w:rPr>
          <w:rFonts w:cs="Arial"/>
          <w:color w:val="0000FF"/>
          <w:sz w:val="20"/>
        </w:rPr>
        <w:instrText xml:space="preserve"> FORMTEXT </w:instrText>
      </w:r>
      <w:r w:rsidR="00822D8E">
        <w:rPr>
          <w:rFonts w:cs="Arial"/>
          <w:color w:val="0000FF"/>
          <w:sz w:val="20"/>
        </w:rPr>
      </w:r>
      <w:r w:rsidR="00822D8E">
        <w:rPr>
          <w:rFonts w:cs="Arial"/>
          <w:color w:val="0000FF"/>
          <w:sz w:val="20"/>
        </w:rPr>
        <w:fldChar w:fldCharType="separate"/>
      </w:r>
      <w:r>
        <w:rPr>
          <w:rFonts w:cs="Arial"/>
          <w:noProof/>
          <w:color w:val="0000FF"/>
          <w:sz w:val="20"/>
        </w:rPr>
        <w:t>919-715-4698</w:t>
      </w:r>
      <w:r w:rsidR="00822D8E">
        <w:rPr>
          <w:rFonts w:cs="Arial"/>
          <w:color w:val="0000FF"/>
          <w:sz w:val="20"/>
        </w:rPr>
        <w:fldChar w:fldCharType="end"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20"/>
        </w:rPr>
        <w:tab/>
      </w:r>
    </w:p>
    <w:p w:rsidR="00CF6416" w:rsidRPr="006B239F" w:rsidRDefault="00CF6416" w:rsidP="00CF6416">
      <w:pPr>
        <w:rPr>
          <w:rFonts w:cs="Arial"/>
          <w:color w:val="0000FF"/>
          <w:sz w:val="16"/>
        </w:rPr>
      </w:pPr>
      <w:r w:rsidRPr="006B239F">
        <w:rPr>
          <w:rFonts w:cs="Arial"/>
          <w:color w:val="0000FF"/>
          <w:sz w:val="20"/>
        </w:rPr>
        <w:tab/>
      </w:r>
      <w:r w:rsidRPr="006B239F">
        <w:rPr>
          <w:rFonts w:cs="Arial"/>
          <w:color w:val="0000FF"/>
          <w:sz w:val="16"/>
        </w:rPr>
        <w:t>Telephone Number</w:t>
      </w:r>
      <w:r w:rsidRPr="006B239F">
        <w:rPr>
          <w:rFonts w:cs="Arial"/>
          <w:color w:val="0000FF"/>
          <w:sz w:val="16"/>
        </w:rPr>
        <w:tab/>
      </w:r>
    </w:p>
    <w:p w:rsidR="00CF6416" w:rsidRPr="006B239F" w:rsidRDefault="00CF6416" w:rsidP="00CF6416">
      <w:pPr>
        <w:rPr>
          <w:rFonts w:cs="Arial"/>
          <w:color w:val="0000FF"/>
          <w:sz w:val="20"/>
        </w:rPr>
      </w:pPr>
    </w:p>
    <w:p w:rsidR="00CF6416" w:rsidRPr="006B239F" w:rsidRDefault="00822D8E" w:rsidP="00CF6416">
      <w:pPr>
        <w:ind w:firstLine="720"/>
        <w:rPr>
          <w:rFonts w:cs="Arial"/>
          <w:color w:val="0000FF"/>
          <w:sz w:val="16"/>
        </w:rPr>
      </w:pPr>
      <w:r>
        <w:rPr>
          <w:rFonts w:cs="Arial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default w:val="zach.moore@dhhs.nc.gov"/>
            </w:textInput>
          </w:ffData>
        </w:fldChar>
      </w:r>
      <w:r w:rsidR="00CF6416">
        <w:rPr>
          <w:rFonts w:cs="Arial"/>
          <w:color w:val="0000FF"/>
          <w:sz w:val="20"/>
        </w:rPr>
        <w:instrText xml:space="preserve"> FORMTEXT </w:instrText>
      </w:r>
      <w:r>
        <w:rPr>
          <w:rFonts w:cs="Arial"/>
          <w:color w:val="0000FF"/>
          <w:sz w:val="20"/>
        </w:rPr>
      </w:r>
      <w:r>
        <w:rPr>
          <w:rFonts w:cs="Arial"/>
          <w:color w:val="0000FF"/>
          <w:sz w:val="20"/>
        </w:rPr>
        <w:fldChar w:fldCharType="separate"/>
      </w:r>
      <w:r w:rsidR="00CF6416">
        <w:rPr>
          <w:rFonts w:cs="Arial"/>
          <w:noProof/>
          <w:color w:val="0000FF"/>
          <w:sz w:val="20"/>
        </w:rPr>
        <w:t>zach.moore@dhhs.nc.gov</w:t>
      </w:r>
      <w:r>
        <w:rPr>
          <w:rFonts w:cs="Arial"/>
          <w:color w:val="0000FF"/>
          <w:sz w:val="20"/>
        </w:rPr>
        <w:fldChar w:fldCharType="end"/>
      </w:r>
      <w:r w:rsidR="00CF6416" w:rsidRPr="006B239F">
        <w:rPr>
          <w:rFonts w:cs="Arial"/>
          <w:color w:val="0000FF"/>
          <w:sz w:val="16"/>
        </w:rPr>
        <w:tab/>
      </w:r>
      <w:r w:rsidR="00CF6416" w:rsidRPr="006B239F">
        <w:rPr>
          <w:rFonts w:cs="Arial"/>
          <w:color w:val="0000FF"/>
          <w:sz w:val="16"/>
        </w:rPr>
        <w:tab/>
      </w:r>
      <w:r w:rsidR="00CF6416" w:rsidRPr="006B239F">
        <w:rPr>
          <w:rFonts w:cs="Arial"/>
          <w:color w:val="0000FF"/>
          <w:sz w:val="16"/>
        </w:rPr>
        <w:tab/>
      </w:r>
      <w:r w:rsidR="00CF6416" w:rsidRPr="006B239F">
        <w:rPr>
          <w:rFonts w:cs="Arial"/>
          <w:color w:val="0000FF"/>
          <w:sz w:val="16"/>
        </w:rPr>
        <w:tab/>
      </w:r>
    </w:p>
    <w:p w:rsidR="00CF6416" w:rsidRPr="006B239F" w:rsidRDefault="00CF6416" w:rsidP="00CF6416">
      <w:pPr>
        <w:ind w:firstLine="720"/>
        <w:rPr>
          <w:rFonts w:cs="Arial"/>
          <w:color w:val="0000FF"/>
          <w:sz w:val="20"/>
        </w:rPr>
      </w:pPr>
      <w:r w:rsidRPr="006B239F">
        <w:rPr>
          <w:rFonts w:cs="Arial"/>
          <w:color w:val="0000FF"/>
          <w:sz w:val="16"/>
        </w:rPr>
        <w:t>Email Address</w:t>
      </w:r>
    </w:p>
    <w:p w:rsidR="00CF6416" w:rsidRDefault="00CF6416"/>
    <w:sectPr w:rsidR="00CF6416" w:rsidSect="00822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215A2"/>
    <w:rsid w:val="00050EA3"/>
    <w:rsid w:val="0007719A"/>
    <w:rsid w:val="00666386"/>
    <w:rsid w:val="00822D8E"/>
    <w:rsid w:val="00C215A2"/>
    <w:rsid w:val="00CF6416"/>
    <w:rsid w:val="00DC14B4"/>
    <w:rsid w:val="00E57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5A2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5A2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2892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Los Angeles Public Health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Silvaggio</dc:creator>
  <cp:lastModifiedBy>jlemmings</cp:lastModifiedBy>
  <cp:revision>2</cp:revision>
  <dcterms:created xsi:type="dcterms:W3CDTF">2015-03-20T16:48:00Z</dcterms:created>
  <dcterms:modified xsi:type="dcterms:W3CDTF">2015-03-20T16:48:00Z</dcterms:modified>
</cp:coreProperties>
</file>