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9D814" w14:textId="144D7F4E" w:rsidR="00F17942" w:rsidRDefault="00F93CCE" w:rsidP="001E6314">
      <w:pPr>
        <w:spacing w:after="0" w:line="240" w:lineRule="auto"/>
        <w:contextualSpacing/>
        <w:jc w:val="center"/>
        <w:rPr>
          <w:b/>
          <w:bCs/>
        </w:rPr>
      </w:pPr>
      <w:bookmarkStart w:id="0" w:name="_GoBack"/>
      <w:bookmarkEnd w:id="0"/>
      <w:r w:rsidRPr="001E6314">
        <w:rPr>
          <w:b/>
          <w:bCs/>
        </w:rPr>
        <w:t xml:space="preserve">Instructions on Submission of CSV Files for </w:t>
      </w:r>
      <w:r w:rsidR="001E6314" w:rsidRPr="001E6314">
        <w:rPr>
          <w:b/>
          <w:bCs/>
        </w:rPr>
        <w:t>the ‘Human Infection of 2019 Novel Coronavirus Person Under Investigation (PUI) and Case Report Form’ to CDC</w:t>
      </w:r>
    </w:p>
    <w:p w14:paraId="7C198D7A" w14:textId="081CA4E7" w:rsidR="001E6314" w:rsidRDefault="001E6314" w:rsidP="001E6314">
      <w:pPr>
        <w:spacing w:after="0" w:line="240" w:lineRule="auto"/>
        <w:contextualSpacing/>
        <w:jc w:val="center"/>
        <w:rPr>
          <w:b/>
          <w:bCs/>
        </w:rPr>
      </w:pPr>
    </w:p>
    <w:p w14:paraId="4DEEF44E" w14:textId="68604A75" w:rsidR="001E6314" w:rsidRDefault="001E6314" w:rsidP="001E6314">
      <w:pPr>
        <w:spacing w:after="0" w:line="240" w:lineRule="auto"/>
        <w:contextualSpacing/>
      </w:pPr>
      <w:r>
        <w:t xml:space="preserve">While data on persons under investigation and laboratory-confirmed cases are most expediently provided to CDC through direct data entry in DCIPHER, CDC is able to receive exported data from other data management </w:t>
      </w:r>
      <w:r w:rsidR="006E20A3">
        <w:t xml:space="preserve">systems </w:t>
      </w:r>
      <w:r>
        <w:t>via a comma delimited file (CSV) if the following conditions are met:</w:t>
      </w:r>
    </w:p>
    <w:p w14:paraId="51155580" w14:textId="77777777" w:rsidR="0065656D" w:rsidRDefault="0065656D" w:rsidP="001E6314">
      <w:pPr>
        <w:spacing w:after="0" w:line="240" w:lineRule="auto"/>
        <w:contextualSpacing/>
      </w:pPr>
    </w:p>
    <w:p w14:paraId="4B888E12" w14:textId="7538092A" w:rsidR="001E6314" w:rsidRDefault="006E20A3" w:rsidP="006E20A3">
      <w:pPr>
        <w:pStyle w:val="ListParagraph"/>
        <w:numPr>
          <w:ilvl w:val="0"/>
          <w:numId w:val="2"/>
        </w:numPr>
        <w:spacing w:after="0" w:line="240" w:lineRule="auto"/>
      </w:pPr>
      <w:r>
        <w:t xml:space="preserve">The data contained within the CSV file are directly mapped </w:t>
      </w:r>
      <w:r w:rsidR="0065656D">
        <w:t xml:space="preserve">and aligned </w:t>
      </w:r>
      <w:r>
        <w:t xml:space="preserve">to the data dictionary provided by CDC for </w:t>
      </w:r>
      <w:r w:rsidR="0065656D">
        <w:t xml:space="preserve">the </w:t>
      </w:r>
      <w:r>
        <w:t>PUI and Case Report Form</w:t>
      </w:r>
      <w:r w:rsidR="0065656D">
        <w:t xml:space="preserve"> (</w:t>
      </w:r>
      <w:hyperlink r:id="rId5" w:history="1">
        <w:r w:rsidR="0065656D" w:rsidRPr="00BA28FD">
          <w:rPr>
            <w:rStyle w:val="Hyperlink"/>
          </w:rPr>
          <w:t>available here</w:t>
        </w:r>
      </w:hyperlink>
      <w:r w:rsidR="0065656D">
        <w:t>)</w:t>
      </w:r>
      <w:r>
        <w:t>. This includes:</w:t>
      </w:r>
    </w:p>
    <w:p w14:paraId="309E4F8F" w14:textId="619C7F4D" w:rsidR="006E20A3" w:rsidRDefault="006E20A3" w:rsidP="006E20A3">
      <w:pPr>
        <w:pStyle w:val="ListParagraph"/>
        <w:numPr>
          <w:ilvl w:val="1"/>
          <w:numId w:val="2"/>
        </w:numPr>
        <w:spacing w:after="0" w:line="240" w:lineRule="auto"/>
      </w:pPr>
      <w:r>
        <w:t xml:space="preserve">Naming conventions </w:t>
      </w:r>
      <w:r w:rsidR="00320A12">
        <w:t>of data elements must match</w:t>
      </w:r>
    </w:p>
    <w:p w14:paraId="5BCEF157" w14:textId="7CCF60AE" w:rsidR="0065656D" w:rsidRDefault="0065656D" w:rsidP="006E20A3">
      <w:pPr>
        <w:pStyle w:val="ListParagraph"/>
        <w:numPr>
          <w:ilvl w:val="1"/>
          <w:numId w:val="2"/>
        </w:numPr>
        <w:spacing w:after="0" w:line="240" w:lineRule="auto"/>
      </w:pPr>
      <w:r>
        <w:t xml:space="preserve">Variable types and response sets </w:t>
      </w:r>
      <w:r w:rsidR="00320A12">
        <w:t>must match</w:t>
      </w:r>
    </w:p>
    <w:p w14:paraId="0C114042" w14:textId="33DD076E" w:rsidR="0065656D" w:rsidRDefault="0065656D" w:rsidP="006E20A3">
      <w:pPr>
        <w:pStyle w:val="ListParagraph"/>
        <w:numPr>
          <w:ilvl w:val="1"/>
          <w:numId w:val="2"/>
        </w:numPr>
        <w:spacing w:after="0" w:line="240" w:lineRule="auto"/>
      </w:pPr>
      <w:r>
        <w:t>The number and order of variables. All variables must be included in the jurisdiction-provided CSV file in the same order as the CDC-provided CSV template;</w:t>
      </w:r>
      <w:r w:rsidR="004B28B0">
        <w:rPr>
          <w:vertAlign w:val="superscript"/>
        </w:rPr>
        <w:t>a</w:t>
      </w:r>
      <w:r>
        <w:t xml:space="preserve"> extra variables not included in the CDC-provided template or data dictionary should </w:t>
      </w:r>
      <w:r w:rsidRPr="00065B2B">
        <w:rPr>
          <w:u w:val="single"/>
        </w:rPr>
        <w:t>not</w:t>
      </w:r>
      <w:r w:rsidRPr="00065B2B">
        <w:t xml:space="preserve"> </w:t>
      </w:r>
      <w:r>
        <w:t>be sent to CDC</w:t>
      </w:r>
    </w:p>
    <w:p w14:paraId="0DA0E6EF" w14:textId="77777777" w:rsidR="0065656D" w:rsidRDefault="0065656D" w:rsidP="0065656D">
      <w:pPr>
        <w:pStyle w:val="ListParagraph"/>
        <w:spacing w:after="0" w:line="240" w:lineRule="auto"/>
        <w:ind w:left="1440"/>
      </w:pPr>
    </w:p>
    <w:p w14:paraId="780A72FB" w14:textId="4172E8D1" w:rsidR="0065656D" w:rsidRDefault="0065656D" w:rsidP="0065656D">
      <w:pPr>
        <w:pStyle w:val="ListParagraph"/>
        <w:numPr>
          <w:ilvl w:val="0"/>
          <w:numId w:val="2"/>
        </w:numPr>
        <w:spacing w:after="0" w:line="240" w:lineRule="auto"/>
      </w:pPr>
      <w:r w:rsidRPr="0065656D">
        <w:t xml:space="preserve">Data are sent as a CSV file by </w:t>
      </w:r>
      <w:r w:rsidRPr="0065656D">
        <w:rPr>
          <w:u w:val="single"/>
        </w:rPr>
        <w:t>9am Eastern Time daily</w:t>
      </w:r>
      <w:r>
        <w:t xml:space="preserve"> to CDC via SAMs. If data are sent by 9am EST, and meet the criteria in #1, above, data will be imported into DCIPHER by 2pm EST daily.</w:t>
      </w:r>
      <w:r w:rsidR="004B28B0">
        <w:rPr>
          <w:vertAlign w:val="superscript"/>
        </w:rPr>
        <w:t>b</w:t>
      </w:r>
      <w:r>
        <w:t xml:space="preserve"> </w:t>
      </w:r>
    </w:p>
    <w:p w14:paraId="76FF050F" w14:textId="2FDD0919" w:rsidR="00065B2B" w:rsidRDefault="0065656D" w:rsidP="00065B2B">
      <w:pPr>
        <w:pStyle w:val="ListParagraph"/>
        <w:numPr>
          <w:ilvl w:val="1"/>
          <w:numId w:val="2"/>
        </w:numPr>
        <w:spacing w:after="0" w:line="240" w:lineRule="auto"/>
      </w:pPr>
      <w:r w:rsidRPr="00065B2B">
        <w:rPr>
          <w:u w:val="single"/>
        </w:rPr>
        <w:t xml:space="preserve">If data are sent after 9am </w:t>
      </w:r>
      <w:r w:rsidR="00065B2B">
        <w:rPr>
          <w:u w:val="single"/>
        </w:rPr>
        <w:t>Eastern Time</w:t>
      </w:r>
      <w:r>
        <w:t>, they will not be included</w:t>
      </w:r>
      <w:r w:rsidR="008619B5">
        <w:t xml:space="preserve"> in any </w:t>
      </w:r>
      <w:r w:rsidR="00065B2B">
        <w:t xml:space="preserve">DCIPHER </w:t>
      </w:r>
      <w:r w:rsidR="008619B5">
        <w:t xml:space="preserve">imports until the following day. This may result in laboratory testing </w:t>
      </w:r>
      <w:r w:rsidR="00065B2B">
        <w:t>delays</w:t>
      </w:r>
      <w:r w:rsidR="008619B5">
        <w:t xml:space="preserve">, as CDC </w:t>
      </w:r>
      <w:r w:rsidR="00F14570">
        <w:t>may</w:t>
      </w:r>
      <w:r w:rsidR="008619B5">
        <w:t xml:space="preserve"> not test laboratory samples with</w:t>
      </w:r>
      <w:r w:rsidR="00065B2B">
        <w:t>out</w:t>
      </w:r>
      <w:r w:rsidR="008619B5">
        <w:t xml:space="preserve"> </w:t>
      </w:r>
      <w:r w:rsidR="00065B2B">
        <w:t xml:space="preserve">the </w:t>
      </w:r>
      <w:r w:rsidR="00363225">
        <w:t>priority</w:t>
      </w:r>
      <w:r w:rsidR="00065B2B">
        <w:t xml:space="preserve"> PUI or case data (defined below). The </w:t>
      </w:r>
      <w:r w:rsidR="00363225">
        <w:t>priority</w:t>
      </w:r>
      <w:r w:rsidR="00065B2B">
        <w:t xml:space="preserve"> PUI and case data are needed in order to </w:t>
      </w:r>
      <w:r w:rsidR="00BA373C">
        <w:t xml:space="preserve">identify </w:t>
      </w:r>
      <w:r w:rsidR="00065B2B">
        <w:t xml:space="preserve">samples for laboratory testing, and link samples </w:t>
      </w:r>
      <w:r w:rsidR="00320A12">
        <w:t xml:space="preserve">and their results </w:t>
      </w:r>
      <w:r w:rsidR="00065B2B">
        <w:t>back to specific PUIs or cases.</w:t>
      </w:r>
    </w:p>
    <w:p w14:paraId="5CC54D94" w14:textId="7B0DFD58" w:rsidR="00065B2B" w:rsidRDefault="00065B2B" w:rsidP="00065B2B">
      <w:pPr>
        <w:pStyle w:val="ListParagraph"/>
        <w:numPr>
          <w:ilvl w:val="1"/>
          <w:numId w:val="2"/>
        </w:numPr>
        <w:spacing w:after="0" w:line="240" w:lineRule="auto"/>
      </w:pPr>
      <w:r>
        <w:rPr>
          <w:u w:val="single"/>
        </w:rPr>
        <w:t xml:space="preserve">If data are not sent in the format outlined in #1, above, </w:t>
      </w:r>
      <w:r>
        <w:t xml:space="preserve">data will be </w:t>
      </w:r>
      <w:r w:rsidR="00B1190B">
        <w:t>returned</w:t>
      </w:r>
      <w:r>
        <w:t xml:space="preserve"> to the reporting jurisdiction to correct </w:t>
      </w:r>
      <w:r w:rsidR="00B1190B">
        <w:t xml:space="preserve">the </w:t>
      </w:r>
      <w:r>
        <w:t xml:space="preserve">CSV formatting. This may result in laboratory testing delays, as CDC </w:t>
      </w:r>
      <w:r w:rsidR="00F14570">
        <w:t>may</w:t>
      </w:r>
      <w:r>
        <w:t xml:space="preserve"> not test laboratory samples without the </w:t>
      </w:r>
      <w:r w:rsidR="00363225">
        <w:t>priority</w:t>
      </w:r>
      <w:r>
        <w:t xml:space="preserve"> PUI or case data (defined below). </w:t>
      </w:r>
    </w:p>
    <w:p w14:paraId="165DE8CF" w14:textId="77777777" w:rsidR="00991007" w:rsidRDefault="00991007" w:rsidP="00991007">
      <w:pPr>
        <w:pStyle w:val="ListParagraph"/>
        <w:spacing w:after="0" w:line="240" w:lineRule="auto"/>
        <w:ind w:left="1440"/>
      </w:pPr>
    </w:p>
    <w:p w14:paraId="49A83698" w14:textId="76C7AB6C" w:rsidR="00991007" w:rsidRDefault="00991007" w:rsidP="00991007">
      <w:pPr>
        <w:pStyle w:val="ListParagraph"/>
        <w:numPr>
          <w:ilvl w:val="0"/>
          <w:numId w:val="2"/>
        </w:numPr>
        <w:spacing w:after="0" w:line="240" w:lineRule="auto"/>
      </w:pPr>
      <w:r>
        <w:t xml:space="preserve">Data </w:t>
      </w:r>
      <w:r w:rsidR="00925D7D">
        <w:t xml:space="preserve">should include </w:t>
      </w:r>
      <w:r>
        <w:t>cumulative PUI and case data, such that each day</w:t>
      </w:r>
      <w:r w:rsidR="00925D7D">
        <w:t>,</w:t>
      </w:r>
      <w:r>
        <w:t xml:space="preserve"> the number of submitted </w:t>
      </w:r>
      <w:r w:rsidR="00925D7D">
        <w:t>records</w:t>
      </w:r>
      <w:r>
        <w:t xml:space="preserve"> represent</w:t>
      </w:r>
      <w:r w:rsidR="00925D7D">
        <w:t>s</w:t>
      </w:r>
      <w:r>
        <w:t xml:space="preserve"> the full universe of PUIs and cases for the </w:t>
      </w:r>
      <w:r w:rsidR="00F14570">
        <w:t xml:space="preserve">reporting </w:t>
      </w:r>
      <w:r>
        <w:t xml:space="preserve">jurisdiction.  </w:t>
      </w:r>
    </w:p>
    <w:p w14:paraId="024FF466" w14:textId="77777777" w:rsidR="00991007" w:rsidRDefault="00991007" w:rsidP="00991007">
      <w:pPr>
        <w:pStyle w:val="ListParagraph"/>
        <w:spacing w:after="0" w:line="240" w:lineRule="auto"/>
      </w:pPr>
    </w:p>
    <w:p w14:paraId="05B0C35F" w14:textId="288476D4" w:rsidR="00991007" w:rsidRDefault="00991007" w:rsidP="00991007">
      <w:pPr>
        <w:pStyle w:val="ListParagraph"/>
        <w:numPr>
          <w:ilvl w:val="0"/>
          <w:numId w:val="2"/>
        </w:numPr>
        <w:spacing w:after="0" w:line="240" w:lineRule="auto"/>
      </w:pPr>
      <w:r>
        <w:t xml:space="preserve">Once </w:t>
      </w:r>
      <w:r w:rsidR="00925D7D">
        <w:t xml:space="preserve">it is determined that a jurisdiction has provided the </w:t>
      </w:r>
      <w:r>
        <w:t>CSV file in the correct format, there should be no changes to the CSV format</w:t>
      </w:r>
      <w:r w:rsidR="00320A12">
        <w:t xml:space="preserve"> for any future submissions of this file</w:t>
      </w:r>
      <w:r>
        <w:t xml:space="preserve">. Any changes to the format of the CSV file may result in return of the submitted data to the reporting jurisdiction, and subsequent delays in laboratory testing of samples. </w:t>
      </w:r>
      <w:r w:rsidR="00320A12">
        <w:t>Consistency is key.</w:t>
      </w:r>
    </w:p>
    <w:p w14:paraId="2A69AF5C" w14:textId="77777777" w:rsidR="00991007" w:rsidRDefault="00991007" w:rsidP="00991007">
      <w:pPr>
        <w:spacing w:after="0" w:line="240" w:lineRule="auto"/>
      </w:pPr>
    </w:p>
    <w:p w14:paraId="1B66C67B" w14:textId="77777777" w:rsidR="00BA373C" w:rsidRPr="00BA373C" w:rsidRDefault="00991007" w:rsidP="00991007">
      <w:pPr>
        <w:spacing w:after="0" w:line="240" w:lineRule="auto"/>
        <w:rPr>
          <w:b/>
          <w:bCs/>
        </w:rPr>
      </w:pPr>
      <w:r w:rsidRPr="00BA373C">
        <w:rPr>
          <w:b/>
          <w:bCs/>
        </w:rPr>
        <w:t>Instructions on how to submit data via SAMS are as follows:</w:t>
      </w:r>
      <w:r w:rsidR="00B91127" w:rsidRPr="00BA373C">
        <w:rPr>
          <w:b/>
          <w:bCs/>
        </w:rPr>
        <w:t xml:space="preserve"> </w:t>
      </w:r>
    </w:p>
    <w:p w14:paraId="50D9157B" w14:textId="29768A6B" w:rsidR="00BA373C" w:rsidRDefault="00B0564A" w:rsidP="00BA373C">
      <w:pPr>
        <w:spacing w:after="0" w:line="240" w:lineRule="auto"/>
        <w:rPr>
          <w:rFonts w:eastAsia="Times New Roman"/>
        </w:rPr>
      </w:pPr>
      <w:r>
        <w:rPr>
          <w:rFonts w:eastAsia="Times New Roman"/>
        </w:rPr>
        <w:t xml:space="preserve">Please </w:t>
      </w:r>
      <w:r w:rsidR="00BA373C">
        <w:rPr>
          <w:rFonts w:eastAsia="Times New Roman"/>
        </w:rPr>
        <w:t>upload the CSV file to the folder “</w:t>
      </w:r>
      <w:r w:rsidR="00BA28FD">
        <w:rPr>
          <w:rFonts w:eastAsia="Times New Roman"/>
        </w:rPr>
        <w:t>COVID-19-Upload</w:t>
      </w:r>
      <w:r w:rsidR="00BA373C">
        <w:rPr>
          <w:rFonts w:eastAsia="Times New Roman"/>
        </w:rPr>
        <w:t xml:space="preserve">” at </w:t>
      </w:r>
      <w:hyperlink r:id="rId6" w:history="1">
        <w:r w:rsidR="00BA373C">
          <w:rPr>
            <w:rStyle w:val="Hyperlink"/>
            <w:rFonts w:eastAsia="Times New Roman"/>
          </w:rPr>
          <w:t>https://transfer2.cdc.gov</w:t>
        </w:r>
      </w:hyperlink>
      <w:r w:rsidR="00BA373C">
        <w:rPr>
          <w:rFonts w:eastAsia="Times New Roman"/>
        </w:rPr>
        <w:t xml:space="preserve"> or sams.cdc.gov.</w:t>
      </w:r>
      <w:r>
        <w:rPr>
          <w:rFonts w:eastAsia="Times New Roman"/>
        </w:rPr>
        <w:t xml:space="preserve"> This upload requires level 2 SAMS access.</w:t>
      </w:r>
    </w:p>
    <w:p w14:paraId="3319DD63" w14:textId="77777777" w:rsidR="00BA373C" w:rsidRDefault="00BA373C" w:rsidP="00BA373C">
      <w:pPr>
        <w:spacing w:after="0" w:line="240" w:lineRule="auto"/>
        <w:rPr>
          <w:rFonts w:eastAsia="Times New Roman"/>
        </w:rPr>
      </w:pPr>
    </w:p>
    <w:p w14:paraId="024EE04E" w14:textId="69FE7605" w:rsidR="00BA373C" w:rsidRDefault="00BA373C" w:rsidP="00BA373C">
      <w:pPr>
        <w:rPr>
          <w:rFonts w:eastAsia="Times New Roman"/>
        </w:rPr>
      </w:pPr>
      <w:r>
        <w:rPr>
          <w:rFonts w:eastAsia="Times New Roman"/>
        </w:rPr>
        <w:t xml:space="preserve">Please name your file as following: </w:t>
      </w:r>
      <w:r w:rsidRPr="00E64BBA">
        <w:rPr>
          <w:rFonts w:eastAsia="Times New Roman"/>
          <w:b/>
          <w:bCs/>
        </w:rPr>
        <w:t>NCOV2019_PUICASELIST_ST _YYYYMMDDHHMM</w:t>
      </w:r>
      <w:r>
        <w:rPr>
          <w:rFonts w:eastAsia="Times New Roman"/>
        </w:rPr>
        <w:t>, where ST is the jurisdictional abbreviation; YYYYMMDD is the Date format for year, month, day; HHMM is the military time (24:00) of upload.</w:t>
      </w:r>
    </w:p>
    <w:p w14:paraId="26FFD2CD" w14:textId="25104AF0" w:rsidR="00BA373C" w:rsidRDefault="00BA373C" w:rsidP="00BA373C">
      <w:pPr>
        <w:spacing w:after="0" w:line="240" w:lineRule="auto"/>
      </w:pPr>
      <w:r>
        <w:rPr>
          <w:rFonts w:eastAsia="Times New Roman"/>
        </w:rPr>
        <w:t xml:space="preserve">Please </w:t>
      </w:r>
      <w:r w:rsidR="00D428F7">
        <w:rPr>
          <w:rFonts w:eastAsia="Times New Roman"/>
        </w:rPr>
        <w:t xml:space="preserve">let </w:t>
      </w:r>
      <w:hyperlink r:id="rId7" w:history="1">
        <w:r w:rsidRPr="000B4849">
          <w:rPr>
            <w:rStyle w:val="Hyperlink"/>
            <w:rFonts w:eastAsia="Times New Roman"/>
          </w:rPr>
          <w:t>eocevent333@cdc.gov</w:t>
        </w:r>
      </w:hyperlink>
      <w:r>
        <w:rPr>
          <w:rFonts w:eastAsia="Times New Roman"/>
        </w:rPr>
        <w:t xml:space="preserve"> </w:t>
      </w:r>
      <w:r w:rsidR="00D428F7">
        <w:rPr>
          <w:rFonts w:eastAsia="Times New Roman"/>
        </w:rPr>
        <w:t>know which SAMS box you will be sending your CSV file to.</w:t>
      </w:r>
    </w:p>
    <w:p w14:paraId="10A611BC" w14:textId="7D17A995" w:rsidR="00991007" w:rsidRDefault="00BA373C" w:rsidP="00991007">
      <w:pPr>
        <w:spacing w:after="0" w:line="240" w:lineRule="auto"/>
      </w:pPr>
      <w:r w:rsidRPr="00B91127" w:rsidDel="00BA373C">
        <w:rPr>
          <w:highlight w:val="yellow"/>
        </w:rPr>
        <w:t xml:space="preserve"> </w:t>
      </w:r>
    </w:p>
    <w:p w14:paraId="5F8A41A6" w14:textId="3D637452" w:rsidR="00991007" w:rsidRDefault="008943E6" w:rsidP="00991007">
      <w:pPr>
        <w:spacing w:after="0" w:line="240" w:lineRule="auto"/>
      </w:pPr>
      <w:r>
        <w:t xml:space="preserve">While CDC encourages reporting jurisdictions to provide </w:t>
      </w:r>
      <w:r w:rsidR="00DD0403">
        <w:t xml:space="preserve">all </w:t>
      </w:r>
      <w:r>
        <w:t xml:space="preserve">updated information on PUIs and cases as it becomes available, the following variables </w:t>
      </w:r>
      <w:r w:rsidR="003927E2">
        <w:t xml:space="preserve">should be prioritized for submission at the time at which a PUI or laboratory-confirmed case is first reported. </w:t>
      </w:r>
      <w:r>
        <w:t xml:space="preserve">Please note that even if only information on the </w:t>
      </w:r>
      <w:r w:rsidR="00363225">
        <w:lastRenderedPageBreak/>
        <w:t>priority</w:t>
      </w:r>
      <w:r>
        <w:t xml:space="preserve"> dataset are populated, the submitted CSV file must contain all data elements in the correct order, as noted in #1, above.</w:t>
      </w:r>
    </w:p>
    <w:p w14:paraId="58B2A2F8" w14:textId="5822E5B9" w:rsidR="008943E6" w:rsidRDefault="008943E6" w:rsidP="00991007">
      <w:pPr>
        <w:spacing w:after="0" w:line="240" w:lineRule="auto"/>
      </w:pPr>
    </w:p>
    <w:p w14:paraId="4DD3DE0C" w14:textId="0B98667F" w:rsidR="008943E6" w:rsidRDefault="008943E6" w:rsidP="00991007">
      <w:pPr>
        <w:spacing w:after="0" w:line="240" w:lineRule="auto"/>
      </w:pPr>
      <w:r>
        <w:t xml:space="preserve">The </w:t>
      </w:r>
      <w:r w:rsidR="00363225">
        <w:t xml:space="preserve">priority </w:t>
      </w:r>
      <w:r>
        <w:t>dataset includes the following data elements</w:t>
      </w:r>
      <w:r w:rsidR="00B91127">
        <w:t xml:space="preserve"> (variable names in parentheses)</w:t>
      </w:r>
      <w:r>
        <w:t>:</w:t>
      </w:r>
    </w:p>
    <w:p w14:paraId="49DD887B" w14:textId="04765166" w:rsidR="008943E6" w:rsidRDefault="008943E6" w:rsidP="008943E6">
      <w:pPr>
        <w:pStyle w:val="ListParagraph"/>
        <w:numPr>
          <w:ilvl w:val="0"/>
          <w:numId w:val="3"/>
        </w:numPr>
        <w:spacing w:after="0" w:line="240" w:lineRule="auto"/>
      </w:pPr>
      <w:bookmarkStart w:id="1" w:name="_Hlk33360483"/>
      <w:r>
        <w:t>CDC 2019-nCoV ID</w:t>
      </w:r>
      <w:r w:rsidR="00F14570">
        <w:t xml:space="preserve"> (</w:t>
      </w:r>
      <w:r w:rsidR="00B91127">
        <w:t>cdc_ncov2019_id</w:t>
      </w:r>
      <w:r w:rsidR="00F14570">
        <w:t>)</w:t>
      </w:r>
      <w:r w:rsidR="003927E2">
        <w:t xml:space="preserve"> </w:t>
      </w:r>
      <w:r w:rsidR="003927E2" w:rsidRPr="009802B6">
        <w:rPr>
          <w:b/>
          <w:bCs/>
        </w:rPr>
        <w:t>(required field)</w:t>
      </w:r>
    </w:p>
    <w:p w14:paraId="434FB5CE" w14:textId="6574FD0D" w:rsidR="00F14570" w:rsidRDefault="00F14570" w:rsidP="0078690E">
      <w:pPr>
        <w:pStyle w:val="ListParagraph"/>
        <w:numPr>
          <w:ilvl w:val="0"/>
          <w:numId w:val="3"/>
        </w:numPr>
        <w:spacing w:after="0" w:line="240" w:lineRule="auto"/>
      </w:pPr>
      <w:r>
        <w:t>Reporting jurisdiction (</w:t>
      </w:r>
      <w:r w:rsidR="00B91127">
        <w:t>state</w:t>
      </w:r>
      <w:r>
        <w:t>)</w:t>
      </w:r>
      <w:r w:rsidR="003927E2">
        <w:t xml:space="preserve"> </w:t>
      </w:r>
      <w:r w:rsidR="003927E2" w:rsidRPr="009802B6">
        <w:rPr>
          <w:b/>
          <w:bCs/>
        </w:rPr>
        <w:t>(required field)</w:t>
      </w:r>
    </w:p>
    <w:p w14:paraId="190E45FD" w14:textId="4B540E7E" w:rsidR="008943E6" w:rsidRDefault="00F14570" w:rsidP="008943E6">
      <w:pPr>
        <w:pStyle w:val="ListParagraph"/>
        <w:numPr>
          <w:ilvl w:val="0"/>
          <w:numId w:val="3"/>
        </w:numPr>
        <w:spacing w:after="0" w:line="240" w:lineRule="auto"/>
      </w:pPr>
      <w:r>
        <w:t xml:space="preserve">Current status of the person </w:t>
      </w:r>
      <w:r w:rsidR="00B91127">
        <w:t xml:space="preserve">as PUI or laboratory-confirmed case </w:t>
      </w:r>
      <w:r>
        <w:t>(</w:t>
      </w:r>
      <w:r w:rsidR="00B91127">
        <w:t>current_status</w:t>
      </w:r>
      <w:r>
        <w:t>)</w:t>
      </w:r>
    </w:p>
    <w:p w14:paraId="4B574B32" w14:textId="16F00A9B" w:rsidR="00F14570" w:rsidRDefault="00F14570" w:rsidP="008943E6">
      <w:pPr>
        <w:pStyle w:val="ListParagraph"/>
        <w:numPr>
          <w:ilvl w:val="0"/>
          <w:numId w:val="3"/>
        </w:numPr>
        <w:spacing w:after="0" w:line="240" w:lineRule="auto"/>
      </w:pPr>
      <w:r>
        <w:t>Report date of PUI to CDC (</w:t>
      </w:r>
      <w:r w:rsidR="00B91127">
        <w:t>pui_cdcreport_dt</w:t>
      </w:r>
      <w:r>
        <w:t>)</w:t>
      </w:r>
    </w:p>
    <w:p w14:paraId="29E967AF" w14:textId="0E07FCB5" w:rsidR="00F14570" w:rsidRDefault="00F14570" w:rsidP="008943E6">
      <w:pPr>
        <w:pStyle w:val="ListParagraph"/>
        <w:numPr>
          <w:ilvl w:val="0"/>
          <w:numId w:val="3"/>
        </w:numPr>
        <w:spacing w:after="0" w:line="240" w:lineRule="auto"/>
      </w:pPr>
      <w:r>
        <w:t>Report date of case to CDC (</w:t>
      </w:r>
      <w:r w:rsidR="00B91127">
        <w:t>case_cdcreport_dt</w:t>
      </w:r>
      <w:r>
        <w:t>)</w:t>
      </w:r>
    </w:p>
    <w:p w14:paraId="1175AC07" w14:textId="678ACCFC" w:rsidR="00F14570" w:rsidRDefault="00F14570" w:rsidP="008943E6">
      <w:pPr>
        <w:pStyle w:val="ListParagraph"/>
        <w:numPr>
          <w:ilvl w:val="0"/>
          <w:numId w:val="3"/>
        </w:numPr>
        <w:spacing w:after="0" w:line="240" w:lineRule="auto"/>
      </w:pPr>
      <w:r>
        <w:t>Sex (</w:t>
      </w:r>
      <w:r w:rsidR="00B91127">
        <w:t>sex</w:t>
      </w:r>
      <w:r>
        <w:t>)</w:t>
      </w:r>
    </w:p>
    <w:p w14:paraId="786357E5" w14:textId="76149FC7" w:rsidR="00F14570" w:rsidRDefault="00F14570" w:rsidP="008943E6">
      <w:pPr>
        <w:pStyle w:val="ListParagraph"/>
        <w:numPr>
          <w:ilvl w:val="0"/>
          <w:numId w:val="3"/>
        </w:numPr>
        <w:spacing w:after="0" w:line="240" w:lineRule="auto"/>
      </w:pPr>
      <w:r>
        <w:t>Age (</w:t>
      </w:r>
      <w:r w:rsidR="00B91127">
        <w:t>age</w:t>
      </w:r>
      <w:r>
        <w:t>) and Age Units (</w:t>
      </w:r>
      <w:r w:rsidR="00B91127">
        <w:t>ageunit</w:t>
      </w:r>
      <w:r>
        <w:t xml:space="preserve">) </w:t>
      </w:r>
    </w:p>
    <w:p w14:paraId="16BA2501" w14:textId="12AE812E" w:rsidR="00F14570" w:rsidRDefault="00F14570" w:rsidP="008943E6">
      <w:pPr>
        <w:pStyle w:val="ListParagraph"/>
        <w:numPr>
          <w:ilvl w:val="0"/>
          <w:numId w:val="3"/>
        </w:numPr>
        <w:spacing w:after="0" w:line="240" w:lineRule="auto"/>
      </w:pPr>
      <w:r>
        <w:t>Symptoms present during course of illness (</w:t>
      </w:r>
      <w:r w:rsidR="004244BC">
        <w:t>sympstatus</w:t>
      </w:r>
      <w:r>
        <w:t xml:space="preserve">) </w:t>
      </w:r>
    </w:p>
    <w:p w14:paraId="7898D66D" w14:textId="0412C39C" w:rsidR="00F14570" w:rsidRDefault="00F14570" w:rsidP="008943E6">
      <w:pPr>
        <w:pStyle w:val="ListParagraph"/>
        <w:numPr>
          <w:ilvl w:val="0"/>
          <w:numId w:val="3"/>
        </w:numPr>
        <w:spacing w:after="0" w:line="240" w:lineRule="auto"/>
      </w:pPr>
      <w:r>
        <w:t>If symptomatic, onset date (</w:t>
      </w:r>
      <w:r w:rsidR="004244BC">
        <w:t>onset_dt</w:t>
      </w:r>
      <w:r>
        <w:t xml:space="preserve">) </w:t>
      </w:r>
    </w:p>
    <w:p w14:paraId="4712DF85" w14:textId="491A8CD9" w:rsidR="00F14570" w:rsidRDefault="00F14570" w:rsidP="008943E6">
      <w:pPr>
        <w:pStyle w:val="ListParagraph"/>
        <w:numPr>
          <w:ilvl w:val="0"/>
          <w:numId w:val="3"/>
        </w:numPr>
        <w:spacing w:after="0" w:line="240" w:lineRule="auto"/>
      </w:pPr>
      <w:r>
        <w:t>Hospitalization status (</w:t>
      </w:r>
      <w:r w:rsidR="004244BC">
        <w:t>hosp_yn</w:t>
      </w:r>
      <w:r>
        <w:t xml:space="preserve">) </w:t>
      </w:r>
    </w:p>
    <w:p w14:paraId="7326C724" w14:textId="2EB42821" w:rsidR="00F14570" w:rsidRDefault="00F14570" w:rsidP="008943E6">
      <w:pPr>
        <w:pStyle w:val="ListParagraph"/>
        <w:numPr>
          <w:ilvl w:val="0"/>
          <w:numId w:val="3"/>
        </w:numPr>
        <w:spacing w:after="0" w:line="240" w:lineRule="auto"/>
      </w:pPr>
      <w:r>
        <w:t>ICU Admission status (</w:t>
      </w:r>
      <w:r w:rsidR="004244BC">
        <w:t>icu_yn</w:t>
      </w:r>
      <w:r>
        <w:t>)</w:t>
      </w:r>
    </w:p>
    <w:p w14:paraId="22ED4814" w14:textId="2E8031C6" w:rsidR="00F14570" w:rsidRDefault="00B91127" w:rsidP="008943E6">
      <w:pPr>
        <w:pStyle w:val="ListParagraph"/>
        <w:numPr>
          <w:ilvl w:val="0"/>
          <w:numId w:val="3"/>
        </w:numPr>
        <w:spacing w:after="0" w:line="240" w:lineRule="auto"/>
      </w:pPr>
      <w:r>
        <w:t>Death (</w:t>
      </w:r>
      <w:r w:rsidR="004244BC">
        <w:t>death_yn</w:t>
      </w:r>
      <w:r>
        <w:t>)</w:t>
      </w:r>
    </w:p>
    <w:p w14:paraId="3705C262" w14:textId="12B2E268" w:rsidR="00B91127" w:rsidRDefault="00B91127" w:rsidP="008943E6">
      <w:pPr>
        <w:pStyle w:val="ListParagraph"/>
        <w:numPr>
          <w:ilvl w:val="0"/>
          <w:numId w:val="3"/>
        </w:numPr>
        <w:spacing w:after="0" w:line="240" w:lineRule="auto"/>
      </w:pPr>
      <w:r>
        <w:t>If female, currently pregnant (</w:t>
      </w:r>
      <w:r w:rsidR="004244BC">
        <w:t>pregnant_yn</w:t>
      </w:r>
      <w:r>
        <w:t xml:space="preserve">) </w:t>
      </w:r>
    </w:p>
    <w:p w14:paraId="73A46BA5" w14:textId="16BF30DE" w:rsidR="0078690E" w:rsidRDefault="0078690E" w:rsidP="008943E6">
      <w:pPr>
        <w:pStyle w:val="ListParagraph"/>
        <w:numPr>
          <w:ilvl w:val="0"/>
          <w:numId w:val="3"/>
        </w:numPr>
        <w:spacing w:after="0" w:line="240" w:lineRule="auto"/>
      </w:pPr>
      <w:r>
        <w:t>Travel to mainland China (exp_China)</w:t>
      </w:r>
    </w:p>
    <w:p w14:paraId="3FC273E3" w14:textId="48AEE921" w:rsidR="0078690E" w:rsidRDefault="0078690E" w:rsidP="008943E6">
      <w:pPr>
        <w:pStyle w:val="ListParagraph"/>
        <w:numPr>
          <w:ilvl w:val="0"/>
          <w:numId w:val="3"/>
        </w:numPr>
        <w:spacing w:after="0" w:line="240" w:lineRule="auto"/>
      </w:pPr>
      <w:r>
        <w:t>Travel to other non-US country (exp_othcountry)</w:t>
      </w:r>
    </w:p>
    <w:p w14:paraId="7932758B" w14:textId="6C7C26B7" w:rsidR="003927E2" w:rsidRDefault="003927E2" w:rsidP="008943E6">
      <w:pPr>
        <w:pStyle w:val="ListParagraph"/>
        <w:numPr>
          <w:ilvl w:val="0"/>
          <w:numId w:val="3"/>
        </w:numPr>
        <w:spacing w:after="0" w:line="240" w:lineRule="auto"/>
      </w:pPr>
      <w:r>
        <w:t>Travel to other non-US country, specify (</w:t>
      </w:r>
      <w:r w:rsidR="00320A12">
        <w:t>exp_othcountry_spec</w:t>
      </w:r>
      <w:r>
        <w:t>)</w:t>
      </w:r>
    </w:p>
    <w:p w14:paraId="41080756" w14:textId="6BE7ACA1" w:rsidR="009802B6" w:rsidRDefault="009802B6" w:rsidP="008943E6">
      <w:pPr>
        <w:pStyle w:val="ListParagraph"/>
        <w:numPr>
          <w:ilvl w:val="0"/>
          <w:numId w:val="3"/>
        </w:numPr>
        <w:spacing w:after="0" w:line="240" w:lineRule="auto"/>
      </w:pPr>
      <w:r>
        <w:t>Household contact with a COVID-19 case patient (</w:t>
      </w:r>
      <w:r w:rsidR="00320A12">
        <w:t>exp_house</w:t>
      </w:r>
      <w:r>
        <w:t>)</w:t>
      </w:r>
    </w:p>
    <w:p w14:paraId="5ED22FA4" w14:textId="31D6944D" w:rsidR="009802B6" w:rsidRDefault="009802B6" w:rsidP="009802B6">
      <w:pPr>
        <w:pStyle w:val="ListParagraph"/>
        <w:numPr>
          <w:ilvl w:val="0"/>
          <w:numId w:val="3"/>
        </w:numPr>
        <w:spacing w:after="0" w:line="240" w:lineRule="auto"/>
      </w:pPr>
      <w:r>
        <w:t>Community contact with a COVID-19 case patient (</w:t>
      </w:r>
      <w:r w:rsidR="00320A12">
        <w:t>exp_community</w:t>
      </w:r>
      <w:r>
        <w:t>)</w:t>
      </w:r>
    </w:p>
    <w:p w14:paraId="684600FA" w14:textId="10041289" w:rsidR="009802B6" w:rsidRDefault="009802B6" w:rsidP="009802B6">
      <w:pPr>
        <w:pStyle w:val="ListParagraph"/>
        <w:numPr>
          <w:ilvl w:val="0"/>
          <w:numId w:val="3"/>
        </w:numPr>
        <w:spacing w:after="0" w:line="240" w:lineRule="auto"/>
      </w:pPr>
      <w:r>
        <w:t>Any healthcare contact with a COVID-19 case patient (</w:t>
      </w:r>
      <w:r w:rsidR="00320A12">
        <w:t>exp_health</w:t>
      </w:r>
      <w:r>
        <w:t xml:space="preserve">) </w:t>
      </w:r>
    </w:p>
    <w:p w14:paraId="7A4C06E6" w14:textId="77777777" w:rsidR="009802B6" w:rsidRDefault="0078690E" w:rsidP="008943E6">
      <w:pPr>
        <w:pStyle w:val="ListParagraph"/>
        <w:numPr>
          <w:ilvl w:val="0"/>
          <w:numId w:val="3"/>
        </w:numPr>
        <w:spacing w:after="0" w:line="240" w:lineRule="auto"/>
      </w:pPr>
      <w:r>
        <w:t>Healthcare contact with a COVID-19 case patient, healthcare worker (exp_health_h</w:t>
      </w:r>
      <w:r w:rsidR="00032C33">
        <w:t>cw</w:t>
      </w:r>
      <w:r>
        <w:t>)</w:t>
      </w:r>
    </w:p>
    <w:p w14:paraId="4AB1C7B1" w14:textId="0747CCF7" w:rsidR="009802B6" w:rsidRDefault="009802B6" w:rsidP="008943E6">
      <w:pPr>
        <w:pStyle w:val="ListParagraph"/>
        <w:numPr>
          <w:ilvl w:val="0"/>
          <w:numId w:val="3"/>
        </w:numPr>
        <w:spacing w:after="0" w:line="240" w:lineRule="auto"/>
      </w:pPr>
      <w:r>
        <w:t>Exposure to a cluster of patients with ARDS with unknown etiology (</w:t>
      </w:r>
      <w:r w:rsidR="00320A12">
        <w:t>exp_cluster</w:t>
      </w:r>
      <w:r>
        <w:t xml:space="preserve">) </w:t>
      </w:r>
    </w:p>
    <w:p w14:paraId="7D212D4D" w14:textId="3A4A2D1F" w:rsidR="00B91127" w:rsidRDefault="00B91127" w:rsidP="009802B6">
      <w:pPr>
        <w:pStyle w:val="ListParagraph"/>
        <w:numPr>
          <w:ilvl w:val="0"/>
          <w:numId w:val="3"/>
        </w:numPr>
        <w:spacing w:after="0" w:line="240" w:lineRule="auto"/>
      </w:pPr>
      <w:r>
        <w:t>Specimen type (</w:t>
      </w:r>
      <w:r w:rsidR="004244BC">
        <w:t>see series on specimen type</w:t>
      </w:r>
      <w:r>
        <w:t xml:space="preserve">) </w:t>
      </w:r>
    </w:p>
    <w:p w14:paraId="109D6C11" w14:textId="15A87043" w:rsidR="004244BC" w:rsidRDefault="00B91127" w:rsidP="004244BC">
      <w:pPr>
        <w:pStyle w:val="ListParagraph"/>
        <w:numPr>
          <w:ilvl w:val="0"/>
          <w:numId w:val="3"/>
        </w:numPr>
        <w:spacing w:after="0" w:line="240" w:lineRule="auto"/>
      </w:pPr>
      <w:r>
        <w:t xml:space="preserve">Specimen ID </w:t>
      </w:r>
      <w:r w:rsidR="004244BC">
        <w:t xml:space="preserve">(see series on specimen ID) </w:t>
      </w:r>
    </w:p>
    <w:p w14:paraId="7B7D5270" w14:textId="7641D4B2" w:rsidR="00B91127" w:rsidRDefault="00B91127" w:rsidP="008943E6">
      <w:pPr>
        <w:pStyle w:val="ListParagraph"/>
        <w:numPr>
          <w:ilvl w:val="0"/>
          <w:numId w:val="3"/>
        </w:numPr>
        <w:spacing w:after="0" w:line="240" w:lineRule="auto"/>
      </w:pPr>
      <w:r>
        <w:t>Specimen sent to CDC (</w:t>
      </w:r>
      <w:r w:rsidR="004244BC">
        <w:t>see series on specimen sent to CDC</w:t>
      </w:r>
      <w:r>
        <w:t xml:space="preserve">) </w:t>
      </w:r>
    </w:p>
    <w:bookmarkEnd w:id="1"/>
    <w:p w14:paraId="22D76E04" w14:textId="77777777" w:rsidR="008943E6" w:rsidRDefault="008943E6" w:rsidP="00991007">
      <w:pPr>
        <w:spacing w:after="0" w:line="240" w:lineRule="auto"/>
      </w:pPr>
    </w:p>
    <w:p w14:paraId="3226D2AE" w14:textId="00D31EAC" w:rsidR="00991007" w:rsidRDefault="00991007" w:rsidP="00991007">
      <w:pPr>
        <w:spacing w:after="0" w:line="240" w:lineRule="auto"/>
      </w:pPr>
      <w:r>
        <w:t xml:space="preserve">CDC is available to answer questions about correct CSV formatting and data import into DCIPHER. For inquiries, please email </w:t>
      </w:r>
      <w:hyperlink r:id="rId8" w:history="1">
        <w:r w:rsidRPr="00641D78">
          <w:rPr>
            <w:rStyle w:val="Hyperlink"/>
          </w:rPr>
          <w:t>eocevent118@cdc.gov</w:t>
        </w:r>
      </w:hyperlink>
      <w:r>
        <w:t xml:space="preserve"> and </w:t>
      </w:r>
      <w:hyperlink r:id="rId9" w:history="1">
        <w:r w:rsidRPr="00641D78">
          <w:rPr>
            <w:rStyle w:val="Hyperlink"/>
          </w:rPr>
          <w:t>eocevent333@cdc.gov</w:t>
        </w:r>
      </w:hyperlink>
      <w:r>
        <w:t xml:space="preserve">. </w:t>
      </w:r>
    </w:p>
    <w:p w14:paraId="1A11C688" w14:textId="77777777" w:rsidR="001E6314" w:rsidRDefault="001E6314" w:rsidP="00B91127">
      <w:pPr>
        <w:spacing w:after="0" w:line="240" w:lineRule="auto"/>
        <w:contextualSpacing/>
        <w:rPr>
          <w:b/>
          <w:bCs/>
        </w:rPr>
      </w:pPr>
    </w:p>
    <w:p w14:paraId="1C2B3EEF" w14:textId="51719BB6" w:rsidR="001E6314" w:rsidRDefault="004B28B0" w:rsidP="004B28B0">
      <w:pPr>
        <w:spacing w:after="0" w:line="240" w:lineRule="auto"/>
        <w:contextualSpacing/>
        <w:rPr>
          <w:sz w:val="16"/>
          <w:szCs w:val="16"/>
        </w:rPr>
      </w:pPr>
      <w:r w:rsidRPr="004B28B0">
        <w:rPr>
          <w:sz w:val="16"/>
          <w:szCs w:val="16"/>
          <w:vertAlign w:val="superscript"/>
        </w:rPr>
        <w:t>a</w:t>
      </w:r>
      <w:r w:rsidRPr="004B28B0">
        <w:rPr>
          <w:sz w:val="16"/>
          <w:szCs w:val="16"/>
        </w:rPr>
        <w:t xml:space="preserve">Please note that </w:t>
      </w:r>
      <w:r w:rsidR="00925D7D">
        <w:rPr>
          <w:sz w:val="16"/>
          <w:szCs w:val="16"/>
        </w:rPr>
        <w:t xml:space="preserve">the </w:t>
      </w:r>
      <w:r w:rsidRPr="004B28B0">
        <w:rPr>
          <w:sz w:val="16"/>
          <w:szCs w:val="16"/>
        </w:rPr>
        <w:t>order of variables in the data dictionary may vary slightly from the order of variables in the CSV provided template. The data dictionary is necessary in order to identify appropriate naming conventions, variable types, and response sets, but the CDC-provided CSV template should be used to determine order of variables in the CSV file containing jurisdictional data sent to CDC.</w:t>
      </w:r>
    </w:p>
    <w:p w14:paraId="5C7E68D7" w14:textId="6EE66D04" w:rsidR="004B28B0" w:rsidRPr="004B28B0" w:rsidRDefault="004B28B0" w:rsidP="004B28B0">
      <w:pPr>
        <w:spacing w:after="0" w:line="240" w:lineRule="auto"/>
        <w:contextualSpacing/>
        <w:rPr>
          <w:sz w:val="16"/>
          <w:szCs w:val="16"/>
        </w:rPr>
      </w:pPr>
      <w:r>
        <w:rPr>
          <w:sz w:val="16"/>
          <w:szCs w:val="16"/>
          <w:vertAlign w:val="superscript"/>
        </w:rPr>
        <w:t>b</w:t>
      </w:r>
      <w:r>
        <w:rPr>
          <w:sz w:val="16"/>
          <w:szCs w:val="16"/>
        </w:rPr>
        <w:t xml:space="preserve">The initial data submission may take some additional </w:t>
      </w:r>
      <w:r w:rsidR="00925D7D">
        <w:rPr>
          <w:sz w:val="16"/>
          <w:szCs w:val="16"/>
        </w:rPr>
        <w:t xml:space="preserve">processing </w:t>
      </w:r>
      <w:r>
        <w:rPr>
          <w:sz w:val="16"/>
          <w:szCs w:val="16"/>
        </w:rPr>
        <w:t xml:space="preserve">time to assess the match between the jurisdictionally-provided CSV file and the CDC-provided data dictionary. Once the mapping has been confirmed to be accurate, CDC will operate on the schedule noted for data uploads. </w:t>
      </w:r>
    </w:p>
    <w:sectPr w:rsidR="004B28B0" w:rsidRPr="004B28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C41194"/>
    <w:multiLevelType w:val="hybridMultilevel"/>
    <w:tmpl w:val="33B2A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396C31"/>
    <w:multiLevelType w:val="hybridMultilevel"/>
    <w:tmpl w:val="89BA0E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C920C4"/>
    <w:multiLevelType w:val="hybridMultilevel"/>
    <w:tmpl w:val="6CFE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CCE"/>
    <w:rsid w:val="000115A0"/>
    <w:rsid w:val="00032C33"/>
    <w:rsid w:val="00065B2B"/>
    <w:rsid w:val="00140380"/>
    <w:rsid w:val="001E6314"/>
    <w:rsid w:val="00320A12"/>
    <w:rsid w:val="00363225"/>
    <w:rsid w:val="003927E2"/>
    <w:rsid w:val="004244BC"/>
    <w:rsid w:val="00444D72"/>
    <w:rsid w:val="004B28B0"/>
    <w:rsid w:val="0054549B"/>
    <w:rsid w:val="0065656D"/>
    <w:rsid w:val="006E20A3"/>
    <w:rsid w:val="0078690E"/>
    <w:rsid w:val="007A4F41"/>
    <w:rsid w:val="008619B5"/>
    <w:rsid w:val="008943E6"/>
    <w:rsid w:val="00925D7D"/>
    <w:rsid w:val="009802B6"/>
    <w:rsid w:val="00991007"/>
    <w:rsid w:val="009E20B8"/>
    <w:rsid w:val="00B0564A"/>
    <w:rsid w:val="00B1190B"/>
    <w:rsid w:val="00B91127"/>
    <w:rsid w:val="00BA28FD"/>
    <w:rsid w:val="00BA373C"/>
    <w:rsid w:val="00BF1658"/>
    <w:rsid w:val="00CA2C39"/>
    <w:rsid w:val="00D428F7"/>
    <w:rsid w:val="00DD0403"/>
    <w:rsid w:val="00F14570"/>
    <w:rsid w:val="00F17942"/>
    <w:rsid w:val="00F93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0606"/>
  <w15:chartTrackingRefBased/>
  <w15:docId w15:val="{42254E83-6ECA-41B7-9366-13667D40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0A3"/>
    <w:pPr>
      <w:ind w:left="720"/>
      <w:contextualSpacing/>
    </w:pPr>
  </w:style>
  <w:style w:type="character" w:styleId="CommentReference">
    <w:name w:val="annotation reference"/>
    <w:basedOn w:val="DefaultParagraphFont"/>
    <w:uiPriority w:val="99"/>
    <w:semiHidden/>
    <w:unhideWhenUsed/>
    <w:rsid w:val="0065656D"/>
    <w:rPr>
      <w:sz w:val="16"/>
      <w:szCs w:val="16"/>
    </w:rPr>
  </w:style>
  <w:style w:type="paragraph" w:styleId="CommentText">
    <w:name w:val="annotation text"/>
    <w:basedOn w:val="Normal"/>
    <w:link w:val="CommentTextChar"/>
    <w:uiPriority w:val="99"/>
    <w:semiHidden/>
    <w:unhideWhenUsed/>
    <w:rsid w:val="0065656D"/>
    <w:pPr>
      <w:spacing w:line="240" w:lineRule="auto"/>
    </w:pPr>
    <w:rPr>
      <w:sz w:val="20"/>
      <w:szCs w:val="20"/>
    </w:rPr>
  </w:style>
  <w:style w:type="character" w:customStyle="1" w:styleId="CommentTextChar">
    <w:name w:val="Comment Text Char"/>
    <w:basedOn w:val="DefaultParagraphFont"/>
    <w:link w:val="CommentText"/>
    <w:uiPriority w:val="99"/>
    <w:semiHidden/>
    <w:rsid w:val="0065656D"/>
    <w:rPr>
      <w:sz w:val="20"/>
      <w:szCs w:val="20"/>
    </w:rPr>
  </w:style>
  <w:style w:type="paragraph" w:styleId="CommentSubject">
    <w:name w:val="annotation subject"/>
    <w:basedOn w:val="CommentText"/>
    <w:next w:val="CommentText"/>
    <w:link w:val="CommentSubjectChar"/>
    <w:uiPriority w:val="99"/>
    <w:semiHidden/>
    <w:unhideWhenUsed/>
    <w:rsid w:val="0065656D"/>
    <w:rPr>
      <w:b/>
      <w:bCs/>
    </w:rPr>
  </w:style>
  <w:style w:type="character" w:customStyle="1" w:styleId="CommentSubjectChar">
    <w:name w:val="Comment Subject Char"/>
    <w:basedOn w:val="CommentTextChar"/>
    <w:link w:val="CommentSubject"/>
    <w:uiPriority w:val="99"/>
    <w:semiHidden/>
    <w:rsid w:val="0065656D"/>
    <w:rPr>
      <w:b/>
      <w:bCs/>
      <w:sz w:val="20"/>
      <w:szCs w:val="20"/>
    </w:rPr>
  </w:style>
  <w:style w:type="paragraph" w:styleId="BalloonText">
    <w:name w:val="Balloon Text"/>
    <w:basedOn w:val="Normal"/>
    <w:link w:val="BalloonTextChar"/>
    <w:uiPriority w:val="99"/>
    <w:semiHidden/>
    <w:unhideWhenUsed/>
    <w:rsid w:val="00656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56D"/>
    <w:rPr>
      <w:rFonts w:ascii="Segoe UI" w:hAnsi="Segoe UI" w:cs="Segoe UI"/>
      <w:sz w:val="18"/>
      <w:szCs w:val="18"/>
    </w:rPr>
  </w:style>
  <w:style w:type="character" w:styleId="Hyperlink">
    <w:name w:val="Hyperlink"/>
    <w:basedOn w:val="DefaultParagraphFont"/>
    <w:uiPriority w:val="99"/>
    <w:unhideWhenUsed/>
    <w:rsid w:val="00991007"/>
    <w:rPr>
      <w:color w:val="0563C1" w:themeColor="hyperlink"/>
      <w:u w:val="single"/>
    </w:rPr>
  </w:style>
  <w:style w:type="character" w:customStyle="1" w:styleId="UnresolvedMention">
    <w:name w:val="Unresolved Mention"/>
    <w:basedOn w:val="DefaultParagraphFont"/>
    <w:uiPriority w:val="99"/>
    <w:semiHidden/>
    <w:unhideWhenUsed/>
    <w:rsid w:val="00991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cevent118@cdc.gov" TargetMode="External"/><Relationship Id="rId3" Type="http://schemas.openxmlformats.org/officeDocument/2006/relationships/settings" Target="settings.xml"/><Relationship Id="rId7" Type="http://schemas.openxmlformats.org/officeDocument/2006/relationships/hyperlink" Target="mailto:eocevent333@cd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ansfer2.cdc.gov" TargetMode="External"/><Relationship Id="rId11" Type="http://schemas.openxmlformats.org/officeDocument/2006/relationships/theme" Target="theme/theme1.xml"/><Relationship Id="rId5" Type="http://schemas.openxmlformats.org/officeDocument/2006/relationships/hyperlink" Target="https://www.cdc.gov/coronavirus/2019-ncov/php/reporting-pui.html?CDC_AA_refVal=https%3A%2F%2Fwww.cdc.gov%2Fcoronavirus%2F2019-ncov%2Fphp%2Fcase-report-form.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ocevent333@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4982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Kayla (CDC/DDNID/NCBDDD/DBDID)</dc:creator>
  <cp:keywords/>
  <dc:description/>
  <cp:lastModifiedBy>Barrett, Nancy L.</cp:lastModifiedBy>
  <cp:revision>2</cp:revision>
  <cp:lastPrinted>2020-02-24T18:06:00Z</cp:lastPrinted>
  <dcterms:created xsi:type="dcterms:W3CDTF">2020-03-03T19:01:00Z</dcterms:created>
  <dcterms:modified xsi:type="dcterms:W3CDTF">2020-03-03T19:01:00Z</dcterms:modified>
</cp:coreProperties>
</file>