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A35B0B" w14:textId="77777777" w:rsidR="002608F6" w:rsidRDefault="002608F6" w:rsidP="00C12BF3">
      <w:pPr>
        <w:pStyle w:val="Heading3"/>
        <w:rPr>
          <w:rFonts w:asciiTheme="minorHAnsi" w:hAnsiTheme="minorHAnsi" w:cstheme="minorHAnsi"/>
          <w:b/>
          <w:bCs/>
          <w:sz w:val="22"/>
        </w:rPr>
      </w:pPr>
    </w:p>
    <w:p w14:paraId="29C9387A" w14:textId="7A10734C" w:rsidR="00D479BB" w:rsidRPr="00780E3A" w:rsidRDefault="00780E3A" w:rsidP="00484655">
      <w:pPr>
        <w:spacing w:after="0"/>
        <w:jc w:val="center"/>
        <w:rPr>
          <w:b/>
          <w:bCs/>
          <w:sz w:val="28"/>
          <w:szCs w:val="28"/>
        </w:rPr>
      </w:pPr>
      <w:r w:rsidRPr="00780E3A">
        <w:rPr>
          <w:b/>
          <w:bCs/>
          <w:sz w:val="28"/>
          <w:szCs w:val="28"/>
        </w:rPr>
        <w:t>CSTE Overdose Spike Alert Advisory Group</w:t>
      </w:r>
    </w:p>
    <w:p w14:paraId="64241B00" w14:textId="36B0FB9C" w:rsidR="00780E3A" w:rsidRPr="00AD5F1B" w:rsidRDefault="007E1883" w:rsidP="00484655">
      <w:pPr>
        <w:spacing w:after="0"/>
        <w:jc w:val="center"/>
        <w:rPr>
          <w:sz w:val="24"/>
          <w:szCs w:val="24"/>
        </w:rPr>
      </w:pPr>
      <w:r>
        <w:rPr>
          <w:sz w:val="24"/>
          <w:szCs w:val="24"/>
        </w:rPr>
        <w:t>October 28</w:t>
      </w:r>
      <w:r w:rsidR="00780E3A" w:rsidRPr="00AD5F1B">
        <w:rPr>
          <w:sz w:val="24"/>
          <w:szCs w:val="24"/>
        </w:rPr>
        <w:t>, 2020</w:t>
      </w:r>
    </w:p>
    <w:p w14:paraId="3F2680CF" w14:textId="77777777" w:rsidR="00812537" w:rsidRDefault="00B926CC" w:rsidP="00AD5F1B">
      <w:pPr>
        <w:jc w:val="center"/>
        <w:rPr>
          <w:b/>
          <w:bCs/>
          <w:sz w:val="28"/>
          <w:szCs w:val="28"/>
        </w:rPr>
      </w:pPr>
      <w:r>
        <w:rPr>
          <w:b/>
          <w:bCs/>
          <w:sz w:val="28"/>
          <w:szCs w:val="28"/>
        </w:rPr>
        <w:t xml:space="preserve">Call </w:t>
      </w:r>
      <w:r w:rsidR="00812537">
        <w:rPr>
          <w:b/>
          <w:bCs/>
          <w:sz w:val="28"/>
          <w:szCs w:val="28"/>
        </w:rPr>
        <w:t>Summary</w:t>
      </w:r>
    </w:p>
    <w:p w14:paraId="378F9FCE" w14:textId="032D8107" w:rsidR="004853C0" w:rsidRPr="00812537" w:rsidRDefault="00680AFD" w:rsidP="009028F8">
      <w:pPr>
        <w:spacing w:line="240" w:lineRule="auto"/>
        <w:rPr>
          <w:b/>
          <w:bCs/>
        </w:rPr>
      </w:pPr>
      <w:r>
        <w:rPr>
          <w:b/>
          <w:bCs/>
        </w:rPr>
        <w:t xml:space="preserve">Call </w:t>
      </w:r>
      <w:r w:rsidR="00B926CC" w:rsidRPr="00812537">
        <w:rPr>
          <w:b/>
          <w:bCs/>
        </w:rPr>
        <w:t>Agenda</w:t>
      </w:r>
      <w:r>
        <w:rPr>
          <w:b/>
          <w:bCs/>
        </w:rPr>
        <w:t>:</w:t>
      </w:r>
    </w:p>
    <w:p w14:paraId="28DFF8A7" w14:textId="77777777" w:rsidR="007E1883" w:rsidRPr="007E1883" w:rsidRDefault="007E1883" w:rsidP="007E1883">
      <w:pPr>
        <w:numPr>
          <w:ilvl w:val="0"/>
          <w:numId w:val="21"/>
        </w:numPr>
        <w:spacing w:after="0" w:line="240" w:lineRule="auto"/>
      </w:pPr>
      <w:r w:rsidRPr="007E1883">
        <w:t>Welcome and Introduction</w:t>
      </w:r>
    </w:p>
    <w:p w14:paraId="3352EE78" w14:textId="77777777" w:rsidR="007E1883" w:rsidRPr="007E1883" w:rsidRDefault="007E1883" w:rsidP="007E1883">
      <w:pPr>
        <w:numPr>
          <w:ilvl w:val="0"/>
          <w:numId w:val="21"/>
        </w:numPr>
        <w:spacing w:after="0" w:line="240" w:lineRule="auto"/>
      </w:pPr>
      <w:r w:rsidRPr="007E1883">
        <w:t>Jurisdictional Presentation</w:t>
      </w:r>
    </w:p>
    <w:p w14:paraId="0F93363B" w14:textId="77777777" w:rsidR="007E1883" w:rsidRPr="007E1883" w:rsidRDefault="007E1883" w:rsidP="007E1883">
      <w:pPr>
        <w:numPr>
          <w:ilvl w:val="1"/>
          <w:numId w:val="21"/>
        </w:numPr>
        <w:spacing w:after="0" w:line="240" w:lineRule="auto"/>
      </w:pPr>
      <w:r w:rsidRPr="007E1883">
        <w:t>Presentation on Project SOON in Baltimore City Health Department, Darcy Phelan-Emrick</w:t>
      </w:r>
    </w:p>
    <w:p w14:paraId="1D943799" w14:textId="77777777" w:rsidR="007E1883" w:rsidRPr="007E1883" w:rsidRDefault="007E1883" w:rsidP="007E1883">
      <w:pPr>
        <w:numPr>
          <w:ilvl w:val="1"/>
          <w:numId w:val="21"/>
        </w:numPr>
        <w:spacing w:after="0" w:line="240" w:lineRule="auto"/>
      </w:pPr>
      <w:r w:rsidRPr="007E1883">
        <w:t>Q &amp; A/Discussion</w:t>
      </w:r>
    </w:p>
    <w:p w14:paraId="5A25AAF8" w14:textId="77777777" w:rsidR="007E1883" w:rsidRPr="007E1883" w:rsidRDefault="007E1883" w:rsidP="007E1883">
      <w:pPr>
        <w:numPr>
          <w:ilvl w:val="0"/>
          <w:numId w:val="21"/>
        </w:numPr>
        <w:spacing w:after="0" w:line="240" w:lineRule="auto"/>
      </w:pPr>
      <w:r w:rsidRPr="007E1883">
        <w:t>Group Discussion: from Surveillance to Investigation</w:t>
      </w:r>
    </w:p>
    <w:p w14:paraId="721CC362" w14:textId="77777777" w:rsidR="007E1883" w:rsidRPr="007E1883" w:rsidRDefault="007E1883" w:rsidP="007E1883">
      <w:pPr>
        <w:numPr>
          <w:ilvl w:val="0"/>
          <w:numId w:val="21"/>
        </w:numPr>
        <w:spacing w:after="0" w:line="240" w:lineRule="auto"/>
      </w:pPr>
      <w:r w:rsidRPr="007E1883">
        <w:t>Identification of November/December call schedule</w:t>
      </w:r>
    </w:p>
    <w:p w14:paraId="05AF2D00" w14:textId="77777777" w:rsidR="00AD5F1B" w:rsidRPr="00F9698A" w:rsidRDefault="00AD5F1B" w:rsidP="00487ABB">
      <w:pPr>
        <w:spacing w:after="0" w:line="240" w:lineRule="auto"/>
        <w:rPr>
          <w:b/>
          <w:bCs/>
        </w:rPr>
      </w:pPr>
    </w:p>
    <w:p w14:paraId="5890CC1C" w14:textId="50BFCC44" w:rsidR="00AD5F1B" w:rsidRDefault="00680AFD" w:rsidP="00DF5FEA">
      <w:pPr>
        <w:spacing w:line="240" w:lineRule="auto"/>
        <w:rPr>
          <w:b/>
          <w:bCs/>
        </w:rPr>
      </w:pPr>
      <w:r>
        <w:rPr>
          <w:b/>
          <w:bCs/>
        </w:rPr>
        <w:t>Call Participants: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7021B" w14:paraId="4A46074C" w14:textId="77777777" w:rsidTr="00DF5FEA">
        <w:tc>
          <w:tcPr>
            <w:tcW w:w="3116" w:type="dxa"/>
          </w:tcPr>
          <w:p w14:paraId="0EFAA537" w14:textId="4B243CDB" w:rsidR="00A7021B" w:rsidRPr="005E4CA2" w:rsidRDefault="00A7021B" w:rsidP="00A7021B">
            <w:r w:rsidRPr="005E4CA2">
              <w:t>Kenan Zamore, DC (Chair)</w:t>
            </w:r>
          </w:p>
        </w:tc>
        <w:tc>
          <w:tcPr>
            <w:tcW w:w="3117" w:type="dxa"/>
          </w:tcPr>
          <w:p w14:paraId="40A0FA0F" w14:textId="59343822" w:rsidR="00A7021B" w:rsidRPr="005E4CA2" w:rsidRDefault="00A7021B" w:rsidP="00A7021B">
            <w:r w:rsidRPr="005E4CA2">
              <w:t>Sandra Gonzales, N</w:t>
            </w:r>
            <w:r w:rsidR="00301EE7" w:rsidRPr="005E4CA2">
              <w:t>E</w:t>
            </w:r>
            <w:r w:rsidRPr="005E4CA2">
              <w:t xml:space="preserve"> (Chair)</w:t>
            </w:r>
          </w:p>
        </w:tc>
        <w:tc>
          <w:tcPr>
            <w:tcW w:w="3117" w:type="dxa"/>
          </w:tcPr>
          <w:p w14:paraId="7AA5EB6F" w14:textId="4308F135" w:rsidR="00A7021B" w:rsidRPr="005E4CA2" w:rsidRDefault="00A7021B" w:rsidP="00A7021B">
            <w:r w:rsidRPr="005E4CA2">
              <w:t>Jonah Long, PA</w:t>
            </w:r>
          </w:p>
        </w:tc>
      </w:tr>
      <w:tr w:rsidR="00A7021B" w14:paraId="08DF6612" w14:textId="77777777" w:rsidTr="00DF5FEA">
        <w:tc>
          <w:tcPr>
            <w:tcW w:w="3116" w:type="dxa"/>
          </w:tcPr>
          <w:p w14:paraId="7B92BFC1" w14:textId="00912A37" w:rsidR="00A7021B" w:rsidRPr="005E4CA2" w:rsidRDefault="005E4CA2" w:rsidP="00A7021B">
            <w:r w:rsidRPr="005E4CA2">
              <w:t>Krystal Collier, AZ</w:t>
            </w:r>
          </w:p>
        </w:tc>
        <w:tc>
          <w:tcPr>
            <w:tcW w:w="3117" w:type="dxa"/>
          </w:tcPr>
          <w:p w14:paraId="47D34473" w14:textId="0D2FC94E" w:rsidR="00A7021B" w:rsidRPr="005E4CA2" w:rsidRDefault="00A7021B" w:rsidP="00A7021B">
            <w:r w:rsidRPr="005E4CA2">
              <w:t>Lauren LaRochelle, MA</w:t>
            </w:r>
          </w:p>
        </w:tc>
        <w:tc>
          <w:tcPr>
            <w:tcW w:w="3117" w:type="dxa"/>
          </w:tcPr>
          <w:p w14:paraId="0EF5DB01" w14:textId="538F0680" w:rsidR="00A7021B" w:rsidRPr="005E4CA2" w:rsidRDefault="00FD5248" w:rsidP="00A7021B">
            <w:r w:rsidRPr="005E4CA2">
              <w:t>Dave Swenson, NH</w:t>
            </w:r>
          </w:p>
        </w:tc>
      </w:tr>
      <w:tr w:rsidR="00A7021B" w14:paraId="7B084692" w14:textId="77777777" w:rsidTr="00DF5FEA">
        <w:tc>
          <w:tcPr>
            <w:tcW w:w="3116" w:type="dxa"/>
          </w:tcPr>
          <w:p w14:paraId="7D5B768F" w14:textId="2F534EB5" w:rsidR="00A7021B" w:rsidRPr="005E4CA2" w:rsidRDefault="00A7021B" w:rsidP="00A7021B">
            <w:r w:rsidRPr="005E4CA2">
              <w:t>Kristen Walker, IN</w:t>
            </w:r>
          </w:p>
        </w:tc>
        <w:tc>
          <w:tcPr>
            <w:tcW w:w="3117" w:type="dxa"/>
          </w:tcPr>
          <w:p w14:paraId="38E04ABB" w14:textId="2E53ED33" w:rsidR="00A7021B" w:rsidRPr="005E4CA2" w:rsidRDefault="003B1744" w:rsidP="00A7021B">
            <w:r w:rsidRPr="005E4CA2">
              <w:t>Mac Potts, IN</w:t>
            </w:r>
          </w:p>
        </w:tc>
        <w:tc>
          <w:tcPr>
            <w:tcW w:w="3117" w:type="dxa"/>
          </w:tcPr>
          <w:p w14:paraId="0F9FA84D" w14:textId="242BE212" w:rsidR="00A7021B" w:rsidRPr="005E4CA2" w:rsidRDefault="00A7021B" w:rsidP="00A7021B">
            <w:r w:rsidRPr="005E4CA2">
              <w:t>Darcy Phelan-Emrick, Baltimore</w:t>
            </w:r>
          </w:p>
        </w:tc>
      </w:tr>
      <w:tr w:rsidR="00A7021B" w14:paraId="67994F02" w14:textId="77777777" w:rsidTr="00DF5FEA">
        <w:tc>
          <w:tcPr>
            <w:tcW w:w="3116" w:type="dxa"/>
          </w:tcPr>
          <w:p w14:paraId="07883C83" w14:textId="2077ADD7" w:rsidR="00A7021B" w:rsidRPr="005E4CA2" w:rsidRDefault="005E4CA2" w:rsidP="00A7021B">
            <w:r w:rsidRPr="005E4CA2">
              <w:t>Sydney Fox, HIDTA (AZ)</w:t>
            </w:r>
          </w:p>
        </w:tc>
        <w:tc>
          <w:tcPr>
            <w:tcW w:w="3117" w:type="dxa"/>
          </w:tcPr>
          <w:p w14:paraId="10862F9B" w14:textId="283FC20E" w:rsidR="00A7021B" w:rsidRPr="005E4CA2" w:rsidRDefault="00A7021B" w:rsidP="00A7021B">
            <w:r w:rsidRPr="005E4CA2">
              <w:t>Kara Manchester</w:t>
            </w:r>
            <w:r w:rsidR="00887639" w:rsidRPr="005E4CA2">
              <w:t>,</w:t>
            </w:r>
            <w:r w:rsidRPr="005E4CA2">
              <w:t xml:space="preserve"> OH</w:t>
            </w:r>
          </w:p>
        </w:tc>
        <w:tc>
          <w:tcPr>
            <w:tcW w:w="3117" w:type="dxa"/>
          </w:tcPr>
          <w:p w14:paraId="06DD01C3" w14:textId="15F5691F" w:rsidR="00A7021B" w:rsidRPr="005E4CA2" w:rsidRDefault="005E4CA2" w:rsidP="00A7021B">
            <w:r w:rsidRPr="005E4CA2">
              <w:t>Yushiuan Chen, Tri County CO</w:t>
            </w:r>
          </w:p>
        </w:tc>
      </w:tr>
      <w:tr w:rsidR="00A7021B" w14:paraId="435B90BE" w14:textId="77777777" w:rsidTr="00DF5FEA">
        <w:tc>
          <w:tcPr>
            <w:tcW w:w="3116" w:type="dxa"/>
          </w:tcPr>
          <w:p w14:paraId="7F78F044" w14:textId="171777C2" w:rsidR="00A7021B" w:rsidRPr="005E4CA2" w:rsidRDefault="0095324D" w:rsidP="00A7021B">
            <w:r w:rsidRPr="005E4CA2">
              <w:t xml:space="preserve">Andrew Ferry, </w:t>
            </w:r>
            <w:r w:rsidR="0061211E" w:rsidRPr="005E4CA2">
              <w:t>KY</w:t>
            </w:r>
          </w:p>
        </w:tc>
        <w:tc>
          <w:tcPr>
            <w:tcW w:w="3117" w:type="dxa"/>
          </w:tcPr>
          <w:p w14:paraId="5DA65A29" w14:textId="3D382ECF" w:rsidR="00A7021B" w:rsidRPr="005E4CA2" w:rsidRDefault="00A7021B" w:rsidP="00A7021B">
            <w:r w:rsidRPr="005E4CA2">
              <w:t>Lawrence Scholl, CDC</w:t>
            </w:r>
          </w:p>
        </w:tc>
        <w:tc>
          <w:tcPr>
            <w:tcW w:w="3117" w:type="dxa"/>
          </w:tcPr>
          <w:p w14:paraId="51DDC1AB" w14:textId="1A79DC26" w:rsidR="00A7021B" w:rsidRPr="005E4CA2" w:rsidRDefault="00A7021B" w:rsidP="00A7021B">
            <w:r w:rsidRPr="005E4CA2">
              <w:t>Shannon Castillas, CDC</w:t>
            </w:r>
          </w:p>
        </w:tc>
      </w:tr>
      <w:tr w:rsidR="00A7021B" w14:paraId="4E3B2ED4" w14:textId="77777777" w:rsidTr="00DF5FEA">
        <w:tc>
          <w:tcPr>
            <w:tcW w:w="3116" w:type="dxa"/>
          </w:tcPr>
          <w:p w14:paraId="4FE1CFC6" w14:textId="23AEC69A" w:rsidR="00A7021B" w:rsidRPr="005E4CA2" w:rsidRDefault="00A7021B" w:rsidP="00A7021B">
            <w:r w:rsidRPr="005E4CA2">
              <w:t>Katie Curtis, GA</w:t>
            </w:r>
          </w:p>
        </w:tc>
        <w:tc>
          <w:tcPr>
            <w:tcW w:w="3117" w:type="dxa"/>
          </w:tcPr>
          <w:p w14:paraId="24ECB1BA" w14:textId="628F7975" w:rsidR="00A7021B" w:rsidRPr="005E4CA2" w:rsidRDefault="00A7021B" w:rsidP="00A7021B">
            <w:r w:rsidRPr="005E4CA2">
              <w:t>Megan Toe, CSTE</w:t>
            </w:r>
          </w:p>
        </w:tc>
        <w:tc>
          <w:tcPr>
            <w:tcW w:w="3117" w:type="dxa"/>
          </w:tcPr>
          <w:p w14:paraId="276AFB66" w14:textId="0BBF267F" w:rsidR="00A7021B" w:rsidRPr="005E4CA2" w:rsidRDefault="00357B59" w:rsidP="00A7021B">
            <w:r w:rsidRPr="005E4CA2">
              <w:t>Melissa</w:t>
            </w:r>
            <w:r w:rsidR="00763B08" w:rsidRPr="005E4CA2">
              <w:t xml:space="preserve"> Godfrey</w:t>
            </w:r>
            <w:r w:rsidRPr="005E4CA2">
              <w:t>, RI</w:t>
            </w:r>
          </w:p>
        </w:tc>
      </w:tr>
      <w:tr w:rsidR="00A7021B" w14:paraId="1035BB12" w14:textId="77777777" w:rsidTr="00DF5FEA">
        <w:tc>
          <w:tcPr>
            <w:tcW w:w="3116" w:type="dxa"/>
          </w:tcPr>
          <w:p w14:paraId="79F5B23D" w14:textId="435B05AC" w:rsidR="00A7021B" w:rsidRPr="00A7021B" w:rsidRDefault="00A7021B" w:rsidP="00A7021B"/>
        </w:tc>
        <w:tc>
          <w:tcPr>
            <w:tcW w:w="3117" w:type="dxa"/>
          </w:tcPr>
          <w:p w14:paraId="61C3BF13" w14:textId="3DCD1AFD" w:rsidR="00A7021B" w:rsidRPr="00F830D9" w:rsidRDefault="00A7021B" w:rsidP="00A7021B">
            <w:pPr>
              <w:rPr>
                <w:highlight w:val="yellow"/>
              </w:rPr>
            </w:pPr>
          </w:p>
        </w:tc>
        <w:tc>
          <w:tcPr>
            <w:tcW w:w="3117" w:type="dxa"/>
          </w:tcPr>
          <w:p w14:paraId="2D8631EA" w14:textId="1C591497" w:rsidR="00A7021B" w:rsidRPr="00F830D9" w:rsidRDefault="00A7021B" w:rsidP="00A7021B">
            <w:pPr>
              <w:rPr>
                <w:highlight w:val="yellow"/>
              </w:rPr>
            </w:pPr>
          </w:p>
        </w:tc>
      </w:tr>
    </w:tbl>
    <w:p w14:paraId="22698162" w14:textId="53688A75" w:rsidR="00BE5B23" w:rsidRPr="00BE5B23" w:rsidRDefault="00BE5B23" w:rsidP="00DF5FEA">
      <w:pPr>
        <w:spacing w:line="240" w:lineRule="auto"/>
        <w:rPr>
          <w:b/>
          <w:bCs/>
        </w:rPr>
      </w:pPr>
      <w:r w:rsidRPr="00BE5B23">
        <w:rPr>
          <w:b/>
          <w:bCs/>
        </w:rPr>
        <w:t xml:space="preserve">Summary </w:t>
      </w:r>
      <w:r w:rsidR="001D07F4">
        <w:rPr>
          <w:b/>
          <w:bCs/>
        </w:rPr>
        <w:t xml:space="preserve">of </w:t>
      </w:r>
      <w:r w:rsidR="00FD5248">
        <w:rPr>
          <w:b/>
          <w:bCs/>
        </w:rPr>
        <w:t>priority details on OD spike alert activities in other jurisdictions that participants would like to learn from the landscape analysis</w:t>
      </w:r>
      <w:r w:rsidR="001D07F4">
        <w:rPr>
          <w:b/>
          <w:bCs/>
        </w:rPr>
        <w:t>:</w:t>
      </w:r>
    </w:p>
    <w:p w14:paraId="1DA0EB53" w14:textId="7EFBD211" w:rsidR="008C531D" w:rsidRDefault="00FB14E5" w:rsidP="00895D61">
      <w:pPr>
        <w:pStyle w:val="ListParagraph"/>
        <w:numPr>
          <w:ilvl w:val="0"/>
          <w:numId w:val="5"/>
        </w:numPr>
        <w:spacing w:after="0" w:line="240" w:lineRule="auto"/>
      </w:pPr>
      <w:r>
        <w:t xml:space="preserve">Currently tracking opioid misuse but haven’t started alerts yet and would like to learn more about how </w:t>
      </w:r>
    </w:p>
    <w:p w14:paraId="1DB6CDB0" w14:textId="1F4ABBA8" w:rsidR="00AD3167" w:rsidRDefault="001F41E5" w:rsidP="00895D61">
      <w:pPr>
        <w:pStyle w:val="ListParagraph"/>
        <w:numPr>
          <w:ilvl w:val="0"/>
          <w:numId w:val="5"/>
        </w:numPr>
        <w:spacing w:after="0" w:line="240" w:lineRule="auto"/>
      </w:pPr>
      <w:r>
        <w:t>Learn how others are using real time data sources</w:t>
      </w:r>
      <w:r w:rsidR="00F831A8">
        <w:t xml:space="preserve"> for more rapid public health action</w:t>
      </w:r>
    </w:p>
    <w:p w14:paraId="110DE7B6" w14:textId="70769712" w:rsidR="00F831A8" w:rsidRDefault="00F831A8" w:rsidP="00895D61">
      <w:pPr>
        <w:pStyle w:val="ListParagraph"/>
        <w:numPr>
          <w:ilvl w:val="0"/>
          <w:numId w:val="5"/>
        </w:numPr>
        <w:spacing w:after="0" w:line="240" w:lineRule="auto"/>
      </w:pPr>
      <w:r>
        <w:t xml:space="preserve">Better understanding of how real time (SyS data) and what is the data to action – what are examples of actions that could be taken based on </w:t>
      </w:r>
      <w:r w:rsidR="00E8556A">
        <w:t>various alerts.  This information would be used locally to train local partners and other users.</w:t>
      </w:r>
    </w:p>
    <w:p w14:paraId="108E7744" w14:textId="0824F0CC" w:rsidR="00E8556A" w:rsidRDefault="00F830D9" w:rsidP="00895D61">
      <w:pPr>
        <w:pStyle w:val="ListParagraph"/>
        <w:numPr>
          <w:ilvl w:val="0"/>
          <w:numId w:val="5"/>
        </w:numPr>
        <w:spacing w:after="0" w:line="240" w:lineRule="auto"/>
      </w:pPr>
      <w:r>
        <w:t>How to ensure lessons learned are applicable to small counties</w:t>
      </w:r>
    </w:p>
    <w:p w14:paraId="18441C12" w14:textId="4E328770" w:rsidR="0095324D" w:rsidRDefault="00F830D9" w:rsidP="0061211E">
      <w:pPr>
        <w:pStyle w:val="ListParagraph"/>
        <w:numPr>
          <w:ilvl w:val="0"/>
          <w:numId w:val="5"/>
        </w:numPr>
        <w:spacing w:after="0" w:line="240" w:lineRule="auto"/>
      </w:pPr>
      <w:r>
        <w:t xml:space="preserve">How others decide which spikes or other clusters </w:t>
      </w:r>
      <w:r w:rsidR="0095324D">
        <w:t>warrant notifications</w:t>
      </w:r>
      <w:r w:rsidR="0061211E">
        <w:t xml:space="preserve"> or is actionable</w:t>
      </w:r>
    </w:p>
    <w:p w14:paraId="0382A97C" w14:textId="287E2D83" w:rsidR="0061211E" w:rsidRDefault="008A0651" w:rsidP="0061211E">
      <w:pPr>
        <w:pStyle w:val="ListParagraph"/>
        <w:numPr>
          <w:ilvl w:val="0"/>
          <w:numId w:val="5"/>
        </w:numPr>
        <w:spacing w:after="0" w:line="240" w:lineRule="auto"/>
      </w:pPr>
      <w:r>
        <w:t xml:space="preserve">Logistics of setting up alert; criteria for </w:t>
      </w:r>
      <w:r w:rsidR="00357B59">
        <w:t xml:space="preserve">notification; </w:t>
      </w:r>
      <w:r w:rsidR="00763B08">
        <w:t>what actions are recommended</w:t>
      </w:r>
    </w:p>
    <w:p w14:paraId="0BA4CFDD" w14:textId="47CAA99F" w:rsidR="00763B08" w:rsidRDefault="009A7872" w:rsidP="0061211E">
      <w:pPr>
        <w:pStyle w:val="ListParagraph"/>
        <w:numPr>
          <w:ilvl w:val="0"/>
          <w:numId w:val="5"/>
        </w:numPr>
        <w:spacing w:after="0" w:line="240" w:lineRule="auto"/>
      </w:pPr>
      <w:r>
        <w:t>How have others incorporated existing suspected or confirmed fatal data into nonfatal spike alerts</w:t>
      </w:r>
    </w:p>
    <w:p w14:paraId="44DA1BD2" w14:textId="6A225773" w:rsidR="009A7872" w:rsidRDefault="0034363A" w:rsidP="0061211E">
      <w:pPr>
        <w:pStyle w:val="ListParagraph"/>
        <w:numPr>
          <w:ilvl w:val="0"/>
          <w:numId w:val="5"/>
        </w:numPr>
        <w:spacing w:after="0" w:line="240" w:lineRule="auto"/>
      </w:pPr>
      <w:r>
        <w:t xml:space="preserve">Processes for </w:t>
      </w:r>
      <w:r w:rsidR="00231687">
        <w:t>sharing data</w:t>
      </w:r>
    </w:p>
    <w:p w14:paraId="4281CF69" w14:textId="6CE2C299" w:rsidR="00231687" w:rsidRDefault="00231687" w:rsidP="0061211E">
      <w:pPr>
        <w:pStyle w:val="ListParagraph"/>
        <w:numPr>
          <w:ilvl w:val="0"/>
          <w:numId w:val="5"/>
        </w:numPr>
        <w:spacing w:after="0" w:line="240" w:lineRule="auto"/>
      </w:pPr>
      <w:r>
        <w:t>Methodology/criteria for how to detect</w:t>
      </w:r>
    </w:p>
    <w:p w14:paraId="2330D52C" w14:textId="774878A9" w:rsidR="00231687" w:rsidRDefault="00254635" w:rsidP="0061211E">
      <w:pPr>
        <w:pStyle w:val="ListParagraph"/>
        <w:numPr>
          <w:ilvl w:val="0"/>
          <w:numId w:val="5"/>
        </w:numPr>
        <w:spacing w:after="0" w:line="240" w:lineRule="auto"/>
      </w:pPr>
      <w:r>
        <w:t>Working effectively with harm reduction partners</w:t>
      </w:r>
    </w:p>
    <w:p w14:paraId="3249EA2D" w14:textId="107CCEAF" w:rsidR="00125ECC" w:rsidRDefault="00125ECC" w:rsidP="0061211E">
      <w:pPr>
        <w:pStyle w:val="ListParagraph"/>
        <w:numPr>
          <w:ilvl w:val="0"/>
          <w:numId w:val="5"/>
        </w:numPr>
        <w:spacing w:after="0" w:line="240" w:lineRule="auto"/>
      </w:pPr>
      <w:r>
        <w:t xml:space="preserve">How other jurisdictions are conducting outreach and responding to the alert.  </w:t>
      </w:r>
      <w:r w:rsidR="0098130D">
        <w:t>How they evaluate the alerts and the response.</w:t>
      </w:r>
    </w:p>
    <w:p w14:paraId="0C89E7A1" w14:textId="77777777" w:rsidR="00BD3EB6" w:rsidRDefault="00BD3EB6" w:rsidP="00BD3EB6">
      <w:pPr>
        <w:spacing w:after="0" w:line="240" w:lineRule="auto"/>
        <w:rPr>
          <w:b/>
          <w:bCs/>
        </w:rPr>
      </w:pPr>
    </w:p>
    <w:p w14:paraId="52D96027" w14:textId="010D2BAC" w:rsidR="009028F8" w:rsidRDefault="000E6943" w:rsidP="009222CC">
      <w:pPr>
        <w:spacing w:after="0" w:line="240" w:lineRule="auto"/>
        <w:rPr>
          <w:b/>
          <w:bCs/>
        </w:rPr>
      </w:pPr>
      <w:r>
        <w:rPr>
          <w:b/>
          <w:bCs/>
        </w:rPr>
        <w:t>Presentation on Project SOON in Baltimore City Health Department by Darcy Phelan-Emrick</w:t>
      </w:r>
      <w:r w:rsidR="001F0874">
        <w:rPr>
          <w:b/>
          <w:bCs/>
        </w:rPr>
        <w:t>:</w:t>
      </w:r>
    </w:p>
    <w:p w14:paraId="59F2C5DE" w14:textId="77777777" w:rsidR="00BD3EB6" w:rsidRPr="00BD3EB6" w:rsidRDefault="00BD3EB6" w:rsidP="00BD3EB6">
      <w:pPr>
        <w:rPr>
          <w:rFonts w:cstheme="minorHAnsi"/>
          <w:color w:val="000000"/>
        </w:rPr>
      </w:pPr>
      <w:r w:rsidRPr="00BD3EB6">
        <w:rPr>
          <w:rFonts w:cstheme="minorHAnsi"/>
          <w:color w:val="000000"/>
        </w:rPr>
        <w:lastRenderedPageBreak/>
        <w:t xml:space="preserve">Darcy Phelan-Emrick, DrPH, MHS has served as the Chief Epidemiologist at the Baltimore City Health Department (BCHD) since 2015. Her position is shared between BCHD and the Johns Hopkins Bloomberg School of Public Health, where she has been a faculty member in Epidemiology since 2009. </w:t>
      </w:r>
    </w:p>
    <w:p w14:paraId="2AB550D3" w14:textId="7644FAE0" w:rsidR="00BD3EB6" w:rsidRPr="00BD3EB6" w:rsidRDefault="00BD3EB6" w:rsidP="00BD3EB6">
      <w:pPr>
        <w:spacing w:after="0"/>
        <w:rPr>
          <w:rFonts w:cstheme="minorHAnsi"/>
          <w:color w:val="000000"/>
          <w:u w:val="single"/>
        </w:rPr>
      </w:pPr>
      <w:r w:rsidRPr="00BD3EB6">
        <w:rPr>
          <w:rFonts w:cstheme="minorHAnsi"/>
          <w:color w:val="000000"/>
          <w:u w:val="single"/>
        </w:rPr>
        <w:t>Project Info</w:t>
      </w:r>
    </w:p>
    <w:p w14:paraId="08EA6E1F" w14:textId="77777777" w:rsidR="00BD3EB6" w:rsidRPr="00BD3EB6" w:rsidRDefault="00BD3EB6" w:rsidP="00BD3EB6">
      <w:pPr>
        <w:spacing w:after="0"/>
        <w:rPr>
          <w:rFonts w:cstheme="minorHAnsi"/>
          <w:color w:val="000000"/>
        </w:rPr>
      </w:pPr>
      <w:r w:rsidRPr="00BD3EB6">
        <w:rPr>
          <w:rFonts w:cstheme="minorHAnsi"/>
          <w:color w:val="000000"/>
        </w:rPr>
        <w:t>Project SOON (Surveillance of Opioid Overdose and Notification) at the Baltimore City Health Dept. focuses on automating (1) the process of conducting non-fatal overdose surveillance and (2) the notification of non-fatal overdose “spikes” (i.e., clusters of non-fatal overdoses in space and time) to stakeholders. The system uses data generated by EMS and runs on a 24-hour cycle. A grant from CSTE supported the development of Project SOON in 2017-2018.</w:t>
      </w:r>
    </w:p>
    <w:p w14:paraId="1C500EB1" w14:textId="77777777" w:rsidR="00BD3EB6" w:rsidRPr="00BD3EB6" w:rsidRDefault="00BD3EB6" w:rsidP="00BD3EB6">
      <w:pPr>
        <w:spacing w:after="0"/>
        <w:rPr>
          <w:rFonts w:cstheme="minorHAnsi"/>
          <w:color w:val="000000"/>
        </w:rPr>
      </w:pPr>
      <w:hyperlink r:id="rId10" w:history="1">
        <w:r w:rsidRPr="00BD3EB6">
          <w:rPr>
            <w:rStyle w:val="Hyperlink"/>
            <w:rFonts w:cstheme="minorHAnsi"/>
          </w:rPr>
          <w:t>https://github.com/bchd/Nonfatal-Overdose-Surveillance</w:t>
        </w:r>
      </w:hyperlink>
      <w:r w:rsidRPr="00BD3EB6">
        <w:rPr>
          <w:rFonts w:cstheme="minorHAnsi"/>
          <w:color w:val="000000"/>
        </w:rPr>
        <w:t xml:space="preserve"> </w:t>
      </w:r>
    </w:p>
    <w:p w14:paraId="6BF8C824" w14:textId="715111B0" w:rsidR="00CE1831" w:rsidRPr="001F0874" w:rsidRDefault="001F0874" w:rsidP="009222CC">
      <w:pPr>
        <w:spacing w:before="240" w:after="0" w:line="240" w:lineRule="auto"/>
        <w:rPr>
          <w:b/>
          <w:bCs/>
        </w:rPr>
      </w:pPr>
      <w:r w:rsidRPr="001F0874">
        <w:rPr>
          <w:b/>
          <w:bCs/>
        </w:rPr>
        <w:t>Presentation Q &amp; A</w:t>
      </w:r>
      <w:r>
        <w:rPr>
          <w:b/>
          <w:bCs/>
        </w:rPr>
        <w:t>:</w:t>
      </w:r>
    </w:p>
    <w:p w14:paraId="3077722B" w14:textId="2F6607A0" w:rsidR="00350005" w:rsidRDefault="006539EB" w:rsidP="009028F8">
      <w:pPr>
        <w:spacing w:line="240" w:lineRule="auto"/>
      </w:pPr>
      <w:r>
        <w:t xml:space="preserve">Q: </w:t>
      </w:r>
      <w:r w:rsidR="000E108C" w:rsidRPr="000E108C">
        <w:t>Do you have any concerns on the actions that might be taken based on these alerts with external partners, especially if recipients aren't public health, if the data is shared for the purposes of public health surveillance? How do you determine who should receive these alerts?</w:t>
      </w:r>
      <w:r w:rsidR="005A4E33">
        <w:t xml:space="preserve">  How do you handle external partners having access to the alert and any concerns with how they may use this info?  And how do you determine how </w:t>
      </w:r>
    </w:p>
    <w:p w14:paraId="6E5EBEF5" w14:textId="4301869C" w:rsidR="00F65E56" w:rsidRDefault="006539EB" w:rsidP="009028F8">
      <w:pPr>
        <w:spacing w:line="240" w:lineRule="auto"/>
      </w:pPr>
      <w:r>
        <w:t xml:space="preserve">A: </w:t>
      </w:r>
      <w:r w:rsidR="00483679">
        <w:t>Maryland law allows EMS data to be shared with Law Enforcement and that is already taking place.  The law does state that</w:t>
      </w:r>
      <w:r>
        <w:t xml:space="preserve"> data cannot be used for criminal charges.  </w:t>
      </w:r>
      <w:r w:rsidR="00F65E56">
        <w:t xml:space="preserve">Share data with partners that conduct outreach, limit the level of specific detail that is broadly shared for confidentiality reasons.  </w:t>
      </w:r>
      <w:r w:rsidR="00392334">
        <w:t xml:space="preserve">Summary data not shared publicly (press has requested that data but not released).  </w:t>
      </w:r>
      <w:r w:rsidR="004C2331">
        <w:t xml:space="preserve">Early stages of bad batch there was some concern that reports could have unintended effects of enticing those seeking “stronger” drugs so BCHD and Bad Batch worked to </w:t>
      </w:r>
      <w:r w:rsidR="00C13D85">
        <w:t>expand the size of areas reported</w:t>
      </w:r>
      <w:r w:rsidR="0092002C">
        <w:t>.</w:t>
      </w:r>
    </w:p>
    <w:p w14:paraId="3686A2B4" w14:textId="1631CEE2" w:rsidR="004C2331" w:rsidRDefault="004C2331" w:rsidP="009028F8">
      <w:pPr>
        <w:spacing w:line="240" w:lineRule="auto"/>
      </w:pPr>
      <w:r>
        <w:t>Q: How do you define a cluster for which you send an alert</w:t>
      </w:r>
    </w:p>
    <w:p w14:paraId="0FDA7F2F" w14:textId="541032F5" w:rsidR="004C2331" w:rsidRDefault="004C2331" w:rsidP="009028F8">
      <w:pPr>
        <w:spacing w:line="240" w:lineRule="auto"/>
      </w:pPr>
      <w:r>
        <w:t xml:space="preserve">A: Cluster is </w:t>
      </w:r>
      <w:r w:rsidR="004007E6">
        <w:t xml:space="preserve">at least 3 people.  Using SaTScan, </w:t>
      </w:r>
      <w:r>
        <w:t xml:space="preserve">P value of less than 0.4 </w:t>
      </w:r>
    </w:p>
    <w:p w14:paraId="0C7FD572" w14:textId="46E74D19" w:rsidR="00C13D85" w:rsidRDefault="00C13D85" w:rsidP="009028F8">
      <w:pPr>
        <w:spacing w:line="240" w:lineRule="auto"/>
      </w:pPr>
      <w:r>
        <w:t>Q: Heat map</w:t>
      </w:r>
      <w:r w:rsidR="00915B6B">
        <w:t xml:space="preserve"> of community areas with highest count – have you correlated with population info or social vulnerability index?</w:t>
      </w:r>
    </w:p>
    <w:p w14:paraId="6F271B91" w14:textId="77777777" w:rsidR="00D6576B" w:rsidRDefault="00915B6B" w:rsidP="009028F8">
      <w:pPr>
        <w:spacing w:line="240" w:lineRule="auto"/>
      </w:pPr>
      <w:r>
        <w:t xml:space="preserve">A: </w:t>
      </w:r>
      <w:r w:rsidR="00DA2BB7">
        <w:t xml:space="preserve">Examined geographic and temporal factors of where </w:t>
      </w:r>
      <w:r w:rsidR="00CA009B">
        <w:t xml:space="preserve">and when find increase in nonfatal opioid overdose.  </w:t>
      </w:r>
      <w:proofErr w:type="spellStart"/>
      <w:r w:rsidR="00CA009B">
        <w:t>Havent</w:t>
      </w:r>
      <w:proofErr w:type="spellEnd"/>
      <w:r w:rsidR="00CA009B">
        <w:t xml:space="preserve"> checked against CDC SVI</w:t>
      </w:r>
      <w:r w:rsidR="00B25A24">
        <w:t xml:space="preserve"> yet.  Calculated rates by CSA and found correlation with poverty rates geographically speaking.  Increase observed in timing aligned with payday (biweekly Fridays).</w:t>
      </w:r>
    </w:p>
    <w:p w14:paraId="76D66FFF" w14:textId="77777777" w:rsidR="00D6576B" w:rsidRDefault="00D6576B" w:rsidP="009028F8">
      <w:pPr>
        <w:spacing w:line="240" w:lineRule="auto"/>
      </w:pPr>
      <w:r>
        <w:t>Q: How do you ensure the alerts are meaningful/ reduce the noise?</w:t>
      </w:r>
    </w:p>
    <w:p w14:paraId="32858E8D" w14:textId="1A5CDAF4" w:rsidR="00915B6B" w:rsidRDefault="00D6576B" w:rsidP="009028F8">
      <w:pPr>
        <w:spacing w:line="240" w:lineRule="auto"/>
      </w:pPr>
      <w:r>
        <w:t xml:space="preserve">A: Ongoing effort, communicate with partners on what is helpful.  </w:t>
      </w:r>
      <w:r w:rsidR="00125ECC">
        <w:t xml:space="preserve">Conversations on what is </w:t>
      </w:r>
      <w:r w:rsidR="00DA2BB7">
        <w:t xml:space="preserve"> </w:t>
      </w:r>
    </w:p>
    <w:p w14:paraId="64B5247D" w14:textId="38E67700" w:rsidR="00F53604" w:rsidRDefault="007118EF" w:rsidP="009222CC">
      <w:pPr>
        <w:spacing w:after="0" w:line="240" w:lineRule="auto"/>
        <w:rPr>
          <w:b/>
          <w:bCs/>
        </w:rPr>
      </w:pPr>
      <w:r>
        <w:rPr>
          <w:b/>
          <w:bCs/>
        </w:rPr>
        <w:t>Group</w:t>
      </w:r>
      <w:r w:rsidR="001C3374">
        <w:rPr>
          <w:b/>
          <w:bCs/>
        </w:rPr>
        <w:t xml:space="preserve"> Discussion:</w:t>
      </w:r>
    </w:p>
    <w:p w14:paraId="1A3B8E67" w14:textId="54BD7817" w:rsidR="001C15B3" w:rsidRDefault="008270F9" w:rsidP="009222CC">
      <w:pPr>
        <w:spacing w:after="0" w:line="240" w:lineRule="auto"/>
      </w:pPr>
      <w:r>
        <w:t>Previously identified guiding questions to frame this work</w:t>
      </w:r>
      <w:r w:rsidR="00D018E6">
        <w:t>:</w:t>
      </w:r>
    </w:p>
    <w:p w14:paraId="530DA1ED" w14:textId="77777777" w:rsidR="00D018E6" w:rsidRPr="00D018E6" w:rsidRDefault="00D018E6" w:rsidP="00D018E6">
      <w:pPr>
        <w:spacing w:after="0" w:line="240" w:lineRule="auto"/>
        <w:rPr>
          <w:i/>
          <w:iCs/>
        </w:rPr>
      </w:pPr>
      <w:r w:rsidRPr="00D018E6">
        <w:rPr>
          <w:i/>
          <w:iCs/>
        </w:rPr>
        <w:t>Surveillance</w:t>
      </w:r>
    </w:p>
    <w:p w14:paraId="4D09F05E" w14:textId="77777777" w:rsidR="00D018E6" w:rsidRPr="00D018E6" w:rsidRDefault="00D018E6" w:rsidP="00D018E6">
      <w:pPr>
        <w:pStyle w:val="ListParagraph"/>
        <w:numPr>
          <w:ilvl w:val="0"/>
          <w:numId w:val="22"/>
        </w:numPr>
        <w:spacing w:after="0" w:line="240" w:lineRule="auto"/>
        <w:rPr>
          <w:i/>
          <w:iCs/>
        </w:rPr>
      </w:pPr>
      <w:r w:rsidRPr="00D018E6">
        <w:rPr>
          <w:i/>
          <w:iCs/>
        </w:rPr>
        <w:t>What are the different data elements/resources you have found useful to track overdoses?</w:t>
      </w:r>
    </w:p>
    <w:p w14:paraId="115715E0" w14:textId="77777777" w:rsidR="00D018E6" w:rsidRPr="00D018E6" w:rsidRDefault="00D018E6" w:rsidP="00D018E6">
      <w:pPr>
        <w:pStyle w:val="ListParagraph"/>
        <w:numPr>
          <w:ilvl w:val="0"/>
          <w:numId w:val="22"/>
        </w:numPr>
        <w:spacing w:after="0" w:line="240" w:lineRule="auto"/>
        <w:rPr>
          <w:i/>
          <w:iCs/>
        </w:rPr>
      </w:pPr>
      <w:r w:rsidRPr="00D018E6">
        <w:rPr>
          <w:i/>
          <w:iCs/>
        </w:rPr>
        <w:t>How have you defined when overdoses have exceeded a specified threshold/how do you define alerts?</w:t>
      </w:r>
    </w:p>
    <w:p w14:paraId="54EEF00A" w14:textId="77777777" w:rsidR="00D018E6" w:rsidRPr="00D018E6" w:rsidRDefault="00D018E6" w:rsidP="00D018E6">
      <w:pPr>
        <w:spacing w:after="0" w:line="240" w:lineRule="auto"/>
        <w:rPr>
          <w:i/>
          <w:iCs/>
        </w:rPr>
      </w:pPr>
      <w:r w:rsidRPr="00D018E6">
        <w:rPr>
          <w:i/>
          <w:iCs/>
        </w:rPr>
        <w:t>Investigation</w:t>
      </w:r>
    </w:p>
    <w:p w14:paraId="6D7B9C47" w14:textId="77777777" w:rsidR="00D018E6" w:rsidRPr="00D018E6" w:rsidRDefault="00D018E6" w:rsidP="00D018E6">
      <w:pPr>
        <w:pStyle w:val="ListParagraph"/>
        <w:numPr>
          <w:ilvl w:val="0"/>
          <w:numId w:val="23"/>
        </w:numPr>
        <w:spacing w:after="0" w:line="240" w:lineRule="auto"/>
        <w:rPr>
          <w:i/>
          <w:iCs/>
        </w:rPr>
      </w:pPr>
      <w:r w:rsidRPr="00D018E6">
        <w:rPr>
          <w:i/>
          <w:iCs/>
        </w:rPr>
        <w:t>What do you / partners do when there is an alert, spike in trend, or another anomaly identified?</w:t>
      </w:r>
    </w:p>
    <w:p w14:paraId="3A27382B" w14:textId="77777777" w:rsidR="00D018E6" w:rsidRPr="00D018E6" w:rsidRDefault="00D018E6" w:rsidP="00D018E6">
      <w:pPr>
        <w:pStyle w:val="ListParagraph"/>
        <w:numPr>
          <w:ilvl w:val="0"/>
          <w:numId w:val="23"/>
        </w:numPr>
        <w:spacing w:after="0" w:line="240" w:lineRule="auto"/>
        <w:rPr>
          <w:i/>
          <w:iCs/>
        </w:rPr>
      </w:pPr>
      <w:r w:rsidRPr="00D018E6">
        <w:rPr>
          <w:i/>
          <w:iCs/>
        </w:rPr>
        <w:t>What are your response planning activities?</w:t>
      </w:r>
    </w:p>
    <w:p w14:paraId="0DA2A483" w14:textId="77777777" w:rsidR="00D018E6" w:rsidRPr="00D018E6" w:rsidRDefault="00D018E6" w:rsidP="00D018E6">
      <w:pPr>
        <w:spacing w:after="0" w:line="240" w:lineRule="auto"/>
        <w:rPr>
          <w:i/>
          <w:iCs/>
        </w:rPr>
      </w:pPr>
      <w:r w:rsidRPr="00D018E6">
        <w:rPr>
          <w:i/>
          <w:iCs/>
        </w:rPr>
        <w:lastRenderedPageBreak/>
        <w:t>Prevention</w:t>
      </w:r>
    </w:p>
    <w:p w14:paraId="338DF5BB" w14:textId="77777777" w:rsidR="00D018E6" w:rsidRPr="00D018E6" w:rsidRDefault="00D018E6" w:rsidP="00D018E6">
      <w:pPr>
        <w:pStyle w:val="ListParagraph"/>
        <w:numPr>
          <w:ilvl w:val="0"/>
          <w:numId w:val="24"/>
        </w:numPr>
        <w:spacing w:after="0" w:line="240" w:lineRule="auto"/>
        <w:rPr>
          <w:i/>
          <w:iCs/>
        </w:rPr>
      </w:pPr>
      <w:r w:rsidRPr="00D018E6">
        <w:rPr>
          <w:i/>
          <w:iCs/>
        </w:rPr>
        <w:t>How do you share information, who do you share information with, and how do they use the information?</w:t>
      </w:r>
    </w:p>
    <w:p w14:paraId="6818CCFD" w14:textId="7D4D5896" w:rsidR="00D018E6" w:rsidRPr="00D018E6" w:rsidRDefault="00D018E6" w:rsidP="00D018E6">
      <w:pPr>
        <w:spacing w:after="0" w:line="240" w:lineRule="auto"/>
        <w:rPr>
          <w:i/>
          <w:iCs/>
        </w:rPr>
      </w:pPr>
      <w:r w:rsidRPr="00D018E6">
        <w:rPr>
          <w:i/>
          <w:iCs/>
        </w:rPr>
        <w:t>Evaluation</w:t>
      </w:r>
    </w:p>
    <w:p w14:paraId="03B4EF96" w14:textId="21F162D5" w:rsidR="00D018E6" w:rsidRDefault="00D018E6" w:rsidP="00D018E6">
      <w:pPr>
        <w:pStyle w:val="ListParagraph"/>
        <w:numPr>
          <w:ilvl w:val="0"/>
          <w:numId w:val="24"/>
        </w:numPr>
        <w:spacing w:after="0" w:line="240" w:lineRule="auto"/>
        <w:rPr>
          <w:i/>
          <w:iCs/>
        </w:rPr>
      </w:pPr>
      <w:r w:rsidRPr="00D018E6">
        <w:rPr>
          <w:i/>
          <w:iCs/>
        </w:rPr>
        <w:t>Evaluating both the alert(s) and the response activities</w:t>
      </w:r>
    </w:p>
    <w:p w14:paraId="5E7A0CC1" w14:textId="58287F6B" w:rsidR="00D018E6" w:rsidRDefault="00D018E6" w:rsidP="00D018E6">
      <w:pPr>
        <w:spacing w:after="0" w:line="240" w:lineRule="auto"/>
      </w:pPr>
      <w:r>
        <w:t xml:space="preserve">In our September Advisory Group Call we discussed several surveillance specific details.  This month we’d like to pose </w:t>
      </w:r>
      <w:r w:rsidR="00A01388">
        <w:t>questions about your jurisdiction’s activities related to investigation.</w:t>
      </w:r>
    </w:p>
    <w:p w14:paraId="24AD15BF" w14:textId="1B27C8A1" w:rsidR="00E23A64" w:rsidRDefault="00DC2196" w:rsidP="008B50DF">
      <w:pPr>
        <w:spacing w:after="0" w:line="240" w:lineRule="auto"/>
      </w:pPr>
      <w:r>
        <w:t>Partners &amp; Planning</w:t>
      </w:r>
    </w:p>
    <w:p w14:paraId="60488D59" w14:textId="71F2389F" w:rsidR="00DC2196" w:rsidRDefault="00A55995" w:rsidP="009B4526">
      <w:pPr>
        <w:pStyle w:val="ListParagraph"/>
        <w:numPr>
          <w:ilvl w:val="0"/>
          <w:numId w:val="26"/>
        </w:numPr>
        <w:spacing w:after="0" w:line="240" w:lineRule="auto"/>
      </w:pPr>
      <w:r>
        <w:t>Who are the key partners/stakeholders that your agency works with to report overdose spike/alert data?</w:t>
      </w:r>
    </w:p>
    <w:p w14:paraId="74731495" w14:textId="496F12A0" w:rsidR="007D7077" w:rsidRDefault="007D7077" w:rsidP="00B847A4">
      <w:pPr>
        <w:pStyle w:val="ListParagraph"/>
        <w:numPr>
          <w:ilvl w:val="1"/>
          <w:numId w:val="26"/>
        </w:numPr>
        <w:spacing w:after="0" w:line="240" w:lineRule="auto"/>
      </w:pPr>
      <w:r>
        <w:t xml:space="preserve">Public health emergency, CDC, SAMHSA, </w:t>
      </w:r>
      <w:r w:rsidR="00B847A4">
        <w:t>s</w:t>
      </w:r>
      <w:r>
        <w:t xml:space="preserve">enior </w:t>
      </w:r>
      <w:r w:rsidR="00B847A4">
        <w:t>c</w:t>
      </w:r>
      <w:r>
        <w:t xml:space="preserve">ounty </w:t>
      </w:r>
      <w:r w:rsidR="00B847A4">
        <w:t>l</w:t>
      </w:r>
      <w:r>
        <w:t xml:space="preserve">eadership, Tribes, </w:t>
      </w:r>
      <w:r w:rsidR="00B847A4">
        <w:t>l</w:t>
      </w:r>
      <w:r>
        <w:t xml:space="preserve">aw </w:t>
      </w:r>
      <w:r w:rsidR="00B847A4">
        <w:t>e</w:t>
      </w:r>
      <w:r>
        <w:t>nforcement</w:t>
      </w:r>
      <w:r w:rsidR="00B847A4">
        <w:t>, partner organizations – example peer recovery support org, harm reduction orgs, behavioral health care providers</w:t>
      </w:r>
    </w:p>
    <w:p w14:paraId="2CA5F8C6" w14:textId="452A635C" w:rsidR="00A55995" w:rsidRDefault="00A55995" w:rsidP="009B4526">
      <w:pPr>
        <w:pStyle w:val="ListParagraph"/>
        <w:numPr>
          <w:ilvl w:val="0"/>
          <w:numId w:val="26"/>
        </w:numPr>
        <w:spacing w:after="0" w:line="240" w:lineRule="auto"/>
      </w:pPr>
      <w:r>
        <w:t>Who receives notification of spike alerts?</w:t>
      </w:r>
    </w:p>
    <w:p w14:paraId="06329518" w14:textId="66A06AF1" w:rsidR="00B847A4" w:rsidRDefault="00B847A4" w:rsidP="00B847A4">
      <w:pPr>
        <w:pStyle w:val="ListParagraph"/>
        <w:numPr>
          <w:ilvl w:val="1"/>
          <w:numId w:val="26"/>
        </w:numPr>
        <w:spacing w:after="0" w:line="240" w:lineRule="auto"/>
      </w:pPr>
      <w:r>
        <w:t>Ohio shares example of the</w:t>
      </w:r>
      <w:r w:rsidR="00CC0297">
        <w:t xml:space="preserve">ir Community Response </w:t>
      </w:r>
      <w:r w:rsidR="00A22DE0">
        <w:t xml:space="preserve">Plan </w:t>
      </w:r>
      <w:r w:rsidR="00CC0297">
        <w:t>Template</w:t>
      </w:r>
      <w:r w:rsidR="00A22DE0">
        <w:t xml:space="preserve"> for Rapid Increase in Drug Overdoses- counties then use that template to adapt and make their plan</w:t>
      </w:r>
    </w:p>
    <w:p w14:paraId="33337C51" w14:textId="1A6A75C2" w:rsidR="00A22DE0" w:rsidRDefault="00A22DE0" w:rsidP="00B847A4">
      <w:pPr>
        <w:pStyle w:val="ListParagraph"/>
        <w:numPr>
          <w:ilvl w:val="1"/>
          <w:numId w:val="26"/>
        </w:numPr>
        <w:spacing w:after="0" w:line="240" w:lineRule="auto"/>
      </w:pPr>
      <w:hyperlink r:id="rId11" w:history="1">
        <w:r w:rsidRPr="007676EC">
          <w:rPr>
            <w:rStyle w:val="Hyperlink"/>
          </w:rPr>
          <w:t>https://odh.ohio.gov/wps/portal/gov/odh/know-our-programs/violence-injury-prevention-program/media/communityresponseplantemplate</w:t>
        </w:r>
      </w:hyperlink>
    </w:p>
    <w:p w14:paraId="547D944A" w14:textId="60560E44" w:rsidR="00A22DE0" w:rsidRDefault="000F00B0" w:rsidP="00B847A4">
      <w:pPr>
        <w:pStyle w:val="ListParagraph"/>
        <w:numPr>
          <w:ilvl w:val="1"/>
          <w:numId w:val="26"/>
        </w:numPr>
        <w:spacing w:after="0" w:line="240" w:lineRule="auto"/>
      </w:pPr>
      <w:r>
        <w:t xml:space="preserve">Baltimore City </w:t>
      </w:r>
      <w:r w:rsidR="002921BA">
        <w:t>coordinates across agencies to assess capacity for rapid response – example if needle exchange program was planning to be in area</w:t>
      </w:r>
    </w:p>
    <w:p w14:paraId="05514385" w14:textId="329F8FDF" w:rsidR="00A55995" w:rsidRDefault="00A55995" w:rsidP="009B4526">
      <w:pPr>
        <w:pStyle w:val="ListParagraph"/>
        <w:numPr>
          <w:ilvl w:val="0"/>
          <w:numId w:val="26"/>
        </w:numPr>
        <w:spacing w:after="0" w:line="240" w:lineRule="auto"/>
      </w:pPr>
      <w:r>
        <w:t>How are your response activities planned?</w:t>
      </w:r>
    </w:p>
    <w:p w14:paraId="7A452604" w14:textId="1050EADA" w:rsidR="00A01388" w:rsidRDefault="00AC6D57" w:rsidP="00D018E6">
      <w:pPr>
        <w:spacing w:after="0" w:line="240" w:lineRule="auto"/>
      </w:pPr>
      <w:r>
        <w:t>Resource</w:t>
      </w:r>
      <w:r w:rsidR="008B50DF">
        <w:t>/</w:t>
      </w:r>
      <w:r>
        <w:t>Guidance Needs</w:t>
      </w:r>
    </w:p>
    <w:p w14:paraId="784256C8" w14:textId="77777777" w:rsidR="008B50DF" w:rsidRPr="008B50DF" w:rsidRDefault="008B50DF" w:rsidP="008B50DF">
      <w:pPr>
        <w:pStyle w:val="ListParagraph"/>
        <w:numPr>
          <w:ilvl w:val="0"/>
          <w:numId w:val="27"/>
        </w:numPr>
        <w:spacing w:after="0" w:line="240" w:lineRule="auto"/>
      </w:pPr>
      <w:r w:rsidRPr="008B50DF">
        <w:t>What guidance would be helpful for working with various stakeholders to communicate about alerts and help guide response efforts?</w:t>
      </w:r>
    </w:p>
    <w:p w14:paraId="0B4E59C8" w14:textId="4694F753" w:rsidR="008B50DF" w:rsidRDefault="008B50DF" w:rsidP="008B50DF">
      <w:pPr>
        <w:pStyle w:val="ListParagraph"/>
        <w:numPr>
          <w:ilvl w:val="0"/>
          <w:numId w:val="27"/>
        </w:numPr>
        <w:spacing w:after="0" w:line="240" w:lineRule="auto"/>
      </w:pPr>
      <w:r w:rsidRPr="008B50DF">
        <w:t>What could be learned from the landscape analysis to help inform this?</w:t>
      </w:r>
    </w:p>
    <w:p w14:paraId="5BE111F4" w14:textId="022251B9" w:rsidR="008B50DF" w:rsidRDefault="008B50DF" w:rsidP="009222CC">
      <w:pPr>
        <w:spacing w:after="0" w:line="240" w:lineRule="auto"/>
      </w:pPr>
    </w:p>
    <w:p w14:paraId="79A5D5EF" w14:textId="15CA82AD" w:rsidR="009222CC" w:rsidRPr="00D018E6" w:rsidRDefault="009222CC" w:rsidP="009222CC">
      <w:pPr>
        <w:spacing w:after="0" w:line="240" w:lineRule="auto"/>
      </w:pPr>
      <w:r>
        <w:t xml:space="preserve">Group resource page or other mechanism to share information including presentations, files, reports, </w:t>
      </w:r>
      <w:r w:rsidR="007B08E9">
        <w:t>tools?  CSTE will set up a Basecamp page for this group to share information</w:t>
      </w:r>
      <w:r w:rsidR="007D4827">
        <w:t xml:space="preserve"> starting in December 2020.</w:t>
      </w:r>
    </w:p>
    <w:p w14:paraId="3CF6C8B2" w14:textId="77777777" w:rsidR="007D4827" w:rsidRDefault="007D4827" w:rsidP="009028F8">
      <w:pPr>
        <w:spacing w:line="240" w:lineRule="auto"/>
      </w:pPr>
    </w:p>
    <w:p w14:paraId="02AF8EA6" w14:textId="4C142C5D" w:rsidR="00350005" w:rsidRDefault="0040274D" w:rsidP="009028F8">
      <w:pPr>
        <w:spacing w:line="240" w:lineRule="auto"/>
      </w:pPr>
      <w:r>
        <w:t xml:space="preserve">Question: </w:t>
      </w:r>
      <w:r w:rsidR="00350005" w:rsidRPr="00350005">
        <w:t xml:space="preserve">As a resource product from this group, would we be able to collect and share code examples for how to reproduce spike alerts? Like if you have R Code for alerts pulling from NSSP ESSENCE that have been set up, would that be able to be shared in something like </w:t>
      </w:r>
      <w:proofErr w:type="spellStart"/>
      <w:r w:rsidR="00350005" w:rsidRPr="00350005">
        <w:t>github</w:t>
      </w:r>
      <w:proofErr w:type="spellEnd"/>
      <w:r w:rsidR="00350005" w:rsidRPr="00350005">
        <w:t>?</w:t>
      </w:r>
    </w:p>
    <w:p w14:paraId="4F9BD019" w14:textId="20975041" w:rsidR="0040274D" w:rsidRDefault="0040274D" w:rsidP="009028F8">
      <w:pPr>
        <w:spacing w:line="240" w:lineRule="auto"/>
      </w:pPr>
      <w:r>
        <w:t>Answer: Including code examples would be valuable to include in final online toolkit.</w:t>
      </w:r>
    </w:p>
    <w:p w14:paraId="37E4D196" w14:textId="512723A7" w:rsidR="00350005" w:rsidRPr="007D4827" w:rsidRDefault="007D4827" w:rsidP="009028F8">
      <w:pPr>
        <w:spacing w:line="240" w:lineRule="auto"/>
        <w:rPr>
          <w:b/>
          <w:bCs/>
        </w:rPr>
      </w:pPr>
      <w:r>
        <w:rPr>
          <w:b/>
          <w:bCs/>
        </w:rPr>
        <w:t xml:space="preserve">Next Call Wednesday, December 9 at </w:t>
      </w:r>
      <w:r w:rsidR="00231D15">
        <w:rPr>
          <w:b/>
          <w:bCs/>
        </w:rPr>
        <w:t>1</w:t>
      </w:r>
      <w:r>
        <w:rPr>
          <w:b/>
          <w:bCs/>
        </w:rPr>
        <w:t>:00 pm ET.  No call in November</w:t>
      </w:r>
      <w:r w:rsidR="00231D15">
        <w:rPr>
          <w:b/>
          <w:bCs/>
        </w:rPr>
        <w:t>.</w:t>
      </w:r>
    </w:p>
    <w:p w14:paraId="4E14E02D" w14:textId="11E8F0B2" w:rsidR="00AD3167" w:rsidRDefault="00AD3167" w:rsidP="00236306">
      <w:pPr>
        <w:pStyle w:val="ListParagraph"/>
        <w:spacing w:after="0" w:line="240" w:lineRule="auto"/>
        <w:ind w:left="2880"/>
      </w:pPr>
    </w:p>
    <w:p w14:paraId="25F29206" w14:textId="77777777" w:rsidR="005E4CA2" w:rsidRDefault="005E4CA2" w:rsidP="00350005">
      <w:pPr>
        <w:spacing w:after="0" w:line="240" w:lineRule="auto"/>
      </w:pPr>
    </w:p>
    <w:p w14:paraId="799A721A" w14:textId="77777777" w:rsidR="00350005" w:rsidRPr="00680AFD" w:rsidRDefault="00350005" w:rsidP="00350005">
      <w:pPr>
        <w:spacing w:after="0" w:line="240" w:lineRule="auto"/>
      </w:pPr>
    </w:p>
    <w:sectPr w:rsidR="00350005" w:rsidRPr="00680AFD" w:rsidSect="002608F6">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BEC22A" w14:textId="77777777" w:rsidR="00026B6C" w:rsidRDefault="00026B6C" w:rsidP="00617420">
      <w:pPr>
        <w:spacing w:after="0" w:line="240" w:lineRule="auto"/>
      </w:pPr>
      <w:r>
        <w:separator/>
      </w:r>
    </w:p>
  </w:endnote>
  <w:endnote w:type="continuationSeparator" w:id="0">
    <w:p w14:paraId="09A0697C" w14:textId="77777777" w:rsidR="00026B6C" w:rsidRDefault="00026B6C" w:rsidP="00617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6843339"/>
      <w:docPartObj>
        <w:docPartGallery w:val="Page Numbers (Bottom of Page)"/>
        <w:docPartUnique/>
      </w:docPartObj>
    </w:sdtPr>
    <w:sdtEndPr>
      <w:rPr>
        <w:noProof/>
      </w:rPr>
    </w:sdtEndPr>
    <w:sdtContent>
      <w:p w14:paraId="2592ACAE" w14:textId="5994CB47" w:rsidR="002608F6" w:rsidRDefault="002608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B608A1" w14:textId="77777777" w:rsidR="002608F6" w:rsidRDefault="00260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D65CF9" w14:textId="77777777" w:rsidR="00026B6C" w:rsidRDefault="00026B6C" w:rsidP="00617420">
      <w:pPr>
        <w:spacing w:after="0" w:line="240" w:lineRule="auto"/>
      </w:pPr>
      <w:r>
        <w:separator/>
      </w:r>
    </w:p>
  </w:footnote>
  <w:footnote w:type="continuationSeparator" w:id="0">
    <w:p w14:paraId="5E4938F8" w14:textId="77777777" w:rsidR="00026B6C" w:rsidRDefault="00026B6C" w:rsidP="00617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F5B2F0" w14:textId="03D9303A" w:rsidR="00617420" w:rsidRDefault="002608F6">
    <w:pPr>
      <w:pStyle w:val="Header"/>
    </w:pPr>
    <w:r>
      <w:rPr>
        <w:noProof/>
      </w:rPr>
      <w:drawing>
        <wp:inline distT="0" distB="0" distL="0" distR="0" wp14:anchorId="3E1BC2A3" wp14:editId="710E7D2B">
          <wp:extent cx="5943600" cy="967105"/>
          <wp:effectExtent l="0" t="0" r="0" b="4445"/>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png"/>
                  <pic:cNvPicPr/>
                </pic:nvPicPr>
                <pic:blipFill>
                  <a:blip r:embed="rId1">
                    <a:extLst>
                      <a:ext uri="{28A0092B-C50C-407E-A947-70E740481C1C}">
                        <a14:useLocalDpi xmlns:a14="http://schemas.microsoft.com/office/drawing/2010/main" val="0"/>
                      </a:ext>
                    </a:extLst>
                  </a:blip>
                  <a:stretch>
                    <a:fillRect/>
                  </a:stretch>
                </pic:blipFill>
                <pic:spPr>
                  <a:xfrm>
                    <a:off x="0" y="0"/>
                    <a:ext cx="5943600" cy="9671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7C4DAD"/>
    <w:multiLevelType w:val="hybridMultilevel"/>
    <w:tmpl w:val="71ECE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D7358"/>
    <w:multiLevelType w:val="hybridMultilevel"/>
    <w:tmpl w:val="A968A340"/>
    <w:lvl w:ilvl="0" w:tplc="6060D4D2">
      <w:start w:val="1"/>
      <w:numFmt w:val="bullet"/>
      <w:lvlText w:val="•"/>
      <w:lvlJc w:val="left"/>
      <w:pPr>
        <w:tabs>
          <w:tab w:val="num" w:pos="720"/>
        </w:tabs>
        <w:ind w:left="720" w:hanging="360"/>
      </w:pPr>
      <w:rPr>
        <w:rFonts w:ascii="Arial" w:hAnsi="Arial" w:hint="default"/>
      </w:rPr>
    </w:lvl>
    <w:lvl w:ilvl="1" w:tplc="0C5EF7DC">
      <w:start w:val="1"/>
      <w:numFmt w:val="bullet"/>
      <w:lvlText w:val="•"/>
      <w:lvlJc w:val="left"/>
      <w:pPr>
        <w:tabs>
          <w:tab w:val="num" w:pos="1440"/>
        </w:tabs>
        <w:ind w:left="1440" w:hanging="360"/>
      </w:pPr>
      <w:rPr>
        <w:rFonts w:ascii="Arial" w:hAnsi="Arial" w:hint="default"/>
      </w:rPr>
    </w:lvl>
    <w:lvl w:ilvl="2" w:tplc="551A5F74" w:tentative="1">
      <w:start w:val="1"/>
      <w:numFmt w:val="bullet"/>
      <w:lvlText w:val="•"/>
      <w:lvlJc w:val="left"/>
      <w:pPr>
        <w:tabs>
          <w:tab w:val="num" w:pos="2160"/>
        </w:tabs>
        <w:ind w:left="2160" w:hanging="360"/>
      </w:pPr>
      <w:rPr>
        <w:rFonts w:ascii="Arial" w:hAnsi="Arial" w:hint="default"/>
      </w:rPr>
    </w:lvl>
    <w:lvl w:ilvl="3" w:tplc="48D46ECE" w:tentative="1">
      <w:start w:val="1"/>
      <w:numFmt w:val="bullet"/>
      <w:lvlText w:val="•"/>
      <w:lvlJc w:val="left"/>
      <w:pPr>
        <w:tabs>
          <w:tab w:val="num" w:pos="2880"/>
        </w:tabs>
        <w:ind w:left="2880" w:hanging="360"/>
      </w:pPr>
      <w:rPr>
        <w:rFonts w:ascii="Arial" w:hAnsi="Arial" w:hint="default"/>
      </w:rPr>
    </w:lvl>
    <w:lvl w:ilvl="4" w:tplc="4C56FE24" w:tentative="1">
      <w:start w:val="1"/>
      <w:numFmt w:val="bullet"/>
      <w:lvlText w:val="•"/>
      <w:lvlJc w:val="left"/>
      <w:pPr>
        <w:tabs>
          <w:tab w:val="num" w:pos="3600"/>
        </w:tabs>
        <w:ind w:left="3600" w:hanging="360"/>
      </w:pPr>
      <w:rPr>
        <w:rFonts w:ascii="Arial" w:hAnsi="Arial" w:hint="default"/>
      </w:rPr>
    </w:lvl>
    <w:lvl w:ilvl="5" w:tplc="5794552C" w:tentative="1">
      <w:start w:val="1"/>
      <w:numFmt w:val="bullet"/>
      <w:lvlText w:val="•"/>
      <w:lvlJc w:val="left"/>
      <w:pPr>
        <w:tabs>
          <w:tab w:val="num" w:pos="4320"/>
        </w:tabs>
        <w:ind w:left="4320" w:hanging="360"/>
      </w:pPr>
      <w:rPr>
        <w:rFonts w:ascii="Arial" w:hAnsi="Arial" w:hint="default"/>
      </w:rPr>
    </w:lvl>
    <w:lvl w:ilvl="6" w:tplc="EF5C4D02" w:tentative="1">
      <w:start w:val="1"/>
      <w:numFmt w:val="bullet"/>
      <w:lvlText w:val="•"/>
      <w:lvlJc w:val="left"/>
      <w:pPr>
        <w:tabs>
          <w:tab w:val="num" w:pos="5040"/>
        </w:tabs>
        <w:ind w:left="5040" w:hanging="360"/>
      </w:pPr>
      <w:rPr>
        <w:rFonts w:ascii="Arial" w:hAnsi="Arial" w:hint="default"/>
      </w:rPr>
    </w:lvl>
    <w:lvl w:ilvl="7" w:tplc="D9566978" w:tentative="1">
      <w:start w:val="1"/>
      <w:numFmt w:val="bullet"/>
      <w:lvlText w:val="•"/>
      <w:lvlJc w:val="left"/>
      <w:pPr>
        <w:tabs>
          <w:tab w:val="num" w:pos="5760"/>
        </w:tabs>
        <w:ind w:left="5760" w:hanging="360"/>
      </w:pPr>
      <w:rPr>
        <w:rFonts w:ascii="Arial" w:hAnsi="Arial" w:hint="default"/>
      </w:rPr>
    </w:lvl>
    <w:lvl w:ilvl="8" w:tplc="AF4EDDC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8C0EFE"/>
    <w:multiLevelType w:val="hybridMultilevel"/>
    <w:tmpl w:val="8DDA4676"/>
    <w:lvl w:ilvl="0" w:tplc="72F6BE08">
      <w:start w:val="1"/>
      <w:numFmt w:val="bullet"/>
      <w:lvlText w:val="•"/>
      <w:lvlJc w:val="left"/>
      <w:pPr>
        <w:tabs>
          <w:tab w:val="num" w:pos="720"/>
        </w:tabs>
        <w:ind w:left="720" w:hanging="360"/>
      </w:pPr>
      <w:rPr>
        <w:rFonts w:ascii="Arial" w:hAnsi="Arial" w:hint="default"/>
      </w:rPr>
    </w:lvl>
    <w:lvl w:ilvl="1" w:tplc="AF085F86">
      <w:start w:val="1"/>
      <w:numFmt w:val="bullet"/>
      <w:lvlText w:val="•"/>
      <w:lvlJc w:val="left"/>
      <w:pPr>
        <w:tabs>
          <w:tab w:val="num" w:pos="1440"/>
        </w:tabs>
        <w:ind w:left="1440" w:hanging="360"/>
      </w:pPr>
      <w:rPr>
        <w:rFonts w:ascii="Arial" w:hAnsi="Arial" w:hint="default"/>
      </w:rPr>
    </w:lvl>
    <w:lvl w:ilvl="2" w:tplc="2B301C46" w:tentative="1">
      <w:start w:val="1"/>
      <w:numFmt w:val="bullet"/>
      <w:lvlText w:val="•"/>
      <w:lvlJc w:val="left"/>
      <w:pPr>
        <w:tabs>
          <w:tab w:val="num" w:pos="2160"/>
        </w:tabs>
        <w:ind w:left="2160" w:hanging="360"/>
      </w:pPr>
      <w:rPr>
        <w:rFonts w:ascii="Arial" w:hAnsi="Arial" w:hint="default"/>
      </w:rPr>
    </w:lvl>
    <w:lvl w:ilvl="3" w:tplc="F29E5106" w:tentative="1">
      <w:start w:val="1"/>
      <w:numFmt w:val="bullet"/>
      <w:lvlText w:val="•"/>
      <w:lvlJc w:val="left"/>
      <w:pPr>
        <w:tabs>
          <w:tab w:val="num" w:pos="2880"/>
        </w:tabs>
        <w:ind w:left="2880" w:hanging="360"/>
      </w:pPr>
      <w:rPr>
        <w:rFonts w:ascii="Arial" w:hAnsi="Arial" w:hint="default"/>
      </w:rPr>
    </w:lvl>
    <w:lvl w:ilvl="4" w:tplc="D00E2374" w:tentative="1">
      <w:start w:val="1"/>
      <w:numFmt w:val="bullet"/>
      <w:lvlText w:val="•"/>
      <w:lvlJc w:val="left"/>
      <w:pPr>
        <w:tabs>
          <w:tab w:val="num" w:pos="3600"/>
        </w:tabs>
        <w:ind w:left="3600" w:hanging="360"/>
      </w:pPr>
      <w:rPr>
        <w:rFonts w:ascii="Arial" w:hAnsi="Arial" w:hint="default"/>
      </w:rPr>
    </w:lvl>
    <w:lvl w:ilvl="5" w:tplc="8B82610C" w:tentative="1">
      <w:start w:val="1"/>
      <w:numFmt w:val="bullet"/>
      <w:lvlText w:val="•"/>
      <w:lvlJc w:val="left"/>
      <w:pPr>
        <w:tabs>
          <w:tab w:val="num" w:pos="4320"/>
        </w:tabs>
        <w:ind w:left="4320" w:hanging="360"/>
      </w:pPr>
      <w:rPr>
        <w:rFonts w:ascii="Arial" w:hAnsi="Arial" w:hint="default"/>
      </w:rPr>
    </w:lvl>
    <w:lvl w:ilvl="6" w:tplc="6124F8A8" w:tentative="1">
      <w:start w:val="1"/>
      <w:numFmt w:val="bullet"/>
      <w:lvlText w:val="•"/>
      <w:lvlJc w:val="left"/>
      <w:pPr>
        <w:tabs>
          <w:tab w:val="num" w:pos="5040"/>
        </w:tabs>
        <w:ind w:left="5040" w:hanging="360"/>
      </w:pPr>
      <w:rPr>
        <w:rFonts w:ascii="Arial" w:hAnsi="Arial" w:hint="default"/>
      </w:rPr>
    </w:lvl>
    <w:lvl w:ilvl="7" w:tplc="D0C6D97E" w:tentative="1">
      <w:start w:val="1"/>
      <w:numFmt w:val="bullet"/>
      <w:lvlText w:val="•"/>
      <w:lvlJc w:val="left"/>
      <w:pPr>
        <w:tabs>
          <w:tab w:val="num" w:pos="5760"/>
        </w:tabs>
        <w:ind w:left="5760" w:hanging="360"/>
      </w:pPr>
      <w:rPr>
        <w:rFonts w:ascii="Arial" w:hAnsi="Arial" w:hint="default"/>
      </w:rPr>
    </w:lvl>
    <w:lvl w:ilvl="8" w:tplc="6D60613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B007922"/>
    <w:multiLevelType w:val="hybridMultilevel"/>
    <w:tmpl w:val="A1EE94CA"/>
    <w:lvl w:ilvl="0" w:tplc="A0321780">
      <w:start w:val="1"/>
      <w:numFmt w:val="upperRoman"/>
      <w:lvlText w:val="%1."/>
      <w:lvlJc w:val="right"/>
      <w:pPr>
        <w:tabs>
          <w:tab w:val="num" w:pos="720"/>
        </w:tabs>
        <w:ind w:left="720" w:hanging="360"/>
      </w:pPr>
    </w:lvl>
    <w:lvl w:ilvl="1" w:tplc="C9848750">
      <w:start w:val="1"/>
      <w:numFmt w:val="lowerLetter"/>
      <w:lvlText w:val="%2."/>
      <w:lvlJc w:val="right"/>
      <w:pPr>
        <w:tabs>
          <w:tab w:val="num" w:pos="1440"/>
        </w:tabs>
        <w:ind w:left="1440" w:hanging="360"/>
      </w:pPr>
    </w:lvl>
    <w:lvl w:ilvl="2" w:tplc="9C1A1DD8" w:tentative="1">
      <w:start w:val="1"/>
      <w:numFmt w:val="upperRoman"/>
      <w:lvlText w:val="%3."/>
      <w:lvlJc w:val="right"/>
      <w:pPr>
        <w:tabs>
          <w:tab w:val="num" w:pos="2160"/>
        </w:tabs>
        <w:ind w:left="2160" w:hanging="360"/>
      </w:pPr>
    </w:lvl>
    <w:lvl w:ilvl="3" w:tplc="64D46F00" w:tentative="1">
      <w:start w:val="1"/>
      <w:numFmt w:val="upperRoman"/>
      <w:lvlText w:val="%4."/>
      <w:lvlJc w:val="right"/>
      <w:pPr>
        <w:tabs>
          <w:tab w:val="num" w:pos="2880"/>
        </w:tabs>
        <w:ind w:left="2880" w:hanging="360"/>
      </w:pPr>
    </w:lvl>
    <w:lvl w:ilvl="4" w:tplc="ACF26A96" w:tentative="1">
      <w:start w:val="1"/>
      <w:numFmt w:val="upperRoman"/>
      <w:lvlText w:val="%5."/>
      <w:lvlJc w:val="right"/>
      <w:pPr>
        <w:tabs>
          <w:tab w:val="num" w:pos="3600"/>
        </w:tabs>
        <w:ind w:left="3600" w:hanging="360"/>
      </w:pPr>
    </w:lvl>
    <w:lvl w:ilvl="5" w:tplc="92682CAC" w:tentative="1">
      <w:start w:val="1"/>
      <w:numFmt w:val="upperRoman"/>
      <w:lvlText w:val="%6."/>
      <w:lvlJc w:val="right"/>
      <w:pPr>
        <w:tabs>
          <w:tab w:val="num" w:pos="4320"/>
        </w:tabs>
        <w:ind w:left="4320" w:hanging="360"/>
      </w:pPr>
    </w:lvl>
    <w:lvl w:ilvl="6" w:tplc="3FD8BEC0" w:tentative="1">
      <w:start w:val="1"/>
      <w:numFmt w:val="upperRoman"/>
      <w:lvlText w:val="%7."/>
      <w:lvlJc w:val="right"/>
      <w:pPr>
        <w:tabs>
          <w:tab w:val="num" w:pos="5040"/>
        </w:tabs>
        <w:ind w:left="5040" w:hanging="360"/>
      </w:pPr>
    </w:lvl>
    <w:lvl w:ilvl="7" w:tplc="41C8E902" w:tentative="1">
      <w:start w:val="1"/>
      <w:numFmt w:val="upperRoman"/>
      <w:lvlText w:val="%8."/>
      <w:lvlJc w:val="right"/>
      <w:pPr>
        <w:tabs>
          <w:tab w:val="num" w:pos="5760"/>
        </w:tabs>
        <w:ind w:left="5760" w:hanging="360"/>
      </w:pPr>
    </w:lvl>
    <w:lvl w:ilvl="8" w:tplc="9BACB57A" w:tentative="1">
      <w:start w:val="1"/>
      <w:numFmt w:val="upperRoman"/>
      <w:lvlText w:val="%9."/>
      <w:lvlJc w:val="right"/>
      <w:pPr>
        <w:tabs>
          <w:tab w:val="num" w:pos="6480"/>
        </w:tabs>
        <w:ind w:left="6480" w:hanging="360"/>
      </w:pPr>
    </w:lvl>
  </w:abstractNum>
  <w:abstractNum w:abstractNumId="4" w15:restartNumberingAfterBreak="0">
    <w:nsid w:val="1C535B22"/>
    <w:multiLevelType w:val="hybridMultilevel"/>
    <w:tmpl w:val="DF4AC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3D1438"/>
    <w:multiLevelType w:val="hybridMultilevel"/>
    <w:tmpl w:val="AB3A75C4"/>
    <w:lvl w:ilvl="0" w:tplc="713C769C">
      <w:start w:val="1"/>
      <w:numFmt w:val="bullet"/>
      <w:lvlText w:val="•"/>
      <w:lvlJc w:val="left"/>
      <w:pPr>
        <w:tabs>
          <w:tab w:val="num" w:pos="720"/>
        </w:tabs>
        <w:ind w:left="720" w:hanging="360"/>
      </w:pPr>
      <w:rPr>
        <w:rFonts w:ascii="Arial" w:hAnsi="Arial" w:hint="default"/>
      </w:rPr>
    </w:lvl>
    <w:lvl w:ilvl="1" w:tplc="E1B681AA">
      <w:start w:val="1"/>
      <w:numFmt w:val="bullet"/>
      <w:lvlText w:val="•"/>
      <w:lvlJc w:val="left"/>
      <w:pPr>
        <w:tabs>
          <w:tab w:val="num" w:pos="1440"/>
        </w:tabs>
        <w:ind w:left="1440" w:hanging="360"/>
      </w:pPr>
      <w:rPr>
        <w:rFonts w:ascii="Arial" w:hAnsi="Arial" w:hint="default"/>
      </w:rPr>
    </w:lvl>
    <w:lvl w:ilvl="2" w:tplc="F2D6C4B6" w:tentative="1">
      <w:start w:val="1"/>
      <w:numFmt w:val="bullet"/>
      <w:lvlText w:val="•"/>
      <w:lvlJc w:val="left"/>
      <w:pPr>
        <w:tabs>
          <w:tab w:val="num" w:pos="2160"/>
        </w:tabs>
        <w:ind w:left="2160" w:hanging="360"/>
      </w:pPr>
      <w:rPr>
        <w:rFonts w:ascii="Arial" w:hAnsi="Arial" w:hint="default"/>
      </w:rPr>
    </w:lvl>
    <w:lvl w:ilvl="3" w:tplc="07D6FB90" w:tentative="1">
      <w:start w:val="1"/>
      <w:numFmt w:val="bullet"/>
      <w:lvlText w:val="•"/>
      <w:lvlJc w:val="left"/>
      <w:pPr>
        <w:tabs>
          <w:tab w:val="num" w:pos="2880"/>
        </w:tabs>
        <w:ind w:left="2880" w:hanging="360"/>
      </w:pPr>
      <w:rPr>
        <w:rFonts w:ascii="Arial" w:hAnsi="Arial" w:hint="default"/>
      </w:rPr>
    </w:lvl>
    <w:lvl w:ilvl="4" w:tplc="78B6398C" w:tentative="1">
      <w:start w:val="1"/>
      <w:numFmt w:val="bullet"/>
      <w:lvlText w:val="•"/>
      <w:lvlJc w:val="left"/>
      <w:pPr>
        <w:tabs>
          <w:tab w:val="num" w:pos="3600"/>
        </w:tabs>
        <w:ind w:left="3600" w:hanging="360"/>
      </w:pPr>
      <w:rPr>
        <w:rFonts w:ascii="Arial" w:hAnsi="Arial" w:hint="default"/>
      </w:rPr>
    </w:lvl>
    <w:lvl w:ilvl="5" w:tplc="3E9EBB08" w:tentative="1">
      <w:start w:val="1"/>
      <w:numFmt w:val="bullet"/>
      <w:lvlText w:val="•"/>
      <w:lvlJc w:val="left"/>
      <w:pPr>
        <w:tabs>
          <w:tab w:val="num" w:pos="4320"/>
        </w:tabs>
        <w:ind w:left="4320" w:hanging="360"/>
      </w:pPr>
      <w:rPr>
        <w:rFonts w:ascii="Arial" w:hAnsi="Arial" w:hint="default"/>
      </w:rPr>
    </w:lvl>
    <w:lvl w:ilvl="6" w:tplc="A93CFC80" w:tentative="1">
      <w:start w:val="1"/>
      <w:numFmt w:val="bullet"/>
      <w:lvlText w:val="•"/>
      <w:lvlJc w:val="left"/>
      <w:pPr>
        <w:tabs>
          <w:tab w:val="num" w:pos="5040"/>
        </w:tabs>
        <w:ind w:left="5040" w:hanging="360"/>
      </w:pPr>
      <w:rPr>
        <w:rFonts w:ascii="Arial" w:hAnsi="Arial" w:hint="default"/>
      </w:rPr>
    </w:lvl>
    <w:lvl w:ilvl="7" w:tplc="7C867D36" w:tentative="1">
      <w:start w:val="1"/>
      <w:numFmt w:val="bullet"/>
      <w:lvlText w:val="•"/>
      <w:lvlJc w:val="left"/>
      <w:pPr>
        <w:tabs>
          <w:tab w:val="num" w:pos="5760"/>
        </w:tabs>
        <w:ind w:left="5760" w:hanging="360"/>
      </w:pPr>
      <w:rPr>
        <w:rFonts w:ascii="Arial" w:hAnsi="Arial" w:hint="default"/>
      </w:rPr>
    </w:lvl>
    <w:lvl w:ilvl="8" w:tplc="E0B28F4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0255D71"/>
    <w:multiLevelType w:val="hybridMultilevel"/>
    <w:tmpl w:val="E46465A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209F276C"/>
    <w:multiLevelType w:val="hybridMultilevel"/>
    <w:tmpl w:val="6F9ADBC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2351A5"/>
    <w:multiLevelType w:val="hybridMultilevel"/>
    <w:tmpl w:val="C1345E6C"/>
    <w:lvl w:ilvl="0" w:tplc="CF8A8DC4">
      <w:start w:val="1"/>
      <w:numFmt w:val="bullet"/>
      <w:lvlText w:val="•"/>
      <w:lvlJc w:val="left"/>
      <w:pPr>
        <w:tabs>
          <w:tab w:val="num" w:pos="720"/>
        </w:tabs>
        <w:ind w:left="720" w:hanging="360"/>
      </w:pPr>
      <w:rPr>
        <w:rFonts w:ascii="Arial" w:hAnsi="Arial" w:hint="default"/>
      </w:rPr>
    </w:lvl>
    <w:lvl w:ilvl="1" w:tplc="38580526">
      <w:start w:val="1"/>
      <w:numFmt w:val="bullet"/>
      <w:lvlText w:val="•"/>
      <w:lvlJc w:val="left"/>
      <w:pPr>
        <w:tabs>
          <w:tab w:val="num" w:pos="1440"/>
        </w:tabs>
        <w:ind w:left="1440" w:hanging="360"/>
      </w:pPr>
      <w:rPr>
        <w:rFonts w:ascii="Arial" w:hAnsi="Arial" w:hint="default"/>
      </w:rPr>
    </w:lvl>
    <w:lvl w:ilvl="2" w:tplc="C896C45A" w:tentative="1">
      <w:start w:val="1"/>
      <w:numFmt w:val="bullet"/>
      <w:lvlText w:val="•"/>
      <w:lvlJc w:val="left"/>
      <w:pPr>
        <w:tabs>
          <w:tab w:val="num" w:pos="2160"/>
        </w:tabs>
        <w:ind w:left="2160" w:hanging="360"/>
      </w:pPr>
      <w:rPr>
        <w:rFonts w:ascii="Arial" w:hAnsi="Arial" w:hint="default"/>
      </w:rPr>
    </w:lvl>
    <w:lvl w:ilvl="3" w:tplc="32D68BD4" w:tentative="1">
      <w:start w:val="1"/>
      <w:numFmt w:val="bullet"/>
      <w:lvlText w:val="•"/>
      <w:lvlJc w:val="left"/>
      <w:pPr>
        <w:tabs>
          <w:tab w:val="num" w:pos="2880"/>
        </w:tabs>
        <w:ind w:left="2880" w:hanging="360"/>
      </w:pPr>
      <w:rPr>
        <w:rFonts w:ascii="Arial" w:hAnsi="Arial" w:hint="default"/>
      </w:rPr>
    </w:lvl>
    <w:lvl w:ilvl="4" w:tplc="D38C633E" w:tentative="1">
      <w:start w:val="1"/>
      <w:numFmt w:val="bullet"/>
      <w:lvlText w:val="•"/>
      <w:lvlJc w:val="left"/>
      <w:pPr>
        <w:tabs>
          <w:tab w:val="num" w:pos="3600"/>
        </w:tabs>
        <w:ind w:left="3600" w:hanging="360"/>
      </w:pPr>
      <w:rPr>
        <w:rFonts w:ascii="Arial" w:hAnsi="Arial" w:hint="default"/>
      </w:rPr>
    </w:lvl>
    <w:lvl w:ilvl="5" w:tplc="C532B45E" w:tentative="1">
      <w:start w:val="1"/>
      <w:numFmt w:val="bullet"/>
      <w:lvlText w:val="•"/>
      <w:lvlJc w:val="left"/>
      <w:pPr>
        <w:tabs>
          <w:tab w:val="num" w:pos="4320"/>
        </w:tabs>
        <w:ind w:left="4320" w:hanging="360"/>
      </w:pPr>
      <w:rPr>
        <w:rFonts w:ascii="Arial" w:hAnsi="Arial" w:hint="default"/>
      </w:rPr>
    </w:lvl>
    <w:lvl w:ilvl="6" w:tplc="1FF21114" w:tentative="1">
      <w:start w:val="1"/>
      <w:numFmt w:val="bullet"/>
      <w:lvlText w:val="•"/>
      <w:lvlJc w:val="left"/>
      <w:pPr>
        <w:tabs>
          <w:tab w:val="num" w:pos="5040"/>
        </w:tabs>
        <w:ind w:left="5040" w:hanging="360"/>
      </w:pPr>
      <w:rPr>
        <w:rFonts w:ascii="Arial" w:hAnsi="Arial" w:hint="default"/>
      </w:rPr>
    </w:lvl>
    <w:lvl w:ilvl="7" w:tplc="95846260" w:tentative="1">
      <w:start w:val="1"/>
      <w:numFmt w:val="bullet"/>
      <w:lvlText w:val="•"/>
      <w:lvlJc w:val="left"/>
      <w:pPr>
        <w:tabs>
          <w:tab w:val="num" w:pos="5760"/>
        </w:tabs>
        <w:ind w:left="5760" w:hanging="360"/>
      </w:pPr>
      <w:rPr>
        <w:rFonts w:ascii="Arial" w:hAnsi="Arial" w:hint="default"/>
      </w:rPr>
    </w:lvl>
    <w:lvl w:ilvl="8" w:tplc="93689F9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9F97753"/>
    <w:multiLevelType w:val="hybridMultilevel"/>
    <w:tmpl w:val="EE7CC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D11A54"/>
    <w:multiLevelType w:val="hybridMultilevel"/>
    <w:tmpl w:val="71EC0E30"/>
    <w:lvl w:ilvl="0" w:tplc="A4049C62">
      <w:start w:val="1"/>
      <w:numFmt w:val="bullet"/>
      <w:lvlText w:val="•"/>
      <w:lvlJc w:val="left"/>
      <w:pPr>
        <w:tabs>
          <w:tab w:val="num" w:pos="720"/>
        </w:tabs>
        <w:ind w:left="720" w:hanging="360"/>
      </w:pPr>
      <w:rPr>
        <w:rFonts w:ascii="Arial" w:hAnsi="Arial" w:hint="default"/>
      </w:rPr>
    </w:lvl>
    <w:lvl w:ilvl="1" w:tplc="EC6A2F4E">
      <w:start w:val="1"/>
      <w:numFmt w:val="bullet"/>
      <w:lvlText w:val="•"/>
      <w:lvlJc w:val="left"/>
      <w:pPr>
        <w:tabs>
          <w:tab w:val="num" w:pos="1440"/>
        </w:tabs>
        <w:ind w:left="1440" w:hanging="360"/>
      </w:pPr>
      <w:rPr>
        <w:rFonts w:ascii="Arial" w:hAnsi="Arial" w:hint="default"/>
      </w:rPr>
    </w:lvl>
    <w:lvl w:ilvl="2" w:tplc="52E21962" w:tentative="1">
      <w:start w:val="1"/>
      <w:numFmt w:val="bullet"/>
      <w:lvlText w:val="•"/>
      <w:lvlJc w:val="left"/>
      <w:pPr>
        <w:tabs>
          <w:tab w:val="num" w:pos="2160"/>
        </w:tabs>
        <w:ind w:left="2160" w:hanging="360"/>
      </w:pPr>
      <w:rPr>
        <w:rFonts w:ascii="Arial" w:hAnsi="Arial" w:hint="default"/>
      </w:rPr>
    </w:lvl>
    <w:lvl w:ilvl="3" w:tplc="033C6828" w:tentative="1">
      <w:start w:val="1"/>
      <w:numFmt w:val="bullet"/>
      <w:lvlText w:val="•"/>
      <w:lvlJc w:val="left"/>
      <w:pPr>
        <w:tabs>
          <w:tab w:val="num" w:pos="2880"/>
        </w:tabs>
        <w:ind w:left="2880" w:hanging="360"/>
      </w:pPr>
      <w:rPr>
        <w:rFonts w:ascii="Arial" w:hAnsi="Arial" w:hint="default"/>
      </w:rPr>
    </w:lvl>
    <w:lvl w:ilvl="4" w:tplc="2FDC7940" w:tentative="1">
      <w:start w:val="1"/>
      <w:numFmt w:val="bullet"/>
      <w:lvlText w:val="•"/>
      <w:lvlJc w:val="left"/>
      <w:pPr>
        <w:tabs>
          <w:tab w:val="num" w:pos="3600"/>
        </w:tabs>
        <w:ind w:left="3600" w:hanging="360"/>
      </w:pPr>
      <w:rPr>
        <w:rFonts w:ascii="Arial" w:hAnsi="Arial" w:hint="default"/>
      </w:rPr>
    </w:lvl>
    <w:lvl w:ilvl="5" w:tplc="25709C84" w:tentative="1">
      <w:start w:val="1"/>
      <w:numFmt w:val="bullet"/>
      <w:lvlText w:val="•"/>
      <w:lvlJc w:val="left"/>
      <w:pPr>
        <w:tabs>
          <w:tab w:val="num" w:pos="4320"/>
        </w:tabs>
        <w:ind w:left="4320" w:hanging="360"/>
      </w:pPr>
      <w:rPr>
        <w:rFonts w:ascii="Arial" w:hAnsi="Arial" w:hint="default"/>
      </w:rPr>
    </w:lvl>
    <w:lvl w:ilvl="6" w:tplc="ECD8D014" w:tentative="1">
      <w:start w:val="1"/>
      <w:numFmt w:val="bullet"/>
      <w:lvlText w:val="•"/>
      <w:lvlJc w:val="left"/>
      <w:pPr>
        <w:tabs>
          <w:tab w:val="num" w:pos="5040"/>
        </w:tabs>
        <w:ind w:left="5040" w:hanging="360"/>
      </w:pPr>
      <w:rPr>
        <w:rFonts w:ascii="Arial" w:hAnsi="Arial" w:hint="default"/>
      </w:rPr>
    </w:lvl>
    <w:lvl w:ilvl="7" w:tplc="223C9BB0" w:tentative="1">
      <w:start w:val="1"/>
      <w:numFmt w:val="bullet"/>
      <w:lvlText w:val="•"/>
      <w:lvlJc w:val="left"/>
      <w:pPr>
        <w:tabs>
          <w:tab w:val="num" w:pos="5760"/>
        </w:tabs>
        <w:ind w:left="5760" w:hanging="360"/>
      </w:pPr>
      <w:rPr>
        <w:rFonts w:ascii="Arial" w:hAnsi="Arial" w:hint="default"/>
      </w:rPr>
    </w:lvl>
    <w:lvl w:ilvl="8" w:tplc="29CCEB4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E4E1B42"/>
    <w:multiLevelType w:val="hybridMultilevel"/>
    <w:tmpl w:val="EBE42D3E"/>
    <w:lvl w:ilvl="0" w:tplc="E98C5C80">
      <w:start w:val="1"/>
      <w:numFmt w:val="bullet"/>
      <w:lvlText w:val="•"/>
      <w:lvlJc w:val="left"/>
      <w:pPr>
        <w:tabs>
          <w:tab w:val="num" w:pos="720"/>
        </w:tabs>
        <w:ind w:left="720" w:hanging="360"/>
      </w:pPr>
      <w:rPr>
        <w:rFonts w:ascii="Arial" w:hAnsi="Arial" w:hint="default"/>
      </w:rPr>
    </w:lvl>
    <w:lvl w:ilvl="1" w:tplc="F78EAB82" w:tentative="1">
      <w:start w:val="1"/>
      <w:numFmt w:val="bullet"/>
      <w:lvlText w:val="•"/>
      <w:lvlJc w:val="left"/>
      <w:pPr>
        <w:tabs>
          <w:tab w:val="num" w:pos="1440"/>
        </w:tabs>
        <w:ind w:left="1440" w:hanging="360"/>
      </w:pPr>
      <w:rPr>
        <w:rFonts w:ascii="Arial" w:hAnsi="Arial" w:hint="default"/>
      </w:rPr>
    </w:lvl>
    <w:lvl w:ilvl="2" w:tplc="2DB6E360" w:tentative="1">
      <w:start w:val="1"/>
      <w:numFmt w:val="bullet"/>
      <w:lvlText w:val="•"/>
      <w:lvlJc w:val="left"/>
      <w:pPr>
        <w:tabs>
          <w:tab w:val="num" w:pos="2160"/>
        </w:tabs>
        <w:ind w:left="2160" w:hanging="360"/>
      </w:pPr>
      <w:rPr>
        <w:rFonts w:ascii="Arial" w:hAnsi="Arial" w:hint="default"/>
      </w:rPr>
    </w:lvl>
    <w:lvl w:ilvl="3" w:tplc="5A92F3D0" w:tentative="1">
      <w:start w:val="1"/>
      <w:numFmt w:val="bullet"/>
      <w:lvlText w:val="•"/>
      <w:lvlJc w:val="left"/>
      <w:pPr>
        <w:tabs>
          <w:tab w:val="num" w:pos="2880"/>
        </w:tabs>
        <w:ind w:left="2880" w:hanging="360"/>
      </w:pPr>
      <w:rPr>
        <w:rFonts w:ascii="Arial" w:hAnsi="Arial" w:hint="default"/>
      </w:rPr>
    </w:lvl>
    <w:lvl w:ilvl="4" w:tplc="FD0AF174" w:tentative="1">
      <w:start w:val="1"/>
      <w:numFmt w:val="bullet"/>
      <w:lvlText w:val="•"/>
      <w:lvlJc w:val="left"/>
      <w:pPr>
        <w:tabs>
          <w:tab w:val="num" w:pos="3600"/>
        </w:tabs>
        <w:ind w:left="3600" w:hanging="360"/>
      </w:pPr>
      <w:rPr>
        <w:rFonts w:ascii="Arial" w:hAnsi="Arial" w:hint="default"/>
      </w:rPr>
    </w:lvl>
    <w:lvl w:ilvl="5" w:tplc="8EEC6EAE" w:tentative="1">
      <w:start w:val="1"/>
      <w:numFmt w:val="bullet"/>
      <w:lvlText w:val="•"/>
      <w:lvlJc w:val="left"/>
      <w:pPr>
        <w:tabs>
          <w:tab w:val="num" w:pos="4320"/>
        </w:tabs>
        <w:ind w:left="4320" w:hanging="360"/>
      </w:pPr>
      <w:rPr>
        <w:rFonts w:ascii="Arial" w:hAnsi="Arial" w:hint="default"/>
      </w:rPr>
    </w:lvl>
    <w:lvl w:ilvl="6" w:tplc="67A6B9C4" w:tentative="1">
      <w:start w:val="1"/>
      <w:numFmt w:val="bullet"/>
      <w:lvlText w:val="•"/>
      <w:lvlJc w:val="left"/>
      <w:pPr>
        <w:tabs>
          <w:tab w:val="num" w:pos="5040"/>
        </w:tabs>
        <w:ind w:left="5040" w:hanging="360"/>
      </w:pPr>
      <w:rPr>
        <w:rFonts w:ascii="Arial" w:hAnsi="Arial" w:hint="default"/>
      </w:rPr>
    </w:lvl>
    <w:lvl w:ilvl="7" w:tplc="23001654" w:tentative="1">
      <w:start w:val="1"/>
      <w:numFmt w:val="bullet"/>
      <w:lvlText w:val="•"/>
      <w:lvlJc w:val="left"/>
      <w:pPr>
        <w:tabs>
          <w:tab w:val="num" w:pos="5760"/>
        </w:tabs>
        <w:ind w:left="5760" w:hanging="360"/>
      </w:pPr>
      <w:rPr>
        <w:rFonts w:ascii="Arial" w:hAnsi="Arial" w:hint="default"/>
      </w:rPr>
    </w:lvl>
    <w:lvl w:ilvl="8" w:tplc="E45C1CE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85B33DA"/>
    <w:multiLevelType w:val="hybridMultilevel"/>
    <w:tmpl w:val="D8E8BD98"/>
    <w:lvl w:ilvl="0" w:tplc="F8580CD6">
      <w:start w:val="1"/>
      <w:numFmt w:val="bullet"/>
      <w:lvlText w:val="•"/>
      <w:lvlJc w:val="left"/>
      <w:pPr>
        <w:tabs>
          <w:tab w:val="num" w:pos="720"/>
        </w:tabs>
        <w:ind w:left="720" w:hanging="360"/>
      </w:pPr>
      <w:rPr>
        <w:rFonts w:ascii="Arial" w:hAnsi="Arial" w:hint="default"/>
      </w:rPr>
    </w:lvl>
    <w:lvl w:ilvl="1" w:tplc="EAE8735A">
      <w:start w:val="1"/>
      <w:numFmt w:val="bullet"/>
      <w:lvlText w:val="•"/>
      <w:lvlJc w:val="left"/>
      <w:pPr>
        <w:tabs>
          <w:tab w:val="num" w:pos="1440"/>
        </w:tabs>
        <w:ind w:left="1440" w:hanging="360"/>
      </w:pPr>
      <w:rPr>
        <w:rFonts w:ascii="Arial" w:hAnsi="Arial" w:hint="default"/>
      </w:rPr>
    </w:lvl>
    <w:lvl w:ilvl="2" w:tplc="B5E0CFD6" w:tentative="1">
      <w:start w:val="1"/>
      <w:numFmt w:val="bullet"/>
      <w:lvlText w:val="•"/>
      <w:lvlJc w:val="left"/>
      <w:pPr>
        <w:tabs>
          <w:tab w:val="num" w:pos="2160"/>
        </w:tabs>
        <w:ind w:left="2160" w:hanging="360"/>
      </w:pPr>
      <w:rPr>
        <w:rFonts w:ascii="Arial" w:hAnsi="Arial" w:hint="default"/>
      </w:rPr>
    </w:lvl>
    <w:lvl w:ilvl="3" w:tplc="CF80EB62" w:tentative="1">
      <w:start w:val="1"/>
      <w:numFmt w:val="bullet"/>
      <w:lvlText w:val="•"/>
      <w:lvlJc w:val="left"/>
      <w:pPr>
        <w:tabs>
          <w:tab w:val="num" w:pos="2880"/>
        </w:tabs>
        <w:ind w:left="2880" w:hanging="360"/>
      </w:pPr>
      <w:rPr>
        <w:rFonts w:ascii="Arial" w:hAnsi="Arial" w:hint="default"/>
      </w:rPr>
    </w:lvl>
    <w:lvl w:ilvl="4" w:tplc="BEE4E6AE" w:tentative="1">
      <w:start w:val="1"/>
      <w:numFmt w:val="bullet"/>
      <w:lvlText w:val="•"/>
      <w:lvlJc w:val="left"/>
      <w:pPr>
        <w:tabs>
          <w:tab w:val="num" w:pos="3600"/>
        </w:tabs>
        <w:ind w:left="3600" w:hanging="360"/>
      </w:pPr>
      <w:rPr>
        <w:rFonts w:ascii="Arial" w:hAnsi="Arial" w:hint="default"/>
      </w:rPr>
    </w:lvl>
    <w:lvl w:ilvl="5" w:tplc="579EDE7A" w:tentative="1">
      <w:start w:val="1"/>
      <w:numFmt w:val="bullet"/>
      <w:lvlText w:val="•"/>
      <w:lvlJc w:val="left"/>
      <w:pPr>
        <w:tabs>
          <w:tab w:val="num" w:pos="4320"/>
        </w:tabs>
        <w:ind w:left="4320" w:hanging="360"/>
      </w:pPr>
      <w:rPr>
        <w:rFonts w:ascii="Arial" w:hAnsi="Arial" w:hint="default"/>
      </w:rPr>
    </w:lvl>
    <w:lvl w:ilvl="6" w:tplc="759A3912" w:tentative="1">
      <w:start w:val="1"/>
      <w:numFmt w:val="bullet"/>
      <w:lvlText w:val="•"/>
      <w:lvlJc w:val="left"/>
      <w:pPr>
        <w:tabs>
          <w:tab w:val="num" w:pos="5040"/>
        </w:tabs>
        <w:ind w:left="5040" w:hanging="360"/>
      </w:pPr>
      <w:rPr>
        <w:rFonts w:ascii="Arial" w:hAnsi="Arial" w:hint="default"/>
      </w:rPr>
    </w:lvl>
    <w:lvl w:ilvl="7" w:tplc="BFDAC2F6" w:tentative="1">
      <w:start w:val="1"/>
      <w:numFmt w:val="bullet"/>
      <w:lvlText w:val="•"/>
      <w:lvlJc w:val="left"/>
      <w:pPr>
        <w:tabs>
          <w:tab w:val="num" w:pos="5760"/>
        </w:tabs>
        <w:ind w:left="5760" w:hanging="360"/>
      </w:pPr>
      <w:rPr>
        <w:rFonts w:ascii="Arial" w:hAnsi="Arial" w:hint="default"/>
      </w:rPr>
    </w:lvl>
    <w:lvl w:ilvl="8" w:tplc="EDBCF8D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BE60139"/>
    <w:multiLevelType w:val="hybridMultilevel"/>
    <w:tmpl w:val="940AB4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F73169"/>
    <w:multiLevelType w:val="hybridMultilevel"/>
    <w:tmpl w:val="90D01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1F7E0D"/>
    <w:multiLevelType w:val="hybridMultilevel"/>
    <w:tmpl w:val="C0D8C7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D836CC"/>
    <w:multiLevelType w:val="hybridMultilevel"/>
    <w:tmpl w:val="7B226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726DF5"/>
    <w:multiLevelType w:val="hybridMultilevel"/>
    <w:tmpl w:val="C72EE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347DFA"/>
    <w:multiLevelType w:val="hybridMultilevel"/>
    <w:tmpl w:val="7BBEC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0340B3"/>
    <w:multiLevelType w:val="hybridMultilevel"/>
    <w:tmpl w:val="CB0AD6CA"/>
    <w:lvl w:ilvl="0" w:tplc="BE3C92D6">
      <w:start w:val="1"/>
      <w:numFmt w:val="bullet"/>
      <w:lvlText w:val="•"/>
      <w:lvlJc w:val="left"/>
      <w:pPr>
        <w:tabs>
          <w:tab w:val="num" w:pos="720"/>
        </w:tabs>
        <w:ind w:left="720" w:hanging="360"/>
      </w:pPr>
      <w:rPr>
        <w:rFonts w:ascii="Arial" w:hAnsi="Arial" w:hint="default"/>
      </w:rPr>
    </w:lvl>
    <w:lvl w:ilvl="1" w:tplc="81D07C44">
      <w:start w:val="1"/>
      <w:numFmt w:val="bullet"/>
      <w:lvlText w:val="•"/>
      <w:lvlJc w:val="left"/>
      <w:pPr>
        <w:tabs>
          <w:tab w:val="num" w:pos="1440"/>
        </w:tabs>
        <w:ind w:left="1440" w:hanging="360"/>
      </w:pPr>
      <w:rPr>
        <w:rFonts w:ascii="Arial" w:hAnsi="Arial" w:hint="default"/>
      </w:rPr>
    </w:lvl>
    <w:lvl w:ilvl="2" w:tplc="D1FC6CCA" w:tentative="1">
      <w:start w:val="1"/>
      <w:numFmt w:val="bullet"/>
      <w:lvlText w:val="•"/>
      <w:lvlJc w:val="left"/>
      <w:pPr>
        <w:tabs>
          <w:tab w:val="num" w:pos="2160"/>
        </w:tabs>
        <w:ind w:left="2160" w:hanging="360"/>
      </w:pPr>
      <w:rPr>
        <w:rFonts w:ascii="Arial" w:hAnsi="Arial" w:hint="default"/>
      </w:rPr>
    </w:lvl>
    <w:lvl w:ilvl="3" w:tplc="1130CE7A" w:tentative="1">
      <w:start w:val="1"/>
      <w:numFmt w:val="bullet"/>
      <w:lvlText w:val="•"/>
      <w:lvlJc w:val="left"/>
      <w:pPr>
        <w:tabs>
          <w:tab w:val="num" w:pos="2880"/>
        </w:tabs>
        <w:ind w:left="2880" w:hanging="360"/>
      </w:pPr>
      <w:rPr>
        <w:rFonts w:ascii="Arial" w:hAnsi="Arial" w:hint="default"/>
      </w:rPr>
    </w:lvl>
    <w:lvl w:ilvl="4" w:tplc="CBCE2FB0" w:tentative="1">
      <w:start w:val="1"/>
      <w:numFmt w:val="bullet"/>
      <w:lvlText w:val="•"/>
      <w:lvlJc w:val="left"/>
      <w:pPr>
        <w:tabs>
          <w:tab w:val="num" w:pos="3600"/>
        </w:tabs>
        <w:ind w:left="3600" w:hanging="360"/>
      </w:pPr>
      <w:rPr>
        <w:rFonts w:ascii="Arial" w:hAnsi="Arial" w:hint="default"/>
      </w:rPr>
    </w:lvl>
    <w:lvl w:ilvl="5" w:tplc="CE94BAB2" w:tentative="1">
      <w:start w:val="1"/>
      <w:numFmt w:val="bullet"/>
      <w:lvlText w:val="•"/>
      <w:lvlJc w:val="left"/>
      <w:pPr>
        <w:tabs>
          <w:tab w:val="num" w:pos="4320"/>
        </w:tabs>
        <w:ind w:left="4320" w:hanging="360"/>
      </w:pPr>
      <w:rPr>
        <w:rFonts w:ascii="Arial" w:hAnsi="Arial" w:hint="default"/>
      </w:rPr>
    </w:lvl>
    <w:lvl w:ilvl="6" w:tplc="BC489FF8" w:tentative="1">
      <w:start w:val="1"/>
      <w:numFmt w:val="bullet"/>
      <w:lvlText w:val="•"/>
      <w:lvlJc w:val="left"/>
      <w:pPr>
        <w:tabs>
          <w:tab w:val="num" w:pos="5040"/>
        </w:tabs>
        <w:ind w:left="5040" w:hanging="360"/>
      </w:pPr>
      <w:rPr>
        <w:rFonts w:ascii="Arial" w:hAnsi="Arial" w:hint="default"/>
      </w:rPr>
    </w:lvl>
    <w:lvl w:ilvl="7" w:tplc="8A44C2AC" w:tentative="1">
      <w:start w:val="1"/>
      <w:numFmt w:val="bullet"/>
      <w:lvlText w:val="•"/>
      <w:lvlJc w:val="left"/>
      <w:pPr>
        <w:tabs>
          <w:tab w:val="num" w:pos="5760"/>
        </w:tabs>
        <w:ind w:left="5760" w:hanging="360"/>
      </w:pPr>
      <w:rPr>
        <w:rFonts w:ascii="Arial" w:hAnsi="Arial" w:hint="default"/>
      </w:rPr>
    </w:lvl>
    <w:lvl w:ilvl="8" w:tplc="E070AE2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84F6DD5"/>
    <w:multiLevelType w:val="hybridMultilevel"/>
    <w:tmpl w:val="9ECA5544"/>
    <w:lvl w:ilvl="0" w:tplc="8BD4E04C">
      <w:start w:val="1"/>
      <w:numFmt w:val="bullet"/>
      <w:lvlText w:val="•"/>
      <w:lvlJc w:val="left"/>
      <w:pPr>
        <w:tabs>
          <w:tab w:val="num" w:pos="720"/>
        </w:tabs>
        <w:ind w:left="720" w:hanging="360"/>
      </w:pPr>
      <w:rPr>
        <w:rFonts w:ascii="Arial" w:hAnsi="Arial" w:hint="default"/>
      </w:rPr>
    </w:lvl>
    <w:lvl w:ilvl="1" w:tplc="559EEB0E">
      <w:start w:val="1"/>
      <w:numFmt w:val="bullet"/>
      <w:lvlText w:val="•"/>
      <w:lvlJc w:val="left"/>
      <w:pPr>
        <w:tabs>
          <w:tab w:val="num" w:pos="1440"/>
        </w:tabs>
        <w:ind w:left="1440" w:hanging="360"/>
      </w:pPr>
      <w:rPr>
        <w:rFonts w:ascii="Arial" w:hAnsi="Arial" w:hint="default"/>
      </w:rPr>
    </w:lvl>
    <w:lvl w:ilvl="2" w:tplc="FBCAFD5A">
      <w:start w:val="1"/>
      <w:numFmt w:val="bullet"/>
      <w:lvlText w:val="•"/>
      <w:lvlJc w:val="left"/>
      <w:pPr>
        <w:tabs>
          <w:tab w:val="num" w:pos="2160"/>
        </w:tabs>
        <w:ind w:left="2160" w:hanging="360"/>
      </w:pPr>
      <w:rPr>
        <w:rFonts w:ascii="Arial" w:hAnsi="Arial" w:hint="default"/>
      </w:rPr>
    </w:lvl>
    <w:lvl w:ilvl="3" w:tplc="ED52173A">
      <w:start w:val="1"/>
      <w:numFmt w:val="bullet"/>
      <w:lvlText w:val="•"/>
      <w:lvlJc w:val="left"/>
      <w:pPr>
        <w:tabs>
          <w:tab w:val="num" w:pos="2880"/>
        </w:tabs>
        <w:ind w:left="2880" w:hanging="360"/>
      </w:pPr>
      <w:rPr>
        <w:rFonts w:ascii="Arial" w:hAnsi="Arial" w:hint="default"/>
      </w:rPr>
    </w:lvl>
    <w:lvl w:ilvl="4" w:tplc="8FA66D22" w:tentative="1">
      <w:start w:val="1"/>
      <w:numFmt w:val="bullet"/>
      <w:lvlText w:val="•"/>
      <w:lvlJc w:val="left"/>
      <w:pPr>
        <w:tabs>
          <w:tab w:val="num" w:pos="3600"/>
        </w:tabs>
        <w:ind w:left="3600" w:hanging="360"/>
      </w:pPr>
      <w:rPr>
        <w:rFonts w:ascii="Arial" w:hAnsi="Arial" w:hint="default"/>
      </w:rPr>
    </w:lvl>
    <w:lvl w:ilvl="5" w:tplc="1B26F008" w:tentative="1">
      <w:start w:val="1"/>
      <w:numFmt w:val="bullet"/>
      <w:lvlText w:val="•"/>
      <w:lvlJc w:val="left"/>
      <w:pPr>
        <w:tabs>
          <w:tab w:val="num" w:pos="4320"/>
        </w:tabs>
        <w:ind w:left="4320" w:hanging="360"/>
      </w:pPr>
      <w:rPr>
        <w:rFonts w:ascii="Arial" w:hAnsi="Arial" w:hint="default"/>
      </w:rPr>
    </w:lvl>
    <w:lvl w:ilvl="6" w:tplc="F2820E26" w:tentative="1">
      <w:start w:val="1"/>
      <w:numFmt w:val="bullet"/>
      <w:lvlText w:val="•"/>
      <w:lvlJc w:val="left"/>
      <w:pPr>
        <w:tabs>
          <w:tab w:val="num" w:pos="5040"/>
        </w:tabs>
        <w:ind w:left="5040" w:hanging="360"/>
      </w:pPr>
      <w:rPr>
        <w:rFonts w:ascii="Arial" w:hAnsi="Arial" w:hint="default"/>
      </w:rPr>
    </w:lvl>
    <w:lvl w:ilvl="7" w:tplc="2666869E" w:tentative="1">
      <w:start w:val="1"/>
      <w:numFmt w:val="bullet"/>
      <w:lvlText w:val="•"/>
      <w:lvlJc w:val="left"/>
      <w:pPr>
        <w:tabs>
          <w:tab w:val="num" w:pos="5760"/>
        </w:tabs>
        <w:ind w:left="5760" w:hanging="360"/>
      </w:pPr>
      <w:rPr>
        <w:rFonts w:ascii="Arial" w:hAnsi="Arial" w:hint="default"/>
      </w:rPr>
    </w:lvl>
    <w:lvl w:ilvl="8" w:tplc="DD2C7DE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98A2F04"/>
    <w:multiLevelType w:val="hybridMultilevel"/>
    <w:tmpl w:val="6C544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C3112E"/>
    <w:multiLevelType w:val="hybridMultilevel"/>
    <w:tmpl w:val="93105C0A"/>
    <w:lvl w:ilvl="0" w:tplc="7A241ACA">
      <w:start w:val="1"/>
      <w:numFmt w:val="decimal"/>
      <w:lvlText w:val="%1."/>
      <w:lvlJc w:val="left"/>
      <w:pPr>
        <w:tabs>
          <w:tab w:val="num" w:pos="720"/>
        </w:tabs>
        <w:ind w:left="720" w:hanging="360"/>
      </w:pPr>
    </w:lvl>
    <w:lvl w:ilvl="1" w:tplc="11D68C94">
      <w:start w:val="1"/>
      <w:numFmt w:val="decimal"/>
      <w:lvlText w:val="%2."/>
      <w:lvlJc w:val="left"/>
      <w:pPr>
        <w:tabs>
          <w:tab w:val="num" w:pos="1440"/>
        </w:tabs>
        <w:ind w:left="1440" w:hanging="360"/>
      </w:pPr>
    </w:lvl>
    <w:lvl w:ilvl="2" w:tplc="8E525AE0" w:tentative="1">
      <w:start w:val="1"/>
      <w:numFmt w:val="decimal"/>
      <w:lvlText w:val="%3."/>
      <w:lvlJc w:val="left"/>
      <w:pPr>
        <w:tabs>
          <w:tab w:val="num" w:pos="2160"/>
        </w:tabs>
        <w:ind w:left="2160" w:hanging="360"/>
      </w:pPr>
    </w:lvl>
    <w:lvl w:ilvl="3" w:tplc="958EDD66" w:tentative="1">
      <w:start w:val="1"/>
      <w:numFmt w:val="decimal"/>
      <w:lvlText w:val="%4."/>
      <w:lvlJc w:val="left"/>
      <w:pPr>
        <w:tabs>
          <w:tab w:val="num" w:pos="2880"/>
        </w:tabs>
        <w:ind w:left="2880" w:hanging="360"/>
      </w:pPr>
    </w:lvl>
    <w:lvl w:ilvl="4" w:tplc="394ECB9E" w:tentative="1">
      <w:start w:val="1"/>
      <w:numFmt w:val="decimal"/>
      <w:lvlText w:val="%5."/>
      <w:lvlJc w:val="left"/>
      <w:pPr>
        <w:tabs>
          <w:tab w:val="num" w:pos="3600"/>
        </w:tabs>
        <w:ind w:left="3600" w:hanging="360"/>
      </w:pPr>
    </w:lvl>
    <w:lvl w:ilvl="5" w:tplc="FDB80628" w:tentative="1">
      <w:start w:val="1"/>
      <w:numFmt w:val="decimal"/>
      <w:lvlText w:val="%6."/>
      <w:lvlJc w:val="left"/>
      <w:pPr>
        <w:tabs>
          <w:tab w:val="num" w:pos="4320"/>
        </w:tabs>
        <w:ind w:left="4320" w:hanging="360"/>
      </w:pPr>
    </w:lvl>
    <w:lvl w:ilvl="6" w:tplc="7F2E8806" w:tentative="1">
      <w:start w:val="1"/>
      <w:numFmt w:val="decimal"/>
      <w:lvlText w:val="%7."/>
      <w:lvlJc w:val="left"/>
      <w:pPr>
        <w:tabs>
          <w:tab w:val="num" w:pos="5040"/>
        </w:tabs>
        <w:ind w:left="5040" w:hanging="360"/>
      </w:pPr>
    </w:lvl>
    <w:lvl w:ilvl="7" w:tplc="DD00D3AA" w:tentative="1">
      <w:start w:val="1"/>
      <w:numFmt w:val="decimal"/>
      <w:lvlText w:val="%8."/>
      <w:lvlJc w:val="left"/>
      <w:pPr>
        <w:tabs>
          <w:tab w:val="num" w:pos="5760"/>
        </w:tabs>
        <w:ind w:left="5760" w:hanging="360"/>
      </w:pPr>
    </w:lvl>
    <w:lvl w:ilvl="8" w:tplc="D7F2E47C" w:tentative="1">
      <w:start w:val="1"/>
      <w:numFmt w:val="decimal"/>
      <w:lvlText w:val="%9."/>
      <w:lvlJc w:val="left"/>
      <w:pPr>
        <w:tabs>
          <w:tab w:val="num" w:pos="6480"/>
        </w:tabs>
        <w:ind w:left="6480" w:hanging="360"/>
      </w:pPr>
    </w:lvl>
  </w:abstractNum>
  <w:abstractNum w:abstractNumId="23" w15:restartNumberingAfterBreak="0">
    <w:nsid w:val="72CB195C"/>
    <w:multiLevelType w:val="hybridMultilevel"/>
    <w:tmpl w:val="80604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0E3DE0"/>
    <w:multiLevelType w:val="hybridMultilevel"/>
    <w:tmpl w:val="6A84C32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5" w15:restartNumberingAfterBreak="0">
    <w:nsid w:val="7FC464FB"/>
    <w:multiLevelType w:val="hybridMultilevel"/>
    <w:tmpl w:val="96C0D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6"/>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18"/>
  </w:num>
  <w:num w:numId="6">
    <w:abstractNumId w:val="11"/>
  </w:num>
  <w:num w:numId="7">
    <w:abstractNumId w:val="21"/>
  </w:num>
  <w:num w:numId="8">
    <w:abstractNumId w:val="19"/>
  </w:num>
  <w:num w:numId="9">
    <w:abstractNumId w:val="16"/>
  </w:num>
  <w:num w:numId="10">
    <w:abstractNumId w:val="20"/>
  </w:num>
  <w:num w:numId="11">
    <w:abstractNumId w:val="10"/>
  </w:num>
  <w:num w:numId="12">
    <w:abstractNumId w:val="2"/>
  </w:num>
  <w:num w:numId="13">
    <w:abstractNumId w:val="14"/>
  </w:num>
  <w:num w:numId="14">
    <w:abstractNumId w:val="13"/>
  </w:num>
  <w:num w:numId="15">
    <w:abstractNumId w:val="5"/>
  </w:num>
  <w:num w:numId="16">
    <w:abstractNumId w:val="22"/>
  </w:num>
  <w:num w:numId="17">
    <w:abstractNumId w:val="15"/>
  </w:num>
  <w:num w:numId="18">
    <w:abstractNumId w:val="1"/>
  </w:num>
  <w:num w:numId="19">
    <w:abstractNumId w:val="12"/>
  </w:num>
  <w:num w:numId="20">
    <w:abstractNumId w:val="8"/>
  </w:num>
  <w:num w:numId="21">
    <w:abstractNumId w:val="3"/>
  </w:num>
  <w:num w:numId="22">
    <w:abstractNumId w:val="0"/>
  </w:num>
  <w:num w:numId="23">
    <w:abstractNumId w:val="4"/>
  </w:num>
  <w:num w:numId="24">
    <w:abstractNumId w:val="17"/>
  </w:num>
  <w:num w:numId="25">
    <w:abstractNumId w:val="7"/>
  </w:num>
  <w:num w:numId="26">
    <w:abstractNumId w:val="9"/>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F3"/>
    <w:rsid w:val="0000326C"/>
    <w:rsid w:val="0001700F"/>
    <w:rsid w:val="00026B6C"/>
    <w:rsid w:val="0003521F"/>
    <w:rsid w:val="00057658"/>
    <w:rsid w:val="000733AF"/>
    <w:rsid w:val="000A6B62"/>
    <w:rsid w:val="000C69BC"/>
    <w:rsid w:val="000D0FC9"/>
    <w:rsid w:val="000D1B5A"/>
    <w:rsid w:val="000E108C"/>
    <w:rsid w:val="000E1BBC"/>
    <w:rsid w:val="000E6943"/>
    <w:rsid w:val="000F00B0"/>
    <w:rsid w:val="00125ECC"/>
    <w:rsid w:val="00141396"/>
    <w:rsid w:val="00145F31"/>
    <w:rsid w:val="00155C0D"/>
    <w:rsid w:val="0018158D"/>
    <w:rsid w:val="001933BE"/>
    <w:rsid w:val="00196283"/>
    <w:rsid w:val="00196C9B"/>
    <w:rsid w:val="001B0E0A"/>
    <w:rsid w:val="001B4AE1"/>
    <w:rsid w:val="001C15B3"/>
    <w:rsid w:val="001C3374"/>
    <w:rsid w:val="001D07F4"/>
    <w:rsid w:val="001E6BFF"/>
    <w:rsid w:val="001F0874"/>
    <w:rsid w:val="001F41E5"/>
    <w:rsid w:val="00201A74"/>
    <w:rsid w:val="0020239C"/>
    <w:rsid w:val="00231687"/>
    <w:rsid w:val="00231D15"/>
    <w:rsid w:val="00236306"/>
    <w:rsid w:val="00245443"/>
    <w:rsid w:val="0024737F"/>
    <w:rsid w:val="00251C5A"/>
    <w:rsid w:val="00254635"/>
    <w:rsid w:val="002608F6"/>
    <w:rsid w:val="0026388B"/>
    <w:rsid w:val="00273D38"/>
    <w:rsid w:val="002921BA"/>
    <w:rsid w:val="002B1794"/>
    <w:rsid w:val="002D5300"/>
    <w:rsid w:val="00301EE7"/>
    <w:rsid w:val="00315814"/>
    <w:rsid w:val="00343405"/>
    <w:rsid w:val="0034363A"/>
    <w:rsid w:val="00350005"/>
    <w:rsid w:val="00357B59"/>
    <w:rsid w:val="00371C47"/>
    <w:rsid w:val="003872B7"/>
    <w:rsid w:val="00392334"/>
    <w:rsid w:val="0039776F"/>
    <w:rsid w:val="003A60B1"/>
    <w:rsid w:val="003B1744"/>
    <w:rsid w:val="003B5297"/>
    <w:rsid w:val="003E5459"/>
    <w:rsid w:val="003F031C"/>
    <w:rsid w:val="004007E6"/>
    <w:rsid w:val="0040274D"/>
    <w:rsid w:val="004213A5"/>
    <w:rsid w:val="00451141"/>
    <w:rsid w:val="0045125D"/>
    <w:rsid w:val="00460B03"/>
    <w:rsid w:val="00483679"/>
    <w:rsid w:val="00484655"/>
    <w:rsid w:val="004853C0"/>
    <w:rsid w:val="00487ABB"/>
    <w:rsid w:val="00493F82"/>
    <w:rsid w:val="004C2331"/>
    <w:rsid w:val="004C3BFC"/>
    <w:rsid w:val="004C5874"/>
    <w:rsid w:val="004E08C1"/>
    <w:rsid w:val="00511EA9"/>
    <w:rsid w:val="005236A2"/>
    <w:rsid w:val="00562C8E"/>
    <w:rsid w:val="005651D2"/>
    <w:rsid w:val="0059227D"/>
    <w:rsid w:val="005A2106"/>
    <w:rsid w:val="005A4E33"/>
    <w:rsid w:val="005C01A5"/>
    <w:rsid w:val="005E4CA2"/>
    <w:rsid w:val="0061211E"/>
    <w:rsid w:val="00617420"/>
    <w:rsid w:val="00625AD3"/>
    <w:rsid w:val="0064067A"/>
    <w:rsid w:val="00646239"/>
    <w:rsid w:val="006539EB"/>
    <w:rsid w:val="00657E6F"/>
    <w:rsid w:val="00674188"/>
    <w:rsid w:val="00680AFD"/>
    <w:rsid w:val="006A39FE"/>
    <w:rsid w:val="006B5336"/>
    <w:rsid w:val="006E7103"/>
    <w:rsid w:val="00703049"/>
    <w:rsid w:val="0070414C"/>
    <w:rsid w:val="0070622F"/>
    <w:rsid w:val="007118EF"/>
    <w:rsid w:val="00721C4D"/>
    <w:rsid w:val="00734691"/>
    <w:rsid w:val="00756694"/>
    <w:rsid w:val="00763B08"/>
    <w:rsid w:val="00780E3A"/>
    <w:rsid w:val="00782B95"/>
    <w:rsid w:val="007A2C32"/>
    <w:rsid w:val="007B08E9"/>
    <w:rsid w:val="007B097D"/>
    <w:rsid w:val="007B775E"/>
    <w:rsid w:val="007D4827"/>
    <w:rsid w:val="007D7077"/>
    <w:rsid w:val="007E1883"/>
    <w:rsid w:val="007F7551"/>
    <w:rsid w:val="00812537"/>
    <w:rsid w:val="008270F9"/>
    <w:rsid w:val="00831B31"/>
    <w:rsid w:val="00841527"/>
    <w:rsid w:val="00844B60"/>
    <w:rsid w:val="00845034"/>
    <w:rsid w:val="00855BC1"/>
    <w:rsid w:val="00862789"/>
    <w:rsid w:val="008629AB"/>
    <w:rsid w:val="00887639"/>
    <w:rsid w:val="00897C02"/>
    <w:rsid w:val="008A05CC"/>
    <w:rsid w:val="008A0651"/>
    <w:rsid w:val="008B50DF"/>
    <w:rsid w:val="008C531D"/>
    <w:rsid w:val="008C7356"/>
    <w:rsid w:val="008C735F"/>
    <w:rsid w:val="008D57DF"/>
    <w:rsid w:val="008E13F2"/>
    <w:rsid w:val="009028F8"/>
    <w:rsid w:val="00915B6B"/>
    <w:rsid w:val="0092002C"/>
    <w:rsid w:val="009222CC"/>
    <w:rsid w:val="0095324D"/>
    <w:rsid w:val="0098130D"/>
    <w:rsid w:val="009A7872"/>
    <w:rsid w:val="009B4526"/>
    <w:rsid w:val="009B5EAE"/>
    <w:rsid w:val="009B653D"/>
    <w:rsid w:val="009E2EB6"/>
    <w:rsid w:val="009E66B6"/>
    <w:rsid w:val="009E72CF"/>
    <w:rsid w:val="00A01388"/>
    <w:rsid w:val="00A10F9A"/>
    <w:rsid w:val="00A20F4B"/>
    <w:rsid w:val="00A22DE0"/>
    <w:rsid w:val="00A31627"/>
    <w:rsid w:val="00A55995"/>
    <w:rsid w:val="00A7021B"/>
    <w:rsid w:val="00A7263E"/>
    <w:rsid w:val="00A76B35"/>
    <w:rsid w:val="00A805BA"/>
    <w:rsid w:val="00A87F55"/>
    <w:rsid w:val="00AA2A5B"/>
    <w:rsid w:val="00AB4DE6"/>
    <w:rsid w:val="00AC6D57"/>
    <w:rsid w:val="00AD3167"/>
    <w:rsid w:val="00AD320A"/>
    <w:rsid w:val="00AD5F1B"/>
    <w:rsid w:val="00B25A24"/>
    <w:rsid w:val="00B267C2"/>
    <w:rsid w:val="00B52CB1"/>
    <w:rsid w:val="00B568C0"/>
    <w:rsid w:val="00B670EE"/>
    <w:rsid w:val="00B7536B"/>
    <w:rsid w:val="00B847A4"/>
    <w:rsid w:val="00B926CC"/>
    <w:rsid w:val="00BB298A"/>
    <w:rsid w:val="00BD3EB6"/>
    <w:rsid w:val="00BE5B23"/>
    <w:rsid w:val="00BF0E10"/>
    <w:rsid w:val="00C12BF3"/>
    <w:rsid w:val="00C13D85"/>
    <w:rsid w:val="00C30C74"/>
    <w:rsid w:val="00C3421B"/>
    <w:rsid w:val="00C70FF9"/>
    <w:rsid w:val="00C92BD4"/>
    <w:rsid w:val="00C9315B"/>
    <w:rsid w:val="00CA009B"/>
    <w:rsid w:val="00CB42D4"/>
    <w:rsid w:val="00CC0297"/>
    <w:rsid w:val="00CE1831"/>
    <w:rsid w:val="00CE226C"/>
    <w:rsid w:val="00D00661"/>
    <w:rsid w:val="00D018E6"/>
    <w:rsid w:val="00D13BD3"/>
    <w:rsid w:val="00D341A7"/>
    <w:rsid w:val="00D4718C"/>
    <w:rsid w:val="00D479BB"/>
    <w:rsid w:val="00D6576B"/>
    <w:rsid w:val="00D837F5"/>
    <w:rsid w:val="00DA2BB7"/>
    <w:rsid w:val="00DB12E4"/>
    <w:rsid w:val="00DC2196"/>
    <w:rsid w:val="00DF5FEA"/>
    <w:rsid w:val="00E05FDF"/>
    <w:rsid w:val="00E17A7F"/>
    <w:rsid w:val="00E210C8"/>
    <w:rsid w:val="00E23A64"/>
    <w:rsid w:val="00E77F1D"/>
    <w:rsid w:val="00E8556A"/>
    <w:rsid w:val="00EA537B"/>
    <w:rsid w:val="00EB2768"/>
    <w:rsid w:val="00EB29FE"/>
    <w:rsid w:val="00EC3A3F"/>
    <w:rsid w:val="00ED097D"/>
    <w:rsid w:val="00EF6156"/>
    <w:rsid w:val="00F21231"/>
    <w:rsid w:val="00F40C31"/>
    <w:rsid w:val="00F53604"/>
    <w:rsid w:val="00F56FA7"/>
    <w:rsid w:val="00F65E56"/>
    <w:rsid w:val="00F8239C"/>
    <w:rsid w:val="00F830D9"/>
    <w:rsid w:val="00F831A8"/>
    <w:rsid w:val="00F9698A"/>
    <w:rsid w:val="00FB14E5"/>
    <w:rsid w:val="00FB4258"/>
    <w:rsid w:val="00FD02C4"/>
    <w:rsid w:val="00FD5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03F1FE"/>
  <w15:chartTrackingRefBased/>
  <w15:docId w15:val="{9F7A9B1E-25C0-4ABD-A7D1-2F08A1907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2"/>
    <w:unhideWhenUsed/>
    <w:qFormat/>
    <w:rsid w:val="00C12BF3"/>
    <w:pPr>
      <w:spacing w:after="0" w:line="240" w:lineRule="auto"/>
      <w:outlineLvl w:val="2"/>
    </w:pPr>
    <w:rPr>
      <w:rFonts w:asciiTheme="majorHAnsi" w:eastAsia="Times New Roman" w:hAnsiTheme="majorHAnsi" w:cs="Times New Roman"/>
      <w:i/>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2"/>
    <w:rsid w:val="00C12BF3"/>
    <w:rPr>
      <w:rFonts w:asciiTheme="majorHAnsi" w:eastAsia="Times New Roman" w:hAnsiTheme="majorHAnsi" w:cs="Times New Roman"/>
      <w:i/>
      <w:noProof/>
      <w:sz w:val="24"/>
    </w:rPr>
  </w:style>
  <w:style w:type="paragraph" w:customStyle="1" w:styleId="Text">
    <w:name w:val="Text"/>
    <w:basedOn w:val="Normal"/>
    <w:uiPriority w:val="3"/>
    <w:qFormat/>
    <w:rsid w:val="00C12BF3"/>
    <w:pPr>
      <w:spacing w:after="0" w:line="288" w:lineRule="auto"/>
      <w:ind w:left="170" w:right="113"/>
    </w:pPr>
    <w:rPr>
      <w:rFonts w:cstheme="minorHAnsi"/>
      <w:color w:val="404040" w:themeColor="text1" w:themeTint="BF"/>
      <w:szCs w:val="24"/>
    </w:rPr>
  </w:style>
  <w:style w:type="paragraph" w:styleId="ListParagraph">
    <w:name w:val="List Paragraph"/>
    <w:basedOn w:val="Normal"/>
    <w:uiPriority w:val="34"/>
    <w:qFormat/>
    <w:rsid w:val="00C12BF3"/>
    <w:pPr>
      <w:ind w:left="720"/>
      <w:contextualSpacing/>
    </w:pPr>
  </w:style>
  <w:style w:type="character" w:styleId="Hyperlink">
    <w:name w:val="Hyperlink"/>
    <w:basedOn w:val="DefaultParagraphFont"/>
    <w:uiPriority w:val="99"/>
    <w:unhideWhenUsed/>
    <w:rsid w:val="00C12BF3"/>
    <w:rPr>
      <w:color w:val="0563C1" w:themeColor="hyperlink"/>
      <w:u w:val="single"/>
    </w:rPr>
  </w:style>
  <w:style w:type="character" w:styleId="CommentReference">
    <w:name w:val="annotation reference"/>
    <w:basedOn w:val="DefaultParagraphFont"/>
    <w:uiPriority w:val="99"/>
    <w:semiHidden/>
    <w:unhideWhenUsed/>
    <w:rsid w:val="00B670EE"/>
    <w:rPr>
      <w:sz w:val="16"/>
      <w:szCs w:val="16"/>
    </w:rPr>
  </w:style>
  <w:style w:type="paragraph" w:styleId="CommentText">
    <w:name w:val="annotation text"/>
    <w:basedOn w:val="Normal"/>
    <w:link w:val="CommentTextChar"/>
    <w:uiPriority w:val="99"/>
    <w:semiHidden/>
    <w:unhideWhenUsed/>
    <w:rsid w:val="00B670EE"/>
    <w:pPr>
      <w:spacing w:line="240" w:lineRule="auto"/>
    </w:pPr>
    <w:rPr>
      <w:sz w:val="20"/>
      <w:szCs w:val="20"/>
    </w:rPr>
  </w:style>
  <w:style w:type="character" w:customStyle="1" w:styleId="CommentTextChar">
    <w:name w:val="Comment Text Char"/>
    <w:basedOn w:val="DefaultParagraphFont"/>
    <w:link w:val="CommentText"/>
    <w:uiPriority w:val="99"/>
    <w:semiHidden/>
    <w:rsid w:val="00B670EE"/>
    <w:rPr>
      <w:sz w:val="20"/>
      <w:szCs w:val="20"/>
    </w:rPr>
  </w:style>
  <w:style w:type="paragraph" w:styleId="CommentSubject">
    <w:name w:val="annotation subject"/>
    <w:basedOn w:val="CommentText"/>
    <w:next w:val="CommentText"/>
    <w:link w:val="CommentSubjectChar"/>
    <w:uiPriority w:val="99"/>
    <w:semiHidden/>
    <w:unhideWhenUsed/>
    <w:rsid w:val="00B670EE"/>
    <w:rPr>
      <w:b/>
      <w:bCs/>
    </w:rPr>
  </w:style>
  <w:style w:type="character" w:customStyle="1" w:styleId="CommentSubjectChar">
    <w:name w:val="Comment Subject Char"/>
    <w:basedOn w:val="CommentTextChar"/>
    <w:link w:val="CommentSubject"/>
    <w:uiPriority w:val="99"/>
    <w:semiHidden/>
    <w:rsid w:val="00B670EE"/>
    <w:rPr>
      <w:b/>
      <w:bCs/>
      <w:sz w:val="20"/>
      <w:szCs w:val="20"/>
    </w:rPr>
  </w:style>
  <w:style w:type="paragraph" w:styleId="BalloonText">
    <w:name w:val="Balloon Text"/>
    <w:basedOn w:val="Normal"/>
    <w:link w:val="BalloonTextChar"/>
    <w:uiPriority w:val="99"/>
    <w:semiHidden/>
    <w:unhideWhenUsed/>
    <w:rsid w:val="00B670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0EE"/>
    <w:rPr>
      <w:rFonts w:ascii="Segoe UI" w:hAnsi="Segoe UI" w:cs="Segoe UI"/>
      <w:sz w:val="18"/>
      <w:szCs w:val="18"/>
    </w:rPr>
  </w:style>
  <w:style w:type="paragraph" w:styleId="Header">
    <w:name w:val="header"/>
    <w:basedOn w:val="Normal"/>
    <w:link w:val="HeaderChar"/>
    <w:uiPriority w:val="99"/>
    <w:unhideWhenUsed/>
    <w:rsid w:val="00617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420"/>
  </w:style>
  <w:style w:type="paragraph" w:styleId="Footer">
    <w:name w:val="footer"/>
    <w:basedOn w:val="Normal"/>
    <w:link w:val="FooterChar"/>
    <w:uiPriority w:val="99"/>
    <w:unhideWhenUsed/>
    <w:rsid w:val="00617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420"/>
  </w:style>
  <w:style w:type="table" w:styleId="TableGrid">
    <w:name w:val="Table Grid"/>
    <w:basedOn w:val="TableNormal"/>
    <w:uiPriority w:val="39"/>
    <w:rsid w:val="00315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D1B5A"/>
    <w:rPr>
      <w:color w:val="605E5C"/>
      <w:shd w:val="clear" w:color="auto" w:fill="E1DFDD"/>
    </w:rPr>
  </w:style>
  <w:style w:type="paragraph" w:styleId="NormalWeb">
    <w:name w:val="Normal (Web)"/>
    <w:basedOn w:val="Normal"/>
    <w:uiPriority w:val="99"/>
    <w:semiHidden/>
    <w:unhideWhenUsed/>
    <w:rsid w:val="00862789"/>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A4E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994198">
      <w:bodyDiv w:val="1"/>
      <w:marLeft w:val="0"/>
      <w:marRight w:val="0"/>
      <w:marTop w:val="0"/>
      <w:marBottom w:val="0"/>
      <w:divBdr>
        <w:top w:val="none" w:sz="0" w:space="0" w:color="auto"/>
        <w:left w:val="none" w:sz="0" w:space="0" w:color="auto"/>
        <w:bottom w:val="none" w:sz="0" w:space="0" w:color="auto"/>
        <w:right w:val="none" w:sz="0" w:space="0" w:color="auto"/>
      </w:divBdr>
      <w:divsChild>
        <w:div w:id="1254434809">
          <w:marLeft w:val="806"/>
          <w:marRight w:val="0"/>
          <w:marTop w:val="200"/>
          <w:marBottom w:val="0"/>
          <w:divBdr>
            <w:top w:val="none" w:sz="0" w:space="0" w:color="auto"/>
            <w:left w:val="none" w:sz="0" w:space="0" w:color="auto"/>
            <w:bottom w:val="none" w:sz="0" w:space="0" w:color="auto"/>
            <w:right w:val="none" w:sz="0" w:space="0" w:color="auto"/>
          </w:divBdr>
        </w:div>
        <w:div w:id="1241988158">
          <w:marLeft w:val="806"/>
          <w:marRight w:val="0"/>
          <w:marTop w:val="200"/>
          <w:marBottom w:val="0"/>
          <w:divBdr>
            <w:top w:val="none" w:sz="0" w:space="0" w:color="auto"/>
            <w:left w:val="none" w:sz="0" w:space="0" w:color="auto"/>
            <w:bottom w:val="none" w:sz="0" w:space="0" w:color="auto"/>
            <w:right w:val="none" w:sz="0" w:space="0" w:color="auto"/>
          </w:divBdr>
        </w:div>
        <w:div w:id="993409294">
          <w:marLeft w:val="1440"/>
          <w:marRight w:val="0"/>
          <w:marTop w:val="100"/>
          <w:marBottom w:val="0"/>
          <w:divBdr>
            <w:top w:val="none" w:sz="0" w:space="0" w:color="auto"/>
            <w:left w:val="none" w:sz="0" w:space="0" w:color="auto"/>
            <w:bottom w:val="none" w:sz="0" w:space="0" w:color="auto"/>
            <w:right w:val="none" w:sz="0" w:space="0" w:color="auto"/>
          </w:divBdr>
        </w:div>
        <w:div w:id="1999334748">
          <w:marLeft w:val="1440"/>
          <w:marRight w:val="0"/>
          <w:marTop w:val="100"/>
          <w:marBottom w:val="0"/>
          <w:divBdr>
            <w:top w:val="none" w:sz="0" w:space="0" w:color="auto"/>
            <w:left w:val="none" w:sz="0" w:space="0" w:color="auto"/>
            <w:bottom w:val="none" w:sz="0" w:space="0" w:color="auto"/>
            <w:right w:val="none" w:sz="0" w:space="0" w:color="auto"/>
          </w:divBdr>
        </w:div>
        <w:div w:id="526214023">
          <w:marLeft w:val="806"/>
          <w:marRight w:val="0"/>
          <w:marTop w:val="200"/>
          <w:marBottom w:val="0"/>
          <w:divBdr>
            <w:top w:val="none" w:sz="0" w:space="0" w:color="auto"/>
            <w:left w:val="none" w:sz="0" w:space="0" w:color="auto"/>
            <w:bottom w:val="none" w:sz="0" w:space="0" w:color="auto"/>
            <w:right w:val="none" w:sz="0" w:space="0" w:color="auto"/>
          </w:divBdr>
        </w:div>
        <w:div w:id="1723794996">
          <w:marLeft w:val="806"/>
          <w:marRight w:val="0"/>
          <w:marTop w:val="200"/>
          <w:marBottom w:val="0"/>
          <w:divBdr>
            <w:top w:val="none" w:sz="0" w:space="0" w:color="auto"/>
            <w:left w:val="none" w:sz="0" w:space="0" w:color="auto"/>
            <w:bottom w:val="none" w:sz="0" w:space="0" w:color="auto"/>
            <w:right w:val="none" w:sz="0" w:space="0" w:color="auto"/>
          </w:divBdr>
        </w:div>
      </w:divsChild>
    </w:div>
    <w:div w:id="251090977">
      <w:bodyDiv w:val="1"/>
      <w:marLeft w:val="0"/>
      <w:marRight w:val="0"/>
      <w:marTop w:val="0"/>
      <w:marBottom w:val="0"/>
      <w:divBdr>
        <w:top w:val="none" w:sz="0" w:space="0" w:color="auto"/>
        <w:left w:val="none" w:sz="0" w:space="0" w:color="auto"/>
        <w:bottom w:val="none" w:sz="0" w:space="0" w:color="auto"/>
        <w:right w:val="none" w:sz="0" w:space="0" w:color="auto"/>
      </w:divBdr>
    </w:div>
    <w:div w:id="697900220">
      <w:bodyDiv w:val="1"/>
      <w:marLeft w:val="0"/>
      <w:marRight w:val="0"/>
      <w:marTop w:val="0"/>
      <w:marBottom w:val="0"/>
      <w:divBdr>
        <w:top w:val="none" w:sz="0" w:space="0" w:color="auto"/>
        <w:left w:val="none" w:sz="0" w:space="0" w:color="auto"/>
        <w:bottom w:val="none" w:sz="0" w:space="0" w:color="auto"/>
        <w:right w:val="none" w:sz="0" w:space="0" w:color="auto"/>
      </w:divBdr>
      <w:divsChild>
        <w:div w:id="174540153">
          <w:marLeft w:val="806"/>
          <w:marRight w:val="0"/>
          <w:marTop w:val="200"/>
          <w:marBottom w:val="0"/>
          <w:divBdr>
            <w:top w:val="none" w:sz="0" w:space="0" w:color="auto"/>
            <w:left w:val="none" w:sz="0" w:space="0" w:color="auto"/>
            <w:bottom w:val="none" w:sz="0" w:space="0" w:color="auto"/>
            <w:right w:val="none" w:sz="0" w:space="0" w:color="auto"/>
          </w:divBdr>
        </w:div>
        <w:div w:id="544952187">
          <w:marLeft w:val="806"/>
          <w:marRight w:val="0"/>
          <w:marTop w:val="200"/>
          <w:marBottom w:val="0"/>
          <w:divBdr>
            <w:top w:val="none" w:sz="0" w:space="0" w:color="auto"/>
            <w:left w:val="none" w:sz="0" w:space="0" w:color="auto"/>
            <w:bottom w:val="none" w:sz="0" w:space="0" w:color="auto"/>
            <w:right w:val="none" w:sz="0" w:space="0" w:color="auto"/>
          </w:divBdr>
        </w:div>
        <w:div w:id="2125614175">
          <w:marLeft w:val="1440"/>
          <w:marRight w:val="0"/>
          <w:marTop w:val="100"/>
          <w:marBottom w:val="0"/>
          <w:divBdr>
            <w:top w:val="none" w:sz="0" w:space="0" w:color="auto"/>
            <w:left w:val="none" w:sz="0" w:space="0" w:color="auto"/>
            <w:bottom w:val="none" w:sz="0" w:space="0" w:color="auto"/>
            <w:right w:val="none" w:sz="0" w:space="0" w:color="auto"/>
          </w:divBdr>
        </w:div>
        <w:div w:id="1261376653">
          <w:marLeft w:val="1440"/>
          <w:marRight w:val="0"/>
          <w:marTop w:val="100"/>
          <w:marBottom w:val="0"/>
          <w:divBdr>
            <w:top w:val="none" w:sz="0" w:space="0" w:color="auto"/>
            <w:left w:val="none" w:sz="0" w:space="0" w:color="auto"/>
            <w:bottom w:val="none" w:sz="0" w:space="0" w:color="auto"/>
            <w:right w:val="none" w:sz="0" w:space="0" w:color="auto"/>
          </w:divBdr>
        </w:div>
        <w:div w:id="2037533913">
          <w:marLeft w:val="806"/>
          <w:marRight w:val="0"/>
          <w:marTop w:val="200"/>
          <w:marBottom w:val="0"/>
          <w:divBdr>
            <w:top w:val="none" w:sz="0" w:space="0" w:color="auto"/>
            <w:left w:val="none" w:sz="0" w:space="0" w:color="auto"/>
            <w:bottom w:val="none" w:sz="0" w:space="0" w:color="auto"/>
            <w:right w:val="none" w:sz="0" w:space="0" w:color="auto"/>
          </w:divBdr>
        </w:div>
        <w:div w:id="459305546">
          <w:marLeft w:val="806"/>
          <w:marRight w:val="0"/>
          <w:marTop w:val="200"/>
          <w:marBottom w:val="0"/>
          <w:divBdr>
            <w:top w:val="none" w:sz="0" w:space="0" w:color="auto"/>
            <w:left w:val="none" w:sz="0" w:space="0" w:color="auto"/>
            <w:bottom w:val="none" w:sz="0" w:space="0" w:color="auto"/>
            <w:right w:val="none" w:sz="0" w:space="0" w:color="auto"/>
          </w:divBdr>
        </w:div>
      </w:divsChild>
    </w:div>
    <w:div w:id="727923630">
      <w:bodyDiv w:val="1"/>
      <w:marLeft w:val="0"/>
      <w:marRight w:val="0"/>
      <w:marTop w:val="0"/>
      <w:marBottom w:val="0"/>
      <w:divBdr>
        <w:top w:val="none" w:sz="0" w:space="0" w:color="auto"/>
        <w:left w:val="none" w:sz="0" w:space="0" w:color="auto"/>
        <w:bottom w:val="none" w:sz="0" w:space="0" w:color="auto"/>
        <w:right w:val="none" w:sz="0" w:space="0" w:color="auto"/>
      </w:divBdr>
      <w:divsChild>
        <w:div w:id="1286352826">
          <w:marLeft w:val="446"/>
          <w:marRight w:val="0"/>
          <w:marTop w:val="0"/>
          <w:marBottom w:val="0"/>
          <w:divBdr>
            <w:top w:val="none" w:sz="0" w:space="0" w:color="auto"/>
            <w:left w:val="none" w:sz="0" w:space="0" w:color="auto"/>
            <w:bottom w:val="none" w:sz="0" w:space="0" w:color="auto"/>
            <w:right w:val="none" w:sz="0" w:space="0" w:color="auto"/>
          </w:divBdr>
        </w:div>
        <w:div w:id="541020805">
          <w:marLeft w:val="446"/>
          <w:marRight w:val="0"/>
          <w:marTop w:val="0"/>
          <w:marBottom w:val="0"/>
          <w:divBdr>
            <w:top w:val="none" w:sz="0" w:space="0" w:color="auto"/>
            <w:left w:val="none" w:sz="0" w:space="0" w:color="auto"/>
            <w:bottom w:val="none" w:sz="0" w:space="0" w:color="auto"/>
            <w:right w:val="none" w:sz="0" w:space="0" w:color="auto"/>
          </w:divBdr>
        </w:div>
        <w:div w:id="1501236493">
          <w:marLeft w:val="446"/>
          <w:marRight w:val="0"/>
          <w:marTop w:val="0"/>
          <w:marBottom w:val="0"/>
          <w:divBdr>
            <w:top w:val="none" w:sz="0" w:space="0" w:color="auto"/>
            <w:left w:val="none" w:sz="0" w:space="0" w:color="auto"/>
            <w:bottom w:val="none" w:sz="0" w:space="0" w:color="auto"/>
            <w:right w:val="none" w:sz="0" w:space="0" w:color="auto"/>
          </w:divBdr>
        </w:div>
      </w:divsChild>
    </w:div>
    <w:div w:id="864487102">
      <w:bodyDiv w:val="1"/>
      <w:marLeft w:val="0"/>
      <w:marRight w:val="0"/>
      <w:marTop w:val="0"/>
      <w:marBottom w:val="0"/>
      <w:divBdr>
        <w:top w:val="none" w:sz="0" w:space="0" w:color="auto"/>
        <w:left w:val="none" w:sz="0" w:space="0" w:color="auto"/>
        <w:bottom w:val="none" w:sz="0" w:space="0" w:color="auto"/>
        <w:right w:val="none" w:sz="0" w:space="0" w:color="auto"/>
      </w:divBdr>
      <w:divsChild>
        <w:div w:id="3750404">
          <w:marLeft w:val="1440"/>
          <w:marRight w:val="0"/>
          <w:marTop w:val="120"/>
          <w:marBottom w:val="0"/>
          <w:divBdr>
            <w:top w:val="none" w:sz="0" w:space="0" w:color="auto"/>
            <w:left w:val="none" w:sz="0" w:space="0" w:color="auto"/>
            <w:bottom w:val="none" w:sz="0" w:space="0" w:color="auto"/>
            <w:right w:val="none" w:sz="0" w:space="0" w:color="auto"/>
          </w:divBdr>
        </w:div>
        <w:div w:id="1919632262">
          <w:marLeft w:val="1440"/>
          <w:marRight w:val="0"/>
          <w:marTop w:val="120"/>
          <w:marBottom w:val="0"/>
          <w:divBdr>
            <w:top w:val="none" w:sz="0" w:space="0" w:color="auto"/>
            <w:left w:val="none" w:sz="0" w:space="0" w:color="auto"/>
            <w:bottom w:val="none" w:sz="0" w:space="0" w:color="auto"/>
            <w:right w:val="none" w:sz="0" w:space="0" w:color="auto"/>
          </w:divBdr>
        </w:div>
        <w:div w:id="291373771">
          <w:marLeft w:val="1440"/>
          <w:marRight w:val="0"/>
          <w:marTop w:val="120"/>
          <w:marBottom w:val="0"/>
          <w:divBdr>
            <w:top w:val="none" w:sz="0" w:space="0" w:color="auto"/>
            <w:left w:val="none" w:sz="0" w:space="0" w:color="auto"/>
            <w:bottom w:val="none" w:sz="0" w:space="0" w:color="auto"/>
            <w:right w:val="none" w:sz="0" w:space="0" w:color="auto"/>
          </w:divBdr>
        </w:div>
      </w:divsChild>
    </w:div>
    <w:div w:id="902720550">
      <w:bodyDiv w:val="1"/>
      <w:marLeft w:val="0"/>
      <w:marRight w:val="0"/>
      <w:marTop w:val="0"/>
      <w:marBottom w:val="0"/>
      <w:divBdr>
        <w:top w:val="none" w:sz="0" w:space="0" w:color="auto"/>
        <w:left w:val="none" w:sz="0" w:space="0" w:color="auto"/>
        <w:bottom w:val="none" w:sz="0" w:space="0" w:color="auto"/>
        <w:right w:val="none" w:sz="0" w:space="0" w:color="auto"/>
      </w:divBdr>
      <w:divsChild>
        <w:div w:id="237444139">
          <w:marLeft w:val="1080"/>
          <w:marRight w:val="0"/>
          <w:marTop w:val="100"/>
          <w:marBottom w:val="0"/>
          <w:divBdr>
            <w:top w:val="none" w:sz="0" w:space="0" w:color="auto"/>
            <w:left w:val="none" w:sz="0" w:space="0" w:color="auto"/>
            <w:bottom w:val="none" w:sz="0" w:space="0" w:color="auto"/>
            <w:right w:val="none" w:sz="0" w:space="0" w:color="auto"/>
          </w:divBdr>
        </w:div>
        <w:div w:id="1409494017">
          <w:marLeft w:val="1080"/>
          <w:marRight w:val="0"/>
          <w:marTop w:val="100"/>
          <w:marBottom w:val="0"/>
          <w:divBdr>
            <w:top w:val="none" w:sz="0" w:space="0" w:color="auto"/>
            <w:left w:val="none" w:sz="0" w:space="0" w:color="auto"/>
            <w:bottom w:val="none" w:sz="0" w:space="0" w:color="auto"/>
            <w:right w:val="none" w:sz="0" w:space="0" w:color="auto"/>
          </w:divBdr>
        </w:div>
        <w:div w:id="2082215350">
          <w:marLeft w:val="1080"/>
          <w:marRight w:val="0"/>
          <w:marTop w:val="100"/>
          <w:marBottom w:val="0"/>
          <w:divBdr>
            <w:top w:val="none" w:sz="0" w:space="0" w:color="auto"/>
            <w:left w:val="none" w:sz="0" w:space="0" w:color="auto"/>
            <w:bottom w:val="none" w:sz="0" w:space="0" w:color="auto"/>
            <w:right w:val="none" w:sz="0" w:space="0" w:color="auto"/>
          </w:divBdr>
        </w:div>
        <w:div w:id="1093235264">
          <w:marLeft w:val="1080"/>
          <w:marRight w:val="0"/>
          <w:marTop w:val="100"/>
          <w:marBottom w:val="0"/>
          <w:divBdr>
            <w:top w:val="none" w:sz="0" w:space="0" w:color="auto"/>
            <w:left w:val="none" w:sz="0" w:space="0" w:color="auto"/>
            <w:bottom w:val="none" w:sz="0" w:space="0" w:color="auto"/>
            <w:right w:val="none" w:sz="0" w:space="0" w:color="auto"/>
          </w:divBdr>
        </w:div>
        <w:div w:id="1173759213">
          <w:marLeft w:val="1080"/>
          <w:marRight w:val="0"/>
          <w:marTop w:val="100"/>
          <w:marBottom w:val="0"/>
          <w:divBdr>
            <w:top w:val="none" w:sz="0" w:space="0" w:color="auto"/>
            <w:left w:val="none" w:sz="0" w:space="0" w:color="auto"/>
            <w:bottom w:val="none" w:sz="0" w:space="0" w:color="auto"/>
            <w:right w:val="none" w:sz="0" w:space="0" w:color="auto"/>
          </w:divBdr>
        </w:div>
      </w:divsChild>
    </w:div>
    <w:div w:id="926108715">
      <w:bodyDiv w:val="1"/>
      <w:marLeft w:val="0"/>
      <w:marRight w:val="0"/>
      <w:marTop w:val="0"/>
      <w:marBottom w:val="0"/>
      <w:divBdr>
        <w:top w:val="none" w:sz="0" w:space="0" w:color="auto"/>
        <w:left w:val="none" w:sz="0" w:space="0" w:color="auto"/>
        <w:bottom w:val="none" w:sz="0" w:space="0" w:color="auto"/>
        <w:right w:val="none" w:sz="0" w:space="0" w:color="auto"/>
      </w:divBdr>
    </w:div>
    <w:div w:id="1258246458">
      <w:bodyDiv w:val="1"/>
      <w:marLeft w:val="0"/>
      <w:marRight w:val="0"/>
      <w:marTop w:val="0"/>
      <w:marBottom w:val="0"/>
      <w:divBdr>
        <w:top w:val="none" w:sz="0" w:space="0" w:color="auto"/>
        <w:left w:val="none" w:sz="0" w:space="0" w:color="auto"/>
        <w:bottom w:val="none" w:sz="0" w:space="0" w:color="auto"/>
        <w:right w:val="none" w:sz="0" w:space="0" w:color="auto"/>
      </w:divBdr>
      <w:divsChild>
        <w:div w:id="2078940858">
          <w:marLeft w:val="1080"/>
          <w:marRight w:val="0"/>
          <w:marTop w:val="100"/>
          <w:marBottom w:val="0"/>
          <w:divBdr>
            <w:top w:val="none" w:sz="0" w:space="0" w:color="auto"/>
            <w:left w:val="none" w:sz="0" w:space="0" w:color="auto"/>
            <w:bottom w:val="none" w:sz="0" w:space="0" w:color="auto"/>
            <w:right w:val="none" w:sz="0" w:space="0" w:color="auto"/>
          </w:divBdr>
        </w:div>
        <w:div w:id="343941695">
          <w:marLeft w:val="1080"/>
          <w:marRight w:val="0"/>
          <w:marTop w:val="100"/>
          <w:marBottom w:val="0"/>
          <w:divBdr>
            <w:top w:val="none" w:sz="0" w:space="0" w:color="auto"/>
            <w:left w:val="none" w:sz="0" w:space="0" w:color="auto"/>
            <w:bottom w:val="none" w:sz="0" w:space="0" w:color="auto"/>
            <w:right w:val="none" w:sz="0" w:space="0" w:color="auto"/>
          </w:divBdr>
        </w:div>
        <w:div w:id="1111359707">
          <w:marLeft w:val="1080"/>
          <w:marRight w:val="0"/>
          <w:marTop w:val="100"/>
          <w:marBottom w:val="0"/>
          <w:divBdr>
            <w:top w:val="none" w:sz="0" w:space="0" w:color="auto"/>
            <w:left w:val="none" w:sz="0" w:space="0" w:color="auto"/>
            <w:bottom w:val="none" w:sz="0" w:space="0" w:color="auto"/>
            <w:right w:val="none" w:sz="0" w:space="0" w:color="auto"/>
          </w:divBdr>
        </w:div>
      </w:divsChild>
    </w:div>
    <w:div w:id="1259606621">
      <w:bodyDiv w:val="1"/>
      <w:marLeft w:val="0"/>
      <w:marRight w:val="0"/>
      <w:marTop w:val="0"/>
      <w:marBottom w:val="0"/>
      <w:divBdr>
        <w:top w:val="none" w:sz="0" w:space="0" w:color="auto"/>
        <w:left w:val="none" w:sz="0" w:space="0" w:color="auto"/>
        <w:bottom w:val="none" w:sz="0" w:space="0" w:color="auto"/>
        <w:right w:val="none" w:sz="0" w:space="0" w:color="auto"/>
      </w:divBdr>
      <w:divsChild>
        <w:div w:id="1263731548">
          <w:marLeft w:val="720"/>
          <w:marRight w:val="0"/>
          <w:marTop w:val="120"/>
          <w:marBottom w:val="0"/>
          <w:divBdr>
            <w:top w:val="none" w:sz="0" w:space="0" w:color="auto"/>
            <w:left w:val="none" w:sz="0" w:space="0" w:color="auto"/>
            <w:bottom w:val="none" w:sz="0" w:space="0" w:color="auto"/>
            <w:right w:val="none" w:sz="0" w:space="0" w:color="auto"/>
          </w:divBdr>
        </w:div>
        <w:div w:id="883952732">
          <w:marLeft w:val="720"/>
          <w:marRight w:val="0"/>
          <w:marTop w:val="120"/>
          <w:marBottom w:val="0"/>
          <w:divBdr>
            <w:top w:val="none" w:sz="0" w:space="0" w:color="auto"/>
            <w:left w:val="none" w:sz="0" w:space="0" w:color="auto"/>
            <w:bottom w:val="none" w:sz="0" w:space="0" w:color="auto"/>
            <w:right w:val="none" w:sz="0" w:space="0" w:color="auto"/>
          </w:divBdr>
        </w:div>
        <w:div w:id="1349022231">
          <w:marLeft w:val="720"/>
          <w:marRight w:val="0"/>
          <w:marTop w:val="120"/>
          <w:marBottom w:val="0"/>
          <w:divBdr>
            <w:top w:val="none" w:sz="0" w:space="0" w:color="auto"/>
            <w:left w:val="none" w:sz="0" w:space="0" w:color="auto"/>
            <w:bottom w:val="none" w:sz="0" w:space="0" w:color="auto"/>
            <w:right w:val="none" w:sz="0" w:space="0" w:color="auto"/>
          </w:divBdr>
        </w:div>
        <w:div w:id="895434778">
          <w:marLeft w:val="720"/>
          <w:marRight w:val="0"/>
          <w:marTop w:val="120"/>
          <w:marBottom w:val="0"/>
          <w:divBdr>
            <w:top w:val="none" w:sz="0" w:space="0" w:color="auto"/>
            <w:left w:val="none" w:sz="0" w:space="0" w:color="auto"/>
            <w:bottom w:val="none" w:sz="0" w:space="0" w:color="auto"/>
            <w:right w:val="none" w:sz="0" w:space="0" w:color="auto"/>
          </w:divBdr>
        </w:div>
      </w:divsChild>
    </w:div>
    <w:div w:id="1638336646">
      <w:bodyDiv w:val="1"/>
      <w:marLeft w:val="0"/>
      <w:marRight w:val="0"/>
      <w:marTop w:val="0"/>
      <w:marBottom w:val="0"/>
      <w:divBdr>
        <w:top w:val="none" w:sz="0" w:space="0" w:color="auto"/>
        <w:left w:val="none" w:sz="0" w:space="0" w:color="auto"/>
        <w:bottom w:val="none" w:sz="0" w:space="0" w:color="auto"/>
        <w:right w:val="none" w:sz="0" w:space="0" w:color="auto"/>
      </w:divBdr>
      <w:divsChild>
        <w:div w:id="1606687381">
          <w:marLeft w:val="806"/>
          <w:marRight w:val="0"/>
          <w:marTop w:val="200"/>
          <w:marBottom w:val="0"/>
          <w:divBdr>
            <w:top w:val="none" w:sz="0" w:space="0" w:color="auto"/>
            <w:left w:val="none" w:sz="0" w:space="0" w:color="auto"/>
            <w:bottom w:val="none" w:sz="0" w:space="0" w:color="auto"/>
            <w:right w:val="none" w:sz="0" w:space="0" w:color="auto"/>
          </w:divBdr>
        </w:div>
        <w:div w:id="385690712">
          <w:marLeft w:val="806"/>
          <w:marRight w:val="0"/>
          <w:marTop w:val="200"/>
          <w:marBottom w:val="0"/>
          <w:divBdr>
            <w:top w:val="none" w:sz="0" w:space="0" w:color="auto"/>
            <w:left w:val="none" w:sz="0" w:space="0" w:color="auto"/>
            <w:bottom w:val="none" w:sz="0" w:space="0" w:color="auto"/>
            <w:right w:val="none" w:sz="0" w:space="0" w:color="auto"/>
          </w:divBdr>
        </w:div>
        <w:div w:id="1206334346">
          <w:marLeft w:val="1440"/>
          <w:marRight w:val="0"/>
          <w:marTop w:val="100"/>
          <w:marBottom w:val="0"/>
          <w:divBdr>
            <w:top w:val="none" w:sz="0" w:space="0" w:color="auto"/>
            <w:left w:val="none" w:sz="0" w:space="0" w:color="auto"/>
            <w:bottom w:val="none" w:sz="0" w:space="0" w:color="auto"/>
            <w:right w:val="none" w:sz="0" w:space="0" w:color="auto"/>
          </w:divBdr>
        </w:div>
        <w:div w:id="608203473">
          <w:marLeft w:val="1440"/>
          <w:marRight w:val="0"/>
          <w:marTop w:val="100"/>
          <w:marBottom w:val="0"/>
          <w:divBdr>
            <w:top w:val="none" w:sz="0" w:space="0" w:color="auto"/>
            <w:left w:val="none" w:sz="0" w:space="0" w:color="auto"/>
            <w:bottom w:val="none" w:sz="0" w:space="0" w:color="auto"/>
            <w:right w:val="none" w:sz="0" w:space="0" w:color="auto"/>
          </w:divBdr>
        </w:div>
        <w:div w:id="113714841">
          <w:marLeft w:val="806"/>
          <w:marRight w:val="0"/>
          <w:marTop w:val="200"/>
          <w:marBottom w:val="0"/>
          <w:divBdr>
            <w:top w:val="none" w:sz="0" w:space="0" w:color="auto"/>
            <w:left w:val="none" w:sz="0" w:space="0" w:color="auto"/>
            <w:bottom w:val="none" w:sz="0" w:space="0" w:color="auto"/>
            <w:right w:val="none" w:sz="0" w:space="0" w:color="auto"/>
          </w:divBdr>
        </w:div>
        <w:div w:id="989018379">
          <w:marLeft w:val="806"/>
          <w:marRight w:val="0"/>
          <w:marTop w:val="200"/>
          <w:marBottom w:val="0"/>
          <w:divBdr>
            <w:top w:val="none" w:sz="0" w:space="0" w:color="auto"/>
            <w:left w:val="none" w:sz="0" w:space="0" w:color="auto"/>
            <w:bottom w:val="none" w:sz="0" w:space="0" w:color="auto"/>
            <w:right w:val="none" w:sz="0" w:space="0" w:color="auto"/>
          </w:divBdr>
        </w:div>
      </w:divsChild>
    </w:div>
    <w:div w:id="1992366751">
      <w:bodyDiv w:val="1"/>
      <w:marLeft w:val="0"/>
      <w:marRight w:val="0"/>
      <w:marTop w:val="0"/>
      <w:marBottom w:val="0"/>
      <w:divBdr>
        <w:top w:val="none" w:sz="0" w:space="0" w:color="auto"/>
        <w:left w:val="none" w:sz="0" w:space="0" w:color="auto"/>
        <w:bottom w:val="none" w:sz="0" w:space="0" w:color="auto"/>
        <w:right w:val="none" w:sz="0" w:space="0" w:color="auto"/>
      </w:divBdr>
      <w:divsChild>
        <w:div w:id="2074036954">
          <w:marLeft w:val="1080"/>
          <w:marRight w:val="0"/>
          <w:marTop w:val="100"/>
          <w:marBottom w:val="0"/>
          <w:divBdr>
            <w:top w:val="none" w:sz="0" w:space="0" w:color="auto"/>
            <w:left w:val="none" w:sz="0" w:space="0" w:color="auto"/>
            <w:bottom w:val="none" w:sz="0" w:space="0" w:color="auto"/>
            <w:right w:val="none" w:sz="0" w:space="0" w:color="auto"/>
          </w:divBdr>
        </w:div>
        <w:div w:id="123500830">
          <w:marLeft w:val="1080"/>
          <w:marRight w:val="0"/>
          <w:marTop w:val="100"/>
          <w:marBottom w:val="0"/>
          <w:divBdr>
            <w:top w:val="none" w:sz="0" w:space="0" w:color="auto"/>
            <w:left w:val="none" w:sz="0" w:space="0" w:color="auto"/>
            <w:bottom w:val="none" w:sz="0" w:space="0" w:color="auto"/>
            <w:right w:val="none" w:sz="0" w:space="0" w:color="auto"/>
          </w:divBdr>
        </w:div>
        <w:div w:id="1312906231">
          <w:marLeft w:val="1080"/>
          <w:marRight w:val="0"/>
          <w:marTop w:val="100"/>
          <w:marBottom w:val="0"/>
          <w:divBdr>
            <w:top w:val="none" w:sz="0" w:space="0" w:color="auto"/>
            <w:left w:val="none" w:sz="0" w:space="0" w:color="auto"/>
            <w:bottom w:val="none" w:sz="0" w:space="0" w:color="auto"/>
            <w:right w:val="none" w:sz="0" w:space="0" w:color="auto"/>
          </w:divBdr>
        </w:div>
        <w:div w:id="269515588">
          <w:marLeft w:val="1080"/>
          <w:marRight w:val="0"/>
          <w:marTop w:val="100"/>
          <w:marBottom w:val="0"/>
          <w:divBdr>
            <w:top w:val="none" w:sz="0" w:space="0" w:color="auto"/>
            <w:left w:val="none" w:sz="0" w:space="0" w:color="auto"/>
            <w:bottom w:val="none" w:sz="0" w:space="0" w:color="auto"/>
            <w:right w:val="none" w:sz="0" w:space="0" w:color="auto"/>
          </w:divBdr>
        </w:div>
        <w:div w:id="673604271">
          <w:marLeft w:val="1080"/>
          <w:marRight w:val="0"/>
          <w:marTop w:val="100"/>
          <w:marBottom w:val="0"/>
          <w:divBdr>
            <w:top w:val="none" w:sz="0" w:space="0" w:color="auto"/>
            <w:left w:val="none" w:sz="0" w:space="0" w:color="auto"/>
            <w:bottom w:val="none" w:sz="0" w:space="0" w:color="auto"/>
            <w:right w:val="none" w:sz="0" w:space="0" w:color="auto"/>
          </w:divBdr>
        </w:div>
      </w:divsChild>
    </w:div>
    <w:div w:id="2030334776">
      <w:bodyDiv w:val="1"/>
      <w:marLeft w:val="0"/>
      <w:marRight w:val="0"/>
      <w:marTop w:val="0"/>
      <w:marBottom w:val="0"/>
      <w:divBdr>
        <w:top w:val="none" w:sz="0" w:space="0" w:color="auto"/>
        <w:left w:val="none" w:sz="0" w:space="0" w:color="auto"/>
        <w:bottom w:val="none" w:sz="0" w:space="0" w:color="auto"/>
        <w:right w:val="none" w:sz="0" w:space="0" w:color="auto"/>
      </w:divBdr>
      <w:divsChild>
        <w:div w:id="1652368780">
          <w:marLeft w:val="1080"/>
          <w:marRight w:val="0"/>
          <w:marTop w:val="100"/>
          <w:marBottom w:val="0"/>
          <w:divBdr>
            <w:top w:val="none" w:sz="0" w:space="0" w:color="auto"/>
            <w:left w:val="none" w:sz="0" w:space="0" w:color="auto"/>
            <w:bottom w:val="none" w:sz="0" w:space="0" w:color="auto"/>
            <w:right w:val="none" w:sz="0" w:space="0" w:color="auto"/>
          </w:divBdr>
        </w:div>
        <w:div w:id="66657579">
          <w:marLeft w:val="1080"/>
          <w:marRight w:val="0"/>
          <w:marTop w:val="100"/>
          <w:marBottom w:val="0"/>
          <w:divBdr>
            <w:top w:val="none" w:sz="0" w:space="0" w:color="auto"/>
            <w:left w:val="none" w:sz="0" w:space="0" w:color="auto"/>
            <w:bottom w:val="none" w:sz="0" w:space="0" w:color="auto"/>
            <w:right w:val="none" w:sz="0" w:space="0" w:color="auto"/>
          </w:divBdr>
        </w:div>
        <w:div w:id="207180703">
          <w:marLeft w:val="1080"/>
          <w:marRight w:val="0"/>
          <w:marTop w:val="100"/>
          <w:marBottom w:val="0"/>
          <w:divBdr>
            <w:top w:val="none" w:sz="0" w:space="0" w:color="auto"/>
            <w:left w:val="none" w:sz="0" w:space="0" w:color="auto"/>
            <w:bottom w:val="none" w:sz="0" w:space="0" w:color="auto"/>
            <w:right w:val="none" w:sz="0" w:space="0" w:color="auto"/>
          </w:divBdr>
        </w:div>
        <w:div w:id="1148325272">
          <w:marLeft w:val="1080"/>
          <w:marRight w:val="0"/>
          <w:marTop w:val="100"/>
          <w:marBottom w:val="0"/>
          <w:divBdr>
            <w:top w:val="none" w:sz="0" w:space="0" w:color="auto"/>
            <w:left w:val="none" w:sz="0" w:space="0" w:color="auto"/>
            <w:bottom w:val="none" w:sz="0" w:space="0" w:color="auto"/>
            <w:right w:val="none" w:sz="0" w:space="0" w:color="auto"/>
          </w:divBdr>
        </w:div>
        <w:div w:id="1078672731">
          <w:marLeft w:val="1080"/>
          <w:marRight w:val="0"/>
          <w:marTop w:val="100"/>
          <w:marBottom w:val="0"/>
          <w:divBdr>
            <w:top w:val="none" w:sz="0" w:space="0" w:color="auto"/>
            <w:left w:val="none" w:sz="0" w:space="0" w:color="auto"/>
            <w:bottom w:val="none" w:sz="0" w:space="0" w:color="auto"/>
            <w:right w:val="none" w:sz="0" w:space="0" w:color="auto"/>
          </w:divBdr>
        </w:div>
        <w:div w:id="999693537">
          <w:marLeft w:val="1080"/>
          <w:marRight w:val="0"/>
          <w:marTop w:val="100"/>
          <w:marBottom w:val="0"/>
          <w:divBdr>
            <w:top w:val="none" w:sz="0" w:space="0" w:color="auto"/>
            <w:left w:val="none" w:sz="0" w:space="0" w:color="auto"/>
            <w:bottom w:val="none" w:sz="0" w:space="0" w:color="auto"/>
            <w:right w:val="none" w:sz="0" w:space="0" w:color="auto"/>
          </w:divBdr>
        </w:div>
      </w:divsChild>
    </w:div>
    <w:div w:id="2139109028">
      <w:bodyDiv w:val="1"/>
      <w:marLeft w:val="0"/>
      <w:marRight w:val="0"/>
      <w:marTop w:val="0"/>
      <w:marBottom w:val="0"/>
      <w:divBdr>
        <w:top w:val="none" w:sz="0" w:space="0" w:color="auto"/>
        <w:left w:val="none" w:sz="0" w:space="0" w:color="auto"/>
        <w:bottom w:val="none" w:sz="0" w:space="0" w:color="auto"/>
        <w:right w:val="none" w:sz="0" w:space="0" w:color="auto"/>
      </w:divBdr>
      <w:divsChild>
        <w:div w:id="77363871">
          <w:marLeft w:val="446"/>
          <w:marRight w:val="0"/>
          <w:marTop w:val="0"/>
          <w:marBottom w:val="0"/>
          <w:divBdr>
            <w:top w:val="none" w:sz="0" w:space="0" w:color="auto"/>
            <w:left w:val="none" w:sz="0" w:space="0" w:color="auto"/>
            <w:bottom w:val="none" w:sz="0" w:space="0" w:color="auto"/>
            <w:right w:val="none" w:sz="0" w:space="0" w:color="auto"/>
          </w:divBdr>
        </w:div>
        <w:div w:id="425881021">
          <w:marLeft w:val="446"/>
          <w:marRight w:val="0"/>
          <w:marTop w:val="0"/>
          <w:marBottom w:val="0"/>
          <w:divBdr>
            <w:top w:val="none" w:sz="0" w:space="0" w:color="auto"/>
            <w:left w:val="none" w:sz="0" w:space="0" w:color="auto"/>
            <w:bottom w:val="none" w:sz="0" w:space="0" w:color="auto"/>
            <w:right w:val="none" w:sz="0" w:space="0" w:color="auto"/>
          </w:divBdr>
        </w:div>
        <w:div w:id="742994944">
          <w:marLeft w:val="1166"/>
          <w:marRight w:val="0"/>
          <w:marTop w:val="0"/>
          <w:marBottom w:val="0"/>
          <w:divBdr>
            <w:top w:val="none" w:sz="0" w:space="0" w:color="auto"/>
            <w:left w:val="none" w:sz="0" w:space="0" w:color="auto"/>
            <w:bottom w:val="none" w:sz="0" w:space="0" w:color="auto"/>
            <w:right w:val="none" w:sz="0" w:space="0" w:color="auto"/>
          </w:divBdr>
        </w:div>
        <w:div w:id="1911957844">
          <w:marLeft w:val="1166"/>
          <w:marRight w:val="0"/>
          <w:marTop w:val="0"/>
          <w:marBottom w:val="0"/>
          <w:divBdr>
            <w:top w:val="none" w:sz="0" w:space="0" w:color="auto"/>
            <w:left w:val="none" w:sz="0" w:space="0" w:color="auto"/>
            <w:bottom w:val="none" w:sz="0" w:space="0" w:color="auto"/>
            <w:right w:val="none" w:sz="0" w:space="0" w:color="auto"/>
          </w:divBdr>
        </w:div>
        <w:div w:id="1789540593">
          <w:marLeft w:val="1166"/>
          <w:marRight w:val="0"/>
          <w:marTop w:val="0"/>
          <w:marBottom w:val="0"/>
          <w:divBdr>
            <w:top w:val="none" w:sz="0" w:space="0" w:color="auto"/>
            <w:left w:val="none" w:sz="0" w:space="0" w:color="auto"/>
            <w:bottom w:val="none" w:sz="0" w:space="0" w:color="auto"/>
            <w:right w:val="none" w:sz="0" w:space="0" w:color="auto"/>
          </w:divBdr>
        </w:div>
        <w:div w:id="205071783">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dh.ohio.gov/wps/portal/gov/odh/know-our-programs/violence-injury-prevention-program/media/communityresponseplantemplat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github.com/bchd/Nonfatal-Overdose-Surveillan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303E31CFB67246959A4F1FCAEBA780" ma:contentTypeVersion="12" ma:contentTypeDescription="Create a new document." ma:contentTypeScope="" ma:versionID="7803712120aae429d1b443f8c7e74f87">
  <xsd:schema xmlns:xsd="http://www.w3.org/2001/XMLSchema" xmlns:xs="http://www.w3.org/2001/XMLSchema" xmlns:p="http://schemas.microsoft.com/office/2006/metadata/properties" xmlns:ns3="9c5ca269-15b0-41fe-86fc-9335240b3aaa" xmlns:ns4="56e1c4a7-5bd6-4478-a67b-27d7fb300641" targetNamespace="http://schemas.microsoft.com/office/2006/metadata/properties" ma:root="true" ma:fieldsID="dce6ba99bf9a2bce33240aae2679d0b7" ns3:_="" ns4:_="">
    <xsd:import namespace="9c5ca269-15b0-41fe-86fc-9335240b3aaa"/>
    <xsd:import namespace="56e1c4a7-5bd6-4478-a67b-27d7fb30064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ca269-15b0-41fe-86fc-9335240b3aa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e1c4a7-5bd6-4478-a67b-27d7fb30064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FD5678-D63C-4AC7-B266-99F70FC2E022}">
  <ds:schemaRefs>
    <ds:schemaRef ds:uri="http://schemas.microsoft.com/sharepoint/v3/contenttype/forms"/>
  </ds:schemaRefs>
</ds:datastoreItem>
</file>

<file path=customXml/itemProps2.xml><?xml version="1.0" encoding="utf-8"?>
<ds:datastoreItem xmlns:ds="http://schemas.openxmlformats.org/officeDocument/2006/customXml" ds:itemID="{6FE6EB31-762B-4C0D-B238-D87858A289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BC68D8-64D9-44C1-B8BC-9179E14C0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ca269-15b0-41fe-86fc-9335240b3aaa"/>
    <ds:schemaRef ds:uri="56e1c4a7-5bd6-4478-a67b-27d7fb300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3</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Toe</dc:creator>
  <cp:keywords/>
  <dc:description/>
  <cp:lastModifiedBy>Megan Toe</cp:lastModifiedBy>
  <cp:revision>76</cp:revision>
  <cp:lastPrinted>2020-07-31T15:47:00Z</cp:lastPrinted>
  <dcterms:created xsi:type="dcterms:W3CDTF">2020-12-02T13:29:00Z</dcterms:created>
  <dcterms:modified xsi:type="dcterms:W3CDTF">2020-12-02T18:07:00Z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0x010100D1303E31CFB67246959A4F1FCAEBA780</vt:lpwstr>
  </property>
</Properties>
</file>