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A35B0B" w14:textId="77777777" w:rsidR="002608F6" w:rsidRDefault="002608F6" w:rsidP="00C12BF3">
      <w:pPr>
        <w:pStyle w:val="Heading3"/>
        <w:rPr>
          <w:rFonts w:asciiTheme="minorHAnsi" w:hAnsiTheme="minorHAnsi" w:cstheme="minorHAnsi"/>
          <w:b/>
          <w:bCs/>
          <w:sz w:val="22"/>
        </w:rPr>
      </w:pPr>
    </w:p>
    <w:p w14:paraId="29C9387A" w14:textId="7A10734C" w:rsidR="00D479BB" w:rsidRPr="00780E3A" w:rsidRDefault="00780E3A" w:rsidP="00484655">
      <w:pPr>
        <w:spacing w:after="0"/>
        <w:jc w:val="center"/>
        <w:rPr>
          <w:b/>
          <w:bCs/>
          <w:sz w:val="28"/>
          <w:szCs w:val="28"/>
        </w:rPr>
      </w:pPr>
      <w:r w:rsidRPr="00780E3A">
        <w:rPr>
          <w:b/>
          <w:bCs/>
          <w:sz w:val="28"/>
          <w:szCs w:val="28"/>
        </w:rPr>
        <w:t>CSTE Overdose Spike Alert Advisory Group</w:t>
      </w:r>
    </w:p>
    <w:p w14:paraId="64241B00" w14:textId="45F890C1" w:rsidR="00780E3A" w:rsidRPr="00AD5F1B" w:rsidRDefault="00EB7D25" w:rsidP="00484655">
      <w:pPr>
        <w:spacing w:after="0"/>
        <w:jc w:val="center"/>
        <w:rPr>
          <w:sz w:val="24"/>
          <w:szCs w:val="24"/>
        </w:rPr>
      </w:pPr>
      <w:r>
        <w:rPr>
          <w:sz w:val="24"/>
          <w:szCs w:val="24"/>
        </w:rPr>
        <w:t>December 9</w:t>
      </w:r>
      <w:r w:rsidR="00780E3A" w:rsidRPr="00AD5F1B">
        <w:rPr>
          <w:sz w:val="24"/>
          <w:szCs w:val="24"/>
        </w:rPr>
        <w:t>, 2020</w:t>
      </w:r>
    </w:p>
    <w:p w14:paraId="3F2680CF" w14:textId="77777777" w:rsidR="00812537" w:rsidRDefault="00B926CC" w:rsidP="00AD5F1B">
      <w:pPr>
        <w:jc w:val="center"/>
        <w:rPr>
          <w:b/>
          <w:bCs/>
          <w:sz w:val="28"/>
          <w:szCs w:val="28"/>
        </w:rPr>
      </w:pPr>
      <w:r>
        <w:rPr>
          <w:b/>
          <w:bCs/>
          <w:sz w:val="28"/>
          <w:szCs w:val="28"/>
        </w:rPr>
        <w:t xml:space="preserve">Call </w:t>
      </w:r>
      <w:r w:rsidR="00812537">
        <w:rPr>
          <w:b/>
          <w:bCs/>
          <w:sz w:val="28"/>
          <w:szCs w:val="28"/>
        </w:rPr>
        <w:t>Summary</w:t>
      </w:r>
    </w:p>
    <w:p w14:paraId="378F9FCE" w14:textId="032D8107" w:rsidR="004853C0" w:rsidRPr="00812537" w:rsidRDefault="00680AFD" w:rsidP="009028F8">
      <w:pPr>
        <w:spacing w:line="240" w:lineRule="auto"/>
        <w:rPr>
          <w:b/>
          <w:bCs/>
        </w:rPr>
      </w:pPr>
      <w:r>
        <w:rPr>
          <w:b/>
          <w:bCs/>
        </w:rPr>
        <w:t xml:space="preserve">Call </w:t>
      </w:r>
      <w:r w:rsidR="00B926CC" w:rsidRPr="00812537">
        <w:rPr>
          <w:b/>
          <w:bCs/>
        </w:rPr>
        <w:t>Agenda</w:t>
      </w:r>
      <w:r>
        <w:rPr>
          <w:b/>
          <w:bCs/>
        </w:rPr>
        <w:t>:</w:t>
      </w:r>
    </w:p>
    <w:p w14:paraId="28DFF8A7" w14:textId="109CA1F3" w:rsidR="007E1883" w:rsidRPr="007E1883" w:rsidRDefault="007E1883" w:rsidP="007E1883">
      <w:pPr>
        <w:numPr>
          <w:ilvl w:val="0"/>
          <w:numId w:val="21"/>
        </w:numPr>
        <w:spacing w:after="0" w:line="240" w:lineRule="auto"/>
      </w:pPr>
      <w:r w:rsidRPr="007E1883">
        <w:t>Welcome and Introduction</w:t>
      </w:r>
      <w:r w:rsidR="00EB7D25">
        <w:t>s</w:t>
      </w:r>
    </w:p>
    <w:p w14:paraId="3352EE78" w14:textId="7B0D2752" w:rsidR="007E1883" w:rsidRPr="007E1883" w:rsidRDefault="00EB7D25" w:rsidP="007E1883">
      <w:pPr>
        <w:numPr>
          <w:ilvl w:val="0"/>
          <w:numId w:val="21"/>
        </w:numPr>
        <w:spacing w:after="0" w:line="240" w:lineRule="auto"/>
      </w:pPr>
      <w:r>
        <w:t xml:space="preserve">Overview of new Advisory Group </w:t>
      </w:r>
      <w:hyperlink r:id="rId10" w:history="1">
        <w:r w:rsidRPr="00257C4E">
          <w:rPr>
            <w:rStyle w:val="Hyperlink"/>
          </w:rPr>
          <w:t>Basecamp</w:t>
        </w:r>
      </w:hyperlink>
      <w:r>
        <w:t xml:space="preserve"> </w:t>
      </w:r>
    </w:p>
    <w:p w14:paraId="5A25AAF8" w14:textId="23854751" w:rsidR="007E1883" w:rsidRPr="007E1883" w:rsidRDefault="00257C4E" w:rsidP="007E1883">
      <w:pPr>
        <w:numPr>
          <w:ilvl w:val="0"/>
          <w:numId w:val="21"/>
        </w:numPr>
        <w:spacing w:after="0" w:line="240" w:lineRule="auto"/>
      </w:pPr>
      <w:r>
        <w:t>Group Discussion of Landscape Analysis Priorities</w:t>
      </w:r>
    </w:p>
    <w:p w14:paraId="05AF2D00" w14:textId="77777777" w:rsidR="00AD5F1B" w:rsidRPr="00F9698A" w:rsidRDefault="00AD5F1B" w:rsidP="00487ABB">
      <w:pPr>
        <w:spacing w:after="0" w:line="240" w:lineRule="auto"/>
        <w:rPr>
          <w:b/>
          <w:bCs/>
        </w:rPr>
      </w:pPr>
    </w:p>
    <w:p w14:paraId="5890CC1C" w14:textId="50BFCC44" w:rsidR="00AD5F1B" w:rsidRPr="00F20E3D" w:rsidRDefault="00680AFD" w:rsidP="00DF5FEA">
      <w:pPr>
        <w:spacing w:line="240" w:lineRule="auto"/>
        <w:rPr>
          <w:b/>
          <w:bCs/>
        </w:rPr>
      </w:pPr>
      <w:r w:rsidRPr="00F20E3D">
        <w:rPr>
          <w:b/>
          <w:bCs/>
        </w:rPr>
        <w:t>Call Participants: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A7021B" w:rsidRPr="00F20E3D" w14:paraId="4A46074C" w14:textId="77777777" w:rsidTr="00DF5FEA">
        <w:tc>
          <w:tcPr>
            <w:tcW w:w="3116" w:type="dxa"/>
          </w:tcPr>
          <w:p w14:paraId="0EFAA537" w14:textId="4B243CDB" w:rsidR="00A7021B" w:rsidRPr="00F20E3D" w:rsidRDefault="00A7021B" w:rsidP="00A7021B">
            <w:r w:rsidRPr="00F20E3D">
              <w:t>Kenan Zamore, DC (Chair)</w:t>
            </w:r>
          </w:p>
        </w:tc>
        <w:tc>
          <w:tcPr>
            <w:tcW w:w="3117" w:type="dxa"/>
          </w:tcPr>
          <w:p w14:paraId="40A0FA0F" w14:textId="077B9E1D" w:rsidR="00A7021B" w:rsidRPr="00F20E3D" w:rsidRDefault="00DF5553" w:rsidP="00A7021B">
            <w:r w:rsidRPr="00F20E3D">
              <w:t>Dana Quesinberry, KY</w:t>
            </w:r>
          </w:p>
        </w:tc>
        <w:tc>
          <w:tcPr>
            <w:tcW w:w="3117" w:type="dxa"/>
          </w:tcPr>
          <w:p w14:paraId="7AA5EB6F" w14:textId="03202790" w:rsidR="00A7021B" w:rsidRPr="00F20E3D" w:rsidRDefault="00F20E3D" w:rsidP="00A7021B">
            <w:r w:rsidRPr="00F20E3D">
              <w:t>Mike Lopez, IN</w:t>
            </w:r>
          </w:p>
        </w:tc>
      </w:tr>
      <w:tr w:rsidR="00A7021B" w:rsidRPr="00F20E3D" w14:paraId="08DF6612" w14:textId="77777777" w:rsidTr="00DF5FEA">
        <w:tc>
          <w:tcPr>
            <w:tcW w:w="3116" w:type="dxa"/>
          </w:tcPr>
          <w:p w14:paraId="7B92BFC1" w14:textId="00912A37" w:rsidR="00A7021B" w:rsidRPr="00F20E3D" w:rsidRDefault="005E4CA2" w:rsidP="00A7021B">
            <w:r w:rsidRPr="00F20E3D">
              <w:t>Krystal Collier, AZ</w:t>
            </w:r>
          </w:p>
        </w:tc>
        <w:tc>
          <w:tcPr>
            <w:tcW w:w="3117" w:type="dxa"/>
          </w:tcPr>
          <w:p w14:paraId="47D34473" w14:textId="0D2FC94E" w:rsidR="00A7021B" w:rsidRPr="00F20E3D" w:rsidRDefault="00A7021B" w:rsidP="00A7021B">
            <w:r w:rsidRPr="00F20E3D">
              <w:t>Lauren LaRochelle, MA</w:t>
            </w:r>
          </w:p>
        </w:tc>
        <w:tc>
          <w:tcPr>
            <w:tcW w:w="3117" w:type="dxa"/>
          </w:tcPr>
          <w:p w14:paraId="0EF5DB01" w14:textId="538F0680" w:rsidR="00A7021B" w:rsidRPr="00F20E3D" w:rsidRDefault="00FD5248" w:rsidP="00A7021B">
            <w:r w:rsidRPr="00F20E3D">
              <w:t>Dave Swenson, NH</w:t>
            </w:r>
          </w:p>
        </w:tc>
      </w:tr>
      <w:tr w:rsidR="00A7021B" w:rsidRPr="00F20E3D" w14:paraId="7B084692" w14:textId="77777777" w:rsidTr="00DF5FEA">
        <w:tc>
          <w:tcPr>
            <w:tcW w:w="3116" w:type="dxa"/>
          </w:tcPr>
          <w:p w14:paraId="7D5B768F" w14:textId="2F534EB5" w:rsidR="00A7021B" w:rsidRPr="00F20E3D" w:rsidRDefault="00A7021B" w:rsidP="00A7021B">
            <w:r w:rsidRPr="00F20E3D">
              <w:t>Kristen Walker, IN</w:t>
            </w:r>
          </w:p>
        </w:tc>
        <w:tc>
          <w:tcPr>
            <w:tcW w:w="3117" w:type="dxa"/>
          </w:tcPr>
          <w:p w14:paraId="38E04ABB" w14:textId="2E53ED33" w:rsidR="00A7021B" w:rsidRPr="00F20E3D" w:rsidRDefault="003B1744" w:rsidP="00A7021B">
            <w:r w:rsidRPr="00F20E3D">
              <w:t>Mac Potts, IN</w:t>
            </w:r>
          </w:p>
        </w:tc>
        <w:tc>
          <w:tcPr>
            <w:tcW w:w="3117" w:type="dxa"/>
          </w:tcPr>
          <w:p w14:paraId="0F9FA84D" w14:textId="242BE212" w:rsidR="00A7021B" w:rsidRPr="00F20E3D" w:rsidRDefault="00A7021B" w:rsidP="00A7021B">
            <w:r w:rsidRPr="00F20E3D">
              <w:t>Darcy Phelan-Emrick, Baltimore</w:t>
            </w:r>
          </w:p>
        </w:tc>
      </w:tr>
      <w:tr w:rsidR="00A7021B" w:rsidRPr="00F20E3D" w14:paraId="67994F02" w14:textId="77777777" w:rsidTr="00DF5FEA">
        <w:tc>
          <w:tcPr>
            <w:tcW w:w="3116" w:type="dxa"/>
          </w:tcPr>
          <w:p w14:paraId="07883C83" w14:textId="427F7A25" w:rsidR="00A7021B" w:rsidRPr="00F20E3D" w:rsidRDefault="006906BF" w:rsidP="00A7021B">
            <w:r w:rsidRPr="00F20E3D">
              <w:t>Jennifer Kret, Tri County, CO</w:t>
            </w:r>
          </w:p>
        </w:tc>
        <w:tc>
          <w:tcPr>
            <w:tcW w:w="3117" w:type="dxa"/>
          </w:tcPr>
          <w:p w14:paraId="10862F9B" w14:textId="283FC20E" w:rsidR="00A7021B" w:rsidRPr="00F20E3D" w:rsidRDefault="00A7021B" w:rsidP="00A7021B">
            <w:r w:rsidRPr="00F20E3D">
              <w:t>Kara Manchester</w:t>
            </w:r>
            <w:r w:rsidR="00887639" w:rsidRPr="00F20E3D">
              <w:t>,</w:t>
            </w:r>
            <w:r w:rsidRPr="00F20E3D">
              <w:t xml:space="preserve"> OH</w:t>
            </w:r>
          </w:p>
        </w:tc>
        <w:tc>
          <w:tcPr>
            <w:tcW w:w="3117" w:type="dxa"/>
          </w:tcPr>
          <w:p w14:paraId="06DD01C3" w14:textId="15F5691F" w:rsidR="00A7021B" w:rsidRPr="00F20E3D" w:rsidRDefault="005E4CA2" w:rsidP="00A7021B">
            <w:r w:rsidRPr="00F20E3D">
              <w:t>Yushiuan Chen, Tri County CO</w:t>
            </w:r>
          </w:p>
        </w:tc>
      </w:tr>
      <w:tr w:rsidR="00A7021B" w:rsidRPr="00F20E3D" w14:paraId="435B90BE" w14:textId="77777777" w:rsidTr="00DF5FEA">
        <w:tc>
          <w:tcPr>
            <w:tcW w:w="3116" w:type="dxa"/>
          </w:tcPr>
          <w:p w14:paraId="7F78F044" w14:textId="70BFF440" w:rsidR="00A7021B" w:rsidRPr="00F20E3D" w:rsidRDefault="00D25CEE" w:rsidP="00A7021B">
            <w:r w:rsidRPr="00F20E3D">
              <w:t>Stacey Hoferka, IL</w:t>
            </w:r>
          </w:p>
        </w:tc>
        <w:tc>
          <w:tcPr>
            <w:tcW w:w="3117" w:type="dxa"/>
          </w:tcPr>
          <w:p w14:paraId="5DA65A29" w14:textId="3D382ECF" w:rsidR="00A7021B" w:rsidRPr="00F20E3D" w:rsidRDefault="00A7021B" w:rsidP="00A7021B">
            <w:r w:rsidRPr="00F20E3D">
              <w:t>Lawrence Scholl, CDC</w:t>
            </w:r>
          </w:p>
        </w:tc>
        <w:tc>
          <w:tcPr>
            <w:tcW w:w="3117" w:type="dxa"/>
          </w:tcPr>
          <w:p w14:paraId="51DDC1AB" w14:textId="1A79DC26" w:rsidR="00A7021B" w:rsidRPr="00F20E3D" w:rsidRDefault="00A7021B" w:rsidP="00A7021B">
            <w:r w:rsidRPr="00F20E3D">
              <w:t>Shannon Castillas, CDC</w:t>
            </w:r>
          </w:p>
        </w:tc>
      </w:tr>
      <w:tr w:rsidR="00A7021B" w:rsidRPr="00F20E3D" w14:paraId="4E3B2ED4" w14:textId="77777777" w:rsidTr="00DF5FEA">
        <w:tc>
          <w:tcPr>
            <w:tcW w:w="3116" w:type="dxa"/>
          </w:tcPr>
          <w:p w14:paraId="4FE1CFC6" w14:textId="23AEC69A" w:rsidR="00A7021B" w:rsidRPr="00F20E3D" w:rsidRDefault="00A7021B" w:rsidP="00A7021B">
            <w:r w:rsidRPr="00F20E3D">
              <w:t>Katie Curtis, GA</w:t>
            </w:r>
          </w:p>
        </w:tc>
        <w:tc>
          <w:tcPr>
            <w:tcW w:w="3117" w:type="dxa"/>
          </w:tcPr>
          <w:p w14:paraId="24ECB1BA" w14:textId="4BB5B81B" w:rsidR="00A7021B" w:rsidRPr="00F20E3D" w:rsidRDefault="00463087" w:rsidP="00A7021B">
            <w:r w:rsidRPr="00F20E3D">
              <w:t>Rebecca Brownlee, GA</w:t>
            </w:r>
          </w:p>
        </w:tc>
        <w:tc>
          <w:tcPr>
            <w:tcW w:w="3117" w:type="dxa"/>
          </w:tcPr>
          <w:p w14:paraId="276AFB66" w14:textId="23A3BE7D" w:rsidR="00A7021B" w:rsidRPr="00F20E3D" w:rsidRDefault="00D25CEE" w:rsidP="00A7021B">
            <w:r>
              <w:t>Amy Board, CDC</w:t>
            </w:r>
          </w:p>
        </w:tc>
      </w:tr>
      <w:tr w:rsidR="00463087" w14:paraId="42880E9B" w14:textId="77777777" w:rsidTr="00DF5FEA">
        <w:tc>
          <w:tcPr>
            <w:tcW w:w="3116" w:type="dxa"/>
          </w:tcPr>
          <w:p w14:paraId="16352C9B" w14:textId="0F0A3935" w:rsidR="00463087" w:rsidRPr="00F20E3D" w:rsidRDefault="00463087" w:rsidP="00A7021B"/>
        </w:tc>
        <w:tc>
          <w:tcPr>
            <w:tcW w:w="3117" w:type="dxa"/>
          </w:tcPr>
          <w:p w14:paraId="10FCF8EC" w14:textId="11512332" w:rsidR="00463087" w:rsidRPr="00F20E3D" w:rsidRDefault="00463087" w:rsidP="00A7021B"/>
        </w:tc>
        <w:tc>
          <w:tcPr>
            <w:tcW w:w="3117" w:type="dxa"/>
          </w:tcPr>
          <w:p w14:paraId="53E63B91" w14:textId="77777777" w:rsidR="00463087" w:rsidRPr="005E4CA2" w:rsidRDefault="00463087" w:rsidP="00A7021B"/>
        </w:tc>
      </w:tr>
    </w:tbl>
    <w:p w14:paraId="22698162" w14:textId="0D5EFC31" w:rsidR="00BE5B23" w:rsidRPr="00BE5B23" w:rsidRDefault="00021A28" w:rsidP="00DF5FEA">
      <w:pPr>
        <w:spacing w:line="240" w:lineRule="auto"/>
        <w:rPr>
          <w:b/>
          <w:bCs/>
        </w:rPr>
      </w:pPr>
      <w:r>
        <w:rPr>
          <w:b/>
          <w:bCs/>
        </w:rPr>
        <w:t>Updates &amp; Announcements:</w:t>
      </w:r>
    </w:p>
    <w:p w14:paraId="11DB04C1" w14:textId="68945261" w:rsidR="00DF5553" w:rsidRDefault="00DF5553" w:rsidP="00DF5553">
      <w:pPr>
        <w:pStyle w:val="ListParagraph"/>
        <w:numPr>
          <w:ilvl w:val="0"/>
          <w:numId w:val="5"/>
        </w:numPr>
        <w:spacing w:after="0" w:line="240" w:lineRule="auto"/>
      </w:pPr>
      <w:r>
        <w:t xml:space="preserve">CSTE is hosting a couple of calls of interest this month that are open to anyone </w:t>
      </w:r>
      <w:r w:rsidR="00D25CEE">
        <w:t xml:space="preserve">interested, </w:t>
      </w:r>
      <w:r>
        <w:t>call information will be shared in follow up for reference</w:t>
      </w:r>
    </w:p>
    <w:p w14:paraId="1A521743" w14:textId="77777777" w:rsidR="00DF5553" w:rsidRDefault="00DF5553" w:rsidP="00DF5553">
      <w:pPr>
        <w:pStyle w:val="ListParagraph"/>
        <w:numPr>
          <w:ilvl w:val="1"/>
          <w:numId w:val="5"/>
        </w:numPr>
        <w:spacing w:after="0" w:line="240" w:lineRule="auto"/>
      </w:pPr>
      <w:r>
        <w:t xml:space="preserve">CSTE Overdose Subcommittee bimonthly call is Thursday, December 10 at 1:00 pm ET </w:t>
      </w:r>
    </w:p>
    <w:p w14:paraId="5A533330" w14:textId="77777777" w:rsidR="00DF5553" w:rsidRDefault="00DF5553" w:rsidP="00DF5553">
      <w:pPr>
        <w:pStyle w:val="ListParagraph"/>
        <w:numPr>
          <w:ilvl w:val="1"/>
          <w:numId w:val="5"/>
        </w:numPr>
        <w:spacing w:after="0" w:line="240" w:lineRule="auto"/>
      </w:pPr>
      <w:r>
        <w:t>NSSP Community of Practice monthly call on Tuesday, December 15</w:t>
      </w:r>
    </w:p>
    <w:p w14:paraId="44DFAE13" w14:textId="4055065A" w:rsidR="00DF5553" w:rsidRDefault="00DF5553" w:rsidP="00DF5553">
      <w:pPr>
        <w:pStyle w:val="ListParagraph"/>
        <w:numPr>
          <w:ilvl w:val="2"/>
          <w:numId w:val="5"/>
        </w:numPr>
        <w:spacing w:after="0" w:line="240" w:lineRule="auto"/>
      </w:pPr>
      <w:r>
        <w:t xml:space="preserve">Krystal Collier shares information from the recent Syndromic Surveillance Symposium and conversations that emerged during the “OD Spike Alert, GO!” Session on using </w:t>
      </w:r>
      <w:proofErr w:type="spellStart"/>
      <w:r>
        <w:t>SatScan</w:t>
      </w:r>
      <w:proofErr w:type="spellEnd"/>
      <w:r>
        <w:t xml:space="preserve"> for overdose cluster detection.  Emphasizes current needs facing jurisdictions (example of a couple of </w:t>
      </w:r>
      <w:r w:rsidR="006906BF">
        <w:t>jurisdictions</w:t>
      </w:r>
      <w:r>
        <w:t xml:space="preserve"> reaching out for advice about addressing clusters during November) while this advisory group is in process of developing guidance.  This CoP call is part of strategy to connect folks across areas and groups to address these issues in their jurisdictions and seek advice from peers</w:t>
      </w:r>
    </w:p>
    <w:p w14:paraId="0C89E7A1" w14:textId="633ED33E" w:rsidR="00BD3EB6" w:rsidRDefault="00BD3EB6" w:rsidP="00BD3EB6">
      <w:pPr>
        <w:spacing w:after="0" w:line="240" w:lineRule="auto"/>
        <w:rPr>
          <w:b/>
          <w:bCs/>
        </w:rPr>
      </w:pPr>
    </w:p>
    <w:p w14:paraId="52D96027" w14:textId="3C30EDDC" w:rsidR="009028F8" w:rsidRDefault="0043604C" w:rsidP="009222CC">
      <w:pPr>
        <w:spacing w:after="0" w:line="240" w:lineRule="auto"/>
        <w:rPr>
          <w:b/>
          <w:bCs/>
        </w:rPr>
      </w:pPr>
      <w:r>
        <w:rPr>
          <w:b/>
          <w:bCs/>
        </w:rPr>
        <w:t>Basecamp overview:</w:t>
      </w:r>
    </w:p>
    <w:p w14:paraId="3C21D21C" w14:textId="1C6DB97E" w:rsidR="0043604C" w:rsidRPr="007E35EC" w:rsidRDefault="007E35EC" w:rsidP="007E35EC">
      <w:pPr>
        <w:pStyle w:val="ListParagraph"/>
        <w:numPr>
          <w:ilvl w:val="0"/>
          <w:numId w:val="5"/>
        </w:numPr>
        <w:spacing w:after="0" w:line="240" w:lineRule="auto"/>
        <w:rPr>
          <w:b/>
          <w:bCs/>
        </w:rPr>
      </w:pPr>
      <w:r>
        <w:t xml:space="preserve">All advisory group members should now have access to the </w:t>
      </w:r>
      <w:hyperlink r:id="rId11" w:history="1">
        <w:r w:rsidRPr="00257C4E">
          <w:rPr>
            <w:rStyle w:val="Hyperlink"/>
          </w:rPr>
          <w:t>Basecamp</w:t>
        </w:r>
      </w:hyperlink>
      <w:r>
        <w:t xml:space="preserve"> set up.  Please use this </w:t>
      </w:r>
      <w:r w:rsidR="00E62AF6">
        <w:t xml:space="preserve">site as an opportunity to add resources, message colleagues, raise questions and more.  If you have any questions about this site, please contact </w:t>
      </w:r>
      <w:hyperlink r:id="rId12" w:history="1">
        <w:r w:rsidR="00E62AF6" w:rsidRPr="003F43AB">
          <w:rPr>
            <w:rStyle w:val="Hyperlink"/>
          </w:rPr>
          <w:t>mtoe@cste.org</w:t>
        </w:r>
      </w:hyperlink>
      <w:r w:rsidR="00E62AF6">
        <w:t>.  Feedback and suggestions are also welcome!</w:t>
      </w:r>
    </w:p>
    <w:p w14:paraId="39162AD0" w14:textId="77777777" w:rsidR="00234202" w:rsidRDefault="00234202" w:rsidP="009028F8">
      <w:pPr>
        <w:spacing w:line="240" w:lineRule="auto"/>
        <w:rPr>
          <w:b/>
          <w:bCs/>
        </w:rPr>
      </w:pPr>
    </w:p>
    <w:p w14:paraId="07A8B2F3" w14:textId="5ED28DCA" w:rsidR="00234202" w:rsidRDefault="00546F22" w:rsidP="009028F8">
      <w:pPr>
        <w:spacing w:line="240" w:lineRule="auto"/>
        <w:rPr>
          <w:b/>
          <w:bCs/>
        </w:rPr>
      </w:pPr>
      <w:r>
        <w:rPr>
          <w:b/>
          <w:bCs/>
        </w:rPr>
        <w:t>Landscape Analysis Overview:</w:t>
      </w:r>
    </w:p>
    <w:p w14:paraId="42520927" w14:textId="42AFE475" w:rsidR="00E104B0" w:rsidRPr="00E104B0" w:rsidRDefault="00E104B0" w:rsidP="00E104B0">
      <w:pPr>
        <w:spacing w:line="240" w:lineRule="auto"/>
      </w:pPr>
      <w:r w:rsidRPr="00E104B0">
        <w:t>The objective of the landscape analysis is to identify current practices to inform the development of a toolkit.</w:t>
      </w:r>
      <w:r>
        <w:t xml:space="preserve">  </w:t>
      </w:r>
      <w:r w:rsidRPr="00E104B0">
        <w:t>Via the landscape analysis, we seek to learn:</w:t>
      </w:r>
    </w:p>
    <w:p w14:paraId="1191168E" w14:textId="77777777" w:rsidR="00E104B0" w:rsidRPr="00E104B0" w:rsidRDefault="00E104B0" w:rsidP="00E104B0">
      <w:pPr>
        <w:pStyle w:val="ListParagraph"/>
        <w:numPr>
          <w:ilvl w:val="1"/>
          <w:numId w:val="5"/>
        </w:numPr>
        <w:spacing w:line="240" w:lineRule="auto"/>
      </w:pPr>
      <w:r w:rsidRPr="00E104B0">
        <w:lastRenderedPageBreak/>
        <w:t xml:space="preserve">What are jurisdictions across the US already doing for overdose spike alerts and action at various stages?  </w:t>
      </w:r>
    </w:p>
    <w:p w14:paraId="061B110B" w14:textId="77777777" w:rsidR="00E104B0" w:rsidRPr="00E104B0" w:rsidRDefault="00E104B0" w:rsidP="00E104B0">
      <w:pPr>
        <w:pStyle w:val="ListParagraph"/>
        <w:numPr>
          <w:ilvl w:val="1"/>
          <w:numId w:val="5"/>
        </w:numPr>
        <w:spacing w:line="240" w:lineRule="auto"/>
      </w:pPr>
      <w:r w:rsidRPr="00E104B0">
        <w:t xml:space="preserve">What do they need help with?  </w:t>
      </w:r>
    </w:p>
    <w:p w14:paraId="57698319" w14:textId="77777777" w:rsidR="00E104B0" w:rsidRPr="00E104B0" w:rsidRDefault="00E104B0" w:rsidP="00E104B0">
      <w:pPr>
        <w:pStyle w:val="ListParagraph"/>
        <w:numPr>
          <w:ilvl w:val="1"/>
          <w:numId w:val="5"/>
        </w:numPr>
        <w:spacing w:line="240" w:lineRule="auto"/>
      </w:pPr>
      <w:r w:rsidRPr="00E104B0">
        <w:t xml:space="preserve">What can we learn from them?  </w:t>
      </w:r>
    </w:p>
    <w:p w14:paraId="05D74774" w14:textId="77777777" w:rsidR="00E104B0" w:rsidRPr="00E104B0" w:rsidRDefault="00E104B0" w:rsidP="00E104B0">
      <w:pPr>
        <w:pStyle w:val="ListParagraph"/>
        <w:numPr>
          <w:ilvl w:val="1"/>
          <w:numId w:val="5"/>
        </w:numPr>
        <w:spacing w:line="240" w:lineRule="auto"/>
      </w:pPr>
      <w:r w:rsidRPr="00E104B0">
        <w:t>What are their constraints?</w:t>
      </w:r>
    </w:p>
    <w:p w14:paraId="4E966D0D" w14:textId="0D251167" w:rsidR="00546F22" w:rsidRDefault="00E104B0" w:rsidP="00E104B0">
      <w:pPr>
        <w:spacing w:line="240" w:lineRule="auto"/>
      </w:pPr>
      <w:r w:rsidRPr="00E104B0">
        <w:t>In addition to public health practices, it will be helpful to compile various resources and existing guidance on relevant methods, tools and practices that may be available (ex NAACHO)</w:t>
      </w:r>
    </w:p>
    <w:p w14:paraId="62194434" w14:textId="58A3344F" w:rsidR="0071561E" w:rsidRDefault="0071561E" w:rsidP="007600F5">
      <w:pPr>
        <w:pStyle w:val="ListParagraph"/>
        <w:numPr>
          <w:ilvl w:val="0"/>
          <w:numId w:val="5"/>
        </w:numPr>
        <w:spacing w:after="0" w:line="240" w:lineRule="auto"/>
      </w:pPr>
      <w:r>
        <w:t>On a previous call, we asked the advisory group members what some of your goals for the landscape analysis are and received the following input:</w:t>
      </w:r>
    </w:p>
    <w:p w14:paraId="617AA749" w14:textId="77777777" w:rsidR="007600F5" w:rsidRPr="007600F5" w:rsidRDefault="007600F5" w:rsidP="007600F5">
      <w:pPr>
        <w:pStyle w:val="ListParagraph"/>
        <w:numPr>
          <w:ilvl w:val="0"/>
          <w:numId w:val="5"/>
        </w:numPr>
        <w:spacing w:after="0" w:line="240" w:lineRule="auto"/>
      </w:pPr>
      <w:r w:rsidRPr="007600F5">
        <w:t xml:space="preserve">Currently tracking opioid misuse but </w:t>
      </w:r>
      <w:proofErr w:type="gramStart"/>
      <w:r w:rsidRPr="007600F5">
        <w:t>haven’t</w:t>
      </w:r>
      <w:proofErr w:type="gramEnd"/>
      <w:r w:rsidRPr="007600F5">
        <w:t xml:space="preserve"> started alerts yet and would like to learn more about how </w:t>
      </w:r>
    </w:p>
    <w:p w14:paraId="39707E0D" w14:textId="77777777" w:rsidR="007600F5" w:rsidRPr="007600F5" w:rsidRDefault="007600F5" w:rsidP="007600F5">
      <w:pPr>
        <w:pStyle w:val="ListParagraph"/>
        <w:numPr>
          <w:ilvl w:val="0"/>
          <w:numId w:val="5"/>
        </w:numPr>
        <w:spacing w:after="0" w:line="240" w:lineRule="auto"/>
      </w:pPr>
      <w:r w:rsidRPr="007600F5">
        <w:t>Learn how others are using real time data sources for more rapid public health action</w:t>
      </w:r>
    </w:p>
    <w:p w14:paraId="2BA08D18" w14:textId="77777777" w:rsidR="007600F5" w:rsidRPr="007600F5" w:rsidRDefault="007600F5" w:rsidP="007600F5">
      <w:pPr>
        <w:pStyle w:val="ListParagraph"/>
        <w:numPr>
          <w:ilvl w:val="0"/>
          <w:numId w:val="5"/>
        </w:numPr>
        <w:spacing w:after="0" w:line="240" w:lineRule="auto"/>
      </w:pPr>
      <w:r w:rsidRPr="007600F5">
        <w:t>Better understanding of how to use real time/SyS data and what is the data to action – what are examples of actions that could be taken based on various alerts?  This information would be used locally to train local partners and other users.</w:t>
      </w:r>
    </w:p>
    <w:p w14:paraId="4951996D" w14:textId="77777777" w:rsidR="007600F5" w:rsidRPr="007600F5" w:rsidRDefault="007600F5" w:rsidP="007600F5">
      <w:pPr>
        <w:pStyle w:val="ListParagraph"/>
        <w:numPr>
          <w:ilvl w:val="0"/>
          <w:numId w:val="5"/>
        </w:numPr>
        <w:spacing w:after="0" w:line="240" w:lineRule="auto"/>
      </w:pPr>
      <w:r w:rsidRPr="007600F5">
        <w:t>How to ensure lessons learned are applicable to small counties</w:t>
      </w:r>
    </w:p>
    <w:p w14:paraId="5A77BDEB" w14:textId="77777777" w:rsidR="007600F5" w:rsidRPr="007600F5" w:rsidRDefault="007600F5" w:rsidP="007600F5">
      <w:pPr>
        <w:pStyle w:val="ListParagraph"/>
        <w:numPr>
          <w:ilvl w:val="0"/>
          <w:numId w:val="5"/>
        </w:numPr>
        <w:spacing w:after="0" w:line="240" w:lineRule="auto"/>
      </w:pPr>
      <w:r w:rsidRPr="007600F5">
        <w:t>How others decide which spikes or other clusters warrant notifications or is actionable</w:t>
      </w:r>
    </w:p>
    <w:p w14:paraId="3EBDB99C" w14:textId="77777777" w:rsidR="007600F5" w:rsidRPr="007600F5" w:rsidRDefault="007600F5" w:rsidP="007600F5">
      <w:pPr>
        <w:pStyle w:val="ListParagraph"/>
        <w:numPr>
          <w:ilvl w:val="0"/>
          <w:numId w:val="5"/>
        </w:numPr>
        <w:spacing w:after="0" w:line="240" w:lineRule="auto"/>
      </w:pPr>
      <w:r w:rsidRPr="007600F5">
        <w:t>Logistics of setting up alert; criteria for notification; what actions are recommended</w:t>
      </w:r>
    </w:p>
    <w:p w14:paraId="0F867C54" w14:textId="77777777" w:rsidR="007600F5" w:rsidRPr="007600F5" w:rsidRDefault="007600F5" w:rsidP="007600F5">
      <w:pPr>
        <w:pStyle w:val="ListParagraph"/>
        <w:numPr>
          <w:ilvl w:val="0"/>
          <w:numId w:val="5"/>
        </w:numPr>
        <w:spacing w:after="0" w:line="240" w:lineRule="auto"/>
      </w:pPr>
      <w:r w:rsidRPr="007600F5">
        <w:t>How have others incorporated existing suspected or confirmed fatal data into nonfatal spike alerts</w:t>
      </w:r>
    </w:p>
    <w:p w14:paraId="355C5026" w14:textId="77777777" w:rsidR="007600F5" w:rsidRPr="007600F5" w:rsidRDefault="007600F5" w:rsidP="007600F5">
      <w:pPr>
        <w:pStyle w:val="ListParagraph"/>
        <w:numPr>
          <w:ilvl w:val="0"/>
          <w:numId w:val="5"/>
        </w:numPr>
        <w:spacing w:after="0" w:line="240" w:lineRule="auto"/>
      </w:pPr>
      <w:r w:rsidRPr="007600F5">
        <w:t>Processes for sharing data</w:t>
      </w:r>
    </w:p>
    <w:p w14:paraId="317B8D09" w14:textId="77777777" w:rsidR="007600F5" w:rsidRPr="007600F5" w:rsidRDefault="007600F5" w:rsidP="007600F5">
      <w:pPr>
        <w:pStyle w:val="ListParagraph"/>
        <w:numPr>
          <w:ilvl w:val="0"/>
          <w:numId w:val="5"/>
        </w:numPr>
        <w:spacing w:after="0" w:line="240" w:lineRule="auto"/>
      </w:pPr>
      <w:r w:rsidRPr="007600F5">
        <w:t>Methodology/criteria for how to detect</w:t>
      </w:r>
    </w:p>
    <w:p w14:paraId="6BDE53D4" w14:textId="77777777" w:rsidR="007600F5" w:rsidRPr="007600F5" w:rsidRDefault="007600F5" w:rsidP="007600F5">
      <w:pPr>
        <w:pStyle w:val="ListParagraph"/>
        <w:numPr>
          <w:ilvl w:val="0"/>
          <w:numId w:val="5"/>
        </w:numPr>
        <w:spacing w:after="0" w:line="240" w:lineRule="auto"/>
      </w:pPr>
      <w:r w:rsidRPr="007600F5">
        <w:t>Working effectively with harm reduction partners</w:t>
      </w:r>
    </w:p>
    <w:p w14:paraId="081A954B" w14:textId="4B42E9BF" w:rsidR="007600F5" w:rsidRDefault="007600F5" w:rsidP="007600F5">
      <w:pPr>
        <w:pStyle w:val="ListParagraph"/>
        <w:numPr>
          <w:ilvl w:val="0"/>
          <w:numId w:val="5"/>
        </w:numPr>
        <w:spacing w:after="0" w:line="240" w:lineRule="auto"/>
      </w:pPr>
      <w:r w:rsidRPr="007600F5">
        <w:t>How other jurisdictions are conducting outreach and responding to the alert.  How they evaluate the alerts and the response.</w:t>
      </w:r>
    </w:p>
    <w:p w14:paraId="7DA07B0C" w14:textId="77777777" w:rsidR="0071561E" w:rsidRPr="00E104B0" w:rsidRDefault="0071561E" w:rsidP="00E104B0">
      <w:pPr>
        <w:spacing w:line="240" w:lineRule="auto"/>
      </w:pPr>
    </w:p>
    <w:p w14:paraId="2575E1F6" w14:textId="02E4782F" w:rsidR="00234202" w:rsidRDefault="001E7CB0" w:rsidP="009028F8">
      <w:pPr>
        <w:spacing w:line="240" w:lineRule="auto"/>
        <w:rPr>
          <w:b/>
          <w:bCs/>
        </w:rPr>
      </w:pPr>
      <w:r>
        <w:rPr>
          <w:b/>
          <w:bCs/>
        </w:rPr>
        <w:t>What are other priorities or needs to capture?</w:t>
      </w:r>
      <w:r w:rsidR="00234202">
        <w:rPr>
          <w:b/>
          <w:bCs/>
        </w:rPr>
        <w:t xml:space="preserve"> </w:t>
      </w:r>
    </w:p>
    <w:p w14:paraId="010E24C7" w14:textId="2CC0C37D" w:rsidR="00120163" w:rsidRDefault="00234202" w:rsidP="00754A9A">
      <w:pPr>
        <w:pStyle w:val="ListParagraph"/>
        <w:numPr>
          <w:ilvl w:val="0"/>
          <w:numId w:val="5"/>
        </w:numPr>
        <w:spacing w:line="240" w:lineRule="auto"/>
      </w:pPr>
      <w:r w:rsidRPr="00327E2D">
        <w:t>KY</w:t>
      </w:r>
      <w:r w:rsidR="00546F22" w:rsidRPr="00327E2D">
        <w:t xml:space="preserve"> is currently</w:t>
      </w:r>
      <w:r w:rsidRPr="00327E2D">
        <w:t xml:space="preserve"> considering policy</w:t>
      </w:r>
      <w:r w:rsidR="00DD34E0">
        <w:t xml:space="preserve"> perspectives</w:t>
      </w:r>
      <w:r w:rsidR="000C5594" w:rsidRPr="00327E2D">
        <w:t xml:space="preserve"> and engagement of </w:t>
      </w:r>
      <w:r w:rsidR="00546F22" w:rsidRPr="00327E2D">
        <w:t xml:space="preserve">state data owners “what is the case use for timely data, what are some interventions being </w:t>
      </w:r>
      <w:r w:rsidR="00DD34E0">
        <w:t>planned</w:t>
      </w:r>
      <w:r w:rsidR="00546F22" w:rsidRPr="00327E2D">
        <w:t xml:space="preserve"> and </w:t>
      </w:r>
      <w:r w:rsidR="00327E2D" w:rsidRPr="00327E2D">
        <w:t xml:space="preserve">how effective </w:t>
      </w:r>
      <w:r w:rsidR="00DD34E0">
        <w:t>have they been</w:t>
      </w:r>
      <w:r w:rsidR="00327E2D" w:rsidRPr="00327E2D">
        <w:t>?”</w:t>
      </w:r>
      <w:r w:rsidR="00DD34E0">
        <w:t xml:space="preserve">  </w:t>
      </w:r>
      <w:r w:rsidR="00681E5E">
        <w:t xml:space="preserve">This can serve as </w:t>
      </w:r>
      <w:r w:rsidR="002036D9">
        <w:t xml:space="preserve">compelling evidence of success for negotiating timely data with key stakeholders and </w:t>
      </w:r>
      <w:r w:rsidR="00754A9A">
        <w:t>address questions such as “what is the point in releasing this data, who will use it, how and how effective will it be?”</w:t>
      </w:r>
    </w:p>
    <w:p w14:paraId="7A186C2C" w14:textId="394427CA" w:rsidR="00A8447A" w:rsidRDefault="00A8447A" w:rsidP="00A8447A">
      <w:pPr>
        <w:pStyle w:val="ListParagraph"/>
        <w:numPr>
          <w:ilvl w:val="1"/>
          <w:numId w:val="5"/>
        </w:numPr>
        <w:spacing w:line="240" w:lineRule="auto"/>
      </w:pPr>
      <w:r>
        <w:t xml:space="preserve">Identifying success stories specific to </w:t>
      </w:r>
      <w:r w:rsidR="00C27553">
        <w:t xml:space="preserve">describing jurisdictions that have implemented </w:t>
      </w:r>
      <w:r w:rsidR="00B017B5">
        <w:t>a spike identification with interventions and prevention activities that are ready to act would be helpful for other jurisdictions to garner buy in and participation from stakeholders that are occasionally reticent.</w:t>
      </w:r>
    </w:p>
    <w:p w14:paraId="06B74F05" w14:textId="27A22B32" w:rsidR="00B017B5" w:rsidRDefault="00EF241F" w:rsidP="00EF241F">
      <w:pPr>
        <w:pStyle w:val="ListParagraph"/>
        <w:numPr>
          <w:ilvl w:val="0"/>
          <w:numId w:val="5"/>
        </w:numPr>
        <w:spacing w:line="240" w:lineRule="auto"/>
      </w:pPr>
      <w:r>
        <w:t xml:space="preserve">NH shares related point that they </w:t>
      </w:r>
      <w:r w:rsidR="00692F82">
        <w:t xml:space="preserve">consider that they share data but </w:t>
      </w:r>
      <w:proofErr w:type="gramStart"/>
      <w:r w:rsidR="00692F82">
        <w:t>don’t</w:t>
      </w:r>
      <w:proofErr w:type="gramEnd"/>
      <w:r w:rsidR="00692F82">
        <w:t xml:space="preserve"> often here back from response partners about actions taken</w:t>
      </w:r>
    </w:p>
    <w:p w14:paraId="002F899F" w14:textId="6575488F" w:rsidR="00EF241F" w:rsidRDefault="00EF241F" w:rsidP="00692F82">
      <w:pPr>
        <w:pStyle w:val="ListParagraph"/>
        <w:numPr>
          <w:ilvl w:val="1"/>
          <w:numId w:val="5"/>
        </w:numPr>
        <w:spacing w:line="240" w:lineRule="auto"/>
      </w:pPr>
      <w:r>
        <w:t xml:space="preserve">Project Management </w:t>
      </w:r>
      <w:r w:rsidR="00692F82">
        <w:t xml:space="preserve">Institute technique called “managing the stakeholders” that consists of a matrix for capturing info from </w:t>
      </w:r>
      <w:r w:rsidR="00970D7D">
        <w:t>stakeholders – opportunity to apply this to response partnerships?</w:t>
      </w:r>
      <w:r w:rsidR="00D25DE2">
        <w:t xml:space="preserve"> </w:t>
      </w:r>
    </w:p>
    <w:p w14:paraId="12F079F0" w14:textId="2573CFBA" w:rsidR="00327E2D" w:rsidRDefault="001E7CB0" w:rsidP="009028F8">
      <w:pPr>
        <w:spacing w:line="240" w:lineRule="auto"/>
        <w:rPr>
          <w:b/>
          <w:bCs/>
        </w:rPr>
      </w:pPr>
      <w:r>
        <w:rPr>
          <w:b/>
          <w:bCs/>
        </w:rPr>
        <w:t>Landscape Analysis</w:t>
      </w:r>
      <w:r w:rsidR="00B87AA5">
        <w:rPr>
          <w:b/>
          <w:bCs/>
        </w:rPr>
        <w:t xml:space="preserve"> proposed </w:t>
      </w:r>
      <w:r w:rsidR="000F6B8B">
        <w:rPr>
          <w:b/>
          <w:bCs/>
        </w:rPr>
        <w:t>m</w:t>
      </w:r>
      <w:r w:rsidR="00B87AA5">
        <w:rPr>
          <w:b/>
          <w:bCs/>
        </w:rPr>
        <w:t>ethods for data collection:</w:t>
      </w:r>
    </w:p>
    <w:p w14:paraId="5BC83C43" w14:textId="58896EDD" w:rsidR="000F6B8B" w:rsidRPr="000F6B8B" w:rsidRDefault="000F6B8B" w:rsidP="000F6B8B">
      <w:pPr>
        <w:spacing w:line="240" w:lineRule="auto"/>
      </w:pPr>
      <w:r w:rsidRPr="000F6B8B">
        <w:rPr>
          <w:i/>
          <w:iCs/>
        </w:rPr>
        <w:t>Who</w:t>
      </w:r>
      <w:r w:rsidRPr="000F6B8B">
        <w:rPr>
          <w:i/>
          <w:iCs/>
        </w:rPr>
        <w:t xml:space="preserve"> and how?</w:t>
      </w:r>
      <w:r>
        <w:rPr>
          <w:i/>
          <w:iCs/>
        </w:rPr>
        <w:t xml:space="preserve"> Some </w:t>
      </w:r>
      <w:r w:rsidR="0058115D">
        <w:rPr>
          <w:i/>
          <w:iCs/>
        </w:rPr>
        <w:t>ideas:</w:t>
      </w:r>
    </w:p>
    <w:p w14:paraId="2BBCB739" w14:textId="5DD103D5" w:rsidR="000F6B8B" w:rsidRPr="000F6B8B" w:rsidRDefault="000F6B8B" w:rsidP="000F6B8B">
      <w:pPr>
        <w:numPr>
          <w:ilvl w:val="0"/>
          <w:numId w:val="28"/>
        </w:numPr>
        <w:spacing w:after="0" w:line="240" w:lineRule="auto"/>
      </w:pPr>
      <w:r w:rsidRPr="000F6B8B">
        <w:lastRenderedPageBreak/>
        <w:t xml:space="preserve">Online questionnaire emailed to OD2A recipients POC, other listservs.  </w:t>
      </w:r>
    </w:p>
    <w:p w14:paraId="01CDDA3B" w14:textId="77777777" w:rsidR="000F6B8B" w:rsidRPr="000F6B8B" w:rsidRDefault="000F6B8B" w:rsidP="000F6B8B">
      <w:pPr>
        <w:numPr>
          <w:ilvl w:val="1"/>
          <w:numId w:val="28"/>
        </w:numPr>
        <w:spacing w:after="0" w:line="240" w:lineRule="auto"/>
      </w:pPr>
      <w:r w:rsidRPr="000F6B8B">
        <w:t>Useful to target some questions to public health professionals who are working with cluster identification &amp; response for other topics?</w:t>
      </w:r>
    </w:p>
    <w:p w14:paraId="5139B8B6" w14:textId="77777777" w:rsidR="000F6B8B" w:rsidRPr="000F6B8B" w:rsidRDefault="000F6B8B" w:rsidP="000F6B8B">
      <w:pPr>
        <w:numPr>
          <w:ilvl w:val="0"/>
          <w:numId w:val="28"/>
        </w:numPr>
        <w:spacing w:after="0" w:line="240" w:lineRule="auto"/>
      </w:pPr>
      <w:r w:rsidRPr="000F6B8B">
        <w:t xml:space="preserve">Focus group calls each consisting of representatives from a couple of jurisdictions identified to be at the same “level” or using similar approaches </w:t>
      </w:r>
    </w:p>
    <w:p w14:paraId="2E700F90" w14:textId="77777777" w:rsidR="000F6B8B" w:rsidRPr="000F6B8B" w:rsidRDefault="000F6B8B" w:rsidP="000F6B8B">
      <w:pPr>
        <w:numPr>
          <w:ilvl w:val="0"/>
          <w:numId w:val="28"/>
        </w:numPr>
        <w:spacing w:after="0" w:line="240" w:lineRule="auto"/>
      </w:pPr>
      <w:r w:rsidRPr="000F6B8B">
        <w:t>Key informant interviews of select jurisdictions at various identified levels of capacity</w:t>
      </w:r>
    </w:p>
    <w:p w14:paraId="61818664" w14:textId="0E53BE99" w:rsidR="00B87AA5" w:rsidRDefault="00B87AA5" w:rsidP="009028F8">
      <w:pPr>
        <w:spacing w:line="240" w:lineRule="auto"/>
      </w:pPr>
    </w:p>
    <w:p w14:paraId="3DC3BF69" w14:textId="71973AE8" w:rsidR="0058115D" w:rsidRDefault="0058115D" w:rsidP="009028F8">
      <w:pPr>
        <w:spacing w:line="240" w:lineRule="auto"/>
        <w:rPr>
          <w:b/>
          <w:bCs/>
        </w:rPr>
      </w:pPr>
      <w:r>
        <w:rPr>
          <w:b/>
          <w:bCs/>
        </w:rPr>
        <w:t>Feedback from the group:</w:t>
      </w:r>
    </w:p>
    <w:p w14:paraId="71C15DF3" w14:textId="77777777" w:rsidR="006E077C" w:rsidRDefault="00136882" w:rsidP="00136882">
      <w:pPr>
        <w:pStyle w:val="ListParagraph"/>
        <w:numPr>
          <w:ilvl w:val="0"/>
          <w:numId w:val="29"/>
        </w:numPr>
        <w:spacing w:line="240" w:lineRule="auto"/>
      </w:pPr>
      <w:r>
        <w:t>Related to completing an online questionnaire</w:t>
      </w:r>
      <w:r w:rsidR="006E077C">
        <w:t>:</w:t>
      </w:r>
    </w:p>
    <w:p w14:paraId="51BBBF08" w14:textId="728DC341" w:rsidR="0058115D" w:rsidRDefault="006E077C" w:rsidP="006E077C">
      <w:pPr>
        <w:pStyle w:val="ListParagraph"/>
        <w:numPr>
          <w:ilvl w:val="1"/>
          <w:numId w:val="29"/>
        </w:numPr>
        <w:spacing w:line="240" w:lineRule="auto"/>
      </w:pPr>
      <w:r>
        <w:t xml:space="preserve">Q: </w:t>
      </w:r>
      <w:r w:rsidR="000B2F91">
        <w:t xml:space="preserve">would we be able to address obtaining information from more than 1 program area </w:t>
      </w:r>
      <w:r w:rsidR="003F4D35">
        <w:t>at 1 jurisdiction</w:t>
      </w:r>
    </w:p>
    <w:p w14:paraId="4B4C7CD8" w14:textId="4F9C407C" w:rsidR="003F4D35" w:rsidRDefault="006E077C" w:rsidP="003F4D35">
      <w:pPr>
        <w:pStyle w:val="ListParagraph"/>
        <w:numPr>
          <w:ilvl w:val="1"/>
          <w:numId w:val="29"/>
        </w:numPr>
        <w:spacing w:line="240" w:lineRule="auto"/>
      </w:pPr>
      <w:r>
        <w:t xml:space="preserve">A: </w:t>
      </w:r>
      <w:r w:rsidR="003F4D35">
        <w:t xml:space="preserve">CSTE has addressed this before through either </w:t>
      </w:r>
      <w:r>
        <w:t>unique, reusable links to online survey and a companion fillable pdf for collecting that information</w:t>
      </w:r>
    </w:p>
    <w:p w14:paraId="12EF9824" w14:textId="6C338FBC" w:rsidR="006E077C" w:rsidRDefault="006E077C" w:rsidP="003F4D35">
      <w:pPr>
        <w:pStyle w:val="ListParagraph"/>
        <w:numPr>
          <w:ilvl w:val="1"/>
          <w:numId w:val="29"/>
        </w:numPr>
        <w:spacing w:line="240" w:lineRule="auto"/>
      </w:pPr>
      <w:r>
        <w:t xml:space="preserve">Q: To address state respondent responsibilities </w:t>
      </w:r>
      <w:r w:rsidR="00207B61">
        <w:t>–</w:t>
      </w:r>
      <w:r>
        <w:t xml:space="preserve"> </w:t>
      </w:r>
      <w:r w:rsidR="00207B61">
        <w:t>example in Arizona do we expect the state respondent to represent all counties or just state level</w:t>
      </w:r>
    </w:p>
    <w:p w14:paraId="111E2100" w14:textId="19F7F1D5" w:rsidR="00207B61" w:rsidRDefault="00207B61" w:rsidP="003F4D35">
      <w:pPr>
        <w:pStyle w:val="ListParagraph"/>
        <w:numPr>
          <w:ilvl w:val="1"/>
          <w:numId w:val="29"/>
        </w:numPr>
        <w:spacing w:line="240" w:lineRule="auto"/>
      </w:pPr>
      <w:r>
        <w:t xml:space="preserve">A: Good question and </w:t>
      </w:r>
      <w:r w:rsidR="00204706">
        <w:t xml:space="preserve">suggest that group needs to weigh the reward/burden ratio for the </w:t>
      </w:r>
      <w:r w:rsidR="0071277B">
        <w:t>state level respondents to be responsible for compiling that from all counties</w:t>
      </w:r>
    </w:p>
    <w:p w14:paraId="58053D63" w14:textId="4EEFA466" w:rsidR="0071277B" w:rsidRDefault="0071277B" w:rsidP="0071277B">
      <w:pPr>
        <w:pStyle w:val="ListParagraph"/>
        <w:numPr>
          <w:ilvl w:val="2"/>
          <w:numId w:val="29"/>
        </w:numPr>
        <w:spacing w:line="240" w:lineRule="auto"/>
      </w:pPr>
      <w:r>
        <w:t xml:space="preserve">AZ and NH see as feasible and valuable but note that they are not responsible for as many counties as some </w:t>
      </w:r>
      <w:r w:rsidR="00E74A92">
        <w:t>states are</w:t>
      </w:r>
    </w:p>
    <w:p w14:paraId="5A82C654" w14:textId="2DADE7FC" w:rsidR="00EB1096" w:rsidRDefault="00EB1096" w:rsidP="0071277B">
      <w:pPr>
        <w:pStyle w:val="ListParagraph"/>
        <w:numPr>
          <w:ilvl w:val="2"/>
          <w:numId w:val="29"/>
        </w:numPr>
        <w:spacing w:line="240" w:lineRule="auto"/>
      </w:pPr>
      <w:r>
        <w:t xml:space="preserve">AZ notes that so much of the work is happening at the local level so </w:t>
      </w:r>
      <w:r w:rsidR="00186C29">
        <w:t xml:space="preserve">that input needs to be captured </w:t>
      </w:r>
    </w:p>
    <w:p w14:paraId="03A9682C" w14:textId="5C932ED6" w:rsidR="00186C29" w:rsidRDefault="00186C29" w:rsidP="0071277B">
      <w:pPr>
        <w:pStyle w:val="ListParagraph"/>
        <w:numPr>
          <w:ilvl w:val="2"/>
          <w:numId w:val="29"/>
        </w:numPr>
        <w:spacing w:line="240" w:lineRule="auto"/>
      </w:pPr>
      <w:r>
        <w:t>Also noted that much of the work is happening outside of PH Dept with M</w:t>
      </w:r>
      <w:r w:rsidR="00D76E56">
        <w:t>H/SS agencies</w:t>
      </w:r>
      <w:r w:rsidR="00585EC8">
        <w:t xml:space="preserve"> – need to engage office of behavioral health, drug policy </w:t>
      </w:r>
      <w:r w:rsidR="00207F59">
        <w:t>and others</w:t>
      </w:r>
      <w:r w:rsidR="00585EC8">
        <w:t xml:space="preserve"> </w:t>
      </w:r>
    </w:p>
    <w:p w14:paraId="300D6D47" w14:textId="29E21AA7" w:rsidR="00D76E56" w:rsidRDefault="000D3942" w:rsidP="0071277B">
      <w:pPr>
        <w:pStyle w:val="ListParagraph"/>
        <w:numPr>
          <w:ilvl w:val="2"/>
          <w:numId w:val="29"/>
        </w:numPr>
        <w:spacing w:line="240" w:lineRule="auto"/>
      </w:pPr>
      <w:r>
        <w:t>Suggestion to consider a rolling sample – for example send to OD2A state contact and request that they identify a few key stakeholders to share with</w:t>
      </w:r>
    </w:p>
    <w:p w14:paraId="62254744" w14:textId="224BFE35" w:rsidR="00AD1022" w:rsidRDefault="00AD1022" w:rsidP="0071277B">
      <w:pPr>
        <w:pStyle w:val="ListParagraph"/>
        <w:numPr>
          <w:ilvl w:val="2"/>
          <w:numId w:val="29"/>
        </w:numPr>
        <w:spacing w:line="240" w:lineRule="auto"/>
      </w:pPr>
      <w:r>
        <w:t xml:space="preserve">Challenge in identifying up front who the key players are </w:t>
      </w:r>
    </w:p>
    <w:p w14:paraId="6FAF7724" w14:textId="3EC49E22" w:rsidR="00E74A92" w:rsidRDefault="00E74A92" w:rsidP="0071277B">
      <w:pPr>
        <w:pStyle w:val="ListParagraph"/>
        <w:numPr>
          <w:ilvl w:val="2"/>
          <w:numId w:val="29"/>
        </w:numPr>
        <w:spacing w:line="240" w:lineRule="auto"/>
      </w:pPr>
      <w:r>
        <w:t xml:space="preserve">Additional suggestion to consider </w:t>
      </w:r>
      <w:r w:rsidR="000D75A8">
        <w:t>narrowing focus to “State level Spike Alert response”</w:t>
      </w:r>
    </w:p>
    <w:p w14:paraId="17F36442" w14:textId="66146AAE" w:rsidR="00CC407A" w:rsidRPr="0058115D" w:rsidRDefault="00CC407A" w:rsidP="0071277B">
      <w:pPr>
        <w:pStyle w:val="ListParagraph"/>
        <w:numPr>
          <w:ilvl w:val="2"/>
          <w:numId w:val="29"/>
        </w:numPr>
        <w:spacing w:line="240" w:lineRule="auto"/>
      </w:pPr>
      <w:r>
        <w:t>This conversation will need to continue in the weeks ahead so that we can make some decisions</w:t>
      </w:r>
    </w:p>
    <w:p w14:paraId="64B5247D" w14:textId="38E67700" w:rsidR="00F53604" w:rsidRDefault="007118EF" w:rsidP="009222CC">
      <w:pPr>
        <w:spacing w:after="0" w:line="240" w:lineRule="auto"/>
        <w:rPr>
          <w:b/>
          <w:bCs/>
        </w:rPr>
      </w:pPr>
      <w:r>
        <w:rPr>
          <w:b/>
          <w:bCs/>
        </w:rPr>
        <w:t>Group</w:t>
      </w:r>
      <w:r w:rsidR="001C3374">
        <w:rPr>
          <w:b/>
          <w:bCs/>
        </w:rPr>
        <w:t xml:space="preserve"> Discussion:</w:t>
      </w:r>
    </w:p>
    <w:p w14:paraId="1A3B8E67" w14:textId="54BD7817" w:rsidR="001C15B3" w:rsidRDefault="008270F9" w:rsidP="009222CC">
      <w:pPr>
        <w:spacing w:after="0" w:line="240" w:lineRule="auto"/>
      </w:pPr>
      <w:r>
        <w:t>Previously identified guiding questions to frame this work</w:t>
      </w:r>
      <w:r w:rsidR="00D018E6">
        <w:t>:</w:t>
      </w:r>
    </w:p>
    <w:p w14:paraId="530DA1ED" w14:textId="77777777" w:rsidR="00D018E6" w:rsidRPr="00D018E6" w:rsidRDefault="00D018E6" w:rsidP="00D018E6">
      <w:pPr>
        <w:spacing w:after="0" w:line="240" w:lineRule="auto"/>
        <w:rPr>
          <w:i/>
          <w:iCs/>
        </w:rPr>
      </w:pPr>
      <w:r w:rsidRPr="00D018E6">
        <w:rPr>
          <w:i/>
          <w:iCs/>
        </w:rPr>
        <w:t>Surveillance</w:t>
      </w:r>
    </w:p>
    <w:p w14:paraId="4D09F05E" w14:textId="77777777" w:rsidR="00D018E6" w:rsidRPr="00D018E6" w:rsidRDefault="00D018E6" w:rsidP="00D018E6">
      <w:pPr>
        <w:pStyle w:val="ListParagraph"/>
        <w:numPr>
          <w:ilvl w:val="0"/>
          <w:numId w:val="22"/>
        </w:numPr>
        <w:spacing w:after="0" w:line="240" w:lineRule="auto"/>
        <w:rPr>
          <w:i/>
          <w:iCs/>
        </w:rPr>
      </w:pPr>
      <w:r w:rsidRPr="00D018E6">
        <w:rPr>
          <w:i/>
          <w:iCs/>
        </w:rPr>
        <w:t>What are the different data elements/resources you have found useful to track overdoses?</w:t>
      </w:r>
    </w:p>
    <w:p w14:paraId="115715E0" w14:textId="77777777" w:rsidR="00D018E6" w:rsidRPr="00D018E6" w:rsidRDefault="00D018E6" w:rsidP="00D018E6">
      <w:pPr>
        <w:pStyle w:val="ListParagraph"/>
        <w:numPr>
          <w:ilvl w:val="0"/>
          <w:numId w:val="22"/>
        </w:numPr>
        <w:spacing w:after="0" w:line="240" w:lineRule="auto"/>
        <w:rPr>
          <w:i/>
          <w:iCs/>
        </w:rPr>
      </w:pPr>
      <w:r w:rsidRPr="00D018E6">
        <w:rPr>
          <w:i/>
          <w:iCs/>
        </w:rPr>
        <w:t>How have you defined when overdoses have exceeded a specified threshold/how do you define alerts?</w:t>
      </w:r>
    </w:p>
    <w:p w14:paraId="54EEF00A" w14:textId="77777777" w:rsidR="00D018E6" w:rsidRPr="00D018E6" w:rsidRDefault="00D018E6" w:rsidP="00D018E6">
      <w:pPr>
        <w:spacing w:after="0" w:line="240" w:lineRule="auto"/>
        <w:rPr>
          <w:i/>
          <w:iCs/>
        </w:rPr>
      </w:pPr>
      <w:r w:rsidRPr="00D018E6">
        <w:rPr>
          <w:i/>
          <w:iCs/>
        </w:rPr>
        <w:t>Investigation</w:t>
      </w:r>
    </w:p>
    <w:p w14:paraId="6D7B9C47" w14:textId="77777777" w:rsidR="00D018E6" w:rsidRPr="00D018E6" w:rsidRDefault="00D018E6" w:rsidP="00D018E6">
      <w:pPr>
        <w:pStyle w:val="ListParagraph"/>
        <w:numPr>
          <w:ilvl w:val="0"/>
          <w:numId w:val="23"/>
        </w:numPr>
        <w:spacing w:after="0" w:line="240" w:lineRule="auto"/>
        <w:rPr>
          <w:i/>
          <w:iCs/>
        </w:rPr>
      </w:pPr>
      <w:r w:rsidRPr="00D018E6">
        <w:rPr>
          <w:i/>
          <w:iCs/>
        </w:rPr>
        <w:t>What do you / partners do when there is an alert, spike in trend, or another anomaly identified?</w:t>
      </w:r>
    </w:p>
    <w:p w14:paraId="3A27382B" w14:textId="77777777" w:rsidR="00D018E6" w:rsidRPr="00D018E6" w:rsidRDefault="00D018E6" w:rsidP="00D018E6">
      <w:pPr>
        <w:pStyle w:val="ListParagraph"/>
        <w:numPr>
          <w:ilvl w:val="0"/>
          <w:numId w:val="23"/>
        </w:numPr>
        <w:spacing w:after="0" w:line="240" w:lineRule="auto"/>
        <w:rPr>
          <w:i/>
          <w:iCs/>
        </w:rPr>
      </w:pPr>
      <w:r w:rsidRPr="00D018E6">
        <w:rPr>
          <w:i/>
          <w:iCs/>
        </w:rPr>
        <w:t>What are your response planning activities?</w:t>
      </w:r>
    </w:p>
    <w:p w14:paraId="0DA2A483" w14:textId="77777777" w:rsidR="00D018E6" w:rsidRPr="00D018E6" w:rsidRDefault="00D018E6" w:rsidP="00D018E6">
      <w:pPr>
        <w:spacing w:after="0" w:line="240" w:lineRule="auto"/>
        <w:rPr>
          <w:i/>
          <w:iCs/>
        </w:rPr>
      </w:pPr>
      <w:r w:rsidRPr="00D018E6">
        <w:rPr>
          <w:i/>
          <w:iCs/>
        </w:rPr>
        <w:t>Prevention</w:t>
      </w:r>
    </w:p>
    <w:p w14:paraId="338DF5BB" w14:textId="77777777" w:rsidR="00D018E6" w:rsidRPr="00D018E6" w:rsidRDefault="00D018E6" w:rsidP="00D018E6">
      <w:pPr>
        <w:pStyle w:val="ListParagraph"/>
        <w:numPr>
          <w:ilvl w:val="0"/>
          <w:numId w:val="24"/>
        </w:numPr>
        <w:spacing w:after="0" w:line="240" w:lineRule="auto"/>
        <w:rPr>
          <w:i/>
          <w:iCs/>
        </w:rPr>
      </w:pPr>
      <w:r w:rsidRPr="00D018E6">
        <w:rPr>
          <w:i/>
          <w:iCs/>
        </w:rPr>
        <w:t>How do you share information, who do you share information with, and how do they use the information?</w:t>
      </w:r>
    </w:p>
    <w:p w14:paraId="6818CCFD" w14:textId="7D4D5896" w:rsidR="00D018E6" w:rsidRPr="00D018E6" w:rsidRDefault="00D018E6" w:rsidP="00D018E6">
      <w:pPr>
        <w:spacing w:after="0" w:line="240" w:lineRule="auto"/>
        <w:rPr>
          <w:i/>
          <w:iCs/>
        </w:rPr>
      </w:pPr>
      <w:r w:rsidRPr="00D018E6">
        <w:rPr>
          <w:i/>
          <w:iCs/>
        </w:rPr>
        <w:t>Evaluation</w:t>
      </w:r>
    </w:p>
    <w:p w14:paraId="03B4EF96" w14:textId="21F162D5" w:rsidR="00D018E6" w:rsidRDefault="00D018E6" w:rsidP="00D018E6">
      <w:pPr>
        <w:pStyle w:val="ListParagraph"/>
        <w:numPr>
          <w:ilvl w:val="0"/>
          <w:numId w:val="24"/>
        </w:numPr>
        <w:spacing w:after="0" w:line="240" w:lineRule="auto"/>
        <w:rPr>
          <w:i/>
          <w:iCs/>
        </w:rPr>
      </w:pPr>
      <w:r w:rsidRPr="00D018E6">
        <w:rPr>
          <w:i/>
          <w:iCs/>
        </w:rPr>
        <w:lastRenderedPageBreak/>
        <w:t>Evaluating both the alert(s) and the response activities</w:t>
      </w:r>
    </w:p>
    <w:p w14:paraId="5E7A0CC1" w14:textId="58287F6B" w:rsidR="00D018E6" w:rsidRDefault="00D018E6" w:rsidP="00D018E6">
      <w:pPr>
        <w:spacing w:after="0" w:line="240" w:lineRule="auto"/>
      </w:pPr>
      <w:r>
        <w:t xml:space="preserve">In our September Advisory Group Call we discussed several surveillance specific details.  This month </w:t>
      </w:r>
      <w:proofErr w:type="gramStart"/>
      <w:r>
        <w:t>we’d</w:t>
      </w:r>
      <w:proofErr w:type="gramEnd"/>
      <w:r>
        <w:t xml:space="preserve"> like to pose </w:t>
      </w:r>
      <w:r w:rsidR="00A01388">
        <w:t>questions about your jurisdiction’s activities related to investigation.</w:t>
      </w:r>
    </w:p>
    <w:p w14:paraId="24AD15BF" w14:textId="1B27C8A1" w:rsidR="00E23A64" w:rsidRDefault="00DC2196" w:rsidP="008B50DF">
      <w:pPr>
        <w:spacing w:after="0" w:line="240" w:lineRule="auto"/>
      </w:pPr>
      <w:r>
        <w:t>Partners &amp; Planning</w:t>
      </w:r>
    </w:p>
    <w:p w14:paraId="60488D59" w14:textId="71F2389F" w:rsidR="00DC2196" w:rsidRDefault="00A55995" w:rsidP="009B4526">
      <w:pPr>
        <w:pStyle w:val="ListParagraph"/>
        <w:numPr>
          <w:ilvl w:val="0"/>
          <w:numId w:val="26"/>
        </w:numPr>
        <w:spacing w:after="0" w:line="240" w:lineRule="auto"/>
      </w:pPr>
      <w:r>
        <w:t>Who are the key partners/stakeholders that your agency works with to report overdose spike/alert data?</w:t>
      </w:r>
    </w:p>
    <w:p w14:paraId="2CA5F8C6" w14:textId="452A635C" w:rsidR="00A55995" w:rsidRDefault="00A55995" w:rsidP="009B4526">
      <w:pPr>
        <w:pStyle w:val="ListParagraph"/>
        <w:numPr>
          <w:ilvl w:val="0"/>
          <w:numId w:val="26"/>
        </w:numPr>
        <w:spacing w:after="0" w:line="240" w:lineRule="auto"/>
      </w:pPr>
      <w:r>
        <w:t>Who receives notification of spike alerts?</w:t>
      </w:r>
    </w:p>
    <w:p w14:paraId="05514385" w14:textId="329F8FDF" w:rsidR="00A55995" w:rsidRDefault="00A55995" w:rsidP="009B4526">
      <w:pPr>
        <w:pStyle w:val="ListParagraph"/>
        <w:numPr>
          <w:ilvl w:val="0"/>
          <w:numId w:val="26"/>
        </w:numPr>
        <w:spacing w:after="0" w:line="240" w:lineRule="auto"/>
      </w:pPr>
      <w:r>
        <w:t>How are your response activities planned?</w:t>
      </w:r>
    </w:p>
    <w:p w14:paraId="7A452604" w14:textId="1050EADA" w:rsidR="00A01388" w:rsidRDefault="00AC6D57" w:rsidP="00D018E6">
      <w:pPr>
        <w:spacing w:after="0" w:line="240" w:lineRule="auto"/>
      </w:pPr>
      <w:r>
        <w:t>Resource</w:t>
      </w:r>
      <w:r w:rsidR="008B50DF">
        <w:t>/</w:t>
      </w:r>
      <w:r>
        <w:t>Guidance Needs</w:t>
      </w:r>
    </w:p>
    <w:p w14:paraId="784256C8" w14:textId="77777777" w:rsidR="008B50DF" w:rsidRPr="008B50DF" w:rsidRDefault="008B50DF" w:rsidP="008B50DF">
      <w:pPr>
        <w:pStyle w:val="ListParagraph"/>
        <w:numPr>
          <w:ilvl w:val="0"/>
          <w:numId w:val="27"/>
        </w:numPr>
        <w:spacing w:after="0" w:line="240" w:lineRule="auto"/>
      </w:pPr>
      <w:r w:rsidRPr="008B50DF">
        <w:t>What guidance would be helpful for working with various stakeholders to communicate about alerts and help guide response efforts?</w:t>
      </w:r>
    </w:p>
    <w:p w14:paraId="0B4E59C8" w14:textId="4694F753" w:rsidR="008B50DF" w:rsidRDefault="008B50DF" w:rsidP="008B50DF">
      <w:pPr>
        <w:pStyle w:val="ListParagraph"/>
        <w:numPr>
          <w:ilvl w:val="0"/>
          <w:numId w:val="27"/>
        </w:numPr>
        <w:spacing w:after="0" w:line="240" w:lineRule="auto"/>
      </w:pPr>
      <w:r w:rsidRPr="008B50DF">
        <w:t>What could be learned from the landscape analysis to help inform this?</w:t>
      </w:r>
    </w:p>
    <w:p w14:paraId="37E4D196" w14:textId="4B72B8A1" w:rsidR="00350005" w:rsidRPr="007D4827" w:rsidRDefault="007D4827" w:rsidP="009028F8">
      <w:pPr>
        <w:spacing w:line="240" w:lineRule="auto"/>
        <w:rPr>
          <w:b/>
          <w:bCs/>
        </w:rPr>
      </w:pPr>
      <w:r>
        <w:rPr>
          <w:b/>
          <w:bCs/>
        </w:rPr>
        <w:t xml:space="preserve">Next Call </w:t>
      </w:r>
      <w:r w:rsidR="00681E5E">
        <w:rPr>
          <w:b/>
          <w:bCs/>
        </w:rPr>
        <w:t>Friday</w:t>
      </w:r>
      <w:r>
        <w:rPr>
          <w:b/>
          <w:bCs/>
        </w:rPr>
        <w:t xml:space="preserve">, </w:t>
      </w:r>
      <w:r w:rsidR="00890C57">
        <w:rPr>
          <w:b/>
          <w:bCs/>
        </w:rPr>
        <w:t>January 29</w:t>
      </w:r>
      <w:r>
        <w:rPr>
          <w:b/>
          <w:bCs/>
        </w:rPr>
        <w:t xml:space="preserve"> at </w:t>
      </w:r>
      <w:r w:rsidR="00681E5E">
        <w:rPr>
          <w:b/>
          <w:bCs/>
        </w:rPr>
        <w:t>3</w:t>
      </w:r>
      <w:r>
        <w:rPr>
          <w:b/>
          <w:bCs/>
        </w:rPr>
        <w:t xml:space="preserve">:00 pm ET.  </w:t>
      </w:r>
    </w:p>
    <w:p w14:paraId="4E14E02D" w14:textId="11E8F0B2" w:rsidR="00AD3167" w:rsidRDefault="00AD3167" w:rsidP="00236306">
      <w:pPr>
        <w:pStyle w:val="ListParagraph"/>
        <w:spacing w:after="0" w:line="240" w:lineRule="auto"/>
        <w:ind w:left="2880"/>
      </w:pPr>
    </w:p>
    <w:p w14:paraId="25F29206" w14:textId="77777777" w:rsidR="005E4CA2" w:rsidRDefault="005E4CA2" w:rsidP="00350005">
      <w:pPr>
        <w:spacing w:after="0" w:line="240" w:lineRule="auto"/>
      </w:pPr>
    </w:p>
    <w:p w14:paraId="799A721A" w14:textId="77777777" w:rsidR="00350005" w:rsidRPr="00680AFD" w:rsidRDefault="00350005" w:rsidP="00350005">
      <w:pPr>
        <w:spacing w:after="0" w:line="240" w:lineRule="auto"/>
      </w:pPr>
    </w:p>
    <w:sectPr w:rsidR="00350005" w:rsidRPr="00680AFD" w:rsidSect="002608F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F8A28D" w14:textId="77777777" w:rsidR="0048223D" w:rsidRDefault="0048223D" w:rsidP="00617420">
      <w:pPr>
        <w:spacing w:after="0" w:line="240" w:lineRule="auto"/>
      </w:pPr>
      <w:r>
        <w:separator/>
      </w:r>
    </w:p>
  </w:endnote>
  <w:endnote w:type="continuationSeparator" w:id="0">
    <w:p w14:paraId="15339545" w14:textId="77777777" w:rsidR="0048223D" w:rsidRDefault="0048223D" w:rsidP="00617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46843339"/>
      <w:docPartObj>
        <w:docPartGallery w:val="Page Numbers (Bottom of Page)"/>
        <w:docPartUnique/>
      </w:docPartObj>
    </w:sdtPr>
    <w:sdtEndPr>
      <w:rPr>
        <w:noProof/>
      </w:rPr>
    </w:sdtEndPr>
    <w:sdtContent>
      <w:p w14:paraId="2592ACAE" w14:textId="5994CB47" w:rsidR="002608F6" w:rsidRDefault="002608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B608A1" w14:textId="77777777" w:rsidR="002608F6" w:rsidRDefault="002608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79AE08" w14:textId="77777777" w:rsidR="0048223D" w:rsidRDefault="0048223D" w:rsidP="00617420">
      <w:pPr>
        <w:spacing w:after="0" w:line="240" w:lineRule="auto"/>
      </w:pPr>
      <w:r>
        <w:separator/>
      </w:r>
    </w:p>
  </w:footnote>
  <w:footnote w:type="continuationSeparator" w:id="0">
    <w:p w14:paraId="3C1CAA48" w14:textId="77777777" w:rsidR="0048223D" w:rsidRDefault="0048223D" w:rsidP="006174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F5B2F0" w14:textId="03D9303A" w:rsidR="00617420" w:rsidRDefault="002608F6">
    <w:pPr>
      <w:pStyle w:val="Header"/>
    </w:pPr>
    <w:r>
      <w:rPr>
        <w:noProof/>
      </w:rPr>
      <w:drawing>
        <wp:inline distT="0" distB="0" distL="0" distR="0" wp14:anchorId="3E1BC2A3" wp14:editId="710E7D2B">
          <wp:extent cx="5943600" cy="967105"/>
          <wp:effectExtent l="0" t="0" r="0" b="4445"/>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png"/>
                  <pic:cNvPicPr/>
                </pic:nvPicPr>
                <pic:blipFill>
                  <a:blip r:embed="rId1">
                    <a:extLst>
                      <a:ext uri="{28A0092B-C50C-407E-A947-70E740481C1C}">
                        <a14:useLocalDpi xmlns:a14="http://schemas.microsoft.com/office/drawing/2010/main" val="0"/>
                      </a:ext>
                    </a:extLst>
                  </a:blip>
                  <a:stretch>
                    <a:fillRect/>
                  </a:stretch>
                </pic:blipFill>
                <pic:spPr>
                  <a:xfrm>
                    <a:off x="0" y="0"/>
                    <a:ext cx="5943600" cy="9671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7C4DAD"/>
    <w:multiLevelType w:val="hybridMultilevel"/>
    <w:tmpl w:val="71ECE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D7358"/>
    <w:multiLevelType w:val="hybridMultilevel"/>
    <w:tmpl w:val="A968A340"/>
    <w:lvl w:ilvl="0" w:tplc="6060D4D2">
      <w:start w:val="1"/>
      <w:numFmt w:val="bullet"/>
      <w:lvlText w:val="•"/>
      <w:lvlJc w:val="left"/>
      <w:pPr>
        <w:tabs>
          <w:tab w:val="num" w:pos="720"/>
        </w:tabs>
        <w:ind w:left="720" w:hanging="360"/>
      </w:pPr>
      <w:rPr>
        <w:rFonts w:ascii="Arial" w:hAnsi="Arial" w:hint="default"/>
      </w:rPr>
    </w:lvl>
    <w:lvl w:ilvl="1" w:tplc="0C5EF7DC">
      <w:start w:val="1"/>
      <w:numFmt w:val="bullet"/>
      <w:lvlText w:val="•"/>
      <w:lvlJc w:val="left"/>
      <w:pPr>
        <w:tabs>
          <w:tab w:val="num" w:pos="1440"/>
        </w:tabs>
        <w:ind w:left="1440" w:hanging="360"/>
      </w:pPr>
      <w:rPr>
        <w:rFonts w:ascii="Arial" w:hAnsi="Arial" w:hint="default"/>
      </w:rPr>
    </w:lvl>
    <w:lvl w:ilvl="2" w:tplc="551A5F74" w:tentative="1">
      <w:start w:val="1"/>
      <w:numFmt w:val="bullet"/>
      <w:lvlText w:val="•"/>
      <w:lvlJc w:val="left"/>
      <w:pPr>
        <w:tabs>
          <w:tab w:val="num" w:pos="2160"/>
        </w:tabs>
        <w:ind w:left="2160" w:hanging="360"/>
      </w:pPr>
      <w:rPr>
        <w:rFonts w:ascii="Arial" w:hAnsi="Arial" w:hint="default"/>
      </w:rPr>
    </w:lvl>
    <w:lvl w:ilvl="3" w:tplc="48D46ECE" w:tentative="1">
      <w:start w:val="1"/>
      <w:numFmt w:val="bullet"/>
      <w:lvlText w:val="•"/>
      <w:lvlJc w:val="left"/>
      <w:pPr>
        <w:tabs>
          <w:tab w:val="num" w:pos="2880"/>
        </w:tabs>
        <w:ind w:left="2880" w:hanging="360"/>
      </w:pPr>
      <w:rPr>
        <w:rFonts w:ascii="Arial" w:hAnsi="Arial" w:hint="default"/>
      </w:rPr>
    </w:lvl>
    <w:lvl w:ilvl="4" w:tplc="4C56FE24" w:tentative="1">
      <w:start w:val="1"/>
      <w:numFmt w:val="bullet"/>
      <w:lvlText w:val="•"/>
      <w:lvlJc w:val="left"/>
      <w:pPr>
        <w:tabs>
          <w:tab w:val="num" w:pos="3600"/>
        </w:tabs>
        <w:ind w:left="3600" w:hanging="360"/>
      </w:pPr>
      <w:rPr>
        <w:rFonts w:ascii="Arial" w:hAnsi="Arial" w:hint="default"/>
      </w:rPr>
    </w:lvl>
    <w:lvl w:ilvl="5" w:tplc="5794552C" w:tentative="1">
      <w:start w:val="1"/>
      <w:numFmt w:val="bullet"/>
      <w:lvlText w:val="•"/>
      <w:lvlJc w:val="left"/>
      <w:pPr>
        <w:tabs>
          <w:tab w:val="num" w:pos="4320"/>
        </w:tabs>
        <w:ind w:left="4320" w:hanging="360"/>
      </w:pPr>
      <w:rPr>
        <w:rFonts w:ascii="Arial" w:hAnsi="Arial" w:hint="default"/>
      </w:rPr>
    </w:lvl>
    <w:lvl w:ilvl="6" w:tplc="EF5C4D02" w:tentative="1">
      <w:start w:val="1"/>
      <w:numFmt w:val="bullet"/>
      <w:lvlText w:val="•"/>
      <w:lvlJc w:val="left"/>
      <w:pPr>
        <w:tabs>
          <w:tab w:val="num" w:pos="5040"/>
        </w:tabs>
        <w:ind w:left="5040" w:hanging="360"/>
      </w:pPr>
      <w:rPr>
        <w:rFonts w:ascii="Arial" w:hAnsi="Arial" w:hint="default"/>
      </w:rPr>
    </w:lvl>
    <w:lvl w:ilvl="7" w:tplc="D9566978" w:tentative="1">
      <w:start w:val="1"/>
      <w:numFmt w:val="bullet"/>
      <w:lvlText w:val="•"/>
      <w:lvlJc w:val="left"/>
      <w:pPr>
        <w:tabs>
          <w:tab w:val="num" w:pos="5760"/>
        </w:tabs>
        <w:ind w:left="5760" w:hanging="360"/>
      </w:pPr>
      <w:rPr>
        <w:rFonts w:ascii="Arial" w:hAnsi="Arial" w:hint="default"/>
      </w:rPr>
    </w:lvl>
    <w:lvl w:ilvl="8" w:tplc="AF4EDDC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C8C0EFE"/>
    <w:multiLevelType w:val="hybridMultilevel"/>
    <w:tmpl w:val="8DDA4676"/>
    <w:lvl w:ilvl="0" w:tplc="72F6BE08">
      <w:start w:val="1"/>
      <w:numFmt w:val="bullet"/>
      <w:lvlText w:val="•"/>
      <w:lvlJc w:val="left"/>
      <w:pPr>
        <w:tabs>
          <w:tab w:val="num" w:pos="720"/>
        </w:tabs>
        <w:ind w:left="720" w:hanging="360"/>
      </w:pPr>
      <w:rPr>
        <w:rFonts w:ascii="Arial" w:hAnsi="Arial" w:hint="default"/>
      </w:rPr>
    </w:lvl>
    <w:lvl w:ilvl="1" w:tplc="AF085F86">
      <w:start w:val="1"/>
      <w:numFmt w:val="bullet"/>
      <w:lvlText w:val="•"/>
      <w:lvlJc w:val="left"/>
      <w:pPr>
        <w:tabs>
          <w:tab w:val="num" w:pos="1440"/>
        </w:tabs>
        <w:ind w:left="1440" w:hanging="360"/>
      </w:pPr>
      <w:rPr>
        <w:rFonts w:ascii="Arial" w:hAnsi="Arial" w:hint="default"/>
      </w:rPr>
    </w:lvl>
    <w:lvl w:ilvl="2" w:tplc="2B301C46" w:tentative="1">
      <w:start w:val="1"/>
      <w:numFmt w:val="bullet"/>
      <w:lvlText w:val="•"/>
      <w:lvlJc w:val="left"/>
      <w:pPr>
        <w:tabs>
          <w:tab w:val="num" w:pos="2160"/>
        </w:tabs>
        <w:ind w:left="2160" w:hanging="360"/>
      </w:pPr>
      <w:rPr>
        <w:rFonts w:ascii="Arial" w:hAnsi="Arial" w:hint="default"/>
      </w:rPr>
    </w:lvl>
    <w:lvl w:ilvl="3" w:tplc="F29E5106" w:tentative="1">
      <w:start w:val="1"/>
      <w:numFmt w:val="bullet"/>
      <w:lvlText w:val="•"/>
      <w:lvlJc w:val="left"/>
      <w:pPr>
        <w:tabs>
          <w:tab w:val="num" w:pos="2880"/>
        </w:tabs>
        <w:ind w:left="2880" w:hanging="360"/>
      </w:pPr>
      <w:rPr>
        <w:rFonts w:ascii="Arial" w:hAnsi="Arial" w:hint="default"/>
      </w:rPr>
    </w:lvl>
    <w:lvl w:ilvl="4" w:tplc="D00E2374" w:tentative="1">
      <w:start w:val="1"/>
      <w:numFmt w:val="bullet"/>
      <w:lvlText w:val="•"/>
      <w:lvlJc w:val="left"/>
      <w:pPr>
        <w:tabs>
          <w:tab w:val="num" w:pos="3600"/>
        </w:tabs>
        <w:ind w:left="3600" w:hanging="360"/>
      </w:pPr>
      <w:rPr>
        <w:rFonts w:ascii="Arial" w:hAnsi="Arial" w:hint="default"/>
      </w:rPr>
    </w:lvl>
    <w:lvl w:ilvl="5" w:tplc="8B82610C" w:tentative="1">
      <w:start w:val="1"/>
      <w:numFmt w:val="bullet"/>
      <w:lvlText w:val="•"/>
      <w:lvlJc w:val="left"/>
      <w:pPr>
        <w:tabs>
          <w:tab w:val="num" w:pos="4320"/>
        </w:tabs>
        <w:ind w:left="4320" w:hanging="360"/>
      </w:pPr>
      <w:rPr>
        <w:rFonts w:ascii="Arial" w:hAnsi="Arial" w:hint="default"/>
      </w:rPr>
    </w:lvl>
    <w:lvl w:ilvl="6" w:tplc="6124F8A8" w:tentative="1">
      <w:start w:val="1"/>
      <w:numFmt w:val="bullet"/>
      <w:lvlText w:val="•"/>
      <w:lvlJc w:val="left"/>
      <w:pPr>
        <w:tabs>
          <w:tab w:val="num" w:pos="5040"/>
        </w:tabs>
        <w:ind w:left="5040" w:hanging="360"/>
      </w:pPr>
      <w:rPr>
        <w:rFonts w:ascii="Arial" w:hAnsi="Arial" w:hint="default"/>
      </w:rPr>
    </w:lvl>
    <w:lvl w:ilvl="7" w:tplc="D0C6D97E" w:tentative="1">
      <w:start w:val="1"/>
      <w:numFmt w:val="bullet"/>
      <w:lvlText w:val="•"/>
      <w:lvlJc w:val="left"/>
      <w:pPr>
        <w:tabs>
          <w:tab w:val="num" w:pos="5760"/>
        </w:tabs>
        <w:ind w:left="5760" w:hanging="360"/>
      </w:pPr>
      <w:rPr>
        <w:rFonts w:ascii="Arial" w:hAnsi="Arial" w:hint="default"/>
      </w:rPr>
    </w:lvl>
    <w:lvl w:ilvl="8" w:tplc="6D60613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B007922"/>
    <w:multiLevelType w:val="hybridMultilevel"/>
    <w:tmpl w:val="A1EE94CA"/>
    <w:lvl w:ilvl="0" w:tplc="A0321780">
      <w:start w:val="1"/>
      <w:numFmt w:val="upperRoman"/>
      <w:lvlText w:val="%1."/>
      <w:lvlJc w:val="right"/>
      <w:pPr>
        <w:tabs>
          <w:tab w:val="num" w:pos="720"/>
        </w:tabs>
        <w:ind w:left="720" w:hanging="360"/>
      </w:pPr>
    </w:lvl>
    <w:lvl w:ilvl="1" w:tplc="C9848750">
      <w:start w:val="1"/>
      <w:numFmt w:val="lowerLetter"/>
      <w:lvlText w:val="%2."/>
      <w:lvlJc w:val="right"/>
      <w:pPr>
        <w:tabs>
          <w:tab w:val="num" w:pos="1440"/>
        </w:tabs>
        <w:ind w:left="1440" w:hanging="360"/>
      </w:pPr>
    </w:lvl>
    <w:lvl w:ilvl="2" w:tplc="9C1A1DD8" w:tentative="1">
      <w:start w:val="1"/>
      <w:numFmt w:val="upperRoman"/>
      <w:lvlText w:val="%3."/>
      <w:lvlJc w:val="right"/>
      <w:pPr>
        <w:tabs>
          <w:tab w:val="num" w:pos="2160"/>
        </w:tabs>
        <w:ind w:left="2160" w:hanging="360"/>
      </w:pPr>
    </w:lvl>
    <w:lvl w:ilvl="3" w:tplc="64D46F00" w:tentative="1">
      <w:start w:val="1"/>
      <w:numFmt w:val="upperRoman"/>
      <w:lvlText w:val="%4."/>
      <w:lvlJc w:val="right"/>
      <w:pPr>
        <w:tabs>
          <w:tab w:val="num" w:pos="2880"/>
        </w:tabs>
        <w:ind w:left="2880" w:hanging="360"/>
      </w:pPr>
    </w:lvl>
    <w:lvl w:ilvl="4" w:tplc="ACF26A96" w:tentative="1">
      <w:start w:val="1"/>
      <w:numFmt w:val="upperRoman"/>
      <w:lvlText w:val="%5."/>
      <w:lvlJc w:val="right"/>
      <w:pPr>
        <w:tabs>
          <w:tab w:val="num" w:pos="3600"/>
        </w:tabs>
        <w:ind w:left="3600" w:hanging="360"/>
      </w:pPr>
    </w:lvl>
    <w:lvl w:ilvl="5" w:tplc="92682CAC" w:tentative="1">
      <w:start w:val="1"/>
      <w:numFmt w:val="upperRoman"/>
      <w:lvlText w:val="%6."/>
      <w:lvlJc w:val="right"/>
      <w:pPr>
        <w:tabs>
          <w:tab w:val="num" w:pos="4320"/>
        </w:tabs>
        <w:ind w:left="4320" w:hanging="360"/>
      </w:pPr>
    </w:lvl>
    <w:lvl w:ilvl="6" w:tplc="3FD8BEC0" w:tentative="1">
      <w:start w:val="1"/>
      <w:numFmt w:val="upperRoman"/>
      <w:lvlText w:val="%7."/>
      <w:lvlJc w:val="right"/>
      <w:pPr>
        <w:tabs>
          <w:tab w:val="num" w:pos="5040"/>
        </w:tabs>
        <w:ind w:left="5040" w:hanging="360"/>
      </w:pPr>
    </w:lvl>
    <w:lvl w:ilvl="7" w:tplc="41C8E902" w:tentative="1">
      <w:start w:val="1"/>
      <w:numFmt w:val="upperRoman"/>
      <w:lvlText w:val="%8."/>
      <w:lvlJc w:val="right"/>
      <w:pPr>
        <w:tabs>
          <w:tab w:val="num" w:pos="5760"/>
        </w:tabs>
        <w:ind w:left="5760" w:hanging="360"/>
      </w:pPr>
    </w:lvl>
    <w:lvl w:ilvl="8" w:tplc="9BACB57A" w:tentative="1">
      <w:start w:val="1"/>
      <w:numFmt w:val="upperRoman"/>
      <w:lvlText w:val="%9."/>
      <w:lvlJc w:val="right"/>
      <w:pPr>
        <w:tabs>
          <w:tab w:val="num" w:pos="6480"/>
        </w:tabs>
        <w:ind w:left="6480" w:hanging="360"/>
      </w:pPr>
    </w:lvl>
  </w:abstractNum>
  <w:abstractNum w:abstractNumId="4" w15:restartNumberingAfterBreak="0">
    <w:nsid w:val="1C535B22"/>
    <w:multiLevelType w:val="hybridMultilevel"/>
    <w:tmpl w:val="DF4AC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3D1438"/>
    <w:multiLevelType w:val="hybridMultilevel"/>
    <w:tmpl w:val="AB3A75C4"/>
    <w:lvl w:ilvl="0" w:tplc="713C769C">
      <w:start w:val="1"/>
      <w:numFmt w:val="bullet"/>
      <w:lvlText w:val="•"/>
      <w:lvlJc w:val="left"/>
      <w:pPr>
        <w:tabs>
          <w:tab w:val="num" w:pos="720"/>
        </w:tabs>
        <w:ind w:left="720" w:hanging="360"/>
      </w:pPr>
      <w:rPr>
        <w:rFonts w:ascii="Arial" w:hAnsi="Arial" w:hint="default"/>
      </w:rPr>
    </w:lvl>
    <w:lvl w:ilvl="1" w:tplc="E1B681AA">
      <w:start w:val="1"/>
      <w:numFmt w:val="bullet"/>
      <w:lvlText w:val="•"/>
      <w:lvlJc w:val="left"/>
      <w:pPr>
        <w:tabs>
          <w:tab w:val="num" w:pos="1440"/>
        </w:tabs>
        <w:ind w:left="1440" w:hanging="360"/>
      </w:pPr>
      <w:rPr>
        <w:rFonts w:ascii="Arial" w:hAnsi="Arial" w:hint="default"/>
      </w:rPr>
    </w:lvl>
    <w:lvl w:ilvl="2" w:tplc="F2D6C4B6" w:tentative="1">
      <w:start w:val="1"/>
      <w:numFmt w:val="bullet"/>
      <w:lvlText w:val="•"/>
      <w:lvlJc w:val="left"/>
      <w:pPr>
        <w:tabs>
          <w:tab w:val="num" w:pos="2160"/>
        </w:tabs>
        <w:ind w:left="2160" w:hanging="360"/>
      </w:pPr>
      <w:rPr>
        <w:rFonts w:ascii="Arial" w:hAnsi="Arial" w:hint="default"/>
      </w:rPr>
    </w:lvl>
    <w:lvl w:ilvl="3" w:tplc="07D6FB90" w:tentative="1">
      <w:start w:val="1"/>
      <w:numFmt w:val="bullet"/>
      <w:lvlText w:val="•"/>
      <w:lvlJc w:val="left"/>
      <w:pPr>
        <w:tabs>
          <w:tab w:val="num" w:pos="2880"/>
        </w:tabs>
        <w:ind w:left="2880" w:hanging="360"/>
      </w:pPr>
      <w:rPr>
        <w:rFonts w:ascii="Arial" w:hAnsi="Arial" w:hint="default"/>
      </w:rPr>
    </w:lvl>
    <w:lvl w:ilvl="4" w:tplc="78B6398C" w:tentative="1">
      <w:start w:val="1"/>
      <w:numFmt w:val="bullet"/>
      <w:lvlText w:val="•"/>
      <w:lvlJc w:val="left"/>
      <w:pPr>
        <w:tabs>
          <w:tab w:val="num" w:pos="3600"/>
        </w:tabs>
        <w:ind w:left="3600" w:hanging="360"/>
      </w:pPr>
      <w:rPr>
        <w:rFonts w:ascii="Arial" w:hAnsi="Arial" w:hint="default"/>
      </w:rPr>
    </w:lvl>
    <w:lvl w:ilvl="5" w:tplc="3E9EBB08" w:tentative="1">
      <w:start w:val="1"/>
      <w:numFmt w:val="bullet"/>
      <w:lvlText w:val="•"/>
      <w:lvlJc w:val="left"/>
      <w:pPr>
        <w:tabs>
          <w:tab w:val="num" w:pos="4320"/>
        </w:tabs>
        <w:ind w:left="4320" w:hanging="360"/>
      </w:pPr>
      <w:rPr>
        <w:rFonts w:ascii="Arial" w:hAnsi="Arial" w:hint="default"/>
      </w:rPr>
    </w:lvl>
    <w:lvl w:ilvl="6" w:tplc="A93CFC80" w:tentative="1">
      <w:start w:val="1"/>
      <w:numFmt w:val="bullet"/>
      <w:lvlText w:val="•"/>
      <w:lvlJc w:val="left"/>
      <w:pPr>
        <w:tabs>
          <w:tab w:val="num" w:pos="5040"/>
        </w:tabs>
        <w:ind w:left="5040" w:hanging="360"/>
      </w:pPr>
      <w:rPr>
        <w:rFonts w:ascii="Arial" w:hAnsi="Arial" w:hint="default"/>
      </w:rPr>
    </w:lvl>
    <w:lvl w:ilvl="7" w:tplc="7C867D36" w:tentative="1">
      <w:start w:val="1"/>
      <w:numFmt w:val="bullet"/>
      <w:lvlText w:val="•"/>
      <w:lvlJc w:val="left"/>
      <w:pPr>
        <w:tabs>
          <w:tab w:val="num" w:pos="5760"/>
        </w:tabs>
        <w:ind w:left="5760" w:hanging="360"/>
      </w:pPr>
      <w:rPr>
        <w:rFonts w:ascii="Arial" w:hAnsi="Arial" w:hint="default"/>
      </w:rPr>
    </w:lvl>
    <w:lvl w:ilvl="8" w:tplc="E0B28F4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0255D71"/>
    <w:multiLevelType w:val="hybridMultilevel"/>
    <w:tmpl w:val="E46465A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209F276C"/>
    <w:multiLevelType w:val="hybridMultilevel"/>
    <w:tmpl w:val="6F9ADBC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2351A5"/>
    <w:multiLevelType w:val="hybridMultilevel"/>
    <w:tmpl w:val="C1345E6C"/>
    <w:lvl w:ilvl="0" w:tplc="CF8A8DC4">
      <w:start w:val="1"/>
      <w:numFmt w:val="bullet"/>
      <w:lvlText w:val="•"/>
      <w:lvlJc w:val="left"/>
      <w:pPr>
        <w:tabs>
          <w:tab w:val="num" w:pos="720"/>
        </w:tabs>
        <w:ind w:left="720" w:hanging="360"/>
      </w:pPr>
      <w:rPr>
        <w:rFonts w:ascii="Arial" w:hAnsi="Arial" w:hint="default"/>
      </w:rPr>
    </w:lvl>
    <w:lvl w:ilvl="1" w:tplc="38580526">
      <w:start w:val="1"/>
      <w:numFmt w:val="bullet"/>
      <w:lvlText w:val="•"/>
      <w:lvlJc w:val="left"/>
      <w:pPr>
        <w:tabs>
          <w:tab w:val="num" w:pos="1440"/>
        </w:tabs>
        <w:ind w:left="1440" w:hanging="360"/>
      </w:pPr>
      <w:rPr>
        <w:rFonts w:ascii="Arial" w:hAnsi="Arial" w:hint="default"/>
      </w:rPr>
    </w:lvl>
    <w:lvl w:ilvl="2" w:tplc="C896C45A" w:tentative="1">
      <w:start w:val="1"/>
      <w:numFmt w:val="bullet"/>
      <w:lvlText w:val="•"/>
      <w:lvlJc w:val="left"/>
      <w:pPr>
        <w:tabs>
          <w:tab w:val="num" w:pos="2160"/>
        </w:tabs>
        <w:ind w:left="2160" w:hanging="360"/>
      </w:pPr>
      <w:rPr>
        <w:rFonts w:ascii="Arial" w:hAnsi="Arial" w:hint="default"/>
      </w:rPr>
    </w:lvl>
    <w:lvl w:ilvl="3" w:tplc="32D68BD4" w:tentative="1">
      <w:start w:val="1"/>
      <w:numFmt w:val="bullet"/>
      <w:lvlText w:val="•"/>
      <w:lvlJc w:val="left"/>
      <w:pPr>
        <w:tabs>
          <w:tab w:val="num" w:pos="2880"/>
        </w:tabs>
        <w:ind w:left="2880" w:hanging="360"/>
      </w:pPr>
      <w:rPr>
        <w:rFonts w:ascii="Arial" w:hAnsi="Arial" w:hint="default"/>
      </w:rPr>
    </w:lvl>
    <w:lvl w:ilvl="4" w:tplc="D38C633E" w:tentative="1">
      <w:start w:val="1"/>
      <w:numFmt w:val="bullet"/>
      <w:lvlText w:val="•"/>
      <w:lvlJc w:val="left"/>
      <w:pPr>
        <w:tabs>
          <w:tab w:val="num" w:pos="3600"/>
        </w:tabs>
        <w:ind w:left="3600" w:hanging="360"/>
      </w:pPr>
      <w:rPr>
        <w:rFonts w:ascii="Arial" w:hAnsi="Arial" w:hint="default"/>
      </w:rPr>
    </w:lvl>
    <w:lvl w:ilvl="5" w:tplc="C532B45E" w:tentative="1">
      <w:start w:val="1"/>
      <w:numFmt w:val="bullet"/>
      <w:lvlText w:val="•"/>
      <w:lvlJc w:val="left"/>
      <w:pPr>
        <w:tabs>
          <w:tab w:val="num" w:pos="4320"/>
        </w:tabs>
        <w:ind w:left="4320" w:hanging="360"/>
      </w:pPr>
      <w:rPr>
        <w:rFonts w:ascii="Arial" w:hAnsi="Arial" w:hint="default"/>
      </w:rPr>
    </w:lvl>
    <w:lvl w:ilvl="6" w:tplc="1FF21114" w:tentative="1">
      <w:start w:val="1"/>
      <w:numFmt w:val="bullet"/>
      <w:lvlText w:val="•"/>
      <w:lvlJc w:val="left"/>
      <w:pPr>
        <w:tabs>
          <w:tab w:val="num" w:pos="5040"/>
        </w:tabs>
        <w:ind w:left="5040" w:hanging="360"/>
      </w:pPr>
      <w:rPr>
        <w:rFonts w:ascii="Arial" w:hAnsi="Arial" w:hint="default"/>
      </w:rPr>
    </w:lvl>
    <w:lvl w:ilvl="7" w:tplc="95846260" w:tentative="1">
      <w:start w:val="1"/>
      <w:numFmt w:val="bullet"/>
      <w:lvlText w:val="•"/>
      <w:lvlJc w:val="left"/>
      <w:pPr>
        <w:tabs>
          <w:tab w:val="num" w:pos="5760"/>
        </w:tabs>
        <w:ind w:left="5760" w:hanging="360"/>
      </w:pPr>
      <w:rPr>
        <w:rFonts w:ascii="Arial" w:hAnsi="Arial" w:hint="default"/>
      </w:rPr>
    </w:lvl>
    <w:lvl w:ilvl="8" w:tplc="93689F9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9F97753"/>
    <w:multiLevelType w:val="hybridMultilevel"/>
    <w:tmpl w:val="EE7CCC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D11A54"/>
    <w:multiLevelType w:val="hybridMultilevel"/>
    <w:tmpl w:val="71EC0E30"/>
    <w:lvl w:ilvl="0" w:tplc="A4049C62">
      <w:start w:val="1"/>
      <w:numFmt w:val="bullet"/>
      <w:lvlText w:val="•"/>
      <w:lvlJc w:val="left"/>
      <w:pPr>
        <w:tabs>
          <w:tab w:val="num" w:pos="720"/>
        </w:tabs>
        <w:ind w:left="720" w:hanging="360"/>
      </w:pPr>
      <w:rPr>
        <w:rFonts w:ascii="Arial" w:hAnsi="Arial" w:hint="default"/>
      </w:rPr>
    </w:lvl>
    <w:lvl w:ilvl="1" w:tplc="EC6A2F4E">
      <w:start w:val="1"/>
      <w:numFmt w:val="bullet"/>
      <w:lvlText w:val="•"/>
      <w:lvlJc w:val="left"/>
      <w:pPr>
        <w:tabs>
          <w:tab w:val="num" w:pos="1440"/>
        </w:tabs>
        <w:ind w:left="1440" w:hanging="360"/>
      </w:pPr>
      <w:rPr>
        <w:rFonts w:ascii="Arial" w:hAnsi="Arial" w:hint="default"/>
      </w:rPr>
    </w:lvl>
    <w:lvl w:ilvl="2" w:tplc="52E21962" w:tentative="1">
      <w:start w:val="1"/>
      <w:numFmt w:val="bullet"/>
      <w:lvlText w:val="•"/>
      <w:lvlJc w:val="left"/>
      <w:pPr>
        <w:tabs>
          <w:tab w:val="num" w:pos="2160"/>
        </w:tabs>
        <w:ind w:left="2160" w:hanging="360"/>
      </w:pPr>
      <w:rPr>
        <w:rFonts w:ascii="Arial" w:hAnsi="Arial" w:hint="default"/>
      </w:rPr>
    </w:lvl>
    <w:lvl w:ilvl="3" w:tplc="033C6828" w:tentative="1">
      <w:start w:val="1"/>
      <w:numFmt w:val="bullet"/>
      <w:lvlText w:val="•"/>
      <w:lvlJc w:val="left"/>
      <w:pPr>
        <w:tabs>
          <w:tab w:val="num" w:pos="2880"/>
        </w:tabs>
        <w:ind w:left="2880" w:hanging="360"/>
      </w:pPr>
      <w:rPr>
        <w:rFonts w:ascii="Arial" w:hAnsi="Arial" w:hint="default"/>
      </w:rPr>
    </w:lvl>
    <w:lvl w:ilvl="4" w:tplc="2FDC7940" w:tentative="1">
      <w:start w:val="1"/>
      <w:numFmt w:val="bullet"/>
      <w:lvlText w:val="•"/>
      <w:lvlJc w:val="left"/>
      <w:pPr>
        <w:tabs>
          <w:tab w:val="num" w:pos="3600"/>
        </w:tabs>
        <w:ind w:left="3600" w:hanging="360"/>
      </w:pPr>
      <w:rPr>
        <w:rFonts w:ascii="Arial" w:hAnsi="Arial" w:hint="default"/>
      </w:rPr>
    </w:lvl>
    <w:lvl w:ilvl="5" w:tplc="25709C84" w:tentative="1">
      <w:start w:val="1"/>
      <w:numFmt w:val="bullet"/>
      <w:lvlText w:val="•"/>
      <w:lvlJc w:val="left"/>
      <w:pPr>
        <w:tabs>
          <w:tab w:val="num" w:pos="4320"/>
        </w:tabs>
        <w:ind w:left="4320" w:hanging="360"/>
      </w:pPr>
      <w:rPr>
        <w:rFonts w:ascii="Arial" w:hAnsi="Arial" w:hint="default"/>
      </w:rPr>
    </w:lvl>
    <w:lvl w:ilvl="6" w:tplc="ECD8D014" w:tentative="1">
      <w:start w:val="1"/>
      <w:numFmt w:val="bullet"/>
      <w:lvlText w:val="•"/>
      <w:lvlJc w:val="left"/>
      <w:pPr>
        <w:tabs>
          <w:tab w:val="num" w:pos="5040"/>
        </w:tabs>
        <w:ind w:left="5040" w:hanging="360"/>
      </w:pPr>
      <w:rPr>
        <w:rFonts w:ascii="Arial" w:hAnsi="Arial" w:hint="default"/>
      </w:rPr>
    </w:lvl>
    <w:lvl w:ilvl="7" w:tplc="223C9BB0" w:tentative="1">
      <w:start w:val="1"/>
      <w:numFmt w:val="bullet"/>
      <w:lvlText w:val="•"/>
      <w:lvlJc w:val="left"/>
      <w:pPr>
        <w:tabs>
          <w:tab w:val="num" w:pos="5760"/>
        </w:tabs>
        <w:ind w:left="5760" w:hanging="360"/>
      </w:pPr>
      <w:rPr>
        <w:rFonts w:ascii="Arial" w:hAnsi="Arial" w:hint="default"/>
      </w:rPr>
    </w:lvl>
    <w:lvl w:ilvl="8" w:tplc="29CCEB4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E4E1B42"/>
    <w:multiLevelType w:val="hybridMultilevel"/>
    <w:tmpl w:val="EBE42D3E"/>
    <w:lvl w:ilvl="0" w:tplc="E98C5C80">
      <w:start w:val="1"/>
      <w:numFmt w:val="bullet"/>
      <w:lvlText w:val="•"/>
      <w:lvlJc w:val="left"/>
      <w:pPr>
        <w:tabs>
          <w:tab w:val="num" w:pos="720"/>
        </w:tabs>
        <w:ind w:left="720" w:hanging="360"/>
      </w:pPr>
      <w:rPr>
        <w:rFonts w:ascii="Arial" w:hAnsi="Arial" w:hint="default"/>
      </w:rPr>
    </w:lvl>
    <w:lvl w:ilvl="1" w:tplc="F78EAB82" w:tentative="1">
      <w:start w:val="1"/>
      <w:numFmt w:val="bullet"/>
      <w:lvlText w:val="•"/>
      <w:lvlJc w:val="left"/>
      <w:pPr>
        <w:tabs>
          <w:tab w:val="num" w:pos="1440"/>
        </w:tabs>
        <w:ind w:left="1440" w:hanging="360"/>
      </w:pPr>
      <w:rPr>
        <w:rFonts w:ascii="Arial" w:hAnsi="Arial" w:hint="default"/>
      </w:rPr>
    </w:lvl>
    <w:lvl w:ilvl="2" w:tplc="2DB6E360" w:tentative="1">
      <w:start w:val="1"/>
      <w:numFmt w:val="bullet"/>
      <w:lvlText w:val="•"/>
      <w:lvlJc w:val="left"/>
      <w:pPr>
        <w:tabs>
          <w:tab w:val="num" w:pos="2160"/>
        </w:tabs>
        <w:ind w:left="2160" w:hanging="360"/>
      </w:pPr>
      <w:rPr>
        <w:rFonts w:ascii="Arial" w:hAnsi="Arial" w:hint="default"/>
      </w:rPr>
    </w:lvl>
    <w:lvl w:ilvl="3" w:tplc="5A92F3D0" w:tentative="1">
      <w:start w:val="1"/>
      <w:numFmt w:val="bullet"/>
      <w:lvlText w:val="•"/>
      <w:lvlJc w:val="left"/>
      <w:pPr>
        <w:tabs>
          <w:tab w:val="num" w:pos="2880"/>
        </w:tabs>
        <w:ind w:left="2880" w:hanging="360"/>
      </w:pPr>
      <w:rPr>
        <w:rFonts w:ascii="Arial" w:hAnsi="Arial" w:hint="default"/>
      </w:rPr>
    </w:lvl>
    <w:lvl w:ilvl="4" w:tplc="FD0AF174" w:tentative="1">
      <w:start w:val="1"/>
      <w:numFmt w:val="bullet"/>
      <w:lvlText w:val="•"/>
      <w:lvlJc w:val="left"/>
      <w:pPr>
        <w:tabs>
          <w:tab w:val="num" w:pos="3600"/>
        </w:tabs>
        <w:ind w:left="3600" w:hanging="360"/>
      </w:pPr>
      <w:rPr>
        <w:rFonts w:ascii="Arial" w:hAnsi="Arial" w:hint="default"/>
      </w:rPr>
    </w:lvl>
    <w:lvl w:ilvl="5" w:tplc="8EEC6EAE" w:tentative="1">
      <w:start w:val="1"/>
      <w:numFmt w:val="bullet"/>
      <w:lvlText w:val="•"/>
      <w:lvlJc w:val="left"/>
      <w:pPr>
        <w:tabs>
          <w:tab w:val="num" w:pos="4320"/>
        </w:tabs>
        <w:ind w:left="4320" w:hanging="360"/>
      </w:pPr>
      <w:rPr>
        <w:rFonts w:ascii="Arial" w:hAnsi="Arial" w:hint="default"/>
      </w:rPr>
    </w:lvl>
    <w:lvl w:ilvl="6" w:tplc="67A6B9C4" w:tentative="1">
      <w:start w:val="1"/>
      <w:numFmt w:val="bullet"/>
      <w:lvlText w:val="•"/>
      <w:lvlJc w:val="left"/>
      <w:pPr>
        <w:tabs>
          <w:tab w:val="num" w:pos="5040"/>
        </w:tabs>
        <w:ind w:left="5040" w:hanging="360"/>
      </w:pPr>
      <w:rPr>
        <w:rFonts w:ascii="Arial" w:hAnsi="Arial" w:hint="default"/>
      </w:rPr>
    </w:lvl>
    <w:lvl w:ilvl="7" w:tplc="23001654" w:tentative="1">
      <w:start w:val="1"/>
      <w:numFmt w:val="bullet"/>
      <w:lvlText w:val="•"/>
      <w:lvlJc w:val="left"/>
      <w:pPr>
        <w:tabs>
          <w:tab w:val="num" w:pos="5760"/>
        </w:tabs>
        <w:ind w:left="5760" w:hanging="360"/>
      </w:pPr>
      <w:rPr>
        <w:rFonts w:ascii="Arial" w:hAnsi="Arial" w:hint="default"/>
      </w:rPr>
    </w:lvl>
    <w:lvl w:ilvl="8" w:tplc="E45C1CE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85B33DA"/>
    <w:multiLevelType w:val="hybridMultilevel"/>
    <w:tmpl w:val="D8E8BD98"/>
    <w:lvl w:ilvl="0" w:tplc="F8580CD6">
      <w:start w:val="1"/>
      <w:numFmt w:val="bullet"/>
      <w:lvlText w:val="•"/>
      <w:lvlJc w:val="left"/>
      <w:pPr>
        <w:tabs>
          <w:tab w:val="num" w:pos="720"/>
        </w:tabs>
        <w:ind w:left="720" w:hanging="360"/>
      </w:pPr>
      <w:rPr>
        <w:rFonts w:ascii="Arial" w:hAnsi="Arial" w:hint="default"/>
      </w:rPr>
    </w:lvl>
    <w:lvl w:ilvl="1" w:tplc="EAE8735A">
      <w:start w:val="1"/>
      <w:numFmt w:val="bullet"/>
      <w:lvlText w:val="•"/>
      <w:lvlJc w:val="left"/>
      <w:pPr>
        <w:tabs>
          <w:tab w:val="num" w:pos="1440"/>
        </w:tabs>
        <w:ind w:left="1440" w:hanging="360"/>
      </w:pPr>
      <w:rPr>
        <w:rFonts w:ascii="Arial" w:hAnsi="Arial" w:hint="default"/>
      </w:rPr>
    </w:lvl>
    <w:lvl w:ilvl="2" w:tplc="B5E0CFD6" w:tentative="1">
      <w:start w:val="1"/>
      <w:numFmt w:val="bullet"/>
      <w:lvlText w:val="•"/>
      <w:lvlJc w:val="left"/>
      <w:pPr>
        <w:tabs>
          <w:tab w:val="num" w:pos="2160"/>
        </w:tabs>
        <w:ind w:left="2160" w:hanging="360"/>
      </w:pPr>
      <w:rPr>
        <w:rFonts w:ascii="Arial" w:hAnsi="Arial" w:hint="default"/>
      </w:rPr>
    </w:lvl>
    <w:lvl w:ilvl="3" w:tplc="CF80EB62" w:tentative="1">
      <w:start w:val="1"/>
      <w:numFmt w:val="bullet"/>
      <w:lvlText w:val="•"/>
      <w:lvlJc w:val="left"/>
      <w:pPr>
        <w:tabs>
          <w:tab w:val="num" w:pos="2880"/>
        </w:tabs>
        <w:ind w:left="2880" w:hanging="360"/>
      </w:pPr>
      <w:rPr>
        <w:rFonts w:ascii="Arial" w:hAnsi="Arial" w:hint="default"/>
      </w:rPr>
    </w:lvl>
    <w:lvl w:ilvl="4" w:tplc="BEE4E6AE" w:tentative="1">
      <w:start w:val="1"/>
      <w:numFmt w:val="bullet"/>
      <w:lvlText w:val="•"/>
      <w:lvlJc w:val="left"/>
      <w:pPr>
        <w:tabs>
          <w:tab w:val="num" w:pos="3600"/>
        </w:tabs>
        <w:ind w:left="3600" w:hanging="360"/>
      </w:pPr>
      <w:rPr>
        <w:rFonts w:ascii="Arial" w:hAnsi="Arial" w:hint="default"/>
      </w:rPr>
    </w:lvl>
    <w:lvl w:ilvl="5" w:tplc="579EDE7A" w:tentative="1">
      <w:start w:val="1"/>
      <w:numFmt w:val="bullet"/>
      <w:lvlText w:val="•"/>
      <w:lvlJc w:val="left"/>
      <w:pPr>
        <w:tabs>
          <w:tab w:val="num" w:pos="4320"/>
        </w:tabs>
        <w:ind w:left="4320" w:hanging="360"/>
      </w:pPr>
      <w:rPr>
        <w:rFonts w:ascii="Arial" w:hAnsi="Arial" w:hint="default"/>
      </w:rPr>
    </w:lvl>
    <w:lvl w:ilvl="6" w:tplc="759A3912" w:tentative="1">
      <w:start w:val="1"/>
      <w:numFmt w:val="bullet"/>
      <w:lvlText w:val="•"/>
      <w:lvlJc w:val="left"/>
      <w:pPr>
        <w:tabs>
          <w:tab w:val="num" w:pos="5040"/>
        </w:tabs>
        <w:ind w:left="5040" w:hanging="360"/>
      </w:pPr>
      <w:rPr>
        <w:rFonts w:ascii="Arial" w:hAnsi="Arial" w:hint="default"/>
      </w:rPr>
    </w:lvl>
    <w:lvl w:ilvl="7" w:tplc="BFDAC2F6" w:tentative="1">
      <w:start w:val="1"/>
      <w:numFmt w:val="bullet"/>
      <w:lvlText w:val="•"/>
      <w:lvlJc w:val="left"/>
      <w:pPr>
        <w:tabs>
          <w:tab w:val="num" w:pos="5760"/>
        </w:tabs>
        <w:ind w:left="5760" w:hanging="360"/>
      </w:pPr>
      <w:rPr>
        <w:rFonts w:ascii="Arial" w:hAnsi="Arial" w:hint="default"/>
      </w:rPr>
    </w:lvl>
    <w:lvl w:ilvl="8" w:tplc="EDBCF8D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BE60139"/>
    <w:multiLevelType w:val="hybridMultilevel"/>
    <w:tmpl w:val="940AB4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F73169"/>
    <w:multiLevelType w:val="hybridMultilevel"/>
    <w:tmpl w:val="90D01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F83C5F"/>
    <w:multiLevelType w:val="hybridMultilevel"/>
    <w:tmpl w:val="A6A6CFA2"/>
    <w:lvl w:ilvl="0" w:tplc="160E9C38">
      <w:start w:val="1"/>
      <w:numFmt w:val="bullet"/>
      <w:lvlText w:val="•"/>
      <w:lvlJc w:val="left"/>
      <w:pPr>
        <w:tabs>
          <w:tab w:val="num" w:pos="720"/>
        </w:tabs>
        <w:ind w:left="720" w:hanging="360"/>
      </w:pPr>
      <w:rPr>
        <w:rFonts w:ascii="Arial" w:hAnsi="Arial" w:hint="default"/>
      </w:rPr>
    </w:lvl>
    <w:lvl w:ilvl="1" w:tplc="B3EE1FAA">
      <w:numFmt w:val="bullet"/>
      <w:lvlText w:val="•"/>
      <w:lvlJc w:val="left"/>
      <w:pPr>
        <w:tabs>
          <w:tab w:val="num" w:pos="1440"/>
        </w:tabs>
        <w:ind w:left="1440" w:hanging="360"/>
      </w:pPr>
      <w:rPr>
        <w:rFonts w:ascii="Arial" w:hAnsi="Arial" w:hint="default"/>
      </w:rPr>
    </w:lvl>
    <w:lvl w:ilvl="2" w:tplc="22FED2D2" w:tentative="1">
      <w:start w:val="1"/>
      <w:numFmt w:val="bullet"/>
      <w:lvlText w:val="•"/>
      <w:lvlJc w:val="left"/>
      <w:pPr>
        <w:tabs>
          <w:tab w:val="num" w:pos="2160"/>
        </w:tabs>
        <w:ind w:left="2160" w:hanging="360"/>
      </w:pPr>
      <w:rPr>
        <w:rFonts w:ascii="Arial" w:hAnsi="Arial" w:hint="default"/>
      </w:rPr>
    </w:lvl>
    <w:lvl w:ilvl="3" w:tplc="7E529A24" w:tentative="1">
      <w:start w:val="1"/>
      <w:numFmt w:val="bullet"/>
      <w:lvlText w:val="•"/>
      <w:lvlJc w:val="left"/>
      <w:pPr>
        <w:tabs>
          <w:tab w:val="num" w:pos="2880"/>
        </w:tabs>
        <w:ind w:left="2880" w:hanging="360"/>
      </w:pPr>
      <w:rPr>
        <w:rFonts w:ascii="Arial" w:hAnsi="Arial" w:hint="default"/>
      </w:rPr>
    </w:lvl>
    <w:lvl w:ilvl="4" w:tplc="CEC26B9C" w:tentative="1">
      <w:start w:val="1"/>
      <w:numFmt w:val="bullet"/>
      <w:lvlText w:val="•"/>
      <w:lvlJc w:val="left"/>
      <w:pPr>
        <w:tabs>
          <w:tab w:val="num" w:pos="3600"/>
        </w:tabs>
        <w:ind w:left="3600" w:hanging="360"/>
      </w:pPr>
      <w:rPr>
        <w:rFonts w:ascii="Arial" w:hAnsi="Arial" w:hint="default"/>
      </w:rPr>
    </w:lvl>
    <w:lvl w:ilvl="5" w:tplc="9C26EEDC" w:tentative="1">
      <w:start w:val="1"/>
      <w:numFmt w:val="bullet"/>
      <w:lvlText w:val="•"/>
      <w:lvlJc w:val="left"/>
      <w:pPr>
        <w:tabs>
          <w:tab w:val="num" w:pos="4320"/>
        </w:tabs>
        <w:ind w:left="4320" w:hanging="360"/>
      </w:pPr>
      <w:rPr>
        <w:rFonts w:ascii="Arial" w:hAnsi="Arial" w:hint="default"/>
      </w:rPr>
    </w:lvl>
    <w:lvl w:ilvl="6" w:tplc="3228A1FC" w:tentative="1">
      <w:start w:val="1"/>
      <w:numFmt w:val="bullet"/>
      <w:lvlText w:val="•"/>
      <w:lvlJc w:val="left"/>
      <w:pPr>
        <w:tabs>
          <w:tab w:val="num" w:pos="5040"/>
        </w:tabs>
        <w:ind w:left="5040" w:hanging="360"/>
      </w:pPr>
      <w:rPr>
        <w:rFonts w:ascii="Arial" w:hAnsi="Arial" w:hint="default"/>
      </w:rPr>
    </w:lvl>
    <w:lvl w:ilvl="7" w:tplc="D1F8D3AA" w:tentative="1">
      <w:start w:val="1"/>
      <w:numFmt w:val="bullet"/>
      <w:lvlText w:val="•"/>
      <w:lvlJc w:val="left"/>
      <w:pPr>
        <w:tabs>
          <w:tab w:val="num" w:pos="5760"/>
        </w:tabs>
        <w:ind w:left="5760" w:hanging="360"/>
      </w:pPr>
      <w:rPr>
        <w:rFonts w:ascii="Arial" w:hAnsi="Arial" w:hint="default"/>
      </w:rPr>
    </w:lvl>
    <w:lvl w:ilvl="8" w:tplc="A7B077C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71F7E0D"/>
    <w:multiLevelType w:val="hybridMultilevel"/>
    <w:tmpl w:val="C0D8C7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D836CC"/>
    <w:multiLevelType w:val="hybridMultilevel"/>
    <w:tmpl w:val="7B226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726DF5"/>
    <w:multiLevelType w:val="hybridMultilevel"/>
    <w:tmpl w:val="C72EE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347DFA"/>
    <w:multiLevelType w:val="hybridMultilevel"/>
    <w:tmpl w:val="07468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0340B3"/>
    <w:multiLevelType w:val="hybridMultilevel"/>
    <w:tmpl w:val="CB0AD6CA"/>
    <w:lvl w:ilvl="0" w:tplc="BE3C92D6">
      <w:start w:val="1"/>
      <w:numFmt w:val="bullet"/>
      <w:lvlText w:val="•"/>
      <w:lvlJc w:val="left"/>
      <w:pPr>
        <w:tabs>
          <w:tab w:val="num" w:pos="720"/>
        </w:tabs>
        <w:ind w:left="720" w:hanging="360"/>
      </w:pPr>
      <w:rPr>
        <w:rFonts w:ascii="Arial" w:hAnsi="Arial" w:hint="default"/>
      </w:rPr>
    </w:lvl>
    <w:lvl w:ilvl="1" w:tplc="81D07C44">
      <w:start w:val="1"/>
      <w:numFmt w:val="bullet"/>
      <w:lvlText w:val="•"/>
      <w:lvlJc w:val="left"/>
      <w:pPr>
        <w:tabs>
          <w:tab w:val="num" w:pos="1440"/>
        </w:tabs>
        <w:ind w:left="1440" w:hanging="360"/>
      </w:pPr>
      <w:rPr>
        <w:rFonts w:ascii="Arial" w:hAnsi="Arial" w:hint="default"/>
      </w:rPr>
    </w:lvl>
    <w:lvl w:ilvl="2" w:tplc="D1FC6CCA" w:tentative="1">
      <w:start w:val="1"/>
      <w:numFmt w:val="bullet"/>
      <w:lvlText w:val="•"/>
      <w:lvlJc w:val="left"/>
      <w:pPr>
        <w:tabs>
          <w:tab w:val="num" w:pos="2160"/>
        </w:tabs>
        <w:ind w:left="2160" w:hanging="360"/>
      </w:pPr>
      <w:rPr>
        <w:rFonts w:ascii="Arial" w:hAnsi="Arial" w:hint="default"/>
      </w:rPr>
    </w:lvl>
    <w:lvl w:ilvl="3" w:tplc="1130CE7A" w:tentative="1">
      <w:start w:val="1"/>
      <w:numFmt w:val="bullet"/>
      <w:lvlText w:val="•"/>
      <w:lvlJc w:val="left"/>
      <w:pPr>
        <w:tabs>
          <w:tab w:val="num" w:pos="2880"/>
        </w:tabs>
        <w:ind w:left="2880" w:hanging="360"/>
      </w:pPr>
      <w:rPr>
        <w:rFonts w:ascii="Arial" w:hAnsi="Arial" w:hint="default"/>
      </w:rPr>
    </w:lvl>
    <w:lvl w:ilvl="4" w:tplc="CBCE2FB0" w:tentative="1">
      <w:start w:val="1"/>
      <w:numFmt w:val="bullet"/>
      <w:lvlText w:val="•"/>
      <w:lvlJc w:val="left"/>
      <w:pPr>
        <w:tabs>
          <w:tab w:val="num" w:pos="3600"/>
        </w:tabs>
        <w:ind w:left="3600" w:hanging="360"/>
      </w:pPr>
      <w:rPr>
        <w:rFonts w:ascii="Arial" w:hAnsi="Arial" w:hint="default"/>
      </w:rPr>
    </w:lvl>
    <w:lvl w:ilvl="5" w:tplc="CE94BAB2" w:tentative="1">
      <w:start w:val="1"/>
      <w:numFmt w:val="bullet"/>
      <w:lvlText w:val="•"/>
      <w:lvlJc w:val="left"/>
      <w:pPr>
        <w:tabs>
          <w:tab w:val="num" w:pos="4320"/>
        </w:tabs>
        <w:ind w:left="4320" w:hanging="360"/>
      </w:pPr>
      <w:rPr>
        <w:rFonts w:ascii="Arial" w:hAnsi="Arial" w:hint="default"/>
      </w:rPr>
    </w:lvl>
    <w:lvl w:ilvl="6" w:tplc="BC489FF8" w:tentative="1">
      <w:start w:val="1"/>
      <w:numFmt w:val="bullet"/>
      <w:lvlText w:val="•"/>
      <w:lvlJc w:val="left"/>
      <w:pPr>
        <w:tabs>
          <w:tab w:val="num" w:pos="5040"/>
        </w:tabs>
        <w:ind w:left="5040" w:hanging="360"/>
      </w:pPr>
      <w:rPr>
        <w:rFonts w:ascii="Arial" w:hAnsi="Arial" w:hint="default"/>
      </w:rPr>
    </w:lvl>
    <w:lvl w:ilvl="7" w:tplc="8A44C2AC" w:tentative="1">
      <w:start w:val="1"/>
      <w:numFmt w:val="bullet"/>
      <w:lvlText w:val="•"/>
      <w:lvlJc w:val="left"/>
      <w:pPr>
        <w:tabs>
          <w:tab w:val="num" w:pos="5760"/>
        </w:tabs>
        <w:ind w:left="5760" w:hanging="360"/>
      </w:pPr>
      <w:rPr>
        <w:rFonts w:ascii="Arial" w:hAnsi="Arial" w:hint="default"/>
      </w:rPr>
    </w:lvl>
    <w:lvl w:ilvl="8" w:tplc="E070AE2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84F6DD5"/>
    <w:multiLevelType w:val="hybridMultilevel"/>
    <w:tmpl w:val="9ECA5544"/>
    <w:lvl w:ilvl="0" w:tplc="8BD4E04C">
      <w:start w:val="1"/>
      <w:numFmt w:val="bullet"/>
      <w:lvlText w:val="•"/>
      <w:lvlJc w:val="left"/>
      <w:pPr>
        <w:tabs>
          <w:tab w:val="num" w:pos="720"/>
        </w:tabs>
        <w:ind w:left="720" w:hanging="360"/>
      </w:pPr>
      <w:rPr>
        <w:rFonts w:ascii="Arial" w:hAnsi="Arial" w:hint="default"/>
      </w:rPr>
    </w:lvl>
    <w:lvl w:ilvl="1" w:tplc="559EEB0E">
      <w:start w:val="1"/>
      <w:numFmt w:val="bullet"/>
      <w:lvlText w:val="•"/>
      <w:lvlJc w:val="left"/>
      <w:pPr>
        <w:tabs>
          <w:tab w:val="num" w:pos="1440"/>
        </w:tabs>
        <w:ind w:left="1440" w:hanging="360"/>
      </w:pPr>
      <w:rPr>
        <w:rFonts w:ascii="Arial" w:hAnsi="Arial" w:hint="default"/>
      </w:rPr>
    </w:lvl>
    <w:lvl w:ilvl="2" w:tplc="FBCAFD5A">
      <w:start w:val="1"/>
      <w:numFmt w:val="bullet"/>
      <w:lvlText w:val="•"/>
      <w:lvlJc w:val="left"/>
      <w:pPr>
        <w:tabs>
          <w:tab w:val="num" w:pos="2160"/>
        </w:tabs>
        <w:ind w:left="2160" w:hanging="360"/>
      </w:pPr>
      <w:rPr>
        <w:rFonts w:ascii="Arial" w:hAnsi="Arial" w:hint="default"/>
      </w:rPr>
    </w:lvl>
    <w:lvl w:ilvl="3" w:tplc="ED52173A">
      <w:start w:val="1"/>
      <w:numFmt w:val="bullet"/>
      <w:lvlText w:val="•"/>
      <w:lvlJc w:val="left"/>
      <w:pPr>
        <w:tabs>
          <w:tab w:val="num" w:pos="2880"/>
        </w:tabs>
        <w:ind w:left="2880" w:hanging="360"/>
      </w:pPr>
      <w:rPr>
        <w:rFonts w:ascii="Arial" w:hAnsi="Arial" w:hint="default"/>
      </w:rPr>
    </w:lvl>
    <w:lvl w:ilvl="4" w:tplc="8FA66D22" w:tentative="1">
      <w:start w:val="1"/>
      <w:numFmt w:val="bullet"/>
      <w:lvlText w:val="•"/>
      <w:lvlJc w:val="left"/>
      <w:pPr>
        <w:tabs>
          <w:tab w:val="num" w:pos="3600"/>
        </w:tabs>
        <w:ind w:left="3600" w:hanging="360"/>
      </w:pPr>
      <w:rPr>
        <w:rFonts w:ascii="Arial" w:hAnsi="Arial" w:hint="default"/>
      </w:rPr>
    </w:lvl>
    <w:lvl w:ilvl="5" w:tplc="1B26F008" w:tentative="1">
      <w:start w:val="1"/>
      <w:numFmt w:val="bullet"/>
      <w:lvlText w:val="•"/>
      <w:lvlJc w:val="left"/>
      <w:pPr>
        <w:tabs>
          <w:tab w:val="num" w:pos="4320"/>
        </w:tabs>
        <w:ind w:left="4320" w:hanging="360"/>
      </w:pPr>
      <w:rPr>
        <w:rFonts w:ascii="Arial" w:hAnsi="Arial" w:hint="default"/>
      </w:rPr>
    </w:lvl>
    <w:lvl w:ilvl="6" w:tplc="F2820E26" w:tentative="1">
      <w:start w:val="1"/>
      <w:numFmt w:val="bullet"/>
      <w:lvlText w:val="•"/>
      <w:lvlJc w:val="left"/>
      <w:pPr>
        <w:tabs>
          <w:tab w:val="num" w:pos="5040"/>
        </w:tabs>
        <w:ind w:left="5040" w:hanging="360"/>
      </w:pPr>
      <w:rPr>
        <w:rFonts w:ascii="Arial" w:hAnsi="Arial" w:hint="default"/>
      </w:rPr>
    </w:lvl>
    <w:lvl w:ilvl="7" w:tplc="2666869E" w:tentative="1">
      <w:start w:val="1"/>
      <w:numFmt w:val="bullet"/>
      <w:lvlText w:val="•"/>
      <w:lvlJc w:val="left"/>
      <w:pPr>
        <w:tabs>
          <w:tab w:val="num" w:pos="5760"/>
        </w:tabs>
        <w:ind w:left="5760" w:hanging="360"/>
      </w:pPr>
      <w:rPr>
        <w:rFonts w:ascii="Arial" w:hAnsi="Arial" w:hint="default"/>
      </w:rPr>
    </w:lvl>
    <w:lvl w:ilvl="8" w:tplc="DD2C7DE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98A2F04"/>
    <w:multiLevelType w:val="hybridMultilevel"/>
    <w:tmpl w:val="6C544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C3112E"/>
    <w:multiLevelType w:val="hybridMultilevel"/>
    <w:tmpl w:val="93105C0A"/>
    <w:lvl w:ilvl="0" w:tplc="7A241ACA">
      <w:start w:val="1"/>
      <w:numFmt w:val="decimal"/>
      <w:lvlText w:val="%1."/>
      <w:lvlJc w:val="left"/>
      <w:pPr>
        <w:tabs>
          <w:tab w:val="num" w:pos="720"/>
        </w:tabs>
        <w:ind w:left="720" w:hanging="360"/>
      </w:pPr>
    </w:lvl>
    <w:lvl w:ilvl="1" w:tplc="11D68C94">
      <w:start w:val="1"/>
      <w:numFmt w:val="decimal"/>
      <w:lvlText w:val="%2."/>
      <w:lvlJc w:val="left"/>
      <w:pPr>
        <w:tabs>
          <w:tab w:val="num" w:pos="1440"/>
        </w:tabs>
        <w:ind w:left="1440" w:hanging="360"/>
      </w:pPr>
    </w:lvl>
    <w:lvl w:ilvl="2" w:tplc="8E525AE0" w:tentative="1">
      <w:start w:val="1"/>
      <w:numFmt w:val="decimal"/>
      <w:lvlText w:val="%3."/>
      <w:lvlJc w:val="left"/>
      <w:pPr>
        <w:tabs>
          <w:tab w:val="num" w:pos="2160"/>
        </w:tabs>
        <w:ind w:left="2160" w:hanging="360"/>
      </w:pPr>
    </w:lvl>
    <w:lvl w:ilvl="3" w:tplc="958EDD66" w:tentative="1">
      <w:start w:val="1"/>
      <w:numFmt w:val="decimal"/>
      <w:lvlText w:val="%4."/>
      <w:lvlJc w:val="left"/>
      <w:pPr>
        <w:tabs>
          <w:tab w:val="num" w:pos="2880"/>
        </w:tabs>
        <w:ind w:left="2880" w:hanging="360"/>
      </w:pPr>
    </w:lvl>
    <w:lvl w:ilvl="4" w:tplc="394ECB9E" w:tentative="1">
      <w:start w:val="1"/>
      <w:numFmt w:val="decimal"/>
      <w:lvlText w:val="%5."/>
      <w:lvlJc w:val="left"/>
      <w:pPr>
        <w:tabs>
          <w:tab w:val="num" w:pos="3600"/>
        </w:tabs>
        <w:ind w:left="3600" w:hanging="360"/>
      </w:pPr>
    </w:lvl>
    <w:lvl w:ilvl="5" w:tplc="FDB80628" w:tentative="1">
      <w:start w:val="1"/>
      <w:numFmt w:val="decimal"/>
      <w:lvlText w:val="%6."/>
      <w:lvlJc w:val="left"/>
      <w:pPr>
        <w:tabs>
          <w:tab w:val="num" w:pos="4320"/>
        </w:tabs>
        <w:ind w:left="4320" w:hanging="360"/>
      </w:pPr>
    </w:lvl>
    <w:lvl w:ilvl="6" w:tplc="7F2E8806" w:tentative="1">
      <w:start w:val="1"/>
      <w:numFmt w:val="decimal"/>
      <w:lvlText w:val="%7."/>
      <w:lvlJc w:val="left"/>
      <w:pPr>
        <w:tabs>
          <w:tab w:val="num" w:pos="5040"/>
        </w:tabs>
        <w:ind w:left="5040" w:hanging="360"/>
      </w:pPr>
    </w:lvl>
    <w:lvl w:ilvl="7" w:tplc="DD00D3AA" w:tentative="1">
      <w:start w:val="1"/>
      <w:numFmt w:val="decimal"/>
      <w:lvlText w:val="%8."/>
      <w:lvlJc w:val="left"/>
      <w:pPr>
        <w:tabs>
          <w:tab w:val="num" w:pos="5760"/>
        </w:tabs>
        <w:ind w:left="5760" w:hanging="360"/>
      </w:pPr>
    </w:lvl>
    <w:lvl w:ilvl="8" w:tplc="D7F2E47C" w:tentative="1">
      <w:start w:val="1"/>
      <w:numFmt w:val="decimal"/>
      <w:lvlText w:val="%9."/>
      <w:lvlJc w:val="left"/>
      <w:pPr>
        <w:tabs>
          <w:tab w:val="num" w:pos="6480"/>
        </w:tabs>
        <w:ind w:left="6480" w:hanging="360"/>
      </w:pPr>
    </w:lvl>
  </w:abstractNum>
  <w:abstractNum w:abstractNumId="24" w15:restartNumberingAfterBreak="0">
    <w:nsid w:val="70A541C7"/>
    <w:multiLevelType w:val="hybridMultilevel"/>
    <w:tmpl w:val="778CD9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CB195C"/>
    <w:multiLevelType w:val="hybridMultilevel"/>
    <w:tmpl w:val="80604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0E3DE0"/>
    <w:multiLevelType w:val="hybridMultilevel"/>
    <w:tmpl w:val="6A84C32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7" w15:restartNumberingAfterBreak="0">
    <w:nsid w:val="7FC464FB"/>
    <w:multiLevelType w:val="hybridMultilevel"/>
    <w:tmpl w:val="96C0D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6"/>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num>
  <w:num w:numId="5">
    <w:abstractNumId w:val="19"/>
  </w:num>
  <w:num w:numId="6">
    <w:abstractNumId w:val="11"/>
  </w:num>
  <w:num w:numId="7">
    <w:abstractNumId w:val="22"/>
  </w:num>
  <w:num w:numId="8">
    <w:abstractNumId w:val="20"/>
  </w:num>
  <w:num w:numId="9">
    <w:abstractNumId w:val="17"/>
  </w:num>
  <w:num w:numId="10">
    <w:abstractNumId w:val="21"/>
  </w:num>
  <w:num w:numId="11">
    <w:abstractNumId w:val="10"/>
  </w:num>
  <w:num w:numId="12">
    <w:abstractNumId w:val="2"/>
  </w:num>
  <w:num w:numId="13">
    <w:abstractNumId w:val="14"/>
  </w:num>
  <w:num w:numId="14">
    <w:abstractNumId w:val="13"/>
  </w:num>
  <w:num w:numId="15">
    <w:abstractNumId w:val="5"/>
  </w:num>
  <w:num w:numId="16">
    <w:abstractNumId w:val="23"/>
  </w:num>
  <w:num w:numId="17">
    <w:abstractNumId w:val="16"/>
  </w:num>
  <w:num w:numId="18">
    <w:abstractNumId w:val="1"/>
  </w:num>
  <w:num w:numId="19">
    <w:abstractNumId w:val="12"/>
  </w:num>
  <w:num w:numId="20">
    <w:abstractNumId w:val="8"/>
  </w:num>
  <w:num w:numId="21">
    <w:abstractNumId w:val="3"/>
  </w:num>
  <w:num w:numId="22">
    <w:abstractNumId w:val="0"/>
  </w:num>
  <w:num w:numId="23">
    <w:abstractNumId w:val="4"/>
  </w:num>
  <w:num w:numId="24">
    <w:abstractNumId w:val="18"/>
  </w:num>
  <w:num w:numId="25">
    <w:abstractNumId w:val="7"/>
  </w:num>
  <w:num w:numId="26">
    <w:abstractNumId w:val="9"/>
  </w:num>
  <w:num w:numId="27">
    <w:abstractNumId w:val="25"/>
  </w:num>
  <w:num w:numId="28">
    <w:abstractNumId w:val="15"/>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F3"/>
    <w:rsid w:val="0000326C"/>
    <w:rsid w:val="0001700F"/>
    <w:rsid w:val="00021A28"/>
    <w:rsid w:val="00026B6C"/>
    <w:rsid w:val="0003521F"/>
    <w:rsid w:val="00057658"/>
    <w:rsid w:val="000733AF"/>
    <w:rsid w:val="000A6B62"/>
    <w:rsid w:val="000B2F91"/>
    <w:rsid w:val="000C4FC7"/>
    <w:rsid w:val="000C5594"/>
    <w:rsid w:val="000C69BC"/>
    <w:rsid w:val="000D0FC9"/>
    <w:rsid w:val="000D1B5A"/>
    <w:rsid w:val="000D3942"/>
    <w:rsid w:val="000D75A8"/>
    <w:rsid w:val="000E108C"/>
    <w:rsid w:val="000E1BBC"/>
    <w:rsid w:val="000E6943"/>
    <w:rsid w:val="000F00B0"/>
    <w:rsid w:val="000F6B8B"/>
    <w:rsid w:val="00120163"/>
    <w:rsid w:val="00125ECC"/>
    <w:rsid w:val="00136882"/>
    <w:rsid w:val="00141396"/>
    <w:rsid w:val="00145F31"/>
    <w:rsid w:val="00153322"/>
    <w:rsid w:val="00155C0D"/>
    <w:rsid w:val="00177073"/>
    <w:rsid w:val="0018158D"/>
    <w:rsid w:val="00186C29"/>
    <w:rsid w:val="001933BE"/>
    <w:rsid w:val="00196283"/>
    <w:rsid w:val="00196C9B"/>
    <w:rsid w:val="001B0E0A"/>
    <w:rsid w:val="001B4AE1"/>
    <w:rsid w:val="001C15B3"/>
    <w:rsid w:val="001C3374"/>
    <w:rsid w:val="001D07F4"/>
    <w:rsid w:val="001E6BFF"/>
    <w:rsid w:val="001E7CB0"/>
    <w:rsid w:val="001F0874"/>
    <w:rsid w:val="001F41E5"/>
    <w:rsid w:val="00201A74"/>
    <w:rsid w:val="0020239C"/>
    <w:rsid w:val="002036D9"/>
    <w:rsid w:val="00204706"/>
    <w:rsid w:val="00207B61"/>
    <w:rsid w:val="00207F59"/>
    <w:rsid w:val="00231687"/>
    <w:rsid w:val="00231D15"/>
    <w:rsid w:val="00234202"/>
    <w:rsid w:val="00236306"/>
    <w:rsid w:val="00245443"/>
    <w:rsid w:val="0024737F"/>
    <w:rsid w:val="00251C5A"/>
    <w:rsid w:val="00254635"/>
    <w:rsid w:val="00257C4E"/>
    <w:rsid w:val="002608F6"/>
    <w:rsid w:val="0026388B"/>
    <w:rsid w:val="00273D38"/>
    <w:rsid w:val="002921BA"/>
    <w:rsid w:val="002B1794"/>
    <w:rsid w:val="002D5300"/>
    <w:rsid w:val="00301EE7"/>
    <w:rsid w:val="00315814"/>
    <w:rsid w:val="00327E2D"/>
    <w:rsid w:val="00343405"/>
    <w:rsid w:val="0034363A"/>
    <w:rsid w:val="00350005"/>
    <w:rsid w:val="00357B59"/>
    <w:rsid w:val="00371C47"/>
    <w:rsid w:val="003872B7"/>
    <w:rsid w:val="00392334"/>
    <w:rsid w:val="00396261"/>
    <w:rsid w:val="0039776F"/>
    <w:rsid w:val="003A60B1"/>
    <w:rsid w:val="003B1744"/>
    <w:rsid w:val="003B5297"/>
    <w:rsid w:val="003E5459"/>
    <w:rsid w:val="003F031C"/>
    <w:rsid w:val="003F4D35"/>
    <w:rsid w:val="004007E6"/>
    <w:rsid w:val="0040274D"/>
    <w:rsid w:val="004213A5"/>
    <w:rsid w:val="0043604C"/>
    <w:rsid w:val="00451141"/>
    <w:rsid w:val="0045125D"/>
    <w:rsid w:val="00455E66"/>
    <w:rsid w:val="00460B03"/>
    <w:rsid w:val="00463087"/>
    <w:rsid w:val="0048223D"/>
    <w:rsid w:val="00483679"/>
    <w:rsid w:val="00484655"/>
    <w:rsid w:val="004853C0"/>
    <w:rsid w:val="00487ABB"/>
    <w:rsid w:val="00493F82"/>
    <w:rsid w:val="004B528F"/>
    <w:rsid w:val="004C2331"/>
    <w:rsid w:val="004C3BFC"/>
    <w:rsid w:val="004C5874"/>
    <w:rsid w:val="004D1600"/>
    <w:rsid w:val="004E08C1"/>
    <w:rsid w:val="00500176"/>
    <w:rsid w:val="00511EA9"/>
    <w:rsid w:val="005236A2"/>
    <w:rsid w:val="00546F22"/>
    <w:rsid w:val="00562C8E"/>
    <w:rsid w:val="005651D2"/>
    <w:rsid w:val="00573B7A"/>
    <w:rsid w:val="0058115D"/>
    <w:rsid w:val="00585EC8"/>
    <w:rsid w:val="0059227D"/>
    <w:rsid w:val="005A2106"/>
    <w:rsid w:val="005A4E33"/>
    <w:rsid w:val="005C01A5"/>
    <w:rsid w:val="005E4CA2"/>
    <w:rsid w:val="0061211E"/>
    <w:rsid w:val="00617420"/>
    <w:rsid w:val="00625AD3"/>
    <w:rsid w:val="006302CC"/>
    <w:rsid w:val="0064067A"/>
    <w:rsid w:val="00646239"/>
    <w:rsid w:val="006539EB"/>
    <w:rsid w:val="00657E6F"/>
    <w:rsid w:val="00674188"/>
    <w:rsid w:val="00680AFD"/>
    <w:rsid w:val="00681E5E"/>
    <w:rsid w:val="006906BF"/>
    <w:rsid w:val="00692F82"/>
    <w:rsid w:val="006A39FE"/>
    <w:rsid w:val="006B5336"/>
    <w:rsid w:val="006E077C"/>
    <w:rsid w:val="006E7103"/>
    <w:rsid w:val="00703049"/>
    <w:rsid w:val="0070414C"/>
    <w:rsid w:val="0070622F"/>
    <w:rsid w:val="007118EF"/>
    <w:rsid w:val="0071277B"/>
    <w:rsid w:val="0071561E"/>
    <w:rsid w:val="00721C4D"/>
    <w:rsid w:val="00734691"/>
    <w:rsid w:val="00754A9A"/>
    <w:rsid w:val="00756694"/>
    <w:rsid w:val="007600F5"/>
    <w:rsid w:val="00763B08"/>
    <w:rsid w:val="00780E3A"/>
    <w:rsid w:val="00782B95"/>
    <w:rsid w:val="007A2C32"/>
    <w:rsid w:val="007B08E9"/>
    <w:rsid w:val="007B097D"/>
    <w:rsid w:val="007B775E"/>
    <w:rsid w:val="007D4827"/>
    <w:rsid w:val="007D7077"/>
    <w:rsid w:val="007E1883"/>
    <w:rsid w:val="007E35EC"/>
    <w:rsid w:val="007F7551"/>
    <w:rsid w:val="00812537"/>
    <w:rsid w:val="008270F9"/>
    <w:rsid w:val="00831B31"/>
    <w:rsid w:val="00841527"/>
    <w:rsid w:val="00844B60"/>
    <w:rsid w:val="00845034"/>
    <w:rsid w:val="00855BC1"/>
    <w:rsid w:val="00862789"/>
    <w:rsid w:val="008629AB"/>
    <w:rsid w:val="00887639"/>
    <w:rsid w:val="00890C57"/>
    <w:rsid w:val="00897C02"/>
    <w:rsid w:val="008A05CC"/>
    <w:rsid w:val="008A0651"/>
    <w:rsid w:val="008B50DF"/>
    <w:rsid w:val="008C531D"/>
    <w:rsid w:val="008C7356"/>
    <w:rsid w:val="008C735F"/>
    <w:rsid w:val="008D57DF"/>
    <w:rsid w:val="008E13F2"/>
    <w:rsid w:val="009028F8"/>
    <w:rsid w:val="00915B6B"/>
    <w:rsid w:val="0092002C"/>
    <w:rsid w:val="009222CC"/>
    <w:rsid w:val="00943DC5"/>
    <w:rsid w:val="0095324D"/>
    <w:rsid w:val="00970D7D"/>
    <w:rsid w:val="0098130D"/>
    <w:rsid w:val="009A7872"/>
    <w:rsid w:val="009B4526"/>
    <w:rsid w:val="009B5EAE"/>
    <w:rsid w:val="009B653D"/>
    <w:rsid w:val="009E2EB6"/>
    <w:rsid w:val="009E66B6"/>
    <w:rsid w:val="009E72CF"/>
    <w:rsid w:val="00A01388"/>
    <w:rsid w:val="00A10F9A"/>
    <w:rsid w:val="00A20F4B"/>
    <w:rsid w:val="00A22DE0"/>
    <w:rsid w:val="00A31627"/>
    <w:rsid w:val="00A55995"/>
    <w:rsid w:val="00A7021B"/>
    <w:rsid w:val="00A7263E"/>
    <w:rsid w:val="00A76B35"/>
    <w:rsid w:val="00A805BA"/>
    <w:rsid w:val="00A8447A"/>
    <w:rsid w:val="00A87F55"/>
    <w:rsid w:val="00AA2A5B"/>
    <w:rsid w:val="00AB4DE6"/>
    <w:rsid w:val="00AC6D57"/>
    <w:rsid w:val="00AD1022"/>
    <w:rsid w:val="00AD3167"/>
    <w:rsid w:val="00AD320A"/>
    <w:rsid w:val="00AD5F1B"/>
    <w:rsid w:val="00B017B5"/>
    <w:rsid w:val="00B25A24"/>
    <w:rsid w:val="00B267C2"/>
    <w:rsid w:val="00B2799E"/>
    <w:rsid w:val="00B52CB1"/>
    <w:rsid w:val="00B568C0"/>
    <w:rsid w:val="00B670EE"/>
    <w:rsid w:val="00B7110C"/>
    <w:rsid w:val="00B7536B"/>
    <w:rsid w:val="00B847A4"/>
    <w:rsid w:val="00B87AA5"/>
    <w:rsid w:val="00B926CC"/>
    <w:rsid w:val="00B94814"/>
    <w:rsid w:val="00BA080C"/>
    <w:rsid w:val="00BB298A"/>
    <w:rsid w:val="00BD3EB6"/>
    <w:rsid w:val="00BE5B23"/>
    <w:rsid w:val="00BF0E10"/>
    <w:rsid w:val="00C12BF3"/>
    <w:rsid w:val="00C13D85"/>
    <w:rsid w:val="00C27553"/>
    <w:rsid w:val="00C30C74"/>
    <w:rsid w:val="00C3421B"/>
    <w:rsid w:val="00C70FF9"/>
    <w:rsid w:val="00C80ABF"/>
    <w:rsid w:val="00C92BD4"/>
    <w:rsid w:val="00C9315B"/>
    <w:rsid w:val="00CA009B"/>
    <w:rsid w:val="00CA0165"/>
    <w:rsid w:val="00CB42D4"/>
    <w:rsid w:val="00CC0297"/>
    <w:rsid w:val="00CC407A"/>
    <w:rsid w:val="00CE1831"/>
    <w:rsid w:val="00CE226C"/>
    <w:rsid w:val="00D00661"/>
    <w:rsid w:val="00D018E6"/>
    <w:rsid w:val="00D13BD3"/>
    <w:rsid w:val="00D25CEE"/>
    <w:rsid w:val="00D25DE2"/>
    <w:rsid w:val="00D341A7"/>
    <w:rsid w:val="00D4718C"/>
    <w:rsid w:val="00D479BB"/>
    <w:rsid w:val="00D53E16"/>
    <w:rsid w:val="00D6576B"/>
    <w:rsid w:val="00D76E56"/>
    <w:rsid w:val="00D837F5"/>
    <w:rsid w:val="00DA2BB7"/>
    <w:rsid w:val="00DB12E4"/>
    <w:rsid w:val="00DC2196"/>
    <w:rsid w:val="00DD34E0"/>
    <w:rsid w:val="00DF5553"/>
    <w:rsid w:val="00DF5FEA"/>
    <w:rsid w:val="00E0435E"/>
    <w:rsid w:val="00E05FDF"/>
    <w:rsid w:val="00E104B0"/>
    <w:rsid w:val="00E17A7F"/>
    <w:rsid w:val="00E210C8"/>
    <w:rsid w:val="00E23A64"/>
    <w:rsid w:val="00E35EC2"/>
    <w:rsid w:val="00E62AF6"/>
    <w:rsid w:val="00E74A92"/>
    <w:rsid w:val="00E77F1D"/>
    <w:rsid w:val="00E8556A"/>
    <w:rsid w:val="00EA537B"/>
    <w:rsid w:val="00EB1096"/>
    <w:rsid w:val="00EB2768"/>
    <w:rsid w:val="00EB29FE"/>
    <w:rsid w:val="00EB7D25"/>
    <w:rsid w:val="00EC3A3F"/>
    <w:rsid w:val="00ED097D"/>
    <w:rsid w:val="00EF241F"/>
    <w:rsid w:val="00EF6156"/>
    <w:rsid w:val="00F20E3D"/>
    <w:rsid w:val="00F21231"/>
    <w:rsid w:val="00F40C31"/>
    <w:rsid w:val="00F53604"/>
    <w:rsid w:val="00F56FA7"/>
    <w:rsid w:val="00F65E56"/>
    <w:rsid w:val="00F758A4"/>
    <w:rsid w:val="00F8239C"/>
    <w:rsid w:val="00F830D9"/>
    <w:rsid w:val="00F831A8"/>
    <w:rsid w:val="00F9698A"/>
    <w:rsid w:val="00FB14E5"/>
    <w:rsid w:val="00FB4258"/>
    <w:rsid w:val="00FD02C4"/>
    <w:rsid w:val="00FD5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D03F1FE"/>
  <w15:chartTrackingRefBased/>
  <w15:docId w15:val="{9F7A9B1E-25C0-4ABD-A7D1-2F08A1907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2"/>
    <w:unhideWhenUsed/>
    <w:qFormat/>
    <w:rsid w:val="00C12BF3"/>
    <w:pPr>
      <w:spacing w:after="0" w:line="240" w:lineRule="auto"/>
      <w:outlineLvl w:val="2"/>
    </w:pPr>
    <w:rPr>
      <w:rFonts w:asciiTheme="majorHAnsi" w:eastAsia="Times New Roman" w:hAnsiTheme="majorHAnsi" w:cs="Times New Roman"/>
      <w:i/>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2"/>
    <w:rsid w:val="00C12BF3"/>
    <w:rPr>
      <w:rFonts w:asciiTheme="majorHAnsi" w:eastAsia="Times New Roman" w:hAnsiTheme="majorHAnsi" w:cs="Times New Roman"/>
      <w:i/>
      <w:noProof/>
      <w:sz w:val="24"/>
    </w:rPr>
  </w:style>
  <w:style w:type="paragraph" w:customStyle="1" w:styleId="Text">
    <w:name w:val="Text"/>
    <w:basedOn w:val="Normal"/>
    <w:uiPriority w:val="3"/>
    <w:qFormat/>
    <w:rsid w:val="00C12BF3"/>
    <w:pPr>
      <w:spacing w:after="0" w:line="288" w:lineRule="auto"/>
      <w:ind w:left="170" w:right="113"/>
    </w:pPr>
    <w:rPr>
      <w:rFonts w:cstheme="minorHAnsi"/>
      <w:color w:val="404040" w:themeColor="text1" w:themeTint="BF"/>
      <w:szCs w:val="24"/>
    </w:rPr>
  </w:style>
  <w:style w:type="paragraph" w:styleId="ListParagraph">
    <w:name w:val="List Paragraph"/>
    <w:basedOn w:val="Normal"/>
    <w:uiPriority w:val="34"/>
    <w:qFormat/>
    <w:rsid w:val="00C12BF3"/>
    <w:pPr>
      <w:ind w:left="720"/>
      <w:contextualSpacing/>
    </w:pPr>
  </w:style>
  <w:style w:type="character" w:styleId="Hyperlink">
    <w:name w:val="Hyperlink"/>
    <w:basedOn w:val="DefaultParagraphFont"/>
    <w:uiPriority w:val="99"/>
    <w:unhideWhenUsed/>
    <w:rsid w:val="00C12BF3"/>
    <w:rPr>
      <w:color w:val="0563C1" w:themeColor="hyperlink"/>
      <w:u w:val="single"/>
    </w:rPr>
  </w:style>
  <w:style w:type="character" w:styleId="CommentReference">
    <w:name w:val="annotation reference"/>
    <w:basedOn w:val="DefaultParagraphFont"/>
    <w:uiPriority w:val="99"/>
    <w:semiHidden/>
    <w:unhideWhenUsed/>
    <w:rsid w:val="00B670EE"/>
    <w:rPr>
      <w:sz w:val="16"/>
      <w:szCs w:val="16"/>
    </w:rPr>
  </w:style>
  <w:style w:type="paragraph" w:styleId="CommentText">
    <w:name w:val="annotation text"/>
    <w:basedOn w:val="Normal"/>
    <w:link w:val="CommentTextChar"/>
    <w:uiPriority w:val="99"/>
    <w:semiHidden/>
    <w:unhideWhenUsed/>
    <w:rsid w:val="00B670EE"/>
    <w:pPr>
      <w:spacing w:line="240" w:lineRule="auto"/>
    </w:pPr>
    <w:rPr>
      <w:sz w:val="20"/>
      <w:szCs w:val="20"/>
    </w:rPr>
  </w:style>
  <w:style w:type="character" w:customStyle="1" w:styleId="CommentTextChar">
    <w:name w:val="Comment Text Char"/>
    <w:basedOn w:val="DefaultParagraphFont"/>
    <w:link w:val="CommentText"/>
    <w:uiPriority w:val="99"/>
    <w:semiHidden/>
    <w:rsid w:val="00B670EE"/>
    <w:rPr>
      <w:sz w:val="20"/>
      <w:szCs w:val="20"/>
    </w:rPr>
  </w:style>
  <w:style w:type="paragraph" w:styleId="CommentSubject">
    <w:name w:val="annotation subject"/>
    <w:basedOn w:val="CommentText"/>
    <w:next w:val="CommentText"/>
    <w:link w:val="CommentSubjectChar"/>
    <w:uiPriority w:val="99"/>
    <w:semiHidden/>
    <w:unhideWhenUsed/>
    <w:rsid w:val="00B670EE"/>
    <w:rPr>
      <w:b/>
      <w:bCs/>
    </w:rPr>
  </w:style>
  <w:style w:type="character" w:customStyle="1" w:styleId="CommentSubjectChar">
    <w:name w:val="Comment Subject Char"/>
    <w:basedOn w:val="CommentTextChar"/>
    <w:link w:val="CommentSubject"/>
    <w:uiPriority w:val="99"/>
    <w:semiHidden/>
    <w:rsid w:val="00B670EE"/>
    <w:rPr>
      <w:b/>
      <w:bCs/>
      <w:sz w:val="20"/>
      <w:szCs w:val="20"/>
    </w:rPr>
  </w:style>
  <w:style w:type="paragraph" w:styleId="BalloonText">
    <w:name w:val="Balloon Text"/>
    <w:basedOn w:val="Normal"/>
    <w:link w:val="BalloonTextChar"/>
    <w:uiPriority w:val="99"/>
    <w:semiHidden/>
    <w:unhideWhenUsed/>
    <w:rsid w:val="00B670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0EE"/>
    <w:rPr>
      <w:rFonts w:ascii="Segoe UI" w:hAnsi="Segoe UI" w:cs="Segoe UI"/>
      <w:sz w:val="18"/>
      <w:szCs w:val="18"/>
    </w:rPr>
  </w:style>
  <w:style w:type="paragraph" w:styleId="Header">
    <w:name w:val="header"/>
    <w:basedOn w:val="Normal"/>
    <w:link w:val="HeaderChar"/>
    <w:uiPriority w:val="99"/>
    <w:unhideWhenUsed/>
    <w:rsid w:val="006174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420"/>
  </w:style>
  <w:style w:type="paragraph" w:styleId="Footer">
    <w:name w:val="footer"/>
    <w:basedOn w:val="Normal"/>
    <w:link w:val="FooterChar"/>
    <w:uiPriority w:val="99"/>
    <w:unhideWhenUsed/>
    <w:rsid w:val="006174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420"/>
  </w:style>
  <w:style w:type="table" w:styleId="TableGrid">
    <w:name w:val="Table Grid"/>
    <w:basedOn w:val="TableNormal"/>
    <w:uiPriority w:val="39"/>
    <w:rsid w:val="00315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D1B5A"/>
    <w:rPr>
      <w:color w:val="605E5C"/>
      <w:shd w:val="clear" w:color="auto" w:fill="E1DFDD"/>
    </w:rPr>
  </w:style>
  <w:style w:type="paragraph" w:styleId="NormalWeb">
    <w:name w:val="Normal (Web)"/>
    <w:basedOn w:val="Normal"/>
    <w:uiPriority w:val="99"/>
    <w:semiHidden/>
    <w:unhideWhenUsed/>
    <w:rsid w:val="00862789"/>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5A4E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994198">
      <w:bodyDiv w:val="1"/>
      <w:marLeft w:val="0"/>
      <w:marRight w:val="0"/>
      <w:marTop w:val="0"/>
      <w:marBottom w:val="0"/>
      <w:divBdr>
        <w:top w:val="none" w:sz="0" w:space="0" w:color="auto"/>
        <w:left w:val="none" w:sz="0" w:space="0" w:color="auto"/>
        <w:bottom w:val="none" w:sz="0" w:space="0" w:color="auto"/>
        <w:right w:val="none" w:sz="0" w:space="0" w:color="auto"/>
      </w:divBdr>
      <w:divsChild>
        <w:div w:id="1254434809">
          <w:marLeft w:val="806"/>
          <w:marRight w:val="0"/>
          <w:marTop w:val="200"/>
          <w:marBottom w:val="0"/>
          <w:divBdr>
            <w:top w:val="none" w:sz="0" w:space="0" w:color="auto"/>
            <w:left w:val="none" w:sz="0" w:space="0" w:color="auto"/>
            <w:bottom w:val="none" w:sz="0" w:space="0" w:color="auto"/>
            <w:right w:val="none" w:sz="0" w:space="0" w:color="auto"/>
          </w:divBdr>
        </w:div>
        <w:div w:id="1241988158">
          <w:marLeft w:val="806"/>
          <w:marRight w:val="0"/>
          <w:marTop w:val="200"/>
          <w:marBottom w:val="0"/>
          <w:divBdr>
            <w:top w:val="none" w:sz="0" w:space="0" w:color="auto"/>
            <w:left w:val="none" w:sz="0" w:space="0" w:color="auto"/>
            <w:bottom w:val="none" w:sz="0" w:space="0" w:color="auto"/>
            <w:right w:val="none" w:sz="0" w:space="0" w:color="auto"/>
          </w:divBdr>
        </w:div>
        <w:div w:id="993409294">
          <w:marLeft w:val="1440"/>
          <w:marRight w:val="0"/>
          <w:marTop w:val="100"/>
          <w:marBottom w:val="0"/>
          <w:divBdr>
            <w:top w:val="none" w:sz="0" w:space="0" w:color="auto"/>
            <w:left w:val="none" w:sz="0" w:space="0" w:color="auto"/>
            <w:bottom w:val="none" w:sz="0" w:space="0" w:color="auto"/>
            <w:right w:val="none" w:sz="0" w:space="0" w:color="auto"/>
          </w:divBdr>
        </w:div>
        <w:div w:id="1999334748">
          <w:marLeft w:val="1440"/>
          <w:marRight w:val="0"/>
          <w:marTop w:val="100"/>
          <w:marBottom w:val="0"/>
          <w:divBdr>
            <w:top w:val="none" w:sz="0" w:space="0" w:color="auto"/>
            <w:left w:val="none" w:sz="0" w:space="0" w:color="auto"/>
            <w:bottom w:val="none" w:sz="0" w:space="0" w:color="auto"/>
            <w:right w:val="none" w:sz="0" w:space="0" w:color="auto"/>
          </w:divBdr>
        </w:div>
        <w:div w:id="526214023">
          <w:marLeft w:val="806"/>
          <w:marRight w:val="0"/>
          <w:marTop w:val="200"/>
          <w:marBottom w:val="0"/>
          <w:divBdr>
            <w:top w:val="none" w:sz="0" w:space="0" w:color="auto"/>
            <w:left w:val="none" w:sz="0" w:space="0" w:color="auto"/>
            <w:bottom w:val="none" w:sz="0" w:space="0" w:color="auto"/>
            <w:right w:val="none" w:sz="0" w:space="0" w:color="auto"/>
          </w:divBdr>
        </w:div>
        <w:div w:id="1723794996">
          <w:marLeft w:val="806"/>
          <w:marRight w:val="0"/>
          <w:marTop w:val="200"/>
          <w:marBottom w:val="0"/>
          <w:divBdr>
            <w:top w:val="none" w:sz="0" w:space="0" w:color="auto"/>
            <w:left w:val="none" w:sz="0" w:space="0" w:color="auto"/>
            <w:bottom w:val="none" w:sz="0" w:space="0" w:color="auto"/>
            <w:right w:val="none" w:sz="0" w:space="0" w:color="auto"/>
          </w:divBdr>
        </w:div>
      </w:divsChild>
    </w:div>
    <w:div w:id="251090977">
      <w:bodyDiv w:val="1"/>
      <w:marLeft w:val="0"/>
      <w:marRight w:val="0"/>
      <w:marTop w:val="0"/>
      <w:marBottom w:val="0"/>
      <w:divBdr>
        <w:top w:val="none" w:sz="0" w:space="0" w:color="auto"/>
        <w:left w:val="none" w:sz="0" w:space="0" w:color="auto"/>
        <w:bottom w:val="none" w:sz="0" w:space="0" w:color="auto"/>
        <w:right w:val="none" w:sz="0" w:space="0" w:color="auto"/>
      </w:divBdr>
    </w:div>
    <w:div w:id="697900220">
      <w:bodyDiv w:val="1"/>
      <w:marLeft w:val="0"/>
      <w:marRight w:val="0"/>
      <w:marTop w:val="0"/>
      <w:marBottom w:val="0"/>
      <w:divBdr>
        <w:top w:val="none" w:sz="0" w:space="0" w:color="auto"/>
        <w:left w:val="none" w:sz="0" w:space="0" w:color="auto"/>
        <w:bottom w:val="none" w:sz="0" w:space="0" w:color="auto"/>
        <w:right w:val="none" w:sz="0" w:space="0" w:color="auto"/>
      </w:divBdr>
      <w:divsChild>
        <w:div w:id="174540153">
          <w:marLeft w:val="806"/>
          <w:marRight w:val="0"/>
          <w:marTop w:val="200"/>
          <w:marBottom w:val="0"/>
          <w:divBdr>
            <w:top w:val="none" w:sz="0" w:space="0" w:color="auto"/>
            <w:left w:val="none" w:sz="0" w:space="0" w:color="auto"/>
            <w:bottom w:val="none" w:sz="0" w:space="0" w:color="auto"/>
            <w:right w:val="none" w:sz="0" w:space="0" w:color="auto"/>
          </w:divBdr>
        </w:div>
        <w:div w:id="544952187">
          <w:marLeft w:val="806"/>
          <w:marRight w:val="0"/>
          <w:marTop w:val="200"/>
          <w:marBottom w:val="0"/>
          <w:divBdr>
            <w:top w:val="none" w:sz="0" w:space="0" w:color="auto"/>
            <w:left w:val="none" w:sz="0" w:space="0" w:color="auto"/>
            <w:bottom w:val="none" w:sz="0" w:space="0" w:color="auto"/>
            <w:right w:val="none" w:sz="0" w:space="0" w:color="auto"/>
          </w:divBdr>
        </w:div>
        <w:div w:id="2125614175">
          <w:marLeft w:val="1440"/>
          <w:marRight w:val="0"/>
          <w:marTop w:val="100"/>
          <w:marBottom w:val="0"/>
          <w:divBdr>
            <w:top w:val="none" w:sz="0" w:space="0" w:color="auto"/>
            <w:left w:val="none" w:sz="0" w:space="0" w:color="auto"/>
            <w:bottom w:val="none" w:sz="0" w:space="0" w:color="auto"/>
            <w:right w:val="none" w:sz="0" w:space="0" w:color="auto"/>
          </w:divBdr>
        </w:div>
        <w:div w:id="1261376653">
          <w:marLeft w:val="1440"/>
          <w:marRight w:val="0"/>
          <w:marTop w:val="100"/>
          <w:marBottom w:val="0"/>
          <w:divBdr>
            <w:top w:val="none" w:sz="0" w:space="0" w:color="auto"/>
            <w:left w:val="none" w:sz="0" w:space="0" w:color="auto"/>
            <w:bottom w:val="none" w:sz="0" w:space="0" w:color="auto"/>
            <w:right w:val="none" w:sz="0" w:space="0" w:color="auto"/>
          </w:divBdr>
        </w:div>
        <w:div w:id="2037533913">
          <w:marLeft w:val="806"/>
          <w:marRight w:val="0"/>
          <w:marTop w:val="200"/>
          <w:marBottom w:val="0"/>
          <w:divBdr>
            <w:top w:val="none" w:sz="0" w:space="0" w:color="auto"/>
            <w:left w:val="none" w:sz="0" w:space="0" w:color="auto"/>
            <w:bottom w:val="none" w:sz="0" w:space="0" w:color="auto"/>
            <w:right w:val="none" w:sz="0" w:space="0" w:color="auto"/>
          </w:divBdr>
        </w:div>
        <w:div w:id="459305546">
          <w:marLeft w:val="806"/>
          <w:marRight w:val="0"/>
          <w:marTop w:val="200"/>
          <w:marBottom w:val="0"/>
          <w:divBdr>
            <w:top w:val="none" w:sz="0" w:space="0" w:color="auto"/>
            <w:left w:val="none" w:sz="0" w:space="0" w:color="auto"/>
            <w:bottom w:val="none" w:sz="0" w:space="0" w:color="auto"/>
            <w:right w:val="none" w:sz="0" w:space="0" w:color="auto"/>
          </w:divBdr>
        </w:div>
      </w:divsChild>
    </w:div>
    <w:div w:id="727923630">
      <w:bodyDiv w:val="1"/>
      <w:marLeft w:val="0"/>
      <w:marRight w:val="0"/>
      <w:marTop w:val="0"/>
      <w:marBottom w:val="0"/>
      <w:divBdr>
        <w:top w:val="none" w:sz="0" w:space="0" w:color="auto"/>
        <w:left w:val="none" w:sz="0" w:space="0" w:color="auto"/>
        <w:bottom w:val="none" w:sz="0" w:space="0" w:color="auto"/>
        <w:right w:val="none" w:sz="0" w:space="0" w:color="auto"/>
      </w:divBdr>
      <w:divsChild>
        <w:div w:id="1286352826">
          <w:marLeft w:val="446"/>
          <w:marRight w:val="0"/>
          <w:marTop w:val="0"/>
          <w:marBottom w:val="0"/>
          <w:divBdr>
            <w:top w:val="none" w:sz="0" w:space="0" w:color="auto"/>
            <w:left w:val="none" w:sz="0" w:space="0" w:color="auto"/>
            <w:bottom w:val="none" w:sz="0" w:space="0" w:color="auto"/>
            <w:right w:val="none" w:sz="0" w:space="0" w:color="auto"/>
          </w:divBdr>
        </w:div>
        <w:div w:id="541020805">
          <w:marLeft w:val="446"/>
          <w:marRight w:val="0"/>
          <w:marTop w:val="0"/>
          <w:marBottom w:val="0"/>
          <w:divBdr>
            <w:top w:val="none" w:sz="0" w:space="0" w:color="auto"/>
            <w:left w:val="none" w:sz="0" w:space="0" w:color="auto"/>
            <w:bottom w:val="none" w:sz="0" w:space="0" w:color="auto"/>
            <w:right w:val="none" w:sz="0" w:space="0" w:color="auto"/>
          </w:divBdr>
        </w:div>
        <w:div w:id="1501236493">
          <w:marLeft w:val="446"/>
          <w:marRight w:val="0"/>
          <w:marTop w:val="0"/>
          <w:marBottom w:val="0"/>
          <w:divBdr>
            <w:top w:val="none" w:sz="0" w:space="0" w:color="auto"/>
            <w:left w:val="none" w:sz="0" w:space="0" w:color="auto"/>
            <w:bottom w:val="none" w:sz="0" w:space="0" w:color="auto"/>
            <w:right w:val="none" w:sz="0" w:space="0" w:color="auto"/>
          </w:divBdr>
        </w:div>
      </w:divsChild>
    </w:div>
    <w:div w:id="864487102">
      <w:bodyDiv w:val="1"/>
      <w:marLeft w:val="0"/>
      <w:marRight w:val="0"/>
      <w:marTop w:val="0"/>
      <w:marBottom w:val="0"/>
      <w:divBdr>
        <w:top w:val="none" w:sz="0" w:space="0" w:color="auto"/>
        <w:left w:val="none" w:sz="0" w:space="0" w:color="auto"/>
        <w:bottom w:val="none" w:sz="0" w:space="0" w:color="auto"/>
        <w:right w:val="none" w:sz="0" w:space="0" w:color="auto"/>
      </w:divBdr>
      <w:divsChild>
        <w:div w:id="3750404">
          <w:marLeft w:val="1440"/>
          <w:marRight w:val="0"/>
          <w:marTop w:val="120"/>
          <w:marBottom w:val="0"/>
          <w:divBdr>
            <w:top w:val="none" w:sz="0" w:space="0" w:color="auto"/>
            <w:left w:val="none" w:sz="0" w:space="0" w:color="auto"/>
            <w:bottom w:val="none" w:sz="0" w:space="0" w:color="auto"/>
            <w:right w:val="none" w:sz="0" w:space="0" w:color="auto"/>
          </w:divBdr>
        </w:div>
        <w:div w:id="1919632262">
          <w:marLeft w:val="1440"/>
          <w:marRight w:val="0"/>
          <w:marTop w:val="120"/>
          <w:marBottom w:val="0"/>
          <w:divBdr>
            <w:top w:val="none" w:sz="0" w:space="0" w:color="auto"/>
            <w:left w:val="none" w:sz="0" w:space="0" w:color="auto"/>
            <w:bottom w:val="none" w:sz="0" w:space="0" w:color="auto"/>
            <w:right w:val="none" w:sz="0" w:space="0" w:color="auto"/>
          </w:divBdr>
        </w:div>
        <w:div w:id="291373771">
          <w:marLeft w:val="1440"/>
          <w:marRight w:val="0"/>
          <w:marTop w:val="120"/>
          <w:marBottom w:val="0"/>
          <w:divBdr>
            <w:top w:val="none" w:sz="0" w:space="0" w:color="auto"/>
            <w:left w:val="none" w:sz="0" w:space="0" w:color="auto"/>
            <w:bottom w:val="none" w:sz="0" w:space="0" w:color="auto"/>
            <w:right w:val="none" w:sz="0" w:space="0" w:color="auto"/>
          </w:divBdr>
        </w:div>
      </w:divsChild>
    </w:div>
    <w:div w:id="902720550">
      <w:bodyDiv w:val="1"/>
      <w:marLeft w:val="0"/>
      <w:marRight w:val="0"/>
      <w:marTop w:val="0"/>
      <w:marBottom w:val="0"/>
      <w:divBdr>
        <w:top w:val="none" w:sz="0" w:space="0" w:color="auto"/>
        <w:left w:val="none" w:sz="0" w:space="0" w:color="auto"/>
        <w:bottom w:val="none" w:sz="0" w:space="0" w:color="auto"/>
        <w:right w:val="none" w:sz="0" w:space="0" w:color="auto"/>
      </w:divBdr>
      <w:divsChild>
        <w:div w:id="237444139">
          <w:marLeft w:val="1080"/>
          <w:marRight w:val="0"/>
          <w:marTop w:val="100"/>
          <w:marBottom w:val="0"/>
          <w:divBdr>
            <w:top w:val="none" w:sz="0" w:space="0" w:color="auto"/>
            <w:left w:val="none" w:sz="0" w:space="0" w:color="auto"/>
            <w:bottom w:val="none" w:sz="0" w:space="0" w:color="auto"/>
            <w:right w:val="none" w:sz="0" w:space="0" w:color="auto"/>
          </w:divBdr>
        </w:div>
        <w:div w:id="1409494017">
          <w:marLeft w:val="1080"/>
          <w:marRight w:val="0"/>
          <w:marTop w:val="100"/>
          <w:marBottom w:val="0"/>
          <w:divBdr>
            <w:top w:val="none" w:sz="0" w:space="0" w:color="auto"/>
            <w:left w:val="none" w:sz="0" w:space="0" w:color="auto"/>
            <w:bottom w:val="none" w:sz="0" w:space="0" w:color="auto"/>
            <w:right w:val="none" w:sz="0" w:space="0" w:color="auto"/>
          </w:divBdr>
        </w:div>
        <w:div w:id="2082215350">
          <w:marLeft w:val="1080"/>
          <w:marRight w:val="0"/>
          <w:marTop w:val="100"/>
          <w:marBottom w:val="0"/>
          <w:divBdr>
            <w:top w:val="none" w:sz="0" w:space="0" w:color="auto"/>
            <w:left w:val="none" w:sz="0" w:space="0" w:color="auto"/>
            <w:bottom w:val="none" w:sz="0" w:space="0" w:color="auto"/>
            <w:right w:val="none" w:sz="0" w:space="0" w:color="auto"/>
          </w:divBdr>
        </w:div>
        <w:div w:id="1093235264">
          <w:marLeft w:val="1080"/>
          <w:marRight w:val="0"/>
          <w:marTop w:val="100"/>
          <w:marBottom w:val="0"/>
          <w:divBdr>
            <w:top w:val="none" w:sz="0" w:space="0" w:color="auto"/>
            <w:left w:val="none" w:sz="0" w:space="0" w:color="auto"/>
            <w:bottom w:val="none" w:sz="0" w:space="0" w:color="auto"/>
            <w:right w:val="none" w:sz="0" w:space="0" w:color="auto"/>
          </w:divBdr>
        </w:div>
        <w:div w:id="1173759213">
          <w:marLeft w:val="1080"/>
          <w:marRight w:val="0"/>
          <w:marTop w:val="100"/>
          <w:marBottom w:val="0"/>
          <w:divBdr>
            <w:top w:val="none" w:sz="0" w:space="0" w:color="auto"/>
            <w:left w:val="none" w:sz="0" w:space="0" w:color="auto"/>
            <w:bottom w:val="none" w:sz="0" w:space="0" w:color="auto"/>
            <w:right w:val="none" w:sz="0" w:space="0" w:color="auto"/>
          </w:divBdr>
        </w:div>
      </w:divsChild>
    </w:div>
    <w:div w:id="926108715">
      <w:bodyDiv w:val="1"/>
      <w:marLeft w:val="0"/>
      <w:marRight w:val="0"/>
      <w:marTop w:val="0"/>
      <w:marBottom w:val="0"/>
      <w:divBdr>
        <w:top w:val="none" w:sz="0" w:space="0" w:color="auto"/>
        <w:left w:val="none" w:sz="0" w:space="0" w:color="auto"/>
        <w:bottom w:val="none" w:sz="0" w:space="0" w:color="auto"/>
        <w:right w:val="none" w:sz="0" w:space="0" w:color="auto"/>
      </w:divBdr>
    </w:div>
    <w:div w:id="944383885">
      <w:bodyDiv w:val="1"/>
      <w:marLeft w:val="0"/>
      <w:marRight w:val="0"/>
      <w:marTop w:val="0"/>
      <w:marBottom w:val="0"/>
      <w:divBdr>
        <w:top w:val="none" w:sz="0" w:space="0" w:color="auto"/>
        <w:left w:val="none" w:sz="0" w:space="0" w:color="auto"/>
        <w:bottom w:val="none" w:sz="0" w:space="0" w:color="auto"/>
        <w:right w:val="none" w:sz="0" w:space="0" w:color="auto"/>
      </w:divBdr>
      <w:divsChild>
        <w:div w:id="412897628">
          <w:marLeft w:val="360"/>
          <w:marRight w:val="0"/>
          <w:marTop w:val="200"/>
          <w:marBottom w:val="0"/>
          <w:divBdr>
            <w:top w:val="none" w:sz="0" w:space="0" w:color="auto"/>
            <w:left w:val="none" w:sz="0" w:space="0" w:color="auto"/>
            <w:bottom w:val="none" w:sz="0" w:space="0" w:color="auto"/>
            <w:right w:val="none" w:sz="0" w:space="0" w:color="auto"/>
          </w:divBdr>
        </w:div>
        <w:div w:id="913314390">
          <w:marLeft w:val="1080"/>
          <w:marRight w:val="0"/>
          <w:marTop w:val="100"/>
          <w:marBottom w:val="0"/>
          <w:divBdr>
            <w:top w:val="none" w:sz="0" w:space="0" w:color="auto"/>
            <w:left w:val="none" w:sz="0" w:space="0" w:color="auto"/>
            <w:bottom w:val="none" w:sz="0" w:space="0" w:color="auto"/>
            <w:right w:val="none" w:sz="0" w:space="0" w:color="auto"/>
          </w:divBdr>
        </w:div>
        <w:div w:id="1704403528">
          <w:marLeft w:val="360"/>
          <w:marRight w:val="0"/>
          <w:marTop w:val="200"/>
          <w:marBottom w:val="0"/>
          <w:divBdr>
            <w:top w:val="none" w:sz="0" w:space="0" w:color="auto"/>
            <w:left w:val="none" w:sz="0" w:space="0" w:color="auto"/>
            <w:bottom w:val="none" w:sz="0" w:space="0" w:color="auto"/>
            <w:right w:val="none" w:sz="0" w:space="0" w:color="auto"/>
          </w:divBdr>
        </w:div>
        <w:div w:id="463277921">
          <w:marLeft w:val="360"/>
          <w:marRight w:val="0"/>
          <w:marTop w:val="200"/>
          <w:marBottom w:val="0"/>
          <w:divBdr>
            <w:top w:val="none" w:sz="0" w:space="0" w:color="auto"/>
            <w:left w:val="none" w:sz="0" w:space="0" w:color="auto"/>
            <w:bottom w:val="none" w:sz="0" w:space="0" w:color="auto"/>
            <w:right w:val="none" w:sz="0" w:space="0" w:color="auto"/>
          </w:divBdr>
        </w:div>
        <w:div w:id="852690756">
          <w:marLeft w:val="360"/>
          <w:marRight w:val="0"/>
          <w:marTop w:val="200"/>
          <w:marBottom w:val="0"/>
          <w:divBdr>
            <w:top w:val="none" w:sz="0" w:space="0" w:color="auto"/>
            <w:left w:val="none" w:sz="0" w:space="0" w:color="auto"/>
            <w:bottom w:val="none" w:sz="0" w:space="0" w:color="auto"/>
            <w:right w:val="none" w:sz="0" w:space="0" w:color="auto"/>
          </w:divBdr>
        </w:div>
      </w:divsChild>
    </w:div>
    <w:div w:id="1258246458">
      <w:bodyDiv w:val="1"/>
      <w:marLeft w:val="0"/>
      <w:marRight w:val="0"/>
      <w:marTop w:val="0"/>
      <w:marBottom w:val="0"/>
      <w:divBdr>
        <w:top w:val="none" w:sz="0" w:space="0" w:color="auto"/>
        <w:left w:val="none" w:sz="0" w:space="0" w:color="auto"/>
        <w:bottom w:val="none" w:sz="0" w:space="0" w:color="auto"/>
        <w:right w:val="none" w:sz="0" w:space="0" w:color="auto"/>
      </w:divBdr>
      <w:divsChild>
        <w:div w:id="2078940858">
          <w:marLeft w:val="1080"/>
          <w:marRight w:val="0"/>
          <w:marTop w:val="100"/>
          <w:marBottom w:val="0"/>
          <w:divBdr>
            <w:top w:val="none" w:sz="0" w:space="0" w:color="auto"/>
            <w:left w:val="none" w:sz="0" w:space="0" w:color="auto"/>
            <w:bottom w:val="none" w:sz="0" w:space="0" w:color="auto"/>
            <w:right w:val="none" w:sz="0" w:space="0" w:color="auto"/>
          </w:divBdr>
        </w:div>
        <w:div w:id="343941695">
          <w:marLeft w:val="1080"/>
          <w:marRight w:val="0"/>
          <w:marTop w:val="100"/>
          <w:marBottom w:val="0"/>
          <w:divBdr>
            <w:top w:val="none" w:sz="0" w:space="0" w:color="auto"/>
            <w:left w:val="none" w:sz="0" w:space="0" w:color="auto"/>
            <w:bottom w:val="none" w:sz="0" w:space="0" w:color="auto"/>
            <w:right w:val="none" w:sz="0" w:space="0" w:color="auto"/>
          </w:divBdr>
        </w:div>
        <w:div w:id="1111359707">
          <w:marLeft w:val="1080"/>
          <w:marRight w:val="0"/>
          <w:marTop w:val="100"/>
          <w:marBottom w:val="0"/>
          <w:divBdr>
            <w:top w:val="none" w:sz="0" w:space="0" w:color="auto"/>
            <w:left w:val="none" w:sz="0" w:space="0" w:color="auto"/>
            <w:bottom w:val="none" w:sz="0" w:space="0" w:color="auto"/>
            <w:right w:val="none" w:sz="0" w:space="0" w:color="auto"/>
          </w:divBdr>
        </w:div>
      </w:divsChild>
    </w:div>
    <w:div w:id="1259606621">
      <w:bodyDiv w:val="1"/>
      <w:marLeft w:val="0"/>
      <w:marRight w:val="0"/>
      <w:marTop w:val="0"/>
      <w:marBottom w:val="0"/>
      <w:divBdr>
        <w:top w:val="none" w:sz="0" w:space="0" w:color="auto"/>
        <w:left w:val="none" w:sz="0" w:space="0" w:color="auto"/>
        <w:bottom w:val="none" w:sz="0" w:space="0" w:color="auto"/>
        <w:right w:val="none" w:sz="0" w:space="0" w:color="auto"/>
      </w:divBdr>
      <w:divsChild>
        <w:div w:id="1263731548">
          <w:marLeft w:val="720"/>
          <w:marRight w:val="0"/>
          <w:marTop w:val="120"/>
          <w:marBottom w:val="0"/>
          <w:divBdr>
            <w:top w:val="none" w:sz="0" w:space="0" w:color="auto"/>
            <w:left w:val="none" w:sz="0" w:space="0" w:color="auto"/>
            <w:bottom w:val="none" w:sz="0" w:space="0" w:color="auto"/>
            <w:right w:val="none" w:sz="0" w:space="0" w:color="auto"/>
          </w:divBdr>
        </w:div>
        <w:div w:id="883952732">
          <w:marLeft w:val="720"/>
          <w:marRight w:val="0"/>
          <w:marTop w:val="120"/>
          <w:marBottom w:val="0"/>
          <w:divBdr>
            <w:top w:val="none" w:sz="0" w:space="0" w:color="auto"/>
            <w:left w:val="none" w:sz="0" w:space="0" w:color="auto"/>
            <w:bottom w:val="none" w:sz="0" w:space="0" w:color="auto"/>
            <w:right w:val="none" w:sz="0" w:space="0" w:color="auto"/>
          </w:divBdr>
        </w:div>
        <w:div w:id="1349022231">
          <w:marLeft w:val="720"/>
          <w:marRight w:val="0"/>
          <w:marTop w:val="120"/>
          <w:marBottom w:val="0"/>
          <w:divBdr>
            <w:top w:val="none" w:sz="0" w:space="0" w:color="auto"/>
            <w:left w:val="none" w:sz="0" w:space="0" w:color="auto"/>
            <w:bottom w:val="none" w:sz="0" w:space="0" w:color="auto"/>
            <w:right w:val="none" w:sz="0" w:space="0" w:color="auto"/>
          </w:divBdr>
        </w:div>
        <w:div w:id="895434778">
          <w:marLeft w:val="720"/>
          <w:marRight w:val="0"/>
          <w:marTop w:val="120"/>
          <w:marBottom w:val="0"/>
          <w:divBdr>
            <w:top w:val="none" w:sz="0" w:space="0" w:color="auto"/>
            <w:left w:val="none" w:sz="0" w:space="0" w:color="auto"/>
            <w:bottom w:val="none" w:sz="0" w:space="0" w:color="auto"/>
            <w:right w:val="none" w:sz="0" w:space="0" w:color="auto"/>
          </w:divBdr>
        </w:div>
      </w:divsChild>
    </w:div>
    <w:div w:id="1638336646">
      <w:bodyDiv w:val="1"/>
      <w:marLeft w:val="0"/>
      <w:marRight w:val="0"/>
      <w:marTop w:val="0"/>
      <w:marBottom w:val="0"/>
      <w:divBdr>
        <w:top w:val="none" w:sz="0" w:space="0" w:color="auto"/>
        <w:left w:val="none" w:sz="0" w:space="0" w:color="auto"/>
        <w:bottom w:val="none" w:sz="0" w:space="0" w:color="auto"/>
        <w:right w:val="none" w:sz="0" w:space="0" w:color="auto"/>
      </w:divBdr>
      <w:divsChild>
        <w:div w:id="1606687381">
          <w:marLeft w:val="806"/>
          <w:marRight w:val="0"/>
          <w:marTop w:val="200"/>
          <w:marBottom w:val="0"/>
          <w:divBdr>
            <w:top w:val="none" w:sz="0" w:space="0" w:color="auto"/>
            <w:left w:val="none" w:sz="0" w:space="0" w:color="auto"/>
            <w:bottom w:val="none" w:sz="0" w:space="0" w:color="auto"/>
            <w:right w:val="none" w:sz="0" w:space="0" w:color="auto"/>
          </w:divBdr>
        </w:div>
        <w:div w:id="385690712">
          <w:marLeft w:val="806"/>
          <w:marRight w:val="0"/>
          <w:marTop w:val="200"/>
          <w:marBottom w:val="0"/>
          <w:divBdr>
            <w:top w:val="none" w:sz="0" w:space="0" w:color="auto"/>
            <w:left w:val="none" w:sz="0" w:space="0" w:color="auto"/>
            <w:bottom w:val="none" w:sz="0" w:space="0" w:color="auto"/>
            <w:right w:val="none" w:sz="0" w:space="0" w:color="auto"/>
          </w:divBdr>
        </w:div>
        <w:div w:id="1206334346">
          <w:marLeft w:val="1440"/>
          <w:marRight w:val="0"/>
          <w:marTop w:val="100"/>
          <w:marBottom w:val="0"/>
          <w:divBdr>
            <w:top w:val="none" w:sz="0" w:space="0" w:color="auto"/>
            <w:left w:val="none" w:sz="0" w:space="0" w:color="auto"/>
            <w:bottom w:val="none" w:sz="0" w:space="0" w:color="auto"/>
            <w:right w:val="none" w:sz="0" w:space="0" w:color="auto"/>
          </w:divBdr>
        </w:div>
        <w:div w:id="608203473">
          <w:marLeft w:val="1440"/>
          <w:marRight w:val="0"/>
          <w:marTop w:val="100"/>
          <w:marBottom w:val="0"/>
          <w:divBdr>
            <w:top w:val="none" w:sz="0" w:space="0" w:color="auto"/>
            <w:left w:val="none" w:sz="0" w:space="0" w:color="auto"/>
            <w:bottom w:val="none" w:sz="0" w:space="0" w:color="auto"/>
            <w:right w:val="none" w:sz="0" w:space="0" w:color="auto"/>
          </w:divBdr>
        </w:div>
        <w:div w:id="113714841">
          <w:marLeft w:val="806"/>
          <w:marRight w:val="0"/>
          <w:marTop w:val="200"/>
          <w:marBottom w:val="0"/>
          <w:divBdr>
            <w:top w:val="none" w:sz="0" w:space="0" w:color="auto"/>
            <w:left w:val="none" w:sz="0" w:space="0" w:color="auto"/>
            <w:bottom w:val="none" w:sz="0" w:space="0" w:color="auto"/>
            <w:right w:val="none" w:sz="0" w:space="0" w:color="auto"/>
          </w:divBdr>
        </w:div>
        <w:div w:id="989018379">
          <w:marLeft w:val="806"/>
          <w:marRight w:val="0"/>
          <w:marTop w:val="200"/>
          <w:marBottom w:val="0"/>
          <w:divBdr>
            <w:top w:val="none" w:sz="0" w:space="0" w:color="auto"/>
            <w:left w:val="none" w:sz="0" w:space="0" w:color="auto"/>
            <w:bottom w:val="none" w:sz="0" w:space="0" w:color="auto"/>
            <w:right w:val="none" w:sz="0" w:space="0" w:color="auto"/>
          </w:divBdr>
        </w:div>
      </w:divsChild>
    </w:div>
    <w:div w:id="1992366751">
      <w:bodyDiv w:val="1"/>
      <w:marLeft w:val="0"/>
      <w:marRight w:val="0"/>
      <w:marTop w:val="0"/>
      <w:marBottom w:val="0"/>
      <w:divBdr>
        <w:top w:val="none" w:sz="0" w:space="0" w:color="auto"/>
        <w:left w:val="none" w:sz="0" w:space="0" w:color="auto"/>
        <w:bottom w:val="none" w:sz="0" w:space="0" w:color="auto"/>
        <w:right w:val="none" w:sz="0" w:space="0" w:color="auto"/>
      </w:divBdr>
      <w:divsChild>
        <w:div w:id="2074036954">
          <w:marLeft w:val="1080"/>
          <w:marRight w:val="0"/>
          <w:marTop w:val="100"/>
          <w:marBottom w:val="0"/>
          <w:divBdr>
            <w:top w:val="none" w:sz="0" w:space="0" w:color="auto"/>
            <w:left w:val="none" w:sz="0" w:space="0" w:color="auto"/>
            <w:bottom w:val="none" w:sz="0" w:space="0" w:color="auto"/>
            <w:right w:val="none" w:sz="0" w:space="0" w:color="auto"/>
          </w:divBdr>
        </w:div>
        <w:div w:id="123500830">
          <w:marLeft w:val="1080"/>
          <w:marRight w:val="0"/>
          <w:marTop w:val="100"/>
          <w:marBottom w:val="0"/>
          <w:divBdr>
            <w:top w:val="none" w:sz="0" w:space="0" w:color="auto"/>
            <w:left w:val="none" w:sz="0" w:space="0" w:color="auto"/>
            <w:bottom w:val="none" w:sz="0" w:space="0" w:color="auto"/>
            <w:right w:val="none" w:sz="0" w:space="0" w:color="auto"/>
          </w:divBdr>
        </w:div>
        <w:div w:id="1312906231">
          <w:marLeft w:val="1080"/>
          <w:marRight w:val="0"/>
          <w:marTop w:val="100"/>
          <w:marBottom w:val="0"/>
          <w:divBdr>
            <w:top w:val="none" w:sz="0" w:space="0" w:color="auto"/>
            <w:left w:val="none" w:sz="0" w:space="0" w:color="auto"/>
            <w:bottom w:val="none" w:sz="0" w:space="0" w:color="auto"/>
            <w:right w:val="none" w:sz="0" w:space="0" w:color="auto"/>
          </w:divBdr>
        </w:div>
        <w:div w:id="269515588">
          <w:marLeft w:val="1080"/>
          <w:marRight w:val="0"/>
          <w:marTop w:val="100"/>
          <w:marBottom w:val="0"/>
          <w:divBdr>
            <w:top w:val="none" w:sz="0" w:space="0" w:color="auto"/>
            <w:left w:val="none" w:sz="0" w:space="0" w:color="auto"/>
            <w:bottom w:val="none" w:sz="0" w:space="0" w:color="auto"/>
            <w:right w:val="none" w:sz="0" w:space="0" w:color="auto"/>
          </w:divBdr>
        </w:div>
        <w:div w:id="673604271">
          <w:marLeft w:val="1080"/>
          <w:marRight w:val="0"/>
          <w:marTop w:val="100"/>
          <w:marBottom w:val="0"/>
          <w:divBdr>
            <w:top w:val="none" w:sz="0" w:space="0" w:color="auto"/>
            <w:left w:val="none" w:sz="0" w:space="0" w:color="auto"/>
            <w:bottom w:val="none" w:sz="0" w:space="0" w:color="auto"/>
            <w:right w:val="none" w:sz="0" w:space="0" w:color="auto"/>
          </w:divBdr>
        </w:div>
      </w:divsChild>
    </w:div>
    <w:div w:id="2030334776">
      <w:bodyDiv w:val="1"/>
      <w:marLeft w:val="0"/>
      <w:marRight w:val="0"/>
      <w:marTop w:val="0"/>
      <w:marBottom w:val="0"/>
      <w:divBdr>
        <w:top w:val="none" w:sz="0" w:space="0" w:color="auto"/>
        <w:left w:val="none" w:sz="0" w:space="0" w:color="auto"/>
        <w:bottom w:val="none" w:sz="0" w:space="0" w:color="auto"/>
        <w:right w:val="none" w:sz="0" w:space="0" w:color="auto"/>
      </w:divBdr>
      <w:divsChild>
        <w:div w:id="1652368780">
          <w:marLeft w:val="1080"/>
          <w:marRight w:val="0"/>
          <w:marTop w:val="100"/>
          <w:marBottom w:val="0"/>
          <w:divBdr>
            <w:top w:val="none" w:sz="0" w:space="0" w:color="auto"/>
            <w:left w:val="none" w:sz="0" w:space="0" w:color="auto"/>
            <w:bottom w:val="none" w:sz="0" w:space="0" w:color="auto"/>
            <w:right w:val="none" w:sz="0" w:space="0" w:color="auto"/>
          </w:divBdr>
        </w:div>
        <w:div w:id="66657579">
          <w:marLeft w:val="1080"/>
          <w:marRight w:val="0"/>
          <w:marTop w:val="100"/>
          <w:marBottom w:val="0"/>
          <w:divBdr>
            <w:top w:val="none" w:sz="0" w:space="0" w:color="auto"/>
            <w:left w:val="none" w:sz="0" w:space="0" w:color="auto"/>
            <w:bottom w:val="none" w:sz="0" w:space="0" w:color="auto"/>
            <w:right w:val="none" w:sz="0" w:space="0" w:color="auto"/>
          </w:divBdr>
        </w:div>
        <w:div w:id="207180703">
          <w:marLeft w:val="1080"/>
          <w:marRight w:val="0"/>
          <w:marTop w:val="100"/>
          <w:marBottom w:val="0"/>
          <w:divBdr>
            <w:top w:val="none" w:sz="0" w:space="0" w:color="auto"/>
            <w:left w:val="none" w:sz="0" w:space="0" w:color="auto"/>
            <w:bottom w:val="none" w:sz="0" w:space="0" w:color="auto"/>
            <w:right w:val="none" w:sz="0" w:space="0" w:color="auto"/>
          </w:divBdr>
        </w:div>
        <w:div w:id="1148325272">
          <w:marLeft w:val="1080"/>
          <w:marRight w:val="0"/>
          <w:marTop w:val="100"/>
          <w:marBottom w:val="0"/>
          <w:divBdr>
            <w:top w:val="none" w:sz="0" w:space="0" w:color="auto"/>
            <w:left w:val="none" w:sz="0" w:space="0" w:color="auto"/>
            <w:bottom w:val="none" w:sz="0" w:space="0" w:color="auto"/>
            <w:right w:val="none" w:sz="0" w:space="0" w:color="auto"/>
          </w:divBdr>
        </w:div>
        <w:div w:id="1078672731">
          <w:marLeft w:val="1080"/>
          <w:marRight w:val="0"/>
          <w:marTop w:val="100"/>
          <w:marBottom w:val="0"/>
          <w:divBdr>
            <w:top w:val="none" w:sz="0" w:space="0" w:color="auto"/>
            <w:left w:val="none" w:sz="0" w:space="0" w:color="auto"/>
            <w:bottom w:val="none" w:sz="0" w:space="0" w:color="auto"/>
            <w:right w:val="none" w:sz="0" w:space="0" w:color="auto"/>
          </w:divBdr>
        </w:div>
        <w:div w:id="999693537">
          <w:marLeft w:val="1080"/>
          <w:marRight w:val="0"/>
          <w:marTop w:val="100"/>
          <w:marBottom w:val="0"/>
          <w:divBdr>
            <w:top w:val="none" w:sz="0" w:space="0" w:color="auto"/>
            <w:left w:val="none" w:sz="0" w:space="0" w:color="auto"/>
            <w:bottom w:val="none" w:sz="0" w:space="0" w:color="auto"/>
            <w:right w:val="none" w:sz="0" w:space="0" w:color="auto"/>
          </w:divBdr>
        </w:div>
      </w:divsChild>
    </w:div>
    <w:div w:id="2139109028">
      <w:bodyDiv w:val="1"/>
      <w:marLeft w:val="0"/>
      <w:marRight w:val="0"/>
      <w:marTop w:val="0"/>
      <w:marBottom w:val="0"/>
      <w:divBdr>
        <w:top w:val="none" w:sz="0" w:space="0" w:color="auto"/>
        <w:left w:val="none" w:sz="0" w:space="0" w:color="auto"/>
        <w:bottom w:val="none" w:sz="0" w:space="0" w:color="auto"/>
        <w:right w:val="none" w:sz="0" w:space="0" w:color="auto"/>
      </w:divBdr>
      <w:divsChild>
        <w:div w:id="77363871">
          <w:marLeft w:val="446"/>
          <w:marRight w:val="0"/>
          <w:marTop w:val="0"/>
          <w:marBottom w:val="0"/>
          <w:divBdr>
            <w:top w:val="none" w:sz="0" w:space="0" w:color="auto"/>
            <w:left w:val="none" w:sz="0" w:space="0" w:color="auto"/>
            <w:bottom w:val="none" w:sz="0" w:space="0" w:color="auto"/>
            <w:right w:val="none" w:sz="0" w:space="0" w:color="auto"/>
          </w:divBdr>
        </w:div>
        <w:div w:id="425881021">
          <w:marLeft w:val="446"/>
          <w:marRight w:val="0"/>
          <w:marTop w:val="0"/>
          <w:marBottom w:val="0"/>
          <w:divBdr>
            <w:top w:val="none" w:sz="0" w:space="0" w:color="auto"/>
            <w:left w:val="none" w:sz="0" w:space="0" w:color="auto"/>
            <w:bottom w:val="none" w:sz="0" w:space="0" w:color="auto"/>
            <w:right w:val="none" w:sz="0" w:space="0" w:color="auto"/>
          </w:divBdr>
        </w:div>
        <w:div w:id="742994944">
          <w:marLeft w:val="1166"/>
          <w:marRight w:val="0"/>
          <w:marTop w:val="0"/>
          <w:marBottom w:val="0"/>
          <w:divBdr>
            <w:top w:val="none" w:sz="0" w:space="0" w:color="auto"/>
            <w:left w:val="none" w:sz="0" w:space="0" w:color="auto"/>
            <w:bottom w:val="none" w:sz="0" w:space="0" w:color="auto"/>
            <w:right w:val="none" w:sz="0" w:space="0" w:color="auto"/>
          </w:divBdr>
        </w:div>
        <w:div w:id="1911957844">
          <w:marLeft w:val="1166"/>
          <w:marRight w:val="0"/>
          <w:marTop w:val="0"/>
          <w:marBottom w:val="0"/>
          <w:divBdr>
            <w:top w:val="none" w:sz="0" w:space="0" w:color="auto"/>
            <w:left w:val="none" w:sz="0" w:space="0" w:color="auto"/>
            <w:bottom w:val="none" w:sz="0" w:space="0" w:color="auto"/>
            <w:right w:val="none" w:sz="0" w:space="0" w:color="auto"/>
          </w:divBdr>
        </w:div>
        <w:div w:id="1789540593">
          <w:marLeft w:val="1166"/>
          <w:marRight w:val="0"/>
          <w:marTop w:val="0"/>
          <w:marBottom w:val="0"/>
          <w:divBdr>
            <w:top w:val="none" w:sz="0" w:space="0" w:color="auto"/>
            <w:left w:val="none" w:sz="0" w:space="0" w:color="auto"/>
            <w:bottom w:val="none" w:sz="0" w:space="0" w:color="auto"/>
            <w:right w:val="none" w:sz="0" w:space="0" w:color="auto"/>
          </w:divBdr>
        </w:div>
        <w:div w:id="205071783">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toe@cste.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3.basecamp.com/3164497/join/9TUMKF3Z1wbi"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3.basecamp.com/3164497/join/9TUMKF3Z1wb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303E31CFB67246959A4F1FCAEBA780" ma:contentTypeVersion="12" ma:contentTypeDescription="Create a new document." ma:contentTypeScope="" ma:versionID="7803712120aae429d1b443f8c7e74f87">
  <xsd:schema xmlns:xsd="http://www.w3.org/2001/XMLSchema" xmlns:xs="http://www.w3.org/2001/XMLSchema" xmlns:p="http://schemas.microsoft.com/office/2006/metadata/properties" xmlns:ns3="9c5ca269-15b0-41fe-86fc-9335240b3aaa" xmlns:ns4="56e1c4a7-5bd6-4478-a67b-27d7fb300641" targetNamespace="http://schemas.microsoft.com/office/2006/metadata/properties" ma:root="true" ma:fieldsID="dce6ba99bf9a2bce33240aae2679d0b7" ns3:_="" ns4:_="">
    <xsd:import namespace="9c5ca269-15b0-41fe-86fc-9335240b3aaa"/>
    <xsd:import namespace="56e1c4a7-5bd6-4478-a67b-27d7fb30064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ca269-15b0-41fe-86fc-9335240b3aa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e1c4a7-5bd6-4478-a67b-27d7fb30064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FD5678-D63C-4AC7-B266-99F70FC2E022}">
  <ds:schemaRefs>
    <ds:schemaRef ds:uri="http://schemas.microsoft.com/sharepoint/v3/contenttype/forms"/>
  </ds:schemaRefs>
</ds:datastoreItem>
</file>

<file path=customXml/itemProps2.xml><?xml version="1.0" encoding="utf-8"?>
<ds:datastoreItem xmlns:ds="http://schemas.openxmlformats.org/officeDocument/2006/customXml" ds:itemID="{6FE6EB31-762B-4C0D-B238-D87858A289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CBC68D8-64D9-44C1-B8BC-9179E14C00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ca269-15b0-41fe-86fc-9335240b3aaa"/>
    <ds:schemaRef ds:uri="56e1c4a7-5bd6-4478-a67b-27d7fb300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4</Pages>
  <Words>1200</Words>
  <Characters>6842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Toe</dc:creator>
  <cp:keywords/>
  <dc:description/>
  <cp:lastModifiedBy>Megan Toe</cp:lastModifiedBy>
  <cp:revision>73</cp:revision>
  <cp:lastPrinted>2020-07-31T15:47:00Z</cp:lastPrinted>
  <dcterms:created xsi:type="dcterms:W3CDTF">2021-01-29T16:23:00Z</dcterms:created>
  <dcterms:modified xsi:type="dcterms:W3CDTF">2021-01-29T19:35:00Z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0x010100D1303E31CFB67246959A4F1FCAEBA780</vt:lpwstr>
  </property>
</Properties>
</file>