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7D8AA" w14:textId="58F5C8CD" w:rsidR="000507D7" w:rsidRDefault="00BF1AE5">
      <w:r>
        <w:t>MASS COVID data reporting</w:t>
      </w:r>
    </w:p>
    <w:p w14:paraId="68254E3E" w14:textId="7A377E55" w:rsidR="00BF1AE5" w:rsidRDefault="00BF1AE5"/>
    <w:p w14:paraId="3DF66C9A" w14:textId="31B1352D" w:rsidR="00BF1AE5" w:rsidRDefault="00BF1AE5"/>
    <w:p w14:paraId="7651C208" w14:textId="13E0A45C" w:rsidR="00BF1AE5" w:rsidRDefault="00BF1AE5">
      <w:r>
        <w:t>Under Chapter 93 report cases/</w:t>
      </w:r>
      <w:proofErr w:type="gramStart"/>
      <w:r>
        <w:t>deaths  among</w:t>
      </w:r>
      <w:proofErr w:type="gramEnd"/>
      <w:r>
        <w:t xml:space="preserve"> staff and residents for each assisted living residence, Intermediate Care facility for individuals, nursing home, rest homes. Data reported by institutions in Chapter 93 red cap reporting system. Confirmed cases – reported when they have first positive test.  Can be counted again in reinfected more than 90 days after first in</w:t>
      </w:r>
      <w:r w:rsidR="00F35DC6">
        <w:t>fec</w:t>
      </w:r>
      <w:r>
        <w:t>tion.  Data is self-reported and represented new reports from the day of data extra</w:t>
      </w:r>
      <w:r w:rsidR="006C7F08">
        <w:t>c</w:t>
      </w:r>
      <w:r>
        <w:t>t.</w:t>
      </w:r>
    </w:p>
    <w:p w14:paraId="74C2BF36" w14:textId="7AF01757" w:rsidR="00BF1AE5" w:rsidRDefault="00BF1AE5">
      <w:r>
        <w:t>Total cases staff and separ</w:t>
      </w:r>
      <w:r w:rsidR="00F35DC6">
        <w:t>a</w:t>
      </w:r>
      <w:r>
        <w:t>tely residents and distribution by gen</w:t>
      </w:r>
      <w:r w:rsidR="00BC15AC">
        <w:t>d</w:t>
      </w:r>
      <w:r>
        <w:t>er</w:t>
      </w:r>
      <w:r w:rsidR="00BC15AC">
        <w:t xml:space="preserve">, Race, ethnicity </w:t>
      </w:r>
      <w:proofErr w:type="spellStart"/>
      <w:r w:rsidR="00BC15AC">
        <w:t>lan</w:t>
      </w:r>
      <w:r w:rsidR="00F35DC6">
        <w:t>g</w:t>
      </w:r>
      <w:r w:rsidR="00BC15AC">
        <w:t>auge</w:t>
      </w:r>
      <w:proofErr w:type="spellEnd"/>
      <w:r w:rsidR="00BC15AC">
        <w:t>.</w:t>
      </w:r>
    </w:p>
    <w:p w14:paraId="695921DA" w14:textId="77777777" w:rsidR="00D0586A" w:rsidRDefault="00D0586A"/>
    <w:p w14:paraId="205E652E" w14:textId="2C3EE9E7" w:rsidR="00BC15AC" w:rsidRDefault="00BC15AC">
      <w:r>
        <w:t xml:space="preserve">COVID Cluster by exposure setting </w:t>
      </w:r>
      <w:r w:rsidR="00D0586A">
        <w:t xml:space="preserve">started in Nov 202. First presented weekly. Then in June 2021 presented daily.  In July 2022 returned to weekly reporting – not clear if any outbreaks now being reported, Have to check next </w:t>
      </w:r>
      <w:proofErr w:type="gramStart"/>
      <w:r w:rsidR="00D0586A">
        <w:t>report..</w:t>
      </w:r>
      <w:proofErr w:type="gramEnd"/>
      <w:r w:rsidR="00D0586A">
        <w:t xml:space="preserve"> </w:t>
      </w:r>
      <w:hyperlink r:id="rId4" w:anchor="july-2022-" w:history="1">
        <w:r w:rsidR="00D0586A" w:rsidRPr="00D0586A">
          <w:rPr>
            <w:rStyle w:val="Hyperlink"/>
          </w:rPr>
          <w:t>https://www.mass.gov/info-details/archive-of-covid-19-cases-in-massachusetts#july-2022</w:t>
        </w:r>
      </w:hyperlink>
      <w:r w:rsidR="00D0586A" w:rsidRPr="00D0586A">
        <w:t>-</w:t>
      </w:r>
      <w:r w:rsidR="00D0586A">
        <w:t xml:space="preserve">Never summarized anywhere – most cases household.  </w:t>
      </w:r>
      <w:r w:rsidR="00E42EA6" w:rsidRPr="00E42EA6">
        <w:rPr>
          <w:noProof/>
        </w:rPr>
        <w:drawing>
          <wp:inline distT="0" distB="0" distL="0" distR="0" wp14:anchorId="7551734F" wp14:editId="3873F676">
            <wp:extent cx="5943600" cy="32848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r  </w:t>
      </w:r>
      <w:r w:rsidR="00E42EA6" w:rsidRPr="00E42EA6">
        <w:rPr>
          <w:noProof/>
        </w:rPr>
        <w:lastRenderedPageBreak/>
        <w:drawing>
          <wp:inline distT="0" distB="0" distL="0" distR="0" wp14:anchorId="26F46C27" wp14:editId="23C98EB1">
            <wp:extent cx="5943600" cy="29762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5DC6" w:rsidRPr="00F35DC6">
        <w:rPr>
          <w:noProof/>
        </w:rPr>
        <w:t xml:space="preserve"> </w:t>
      </w:r>
      <w:r w:rsidR="00F35DC6" w:rsidRPr="00F35DC6">
        <w:rPr>
          <w:noProof/>
        </w:rPr>
        <w:drawing>
          <wp:inline distT="0" distB="0" distL="0" distR="0" wp14:anchorId="574CC1B2" wp14:editId="3D65AF03">
            <wp:extent cx="5943600" cy="5397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F08" w:rsidRPr="006C7F08">
        <w:rPr>
          <w:noProof/>
        </w:rPr>
        <w:t xml:space="preserve"> </w:t>
      </w:r>
      <w:r w:rsidR="006C7F08" w:rsidRPr="006C7F08">
        <w:rPr>
          <w:noProof/>
        </w:rPr>
        <w:lastRenderedPageBreak/>
        <w:drawing>
          <wp:inline distT="0" distB="0" distL="0" distR="0" wp14:anchorId="3A85785C" wp14:editId="345955EE">
            <wp:extent cx="7060993" cy="2963203"/>
            <wp:effectExtent l="0" t="0" r="635" b="0"/>
            <wp:docPr id="2" name="Picture 2" descr="Graphical user interface, application, table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, table, Exce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98718" cy="297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2EA6" w:rsidRPr="00E42EA6">
        <w:rPr>
          <w:noProof/>
        </w:rPr>
        <w:drawing>
          <wp:inline distT="0" distB="0" distL="0" distR="0" wp14:anchorId="01CEBDC5" wp14:editId="413C9816">
            <wp:extent cx="5943600" cy="3143885"/>
            <wp:effectExtent l="0" t="0" r="0" b="5715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5AC" w:rsidSect="00437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E5"/>
    <w:rsid w:val="000942B3"/>
    <w:rsid w:val="00284FF1"/>
    <w:rsid w:val="003A67A1"/>
    <w:rsid w:val="003B7248"/>
    <w:rsid w:val="003E2F59"/>
    <w:rsid w:val="003F2391"/>
    <w:rsid w:val="00437174"/>
    <w:rsid w:val="00452657"/>
    <w:rsid w:val="00573A9F"/>
    <w:rsid w:val="005865FE"/>
    <w:rsid w:val="00621351"/>
    <w:rsid w:val="006B4389"/>
    <w:rsid w:val="006C7F08"/>
    <w:rsid w:val="006F7C8E"/>
    <w:rsid w:val="00721130"/>
    <w:rsid w:val="00724EC0"/>
    <w:rsid w:val="0073373A"/>
    <w:rsid w:val="00787302"/>
    <w:rsid w:val="00820F21"/>
    <w:rsid w:val="00905A1B"/>
    <w:rsid w:val="00B2063F"/>
    <w:rsid w:val="00BC15AC"/>
    <w:rsid w:val="00BE4C8E"/>
    <w:rsid w:val="00BF1AE5"/>
    <w:rsid w:val="00D0586A"/>
    <w:rsid w:val="00E04BE8"/>
    <w:rsid w:val="00E42EA6"/>
    <w:rsid w:val="00E610F0"/>
    <w:rsid w:val="00F249C7"/>
    <w:rsid w:val="00F35DC6"/>
    <w:rsid w:val="00F91961"/>
    <w:rsid w:val="00FC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AB9E7F"/>
  <w14:defaultImageDpi w14:val="32767"/>
  <w15:chartTrackingRefBased/>
  <w15:docId w15:val="{C276C17E-9A2F-8F49-9532-4F993B17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58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05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www.mass.gov/info-details/archive-of-covid-19-cases-in-massachusetts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929</Characters>
  <Application>Microsoft Office Word</Application>
  <DocSecurity>0</DocSecurity>
  <Lines>10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Letitia Davis</dc:creator>
  <cp:keywords/>
  <dc:description/>
  <cp:lastModifiedBy>Letitia Davis</cp:lastModifiedBy>
  <cp:revision>2</cp:revision>
  <dcterms:created xsi:type="dcterms:W3CDTF">2022-08-27T14:27:00Z</dcterms:created>
  <dcterms:modified xsi:type="dcterms:W3CDTF">2022-08-27T14:27:00Z</dcterms:modified>
</cp:coreProperties>
</file>