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44A" w:rsidRDefault="0079044A" w:rsidP="0079044A">
      <w:pPr>
        <w:pStyle w:val="Heading1"/>
      </w:pPr>
      <w:r>
        <w:t xml:space="preserve">PFAS </w:t>
      </w:r>
      <w:r w:rsidR="004A1F42">
        <w:t>Roundtable – CSTE Annual Conference (6.3.19)</w:t>
      </w:r>
    </w:p>
    <w:p w:rsidR="009F633A" w:rsidRDefault="009F633A"/>
    <w:p w:rsidR="004A1F42" w:rsidRDefault="004A1F42">
      <w:bookmarkStart w:id="0" w:name="_GoBack"/>
      <w:bookmarkEnd w:id="0"/>
      <w:r>
        <w:t xml:space="preserve">Open Discussion Re: what should the PFAS </w:t>
      </w:r>
      <w:r w:rsidR="0038279C">
        <w:t>workgroup</w:t>
      </w:r>
      <w:r>
        <w:t xml:space="preserve"> do in order to address this emerging issue?</w:t>
      </w:r>
    </w:p>
    <w:p w:rsidR="004A1F42" w:rsidRDefault="004A1F42" w:rsidP="004A1F42">
      <w:pPr>
        <w:pStyle w:val="ListParagraph"/>
        <w:numPr>
          <w:ilvl w:val="0"/>
          <w:numId w:val="3"/>
        </w:numPr>
      </w:pPr>
      <w:r>
        <w:t xml:space="preserve">One third of states don’t have a toxicologist. Most states are relying on government to take the lead. </w:t>
      </w:r>
      <w:r w:rsidR="00A336A8">
        <w:t>Many states</w:t>
      </w:r>
      <w:r>
        <w:t xml:space="preserve"> do</w:t>
      </w:r>
      <w:r w:rsidR="00A336A8">
        <w:t>n’</w:t>
      </w:r>
      <w:r>
        <w:t xml:space="preserve">t have the staff/resources to come up with guidelines. It’s overwhelming. </w:t>
      </w:r>
    </w:p>
    <w:p w:rsidR="0038279C" w:rsidRDefault="004A1F42" w:rsidP="0038279C">
      <w:pPr>
        <w:pStyle w:val="ListParagraph"/>
        <w:numPr>
          <w:ilvl w:val="1"/>
          <w:numId w:val="3"/>
        </w:numPr>
      </w:pPr>
      <w:r>
        <w:t>There is a lot of confusion regarding development of guidelines</w:t>
      </w:r>
    </w:p>
    <w:p w:rsidR="0038279C" w:rsidRDefault="0038279C" w:rsidP="0038279C">
      <w:pPr>
        <w:pStyle w:val="ListParagraph"/>
        <w:numPr>
          <w:ilvl w:val="0"/>
          <w:numId w:val="3"/>
        </w:numPr>
      </w:pPr>
      <w:r>
        <w:t>Need good national guidance</w:t>
      </w:r>
    </w:p>
    <w:p w:rsidR="0038279C" w:rsidRDefault="0038279C" w:rsidP="0038279C">
      <w:pPr>
        <w:pStyle w:val="ListParagraph"/>
        <w:numPr>
          <w:ilvl w:val="1"/>
          <w:numId w:val="3"/>
        </w:numPr>
      </w:pPr>
      <w:r>
        <w:t>EPA establish MCL, but it will likely take 6-7 years</w:t>
      </w:r>
    </w:p>
    <w:p w:rsidR="0038279C" w:rsidRDefault="0038279C" w:rsidP="0038279C">
      <w:pPr>
        <w:pStyle w:val="ListParagraph"/>
        <w:numPr>
          <w:ilvl w:val="0"/>
          <w:numId w:val="3"/>
        </w:numPr>
      </w:pPr>
      <w:r>
        <w:t>No guidance on garden/produce/watered with PFAS contaminated water</w:t>
      </w:r>
    </w:p>
    <w:p w:rsidR="004A1F42" w:rsidRDefault="004A1F42" w:rsidP="004A1F42">
      <w:r>
        <w:t xml:space="preserve">What can this workgroup do to </w:t>
      </w:r>
      <w:r w:rsidR="00A336A8">
        <w:t>help/ bridge gap with</w:t>
      </w:r>
      <w:r>
        <w:t xml:space="preserve"> federal partners?</w:t>
      </w:r>
    </w:p>
    <w:p w:rsidR="004A1F42" w:rsidRDefault="004A1F42" w:rsidP="004A1F42">
      <w:pPr>
        <w:pStyle w:val="ListParagraph"/>
        <w:numPr>
          <w:ilvl w:val="0"/>
          <w:numId w:val="4"/>
        </w:numPr>
      </w:pPr>
      <w:r>
        <w:t>Possible call with states and ATSDR/EPA on the line</w:t>
      </w:r>
    </w:p>
    <w:p w:rsidR="0038279C" w:rsidRDefault="0038279C" w:rsidP="004A1F42">
      <w:pPr>
        <w:pStyle w:val="ListParagraph"/>
        <w:numPr>
          <w:ilvl w:val="0"/>
          <w:numId w:val="4"/>
        </w:numPr>
      </w:pPr>
      <w:r>
        <w:t>Peer to peer</w:t>
      </w:r>
    </w:p>
    <w:p w:rsidR="004A1F42" w:rsidRDefault="004A1F42" w:rsidP="004A1F42">
      <w:pPr>
        <w:pStyle w:val="ListParagraph"/>
        <w:numPr>
          <w:ilvl w:val="0"/>
          <w:numId w:val="4"/>
        </w:numPr>
      </w:pPr>
      <w:r>
        <w:t>Keep relationship strong with ASTHO</w:t>
      </w:r>
    </w:p>
    <w:p w:rsidR="00CD21A3" w:rsidRDefault="00CD21A3" w:rsidP="00CD21A3">
      <w:r>
        <w:t>Action from other agencies</w:t>
      </w:r>
    </w:p>
    <w:p w:rsidR="00CD21A3" w:rsidRDefault="00CD21A3" w:rsidP="00CD21A3">
      <w:pPr>
        <w:pStyle w:val="ListParagraph"/>
        <w:numPr>
          <w:ilvl w:val="0"/>
          <w:numId w:val="3"/>
        </w:numPr>
      </w:pPr>
      <w:r>
        <w:t>Draft document from Great Lakes coming in next month or two on fish consumption</w:t>
      </w:r>
    </w:p>
    <w:p w:rsidR="0038279C" w:rsidRDefault="0038279C" w:rsidP="0038279C">
      <w:pPr>
        <w:pStyle w:val="ListParagraph"/>
        <w:numPr>
          <w:ilvl w:val="1"/>
          <w:numId w:val="3"/>
        </w:numPr>
      </w:pPr>
      <w:r>
        <w:t>Approximately 1-2 months until publication</w:t>
      </w:r>
    </w:p>
    <w:p w:rsidR="00CD21A3" w:rsidRDefault="00CD21A3" w:rsidP="00CD21A3">
      <w:pPr>
        <w:pStyle w:val="ListParagraph"/>
        <w:numPr>
          <w:ilvl w:val="0"/>
          <w:numId w:val="3"/>
        </w:numPr>
      </w:pPr>
      <w:r>
        <w:t>EU has a d</w:t>
      </w:r>
      <w:r w:rsidR="0038279C">
        <w:t xml:space="preserve">ocument proposal out </w:t>
      </w:r>
      <w:r>
        <w:t>that has good human epi data</w:t>
      </w:r>
    </w:p>
    <w:p w:rsidR="00CD21A3" w:rsidRDefault="00CD21A3" w:rsidP="00CD21A3">
      <w:pPr>
        <w:pStyle w:val="ListParagraph"/>
        <w:numPr>
          <w:ilvl w:val="0"/>
          <w:numId w:val="3"/>
        </w:numPr>
      </w:pPr>
      <w:r>
        <w:t xml:space="preserve">NCEH has appointed person to handle PFAS. </w:t>
      </w:r>
    </w:p>
    <w:p w:rsidR="00CD21A3" w:rsidRDefault="00CD21A3" w:rsidP="00CD21A3">
      <w:pPr>
        <w:pStyle w:val="ListParagraph"/>
        <w:numPr>
          <w:ilvl w:val="1"/>
          <w:numId w:val="3"/>
        </w:numPr>
      </w:pPr>
      <w:r>
        <w:t>She is partnering with ATSDR and helping with statement</w:t>
      </w:r>
    </w:p>
    <w:p w:rsidR="00A23B61" w:rsidRDefault="00A23B61" w:rsidP="00A23B61">
      <w:pPr>
        <w:pStyle w:val="ListParagraph"/>
        <w:numPr>
          <w:ilvl w:val="0"/>
          <w:numId w:val="3"/>
        </w:numPr>
      </w:pPr>
      <w:r>
        <w:t>Michigan has useful data that can help answer many types of questions</w:t>
      </w:r>
    </w:p>
    <w:p w:rsidR="0038279C" w:rsidRDefault="0038279C" w:rsidP="00A23B61">
      <w:pPr>
        <w:pStyle w:val="ListParagraph"/>
        <w:numPr>
          <w:ilvl w:val="0"/>
          <w:numId w:val="3"/>
        </w:numPr>
      </w:pPr>
      <w:r>
        <w:t>ASTHO &amp; CSTE connections</w:t>
      </w:r>
    </w:p>
    <w:p w:rsidR="0038279C" w:rsidRDefault="0038279C" w:rsidP="0038279C">
      <w:pPr>
        <w:pStyle w:val="ListParagraph"/>
        <w:numPr>
          <w:ilvl w:val="1"/>
          <w:numId w:val="3"/>
        </w:numPr>
      </w:pPr>
      <w:r>
        <w:t>EH directors – What are they doing?</w:t>
      </w:r>
    </w:p>
    <w:p w:rsidR="0038279C" w:rsidRDefault="0038279C" w:rsidP="0038279C">
      <w:pPr>
        <w:pStyle w:val="ListParagraph"/>
        <w:numPr>
          <w:ilvl w:val="0"/>
          <w:numId w:val="3"/>
        </w:numPr>
      </w:pPr>
      <w:r>
        <w:t>EPA goes</w:t>
      </w:r>
      <w:r w:rsidR="008C3412">
        <w:t xml:space="preserve"> to ASTHO conference</w:t>
      </w:r>
    </w:p>
    <w:p w:rsidR="00A336A8" w:rsidRDefault="00A336A8" w:rsidP="00A336A8">
      <w:r>
        <w:t>How to Approach Better?</w:t>
      </w:r>
    </w:p>
    <w:p w:rsidR="00A336A8" w:rsidRDefault="00A336A8" w:rsidP="00A336A8">
      <w:pPr>
        <w:pStyle w:val="ListParagraph"/>
        <w:numPr>
          <w:ilvl w:val="0"/>
          <w:numId w:val="8"/>
        </w:numPr>
      </w:pPr>
      <w:r>
        <w:t>How to address each site’s needs?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Blood testing, exposure assess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Think through process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How to work with small community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Data on different types of data</w:t>
      </w:r>
    </w:p>
    <w:p w:rsidR="00A336A8" w:rsidRDefault="00A336A8" w:rsidP="00A336A8">
      <w:pPr>
        <w:pStyle w:val="ListParagraph"/>
        <w:numPr>
          <w:ilvl w:val="2"/>
          <w:numId w:val="8"/>
        </w:numPr>
      </w:pPr>
      <w:r>
        <w:t>Differences in sites, ranges/means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Constellations/fingerprints</w:t>
      </w:r>
    </w:p>
    <w:p w:rsidR="00A336A8" w:rsidRDefault="00A336A8" w:rsidP="00A336A8">
      <w:pPr>
        <w:pStyle w:val="ListParagraph"/>
        <w:numPr>
          <w:ilvl w:val="1"/>
          <w:numId w:val="8"/>
        </w:numPr>
      </w:pPr>
      <w:r>
        <w:t>Make data useful for community</w:t>
      </w:r>
    </w:p>
    <w:p w:rsidR="00CD21A3" w:rsidRDefault="00CD21A3" w:rsidP="00CD21A3">
      <w:r>
        <w:t>Next steps</w:t>
      </w:r>
    </w:p>
    <w:p w:rsidR="00CD21A3" w:rsidRDefault="00CD21A3" w:rsidP="00CD21A3">
      <w:pPr>
        <w:pStyle w:val="ListParagraph"/>
        <w:numPr>
          <w:ilvl w:val="0"/>
          <w:numId w:val="7"/>
        </w:numPr>
      </w:pPr>
      <w:r>
        <w:t xml:space="preserve">Contact ATSDR asking for updates and discuss inviting EPA on a </w:t>
      </w:r>
      <w:r w:rsidR="0038279C">
        <w:t>Q&amp;A call</w:t>
      </w:r>
    </w:p>
    <w:p w:rsidR="00CD21A3" w:rsidRDefault="00CD21A3" w:rsidP="00CD21A3">
      <w:pPr>
        <w:pStyle w:val="ListParagraph"/>
        <w:numPr>
          <w:ilvl w:val="0"/>
          <w:numId w:val="7"/>
        </w:numPr>
      </w:pPr>
      <w:r>
        <w:t>Develop a position or policy statement on PFAS?</w:t>
      </w:r>
    </w:p>
    <w:p w:rsidR="0038279C" w:rsidRDefault="0038279C" w:rsidP="00CD21A3">
      <w:pPr>
        <w:pStyle w:val="ListParagraph"/>
        <w:numPr>
          <w:ilvl w:val="0"/>
          <w:numId w:val="7"/>
        </w:numPr>
      </w:pPr>
      <w:r>
        <w:t>Plenary on PFAS next year?</w:t>
      </w:r>
    </w:p>
    <w:p w:rsidR="0038279C" w:rsidRDefault="00CD21A3" w:rsidP="0038279C">
      <w:pPr>
        <w:pStyle w:val="ListParagraph"/>
        <w:numPr>
          <w:ilvl w:val="0"/>
          <w:numId w:val="7"/>
        </w:numPr>
      </w:pPr>
      <w:r>
        <w:t>Include Jeff on calls with ASTHO to ensure we have aligned our priorities</w:t>
      </w:r>
    </w:p>
    <w:p w:rsidR="00CD21A3" w:rsidRDefault="00CD21A3" w:rsidP="00CD21A3">
      <w:pPr>
        <w:pStyle w:val="ListParagraph"/>
        <w:numPr>
          <w:ilvl w:val="0"/>
          <w:numId w:val="7"/>
        </w:numPr>
      </w:pPr>
      <w:r>
        <w:lastRenderedPageBreak/>
        <w:t>Develop PFAS guidance document</w:t>
      </w:r>
    </w:p>
    <w:p w:rsidR="00CD21A3" w:rsidRDefault="00CD21A3" w:rsidP="00CD21A3">
      <w:pPr>
        <w:pStyle w:val="ListParagraph"/>
        <w:numPr>
          <w:ilvl w:val="1"/>
          <w:numId w:val="7"/>
        </w:numPr>
      </w:pPr>
      <w:r>
        <w:t>Can be just CSTE or CSTE + ASTHO</w:t>
      </w:r>
    </w:p>
    <w:p w:rsidR="00CD21A3" w:rsidRDefault="00CD21A3" w:rsidP="00CD21A3">
      <w:pPr>
        <w:pStyle w:val="ListParagraph"/>
        <w:numPr>
          <w:ilvl w:val="1"/>
          <w:numId w:val="7"/>
        </w:numPr>
      </w:pPr>
      <w:r>
        <w:t xml:space="preserve">Including testing guidelines for human health testing, wells, fish, </w:t>
      </w:r>
      <w:r w:rsidR="00A336A8">
        <w:t xml:space="preserve">biosolids, soil, </w:t>
      </w:r>
      <w:r>
        <w:t>etc.</w:t>
      </w:r>
    </w:p>
    <w:p w:rsidR="00A336A8" w:rsidRDefault="00A336A8" w:rsidP="00CD21A3">
      <w:pPr>
        <w:pStyle w:val="ListParagraph"/>
        <w:numPr>
          <w:ilvl w:val="1"/>
          <w:numId w:val="7"/>
        </w:numPr>
      </w:pPr>
      <w:r>
        <w:t>Standardization</w:t>
      </w:r>
    </w:p>
    <w:p w:rsidR="00CD21A3" w:rsidRDefault="00CD21A3" w:rsidP="00CD21A3">
      <w:pPr>
        <w:pStyle w:val="ListParagraph"/>
        <w:numPr>
          <w:ilvl w:val="1"/>
          <w:numId w:val="7"/>
        </w:numPr>
      </w:pPr>
      <w:r>
        <w:t>Provide potential options</w:t>
      </w:r>
    </w:p>
    <w:p w:rsidR="00CD21A3" w:rsidRDefault="00CD21A3" w:rsidP="00CD21A3">
      <w:pPr>
        <w:pStyle w:val="ListParagraph"/>
        <w:numPr>
          <w:ilvl w:val="2"/>
          <w:numId w:val="7"/>
        </w:numPr>
      </w:pPr>
      <w:r>
        <w:t>Recommendation for filters</w:t>
      </w:r>
    </w:p>
    <w:p w:rsidR="00A336A8" w:rsidRDefault="00A336A8" w:rsidP="00CD21A3">
      <w:pPr>
        <w:pStyle w:val="ListParagraph"/>
        <w:numPr>
          <w:ilvl w:val="2"/>
          <w:numId w:val="7"/>
        </w:numPr>
      </w:pPr>
      <w:r>
        <w:t>Low cost and high cost steps</w:t>
      </w:r>
    </w:p>
    <w:p w:rsidR="00E13A0D" w:rsidRDefault="00E13A0D" w:rsidP="00A23B61"/>
    <w:sectPr w:rsidR="00E13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36AA2"/>
    <w:multiLevelType w:val="hybridMultilevel"/>
    <w:tmpl w:val="897AB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A31DE"/>
    <w:multiLevelType w:val="hybridMultilevel"/>
    <w:tmpl w:val="7812D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4018C"/>
    <w:multiLevelType w:val="hybridMultilevel"/>
    <w:tmpl w:val="05B09006"/>
    <w:lvl w:ilvl="0" w:tplc="25D01376">
      <w:start w:val="2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52275"/>
    <w:multiLevelType w:val="hybridMultilevel"/>
    <w:tmpl w:val="C35A0426"/>
    <w:lvl w:ilvl="0" w:tplc="4F303E78">
      <w:start w:val="2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92C1A"/>
    <w:multiLevelType w:val="hybridMultilevel"/>
    <w:tmpl w:val="1EAC1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B35C4"/>
    <w:multiLevelType w:val="hybridMultilevel"/>
    <w:tmpl w:val="77C2B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674F4"/>
    <w:multiLevelType w:val="hybridMultilevel"/>
    <w:tmpl w:val="EEDAD574"/>
    <w:lvl w:ilvl="0" w:tplc="4F303E78">
      <w:start w:val="2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57948"/>
    <w:multiLevelType w:val="hybridMultilevel"/>
    <w:tmpl w:val="9676A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37C"/>
    <w:rsid w:val="0038279C"/>
    <w:rsid w:val="003B7186"/>
    <w:rsid w:val="004A1F42"/>
    <w:rsid w:val="0079044A"/>
    <w:rsid w:val="00791C31"/>
    <w:rsid w:val="008C3412"/>
    <w:rsid w:val="00921A8A"/>
    <w:rsid w:val="009F633A"/>
    <w:rsid w:val="00A23B61"/>
    <w:rsid w:val="00A336A8"/>
    <w:rsid w:val="00CD21A3"/>
    <w:rsid w:val="00E13A0D"/>
    <w:rsid w:val="00E86460"/>
    <w:rsid w:val="00EA6B8D"/>
    <w:rsid w:val="00EB49A6"/>
    <w:rsid w:val="00ED7A32"/>
    <w:rsid w:val="00F7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5B95C"/>
  <w15:chartTrackingRefBased/>
  <w15:docId w15:val="{D5C1786A-0ADC-48E9-A62F-AE4263AE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4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904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13</cp:revision>
  <dcterms:created xsi:type="dcterms:W3CDTF">2019-06-03T17:11:00Z</dcterms:created>
  <dcterms:modified xsi:type="dcterms:W3CDTF">2019-06-10T13:00:00Z</dcterms:modified>
</cp:coreProperties>
</file>